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2C7" w:rsidRPr="0016296F" w:rsidRDefault="003502C7" w:rsidP="199AD85C">
      <w:pPr>
        <w:jc w:val="center"/>
        <w:rPr>
          <w:rFonts w:ascii="Tahoma" w:hAnsi="Tahoma" w:cs="Tahoma"/>
          <w:sz w:val="28"/>
          <w:szCs w:val="28"/>
          <w:highlight w:val="lightGray"/>
        </w:rPr>
      </w:pPr>
      <w:bookmarkStart w:id="0" w:name="_GoBack"/>
      <w:bookmarkEnd w:id="0"/>
    </w:p>
    <w:p w:rsidR="003502C7" w:rsidRPr="0016296F" w:rsidRDefault="003502C7" w:rsidP="199AD85C">
      <w:pPr>
        <w:jc w:val="center"/>
        <w:rPr>
          <w:rFonts w:ascii="Tahoma" w:hAnsi="Tahoma" w:cs="Tahoma"/>
          <w:sz w:val="28"/>
          <w:szCs w:val="28"/>
          <w:highlight w:val="lightGray"/>
        </w:rPr>
      </w:pPr>
    </w:p>
    <w:p w:rsidR="00142EDC" w:rsidRPr="0016296F" w:rsidRDefault="00142EDC" w:rsidP="199AD85C">
      <w:pPr>
        <w:jc w:val="center"/>
        <w:rPr>
          <w:rFonts w:ascii="Tahoma" w:hAnsi="Tahoma" w:cs="Tahoma"/>
          <w:sz w:val="28"/>
          <w:szCs w:val="28"/>
          <w:highlight w:val="lightGray"/>
        </w:rPr>
      </w:pPr>
    </w:p>
    <w:p w:rsidR="00DB6551" w:rsidRPr="0016296F" w:rsidRDefault="005B797E" w:rsidP="199AD85C">
      <w:pPr>
        <w:jc w:val="center"/>
        <w:rPr>
          <w:rFonts w:ascii="Tahoma" w:hAnsi="Tahoma" w:cs="Tahoma"/>
          <w:sz w:val="28"/>
          <w:szCs w:val="28"/>
        </w:rPr>
      </w:pPr>
      <w:r w:rsidRPr="0016296F">
        <w:rPr>
          <w:rFonts w:ascii="Tahoma" w:hAnsi="Tahoma" w:cs="Tahoma"/>
          <w:sz w:val="28"/>
          <w:szCs w:val="28"/>
        </w:rPr>
        <w:t>ОПШТИНА</w:t>
      </w:r>
      <w:r w:rsidR="003502C7" w:rsidRPr="0016296F">
        <w:rPr>
          <w:rFonts w:ascii="Tahoma" w:hAnsi="Tahoma" w:cs="Tahoma"/>
          <w:sz w:val="28"/>
          <w:szCs w:val="28"/>
        </w:rPr>
        <w:t xml:space="preserve"> РАЧА</w:t>
      </w:r>
    </w:p>
    <w:p w:rsidR="005B797E" w:rsidRPr="0016296F" w:rsidRDefault="005B797E" w:rsidP="005B797E">
      <w:pPr>
        <w:jc w:val="center"/>
        <w:rPr>
          <w:rFonts w:ascii="Tahoma" w:hAnsi="Tahoma" w:cs="Tahoma"/>
        </w:rPr>
      </w:pPr>
    </w:p>
    <w:p w:rsidR="005B797E" w:rsidRPr="0016296F" w:rsidRDefault="00C87AA0" w:rsidP="005B797E">
      <w:pPr>
        <w:jc w:val="center"/>
        <w:rPr>
          <w:rFonts w:ascii="Tahoma" w:hAnsi="Tahoma" w:cs="Tahoma"/>
        </w:rPr>
      </w:pPr>
      <w:r>
        <w:rPr>
          <w:noProof/>
        </w:rPr>
        <w:drawing>
          <wp:inline distT="0" distB="0" distL="0" distR="0">
            <wp:extent cx="2541123" cy="1520944"/>
            <wp:effectExtent l="0" t="0" r="0" b="0"/>
            <wp:docPr id="2" name="Picture 2" descr="https://www.raca.rs/wp-content/uploads/2023/01/grb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aca.rs/wp-content/uploads/2023/01/grb_transparent.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58255" cy="1531198"/>
                    </a:xfrm>
                    <a:prstGeom prst="rect">
                      <a:avLst/>
                    </a:prstGeom>
                    <a:noFill/>
                    <a:ln>
                      <a:noFill/>
                    </a:ln>
                  </pic:spPr>
                </pic:pic>
              </a:graphicData>
            </a:graphic>
          </wp:inline>
        </w:drawing>
      </w:r>
    </w:p>
    <w:p w:rsidR="005B797E" w:rsidRPr="0016296F" w:rsidRDefault="005B797E" w:rsidP="005B797E">
      <w:pPr>
        <w:jc w:val="center"/>
        <w:rPr>
          <w:rFonts w:ascii="Tahoma" w:hAnsi="Tahoma" w:cs="Tahoma"/>
        </w:rPr>
      </w:pPr>
    </w:p>
    <w:p w:rsidR="005B797E" w:rsidRPr="0016296F" w:rsidRDefault="005B797E" w:rsidP="4A6C8BDD">
      <w:pPr>
        <w:jc w:val="center"/>
        <w:rPr>
          <w:rFonts w:ascii="Tahoma" w:hAnsi="Tahoma" w:cs="Tahoma"/>
        </w:rPr>
      </w:pPr>
      <w:r w:rsidRPr="0016296F">
        <w:rPr>
          <w:rFonts w:ascii="Tahoma" w:hAnsi="Tahoma" w:cs="Tahoma"/>
          <w:sz w:val="40"/>
          <w:szCs w:val="40"/>
        </w:rPr>
        <w:t xml:space="preserve">Програм унапређења социјалне заштите у </w:t>
      </w:r>
      <w:r w:rsidR="00DD38D6" w:rsidRPr="0016296F">
        <w:rPr>
          <w:rFonts w:ascii="Tahoma" w:hAnsi="Tahoma" w:cs="Tahoma"/>
          <w:sz w:val="40"/>
          <w:szCs w:val="40"/>
        </w:rPr>
        <w:t>о</w:t>
      </w:r>
      <w:r w:rsidRPr="0016296F">
        <w:rPr>
          <w:rFonts w:ascii="Tahoma" w:hAnsi="Tahoma" w:cs="Tahoma"/>
          <w:sz w:val="40"/>
          <w:szCs w:val="40"/>
        </w:rPr>
        <w:t>пштини</w:t>
      </w:r>
      <w:r w:rsidR="003502C7" w:rsidRPr="0016296F">
        <w:rPr>
          <w:rFonts w:ascii="Tahoma" w:hAnsi="Tahoma" w:cs="Tahoma"/>
          <w:sz w:val="40"/>
          <w:szCs w:val="40"/>
        </w:rPr>
        <w:t xml:space="preserve"> Рача</w:t>
      </w:r>
      <w:r w:rsidRPr="0016296F">
        <w:rPr>
          <w:rFonts w:ascii="Tahoma" w:hAnsi="Tahoma" w:cs="Tahoma"/>
          <w:sz w:val="40"/>
          <w:szCs w:val="40"/>
        </w:rPr>
        <w:t xml:space="preserve"> за период од </w:t>
      </w:r>
      <w:r w:rsidR="003502C7" w:rsidRPr="0016296F">
        <w:rPr>
          <w:rFonts w:ascii="Tahoma" w:hAnsi="Tahoma" w:cs="Tahoma"/>
          <w:sz w:val="40"/>
          <w:szCs w:val="40"/>
        </w:rPr>
        <w:t xml:space="preserve">2025. </w:t>
      </w:r>
      <w:r w:rsidRPr="0016296F">
        <w:rPr>
          <w:rFonts w:ascii="Tahoma" w:hAnsi="Tahoma" w:cs="Tahoma"/>
          <w:sz w:val="40"/>
          <w:szCs w:val="40"/>
        </w:rPr>
        <w:t xml:space="preserve">до </w:t>
      </w:r>
      <w:r w:rsidR="003502C7" w:rsidRPr="0016296F">
        <w:rPr>
          <w:rFonts w:ascii="Tahoma" w:hAnsi="Tahoma" w:cs="Tahoma"/>
          <w:sz w:val="40"/>
          <w:szCs w:val="40"/>
        </w:rPr>
        <w:t xml:space="preserve">2030. </w:t>
      </w:r>
      <w:r w:rsidRPr="0016296F">
        <w:rPr>
          <w:rFonts w:ascii="Tahoma" w:hAnsi="Tahoma" w:cs="Tahoma"/>
          <w:sz w:val="40"/>
          <w:szCs w:val="40"/>
        </w:rPr>
        <w:t>године</w:t>
      </w:r>
    </w:p>
    <w:p w:rsidR="005B797E" w:rsidRPr="0016296F" w:rsidRDefault="005B797E" w:rsidP="005B797E">
      <w:pPr>
        <w:jc w:val="center"/>
        <w:rPr>
          <w:rFonts w:ascii="Tahoma" w:hAnsi="Tahoma" w:cs="Tahoma"/>
        </w:rPr>
      </w:pPr>
    </w:p>
    <w:p w:rsidR="005B797E" w:rsidRPr="0016296F" w:rsidRDefault="005B797E" w:rsidP="005B797E">
      <w:pPr>
        <w:jc w:val="center"/>
        <w:rPr>
          <w:rFonts w:ascii="Tahoma" w:hAnsi="Tahoma" w:cs="Tahoma"/>
        </w:rPr>
      </w:pPr>
    </w:p>
    <w:p w:rsidR="005B797E" w:rsidRPr="0016296F" w:rsidRDefault="005B797E" w:rsidP="005B797E">
      <w:pPr>
        <w:jc w:val="center"/>
        <w:rPr>
          <w:rFonts w:ascii="Tahoma" w:hAnsi="Tahoma" w:cs="Tahoma"/>
        </w:rPr>
      </w:pPr>
    </w:p>
    <w:p w:rsidR="005B797E" w:rsidRPr="0016296F" w:rsidRDefault="005B797E" w:rsidP="005B797E">
      <w:pPr>
        <w:jc w:val="center"/>
        <w:rPr>
          <w:rFonts w:ascii="Tahoma" w:hAnsi="Tahoma" w:cs="Tahoma"/>
        </w:rPr>
      </w:pPr>
    </w:p>
    <w:p w:rsidR="005B797E" w:rsidRPr="0016296F" w:rsidRDefault="005B797E" w:rsidP="005B797E">
      <w:pPr>
        <w:jc w:val="center"/>
        <w:rPr>
          <w:rFonts w:ascii="Tahoma" w:hAnsi="Tahoma" w:cs="Tahoma"/>
        </w:rPr>
      </w:pPr>
    </w:p>
    <w:p w:rsidR="005B797E" w:rsidRPr="0016296F" w:rsidRDefault="005B797E" w:rsidP="00254386">
      <w:pPr>
        <w:rPr>
          <w:rFonts w:ascii="Tahoma" w:hAnsi="Tahoma" w:cs="Tahoma"/>
        </w:rPr>
      </w:pPr>
    </w:p>
    <w:p w:rsidR="005B797E" w:rsidRPr="0016296F" w:rsidRDefault="005B797E" w:rsidP="00597447">
      <w:pPr>
        <w:rPr>
          <w:rFonts w:ascii="Tahoma" w:hAnsi="Tahoma" w:cs="Tahoma"/>
        </w:rPr>
      </w:pPr>
    </w:p>
    <w:p w:rsidR="005B797E" w:rsidRPr="0016296F" w:rsidRDefault="005B797E" w:rsidP="005B797E">
      <w:pPr>
        <w:jc w:val="center"/>
        <w:rPr>
          <w:rFonts w:ascii="Tahoma" w:hAnsi="Tahoma" w:cs="Tahoma"/>
        </w:rPr>
      </w:pPr>
    </w:p>
    <w:p w:rsidR="00000179" w:rsidRPr="0016296F" w:rsidRDefault="003502C7" w:rsidP="00E93A11">
      <w:pPr>
        <w:jc w:val="center"/>
        <w:rPr>
          <w:rFonts w:ascii="Tahoma" w:hAnsi="Tahoma" w:cs="Tahoma"/>
        </w:rPr>
      </w:pPr>
      <w:r w:rsidRPr="0016296F">
        <w:rPr>
          <w:rFonts w:ascii="Tahoma" w:hAnsi="Tahoma" w:cs="Tahoma"/>
        </w:rPr>
        <w:t xml:space="preserve">Рача, </w:t>
      </w:r>
      <w:r w:rsidR="006F7CBA">
        <w:rPr>
          <w:rFonts w:ascii="Tahoma" w:hAnsi="Tahoma" w:cs="Tahoma"/>
        </w:rPr>
        <w:t>мај</w:t>
      </w:r>
      <w:r w:rsidRPr="0016296F">
        <w:rPr>
          <w:rFonts w:ascii="Tahoma" w:hAnsi="Tahoma" w:cs="Tahoma"/>
        </w:rPr>
        <w:t xml:space="preserve"> 2025. </w:t>
      </w:r>
    </w:p>
    <w:p w:rsidR="003502C7" w:rsidRPr="0016296F" w:rsidRDefault="003502C7">
      <w:pPr>
        <w:rPr>
          <w:rFonts w:ascii="Tahoma" w:hAnsi="Tahoma" w:cs="Tahoma"/>
        </w:rPr>
      </w:pPr>
      <w:r w:rsidRPr="0016296F">
        <w:rPr>
          <w:rFonts w:ascii="Tahoma" w:hAnsi="Tahoma" w:cs="Tahoma"/>
        </w:rPr>
        <w:br w:type="page"/>
      </w:r>
    </w:p>
    <w:p w:rsidR="003502C7" w:rsidRPr="0016296F" w:rsidRDefault="003502C7" w:rsidP="00E93A11">
      <w:pPr>
        <w:jc w:val="center"/>
        <w:rPr>
          <w:rFonts w:ascii="Tahoma" w:hAnsi="Tahoma" w:cs="Tahoma"/>
        </w:rPr>
      </w:pPr>
    </w:p>
    <w:sdt>
      <w:sdtPr>
        <w:rPr>
          <w:rFonts w:ascii="Tahoma" w:eastAsiaTheme="minorEastAsia" w:hAnsi="Tahoma" w:cs="Tahoma"/>
          <w:color w:val="auto"/>
          <w:kern w:val="2"/>
          <w:sz w:val="22"/>
          <w:szCs w:val="22"/>
        </w:rPr>
        <w:id w:val="-301086147"/>
        <w:docPartObj>
          <w:docPartGallery w:val="Table of Contents"/>
          <w:docPartUnique/>
        </w:docPartObj>
      </w:sdtPr>
      <w:sdtEndPr>
        <w:rPr>
          <w:b/>
          <w:bCs/>
          <w:sz w:val="20"/>
          <w:szCs w:val="20"/>
        </w:rPr>
      </w:sdtEndPr>
      <w:sdtContent>
        <w:p w:rsidR="00597447" w:rsidRPr="0016296F" w:rsidRDefault="00597447" w:rsidP="003502C7">
          <w:pPr>
            <w:pStyle w:val="TOCHeading"/>
            <w:rPr>
              <w:rFonts w:ascii="Tahoma" w:hAnsi="Tahoma" w:cs="Tahoma"/>
            </w:rPr>
          </w:pPr>
          <w:r w:rsidRPr="0016296F">
            <w:rPr>
              <w:rFonts w:ascii="Tahoma" w:hAnsi="Tahoma" w:cs="Tahoma"/>
            </w:rPr>
            <w:t>Садржај</w:t>
          </w:r>
        </w:p>
        <w:p w:rsidR="00597447" w:rsidRPr="0016296F" w:rsidRDefault="00597447">
          <w:pPr>
            <w:rPr>
              <w:rFonts w:ascii="Tahoma" w:hAnsi="Tahoma" w:cs="Tahoma"/>
            </w:rPr>
          </w:pPr>
        </w:p>
        <w:p w:rsidR="00507137" w:rsidRPr="009950F9" w:rsidRDefault="00FC1E53" w:rsidP="00360E5E">
          <w:pPr>
            <w:pStyle w:val="TOC1"/>
            <w:tabs>
              <w:tab w:val="left" w:pos="440"/>
              <w:tab w:val="right" w:leader="dot" w:pos="9350"/>
            </w:tabs>
            <w:spacing w:before="60" w:after="60"/>
            <w:rPr>
              <w:rFonts w:ascii="Tahoma" w:eastAsiaTheme="minorEastAsia" w:hAnsi="Tahoma" w:cs="Tahoma"/>
              <w:noProof/>
              <w:kern w:val="0"/>
              <w:sz w:val="20"/>
              <w:szCs w:val="20"/>
            </w:rPr>
          </w:pPr>
          <w:r w:rsidRPr="00FC1E53">
            <w:rPr>
              <w:rFonts w:ascii="Tahoma" w:hAnsi="Tahoma" w:cs="Tahoma"/>
              <w:sz w:val="20"/>
              <w:szCs w:val="20"/>
            </w:rPr>
            <w:fldChar w:fldCharType="begin"/>
          </w:r>
          <w:r w:rsidR="00597447" w:rsidRPr="00360E5E">
            <w:rPr>
              <w:rFonts w:ascii="Tahoma" w:hAnsi="Tahoma" w:cs="Tahoma"/>
              <w:sz w:val="20"/>
              <w:szCs w:val="20"/>
            </w:rPr>
            <w:instrText xml:space="preserve"> TOC \o "1-3" \h \z \u </w:instrText>
          </w:r>
          <w:r w:rsidRPr="00FC1E53">
            <w:rPr>
              <w:rFonts w:ascii="Tahoma" w:hAnsi="Tahoma" w:cs="Tahoma"/>
              <w:sz w:val="20"/>
              <w:szCs w:val="20"/>
            </w:rPr>
            <w:fldChar w:fldCharType="separate"/>
          </w:r>
          <w:hyperlink w:anchor="_Toc191276273" w:history="1">
            <w:r w:rsidR="00507137" w:rsidRPr="009950F9">
              <w:rPr>
                <w:rStyle w:val="Hyperlink"/>
                <w:rFonts w:ascii="Tahoma" w:hAnsi="Tahoma" w:cs="Tahoma"/>
                <w:noProof/>
                <w:sz w:val="20"/>
                <w:szCs w:val="20"/>
              </w:rPr>
              <w:t>1.</w:t>
            </w:r>
            <w:r w:rsidR="00507137" w:rsidRPr="009950F9">
              <w:rPr>
                <w:rFonts w:ascii="Tahoma" w:eastAsiaTheme="minorEastAsia" w:hAnsi="Tahoma" w:cs="Tahoma"/>
                <w:noProof/>
                <w:kern w:val="0"/>
                <w:sz w:val="20"/>
                <w:szCs w:val="20"/>
              </w:rPr>
              <w:tab/>
            </w:r>
            <w:r w:rsidR="00507137" w:rsidRPr="009950F9">
              <w:rPr>
                <w:rStyle w:val="Hyperlink"/>
                <w:rFonts w:ascii="Tahoma" w:hAnsi="Tahoma" w:cs="Tahoma"/>
                <w:noProof/>
                <w:sz w:val="20"/>
                <w:szCs w:val="20"/>
              </w:rPr>
              <w:t>Увод</w:t>
            </w:r>
            <w:r w:rsidR="00507137" w:rsidRPr="009950F9">
              <w:rPr>
                <w:rFonts w:ascii="Tahoma" w:hAnsi="Tahoma" w:cs="Tahoma"/>
                <w:noProof/>
                <w:webHidden/>
                <w:sz w:val="20"/>
                <w:szCs w:val="20"/>
              </w:rPr>
              <w:tab/>
            </w:r>
            <w:r w:rsidRPr="009950F9">
              <w:rPr>
                <w:rFonts w:ascii="Tahoma" w:hAnsi="Tahoma" w:cs="Tahoma"/>
                <w:noProof/>
                <w:webHidden/>
                <w:sz w:val="20"/>
                <w:szCs w:val="20"/>
              </w:rPr>
              <w:fldChar w:fldCharType="begin"/>
            </w:r>
            <w:r w:rsidR="00507137" w:rsidRPr="009950F9">
              <w:rPr>
                <w:rFonts w:ascii="Tahoma" w:hAnsi="Tahoma" w:cs="Tahoma"/>
                <w:noProof/>
                <w:webHidden/>
                <w:sz w:val="20"/>
                <w:szCs w:val="20"/>
              </w:rPr>
              <w:instrText xml:space="preserve"> PAGEREF _Toc191276273 \h </w:instrText>
            </w:r>
            <w:r w:rsidRPr="009950F9">
              <w:rPr>
                <w:rFonts w:ascii="Tahoma" w:hAnsi="Tahoma" w:cs="Tahoma"/>
                <w:noProof/>
                <w:webHidden/>
                <w:sz w:val="20"/>
                <w:szCs w:val="20"/>
              </w:rPr>
            </w:r>
            <w:r w:rsidRPr="009950F9">
              <w:rPr>
                <w:rFonts w:ascii="Tahoma" w:hAnsi="Tahoma" w:cs="Tahoma"/>
                <w:noProof/>
                <w:webHidden/>
                <w:sz w:val="20"/>
                <w:szCs w:val="20"/>
              </w:rPr>
              <w:fldChar w:fldCharType="separate"/>
            </w:r>
            <w:r w:rsidR="00C87AA0">
              <w:rPr>
                <w:rFonts w:ascii="Tahoma" w:hAnsi="Tahoma" w:cs="Tahoma"/>
                <w:noProof/>
                <w:webHidden/>
                <w:sz w:val="20"/>
                <w:szCs w:val="20"/>
              </w:rPr>
              <w:t>4</w:t>
            </w:r>
            <w:r w:rsidRPr="009950F9">
              <w:rPr>
                <w:rFonts w:ascii="Tahoma" w:hAnsi="Tahoma" w:cs="Tahoma"/>
                <w:noProof/>
                <w:webHidden/>
                <w:sz w:val="20"/>
                <w:szCs w:val="20"/>
              </w:rPr>
              <w:fldChar w:fldCharType="end"/>
            </w:r>
          </w:hyperlink>
        </w:p>
        <w:p w:rsidR="00507137" w:rsidRPr="009950F9" w:rsidRDefault="00FC1E53" w:rsidP="00360E5E">
          <w:pPr>
            <w:pStyle w:val="TOC1"/>
            <w:tabs>
              <w:tab w:val="left" w:pos="440"/>
              <w:tab w:val="right" w:leader="dot" w:pos="9350"/>
            </w:tabs>
            <w:spacing w:before="60" w:after="60"/>
            <w:rPr>
              <w:rFonts w:ascii="Tahoma" w:eastAsiaTheme="minorEastAsia" w:hAnsi="Tahoma" w:cs="Tahoma"/>
              <w:noProof/>
              <w:kern w:val="0"/>
              <w:sz w:val="20"/>
              <w:szCs w:val="20"/>
            </w:rPr>
          </w:pPr>
          <w:hyperlink w:anchor="_Toc191276274" w:history="1">
            <w:r w:rsidR="00507137" w:rsidRPr="009950F9">
              <w:rPr>
                <w:rStyle w:val="Hyperlink"/>
                <w:rFonts w:ascii="Tahoma" w:hAnsi="Tahoma" w:cs="Tahoma"/>
                <w:noProof/>
                <w:sz w:val="20"/>
                <w:szCs w:val="20"/>
              </w:rPr>
              <w:t>2.</w:t>
            </w:r>
            <w:r w:rsidR="00507137" w:rsidRPr="009950F9">
              <w:rPr>
                <w:rFonts w:ascii="Tahoma" w:eastAsiaTheme="minorEastAsia" w:hAnsi="Tahoma" w:cs="Tahoma"/>
                <w:noProof/>
                <w:kern w:val="0"/>
                <w:sz w:val="20"/>
                <w:szCs w:val="20"/>
              </w:rPr>
              <w:tab/>
            </w:r>
            <w:r w:rsidR="00507137" w:rsidRPr="009950F9">
              <w:rPr>
                <w:rStyle w:val="Hyperlink"/>
                <w:rFonts w:ascii="Tahoma" w:hAnsi="Tahoma" w:cs="Tahoma"/>
                <w:noProof/>
                <w:sz w:val="20"/>
                <w:szCs w:val="20"/>
              </w:rPr>
              <w:t>Плански документи и правни оквир у области социјалне заштите</w:t>
            </w:r>
            <w:r w:rsidR="00507137" w:rsidRPr="009950F9">
              <w:rPr>
                <w:rFonts w:ascii="Tahoma" w:hAnsi="Tahoma" w:cs="Tahoma"/>
                <w:noProof/>
                <w:webHidden/>
                <w:sz w:val="20"/>
                <w:szCs w:val="20"/>
              </w:rPr>
              <w:tab/>
            </w:r>
            <w:r w:rsidRPr="009950F9">
              <w:rPr>
                <w:rFonts w:ascii="Tahoma" w:hAnsi="Tahoma" w:cs="Tahoma"/>
                <w:noProof/>
                <w:webHidden/>
                <w:sz w:val="20"/>
                <w:szCs w:val="20"/>
              </w:rPr>
              <w:fldChar w:fldCharType="begin"/>
            </w:r>
            <w:r w:rsidR="00507137" w:rsidRPr="009950F9">
              <w:rPr>
                <w:rFonts w:ascii="Tahoma" w:hAnsi="Tahoma" w:cs="Tahoma"/>
                <w:noProof/>
                <w:webHidden/>
                <w:sz w:val="20"/>
                <w:szCs w:val="20"/>
              </w:rPr>
              <w:instrText xml:space="preserve"> PAGEREF _Toc191276274 \h </w:instrText>
            </w:r>
            <w:r w:rsidRPr="009950F9">
              <w:rPr>
                <w:rFonts w:ascii="Tahoma" w:hAnsi="Tahoma" w:cs="Tahoma"/>
                <w:noProof/>
                <w:webHidden/>
                <w:sz w:val="20"/>
                <w:szCs w:val="20"/>
              </w:rPr>
            </w:r>
            <w:r w:rsidRPr="009950F9">
              <w:rPr>
                <w:rFonts w:ascii="Tahoma" w:hAnsi="Tahoma" w:cs="Tahoma"/>
                <w:noProof/>
                <w:webHidden/>
                <w:sz w:val="20"/>
                <w:szCs w:val="20"/>
              </w:rPr>
              <w:fldChar w:fldCharType="separate"/>
            </w:r>
            <w:r w:rsidR="00C87AA0">
              <w:rPr>
                <w:rFonts w:ascii="Tahoma" w:hAnsi="Tahoma" w:cs="Tahoma"/>
                <w:noProof/>
                <w:webHidden/>
                <w:sz w:val="20"/>
                <w:szCs w:val="20"/>
              </w:rPr>
              <w:t>5</w:t>
            </w:r>
            <w:r w:rsidRPr="009950F9">
              <w:rPr>
                <w:rFonts w:ascii="Tahoma" w:hAnsi="Tahoma" w:cs="Tahoma"/>
                <w:noProof/>
                <w:webHidden/>
                <w:sz w:val="20"/>
                <w:szCs w:val="20"/>
              </w:rPr>
              <w:fldChar w:fldCharType="end"/>
            </w:r>
          </w:hyperlink>
        </w:p>
        <w:p w:rsidR="00507137" w:rsidRPr="009950F9" w:rsidRDefault="00FC1E53" w:rsidP="00360E5E">
          <w:pPr>
            <w:pStyle w:val="TOC2"/>
            <w:tabs>
              <w:tab w:val="right" w:leader="dot" w:pos="9350"/>
            </w:tabs>
            <w:spacing w:before="60" w:after="60"/>
            <w:rPr>
              <w:rFonts w:ascii="Tahoma" w:eastAsiaTheme="minorEastAsia" w:hAnsi="Tahoma" w:cs="Tahoma"/>
              <w:noProof/>
              <w:kern w:val="0"/>
              <w:sz w:val="20"/>
              <w:szCs w:val="20"/>
            </w:rPr>
          </w:pPr>
          <w:hyperlink w:anchor="_Toc191276275" w:history="1">
            <w:r w:rsidR="00507137" w:rsidRPr="009950F9">
              <w:rPr>
                <w:rStyle w:val="Hyperlink"/>
                <w:rFonts w:ascii="Tahoma" w:hAnsi="Tahoma" w:cs="Tahoma"/>
                <w:noProof/>
                <w:sz w:val="20"/>
                <w:szCs w:val="20"/>
              </w:rPr>
              <w:t>2.1 Плански документи и правни оквир на националном нивоу</w:t>
            </w:r>
            <w:r w:rsidR="00507137" w:rsidRPr="009950F9">
              <w:rPr>
                <w:rFonts w:ascii="Tahoma" w:hAnsi="Tahoma" w:cs="Tahoma"/>
                <w:noProof/>
                <w:webHidden/>
                <w:sz w:val="20"/>
                <w:szCs w:val="20"/>
              </w:rPr>
              <w:tab/>
            </w:r>
            <w:r w:rsidRPr="009950F9">
              <w:rPr>
                <w:rFonts w:ascii="Tahoma" w:hAnsi="Tahoma" w:cs="Tahoma"/>
                <w:noProof/>
                <w:webHidden/>
                <w:sz w:val="20"/>
                <w:szCs w:val="20"/>
              </w:rPr>
              <w:fldChar w:fldCharType="begin"/>
            </w:r>
            <w:r w:rsidR="00507137" w:rsidRPr="009950F9">
              <w:rPr>
                <w:rFonts w:ascii="Tahoma" w:hAnsi="Tahoma" w:cs="Tahoma"/>
                <w:noProof/>
                <w:webHidden/>
                <w:sz w:val="20"/>
                <w:szCs w:val="20"/>
              </w:rPr>
              <w:instrText xml:space="preserve"> PAGEREF _Toc191276275 \h </w:instrText>
            </w:r>
            <w:r w:rsidRPr="009950F9">
              <w:rPr>
                <w:rFonts w:ascii="Tahoma" w:hAnsi="Tahoma" w:cs="Tahoma"/>
                <w:noProof/>
                <w:webHidden/>
                <w:sz w:val="20"/>
                <w:szCs w:val="20"/>
              </w:rPr>
            </w:r>
            <w:r w:rsidRPr="009950F9">
              <w:rPr>
                <w:rFonts w:ascii="Tahoma" w:hAnsi="Tahoma" w:cs="Tahoma"/>
                <w:noProof/>
                <w:webHidden/>
                <w:sz w:val="20"/>
                <w:szCs w:val="20"/>
              </w:rPr>
              <w:fldChar w:fldCharType="separate"/>
            </w:r>
            <w:r w:rsidR="00C87AA0">
              <w:rPr>
                <w:rFonts w:ascii="Tahoma" w:hAnsi="Tahoma" w:cs="Tahoma"/>
                <w:noProof/>
                <w:webHidden/>
                <w:sz w:val="20"/>
                <w:szCs w:val="20"/>
              </w:rPr>
              <w:t>5</w:t>
            </w:r>
            <w:r w:rsidRPr="009950F9">
              <w:rPr>
                <w:rFonts w:ascii="Tahoma" w:hAnsi="Tahoma" w:cs="Tahoma"/>
                <w:noProof/>
                <w:webHidden/>
                <w:sz w:val="20"/>
                <w:szCs w:val="20"/>
              </w:rPr>
              <w:fldChar w:fldCharType="end"/>
            </w:r>
          </w:hyperlink>
        </w:p>
        <w:p w:rsidR="00507137" w:rsidRPr="009950F9" w:rsidRDefault="00FC1E53" w:rsidP="00360E5E">
          <w:pPr>
            <w:pStyle w:val="TOC2"/>
            <w:tabs>
              <w:tab w:val="right" w:leader="dot" w:pos="9350"/>
            </w:tabs>
            <w:spacing w:before="60" w:after="60"/>
            <w:rPr>
              <w:rFonts w:ascii="Tahoma" w:eastAsiaTheme="minorEastAsia" w:hAnsi="Tahoma" w:cs="Tahoma"/>
              <w:noProof/>
              <w:kern w:val="0"/>
              <w:sz w:val="20"/>
              <w:szCs w:val="20"/>
            </w:rPr>
          </w:pPr>
          <w:hyperlink w:anchor="_Toc191276276" w:history="1">
            <w:r w:rsidR="00507137" w:rsidRPr="009950F9">
              <w:rPr>
                <w:rStyle w:val="Hyperlink"/>
                <w:rFonts w:ascii="Tahoma" w:hAnsi="Tahoma" w:cs="Tahoma"/>
                <w:noProof/>
                <w:sz w:val="20"/>
                <w:szCs w:val="20"/>
              </w:rPr>
              <w:t>2.2. Плански документи и правни оквир на локланом нивоу</w:t>
            </w:r>
            <w:r w:rsidR="00507137" w:rsidRPr="009950F9">
              <w:rPr>
                <w:rFonts w:ascii="Tahoma" w:hAnsi="Tahoma" w:cs="Tahoma"/>
                <w:noProof/>
                <w:webHidden/>
                <w:sz w:val="20"/>
                <w:szCs w:val="20"/>
              </w:rPr>
              <w:tab/>
            </w:r>
            <w:r w:rsidRPr="009950F9">
              <w:rPr>
                <w:rFonts w:ascii="Tahoma" w:hAnsi="Tahoma" w:cs="Tahoma"/>
                <w:noProof/>
                <w:webHidden/>
                <w:sz w:val="20"/>
                <w:szCs w:val="20"/>
              </w:rPr>
              <w:fldChar w:fldCharType="begin"/>
            </w:r>
            <w:r w:rsidR="00507137" w:rsidRPr="009950F9">
              <w:rPr>
                <w:rFonts w:ascii="Tahoma" w:hAnsi="Tahoma" w:cs="Tahoma"/>
                <w:noProof/>
                <w:webHidden/>
                <w:sz w:val="20"/>
                <w:szCs w:val="20"/>
              </w:rPr>
              <w:instrText xml:space="preserve"> PAGEREF _Toc191276276 \h </w:instrText>
            </w:r>
            <w:r w:rsidRPr="009950F9">
              <w:rPr>
                <w:rFonts w:ascii="Tahoma" w:hAnsi="Tahoma" w:cs="Tahoma"/>
                <w:noProof/>
                <w:webHidden/>
                <w:sz w:val="20"/>
                <w:szCs w:val="20"/>
              </w:rPr>
            </w:r>
            <w:r w:rsidRPr="009950F9">
              <w:rPr>
                <w:rFonts w:ascii="Tahoma" w:hAnsi="Tahoma" w:cs="Tahoma"/>
                <w:noProof/>
                <w:webHidden/>
                <w:sz w:val="20"/>
                <w:szCs w:val="20"/>
              </w:rPr>
              <w:fldChar w:fldCharType="separate"/>
            </w:r>
            <w:r w:rsidR="00C87AA0">
              <w:rPr>
                <w:rFonts w:ascii="Tahoma" w:hAnsi="Tahoma" w:cs="Tahoma"/>
                <w:noProof/>
                <w:webHidden/>
                <w:sz w:val="20"/>
                <w:szCs w:val="20"/>
              </w:rPr>
              <w:t>6</w:t>
            </w:r>
            <w:r w:rsidRPr="009950F9">
              <w:rPr>
                <w:rFonts w:ascii="Tahoma" w:hAnsi="Tahoma" w:cs="Tahoma"/>
                <w:noProof/>
                <w:webHidden/>
                <w:sz w:val="20"/>
                <w:szCs w:val="20"/>
              </w:rPr>
              <w:fldChar w:fldCharType="end"/>
            </w:r>
          </w:hyperlink>
        </w:p>
        <w:p w:rsidR="00507137" w:rsidRPr="009950F9" w:rsidRDefault="00FC1E53" w:rsidP="00360E5E">
          <w:pPr>
            <w:pStyle w:val="TOC1"/>
            <w:tabs>
              <w:tab w:val="left" w:pos="440"/>
              <w:tab w:val="right" w:leader="dot" w:pos="9350"/>
            </w:tabs>
            <w:spacing w:before="60" w:after="60"/>
            <w:rPr>
              <w:rFonts w:ascii="Tahoma" w:eastAsiaTheme="minorEastAsia" w:hAnsi="Tahoma" w:cs="Tahoma"/>
              <w:noProof/>
              <w:kern w:val="0"/>
              <w:sz w:val="20"/>
              <w:szCs w:val="20"/>
            </w:rPr>
          </w:pPr>
          <w:hyperlink w:anchor="_Toc191276277" w:history="1">
            <w:r w:rsidR="00507137" w:rsidRPr="009950F9">
              <w:rPr>
                <w:rStyle w:val="Hyperlink"/>
                <w:rFonts w:ascii="Tahoma" w:hAnsi="Tahoma" w:cs="Tahoma"/>
                <w:noProof/>
                <w:sz w:val="20"/>
                <w:szCs w:val="20"/>
              </w:rPr>
              <w:t>3.</w:t>
            </w:r>
            <w:r w:rsidR="00507137" w:rsidRPr="009950F9">
              <w:rPr>
                <w:rFonts w:ascii="Tahoma" w:eastAsiaTheme="minorEastAsia" w:hAnsi="Tahoma" w:cs="Tahoma"/>
                <w:noProof/>
                <w:kern w:val="0"/>
                <w:sz w:val="20"/>
                <w:szCs w:val="20"/>
              </w:rPr>
              <w:tab/>
            </w:r>
            <w:r w:rsidR="00507137" w:rsidRPr="009950F9">
              <w:rPr>
                <w:rStyle w:val="Hyperlink"/>
                <w:rFonts w:ascii="Tahoma" w:hAnsi="Tahoma" w:cs="Tahoma"/>
                <w:noProof/>
                <w:sz w:val="20"/>
                <w:szCs w:val="20"/>
              </w:rPr>
              <w:t>Опис постојећег стања са анализом проблема и жељених промена</w:t>
            </w:r>
            <w:r w:rsidR="00507137" w:rsidRPr="009950F9">
              <w:rPr>
                <w:rFonts w:ascii="Tahoma" w:hAnsi="Tahoma" w:cs="Tahoma"/>
                <w:noProof/>
                <w:webHidden/>
                <w:sz w:val="20"/>
                <w:szCs w:val="20"/>
              </w:rPr>
              <w:tab/>
            </w:r>
            <w:r w:rsidRPr="009950F9">
              <w:rPr>
                <w:rFonts w:ascii="Tahoma" w:hAnsi="Tahoma" w:cs="Tahoma"/>
                <w:noProof/>
                <w:webHidden/>
                <w:sz w:val="20"/>
                <w:szCs w:val="20"/>
              </w:rPr>
              <w:fldChar w:fldCharType="begin"/>
            </w:r>
            <w:r w:rsidR="00507137" w:rsidRPr="009950F9">
              <w:rPr>
                <w:rFonts w:ascii="Tahoma" w:hAnsi="Tahoma" w:cs="Tahoma"/>
                <w:noProof/>
                <w:webHidden/>
                <w:sz w:val="20"/>
                <w:szCs w:val="20"/>
              </w:rPr>
              <w:instrText xml:space="preserve"> PAGEREF _Toc191276277 \h </w:instrText>
            </w:r>
            <w:r w:rsidRPr="009950F9">
              <w:rPr>
                <w:rFonts w:ascii="Tahoma" w:hAnsi="Tahoma" w:cs="Tahoma"/>
                <w:noProof/>
                <w:webHidden/>
                <w:sz w:val="20"/>
                <w:szCs w:val="20"/>
              </w:rPr>
            </w:r>
            <w:r w:rsidRPr="009950F9">
              <w:rPr>
                <w:rFonts w:ascii="Tahoma" w:hAnsi="Tahoma" w:cs="Tahoma"/>
                <w:noProof/>
                <w:webHidden/>
                <w:sz w:val="20"/>
                <w:szCs w:val="20"/>
              </w:rPr>
              <w:fldChar w:fldCharType="separate"/>
            </w:r>
            <w:r w:rsidR="00C87AA0">
              <w:rPr>
                <w:rFonts w:ascii="Tahoma" w:hAnsi="Tahoma" w:cs="Tahoma"/>
                <w:noProof/>
                <w:webHidden/>
                <w:sz w:val="20"/>
                <w:szCs w:val="20"/>
              </w:rPr>
              <w:t>8</w:t>
            </w:r>
            <w:r w:rsidRPr="009950F9">
              <w:rPr>
                <w:rFonts w:ascii="Tahoma" w:hAnsi="Tahoma" w:cs="Tahoma"/>
                <w:noProof/>
                <w:webHidden/>
                <w:sz w:val="20"/>
                <w:szCs w:val="20"/>
              </w:rPr>
              <w:fldChar w:fldCharType="end"/>
            </w:r>
          </w:hyperlink>
        </w:p>
        <w:p w:rsidR="00507137" w:rsidRPr="009950F9" w:rsidRDefault="00FC1E53" w:rsidP="00360E5E">
          <w:pPr>
            <w:pStyle w:val="TOC2"/>
            <w:tabs>
              <w:tab w:val="left" w:pos="880"/>
              <w:tab w:val="right" w:leader="dot" w:pos="9350"/>
            </w:tabs>
            <w:spacing w:before="60" w:after="60"/>
            <w:rPr>
              <w:rFonts w:ascii="Tahoma" w:eastAsiaTheme="minorEastAsia" w:hAnsi="Tahoma" w:cs="Tahoma"/>
              <w:noProof/>
              <w:kern w:val="0"/>
              <w:sz w:val="20"/>
              <w:szCs w:val="20"/>
            </w:rPr>
          </w:pPr>
          <w:hyperlink w:anchor="_Toc191276278" w:history="1">
            <w:r w:rsidR="00507137" w:rsidRPr="009950F9">
              <w:rPr>
                <w:rStyle w:val="Hyperlink"/>
                <w:rFonts w:ascii="Tahoma" w:hAnsi="Tahoma" w:cs="Tahoma"/>
                <w:noProof/>
                <w:sz w:val="20"/>
                <w:szCs w:val="20"/>
              </w:rPr>
              <w:t>3.1.</w:t>
            </w:r>
            <w:r w:rsidR="00507137" w:rsidRPr="009950F9">
              <w:rPr>
                <w:rFonts w:ascii="Tahoma" w:eastAsiaTheme="minorEastAsia" w:hAnsi="Tahoma" w:cs="Tahoma"/>
                <w:noProof/>
                <w:kern w:val="0"/>
                <w:sz w:val="20"/>
                <w:szCs w:val="20"/>
              </w:rPr>
              <w:tab/>
            </w:r>
            <w:r w:rsidR="00507137" w:rsidRPr="009950F9">
              <w:rPr>
                <w:rStyle w:val="Hyperlink"/>
                <w:rFonts w:ascii="Tahoma" w:hAnsi="Tahoma" w:cs="Tahoma"/>
                <w:noProof/>
                <w:sz w:val="20"/>
                <w:szCs w:val="20"/>
              </w:rPr>
              <w:t>Општи подаци о општини Рача</w:t>
            </w:r>
            <w:r w:rsidR="00507137" w:rsidRPr="009950F9">
              <w:rPr>
                <w:rFonts w:ascii="Tahoma" w:hAnsi="Tahoma" w:cs="Tahoma"/>
                <w:noProof/>
                <w:webHidden/>
                <w:sz w:val="20"/>
                <w:szCs w:val="20"/>
              </w:rPr>
              <w:tab/>
            </w:r>
            <w:r w:rsidRPr="009950F9">
              <w:rPr>
                <w:rFonts w:ascii="Tahoma" w:hAnsi="Tahoma" w:cs="Tahoma"/>
                <w:noProof/>
                <w:webHidden/>
                <w:sz w:val="20"/>
                <w:szCs w:val="20"/>
              </w:rPr>
              <w:fldChar w:fldCharType="begin"/>
            </w:r>
            <w:r w:rsidR="00507137" w:rsidRPr="009950F9">
              <w:rPr>
                <w:rFonts w:ascii="Tahoma" w:hAnsi="Tahoma" w:cs="Tahoma"/>
                <w:noProof/>
                <w:webHidden/>
                <w:sz w:val="20"/>
                <w:szCs w:val="20"/>
              </w:rPr>
              <w:instrText xml:space="preserve"> PAGEREF _Toc191276278 \h </w:instrText>
            </w:r>
            <w:r w:rsidRPr="009950F9">
              <w:rPr>
                <w:rFonts w:ascii="Tahoma" w:hAnsi="Tahoma" w:cs="Tahoma"/>
                <w:noProof/>
                <w:webHidden/>
                <w:sz w:val="20"/>
                <w:szCs w:val="20"/>
              </w:rPr>
            </w:r>
            <w:r w:rsidRPr="009950F9">
              <w:rPr>
                <w:rFonts w:ascii="Tahoma" w:hAnsi="Tahoma" w:cs="Tahoma"/>
                <w:noProof/>
                <w:webHidden/>
                <w:sz w:val="20"/>
                <w:szCs w:val="20"/>
              </w:rPr>
              <w:fldChar w:fldCharType="separate"/>
            </w:r>
            <w:r w:rsidR="00C87AA0">
              <w:rPr>
                <w:rFonts w:ascii="Tahoma" w:hAnsi="Tahoma" w:cs="Tahoma"/>
                <w:noProof/>
                <w:webHidden/>
                <w:sz w:val="20"/>
                <w:szCs w:val="20"/>
              </w:rPr>
              <w:t>8</w:t>
            </w:r>
            <w:r w:rsidRPr="009950F9">
              <w:rPr>
                <w:rFonts w:ascii="Tahoma" w:hAnsi="Tahoma" w:cs="Tahoma"/>
                <w:noProof/>
                <w:webHidden/>
                <w:sz w:val="20"/>
                <w:szCs w:val="20"/>
              </w:rPr>
              <w:fldChar w:fldCharType="end"/>
            </w:r>
          </w:hyperlink>
        </w:p>
        <w:p w:rsidR="00507137" w:rsidRPr="009950F9" w:rsidRDefault="00FC1E53" w:rsidP="00360E5E">
          <w:pPr>
            <w:pStyle w:val="TOC2"/>
            <w:tabs>
              <w:tab w:val="left" w:pos="880"/>
              <w:tab w:val="right" w:leader="dot" w:pos="9350"/>
            </w:tabs>
            <w:spacing w:before="60" w:after="60"/>
            <w:rPr>
              <w:rFonts w:ascii="Tahoma" w:eastAsiaTheme="minorEastAsia" w:hAnsi="Tahoma" w:cs="Tahoma"/>
              <w:noProof/>
              <w:kern w:val="0"/>
              <w:sz w:val="20"/>
              <w:szCs w:val="20"/>
            </w:rPr>
          </w:pPr>
          <w:hyperlink w:anchor="_Toc191276279" w:history="1">
            <w:r w:rsidR="00507137" w:rsidRPr="009950F9">
              <w:rPr>
                <w:rStyle w:val="Hyperlink"/>
                <w:rFonts w:ascii="Tahoma" w:hAnsi="Tahoma" w:cs="Tahoma"/>
                <w:noProof/>
                <w:sz w:val="20"/>
                <w:szCs w:val="20"/>
              </w:rPr>
              <w:t>3.2.</w:t>
            </w:r>
            <w:r w:rsidR="00507137" w:rsidRPr="009950F9">
              <w:rPr>
                <w:rFonts w:ascii="Tahoma" w:eastAsiaTheme="minorEastAsia" w:hAnsi="Tahoma" w:cs="Tahoma"/>
                <w:noProof/>
                <w:kern w:val="0"/>
                <w:sz w:val="20"/>
                <w:szCs w:val="20"/>
              </w:rPr>
              <w:tab/>
            </w:r>
            <w:r w:rsidR="00507137" w:rsidRPr="009950F9">
              <w:rPr>
                <w:rStyle w:val="Hyperlink"/>
                <w:rFonts w:ascii="Tahoma" w:hAnsi="Tahoma" w:cs="Tahoma"/>
                <w:noProof/>
                <w:sz w:val="20"/>
                <w:szCs w:val="20"/>
              </w:rPr>
              <w:t>Институционални капацитети за обезбеђивање социјалне заштите у општини Рача</w:t>
            </w:r>
            <w:r w:rsidR="00507137" w:rsidRPr="009950F9">
              <w:rPr>
                <w:rFonts w:ascii="Tahoma" w:hAnsi="Tahoma" w:cs="Tahoma"/>
                <w:noProof/>
                <w:webHidden/>
                <w:sz w:val="20"/>
                <w:szCs w:val="20"/>
              </w:rPr>
              <w:tab/>
            </w:r>
            <w:r w:rsidRPr="009950F9">
              <w:rPr>
                <w:rFonts w:ascii="Tahoma" w:hAnsi="Tahoma" w:cs="Tahoma"/>
                <w:noProof/>
                <w:webHidden/>
                <w:sz w:val="20"/>
                <w:szCs w:val="20"/>
              </w:rPr>
              <w:fldChar w:fldCharType="begin"/>
            </w:r>
            <w:r w:rsidR="00507137" w:rsidRPr="009950F9">
              <w:rPr>
                <w:rFonts w:ascii="Tahoma" w:hAnsi="Tahoma" w:cs="Tahoma"/>
                <w:noProof/>
                <w:webHidden/>
                <w:sz w:val="20"/>
                <w:szCs w:val="20"/>
              </w:rPr>
              <w:instrText xml:space="preserve"> PAGEREF _Toc191276279 \h </w:instrText>
            </w:r>
            <w:r w:rsidRPr="009950F9">
              <w:rPr>
                <w:rFonts w:ascii="Tahoma" w:hAnsi="Tahoma" w:cs="Tahoma"/>
                <w:noProof/>
                <w:webHidden/>
                <w:sz w:val="20"/>
                <w:szCs w:val="20"/>
              </w:rPr>
            </w:r>
            <w:r w:rsidRPr="009950F9">
              <w:rPr>
                <w:rFonts w:ascii="Tahoma" w:hAnsi="Tahoma" w:cs="Tahoma"/>
                <w:noProof/>
                <w:webHidden/>
                <w:sz w:val="20"/>
                <w:szCs w:val="20"/>
              </w:rPr>
              <w:fldChar w:fldCharType="separate"/>
            </w:r>
            <w:r w:rsidR="00C87AA0">
              <w:rPr>
                <w:rFonts w:ascii="Tahoma" w:hAnsi="Tahoma" w:cs="Tahoma"/>
                <w:noProof/>
                <w:webHidden/>
                <w:sz w:val="20"/>
                <w:szCs w:val="20"/>
              </w:rPr>
              <w:t>10</w:t>
            </w:r>
            <w:r w:rsidRPr="009950F9">
              <w:rPr>
                <w:rFonts w:ascii="Tahoma" w:hAnsi="Tahoma" w:cs="Tahoma"/>
                <w:noProof/>
                <w:webHidden/>
                <w:sz w:val="20"/>
                <w:szCs w:val="20"/>
              </w:rPr>
              <w:fldChar w:fldCharType="end"/>
            </w:r>
          </w:hyperlink>
        </w:p>
        <w:p w:rsidR="00507137" w:rsidRPr="009950F9" w:rsidRDefault="00FC1E53" w:rsidP="00360E5E">
          <w:pPr>
            <w:pStyle w:val="TOC2"/>
            <w:tabs>
              <w:tab w:val="left" w:pos="880"/>
              <w:tab w:val="right" w:leader="dot" w:pos="9350"/>
            </w:tabs>
            <w:spacing w:before="60" w:after="60"/>
            <w:rPr>
              <w:rFonts w:ascii="Tahoma" w:eastAsiaTheme="minorEastAsia" w:hAnsi="Tahoma" w:cs="Tahoma"/>
              <w:noProof/>
              <w:kern w:val="0"/>
              <w:sz w:val="20"/>
              <w:szCs w:val="20"/>
            </w:rPr>
          </w:pPr>
          <w:hyperlink w:anchor="_Toc191276280" w:history="1">
            <w:r w:rsidR="00507137" w:rsidRPr="009950F9">
              <w:rPr>
                <w:rStyle w:val="Hyperlink"/>
                <w:rFonts w:ascii="Tahoma" w:hAnsi="Tahoma" w:cs="Tahoma"/>
                <w:noProof/>
                <w:sz w:val="20"/>
                <w:szCs w:val="20"/>
              </w:rPr>
              <w:t>3.3.</w:t>
            </w:r>
            <w:r w:rsidR="00507137" w:rsidRPr="009950F9">
              <w:rPr>
                <w:rFonts w:ascii="Tahoma" w:eastAsiaTheme="minorEastAsia" w:hAnsi="Tahoma" w:cs="Tahoma"/>
                <w:noProof/>
                <w:kern w:val="0"/>
                <w:sz w:val="20"/>
                <w:szCs w:val="20"/>
              </w:rPr>
              <w:tab/>
            </w:r>
            <w:r w:rsidR="00507137" w:rsidRPr="009950F9">
              <w:rPr>
                <w:rStyle w:val="Hyperlink"/>
                <w:rFonts w:ascii="Tahoma" w:hAnsi="Tahoma" w:cs="Tahoma"/>
                <w:noProof/>
                <w:sz w:val="20"/>
                <w:szCs w:val="20"/>
              </w:rPr>
              <w:t>Облици и финансирање социјалне заштите у општини</w:t>
            </w:r>
            <w:r w:rsidR="00507137" w:rsidRPr="009950F9">
              <w:rPr>
                <w:rFonts w:ascii="Tahoma" w:hAnsi="Tahoma" w:cs="Tahoma"/>
                <w:noProof/>
                <w:webHidden/>
                <w:sz w:val="20"/>
                <w:szCs w:val="20"/>
              </w:rPr>
              <w:tab/>
            </w:r>
            <w:r w:rsidRPr="009950F9">
              <w:rPr>
                <w:rFonts w:ascii="Tahoma" w:hAnsi="Tahoma" w:cs="Tahoma"/>
                <w:noProof/>
                <w:webHidden/>
                <w:sz w:val="20"/>
                <w:szCs w:val="20"/>
              </w:rPr>
              <w:fldChar w:fldCharType="begin"/>
            </w:r>
            <w:r w:rsidR="00507137" w:rsidRPr="009950F9">
              <w:rPr>
                <w:rFonts w:ascii="Tahoma" w:hAnsi="Tahoma" w:cs="Tahoma"/>
                <w:noProof/>
                <w:webHidden/>
                <w:sz w:val="20"/>
                <w:szCs w:val="20"/>
              </w:rPr>
              <w:instrText xml:space="preserve"> PAGEREF _Toc191276280 \h </w:instrText>
            </w:r>
            <w:r w:rsidRPr="009950F9">
              <w:rPr>
                <w:rFonts w:ascii="Tahoma" w:hAnsi="Tahoma" w:cs="Tahoma"/>
                <w:noProof/>
                <w:webHidden/>
                <w:sz w:val="20"/>
                <w:szCs w:val="20"/>
              </w:rPr>
            </w:r>
            <w:r w:rsidRPr="009950F9">
              <w:rPr>
                <w:rFonts w:ascii="Tahoma" w:hAnsi="Tahoma" w:cs="Tahoma"/>
                <w:noProof/>
                <w:webHidden/>
                <w:sz w:val="20"/>
                <w:szCs w:val="20"/>
              </w:rPr>
              <w:fldChar w:fldCharType="separate"/>
            </w:r>
            <w:r w:rsidR="00C87AA0">
              <w:rPr>
                <w:rFonts w:ascii="Tahoma" w:hAnsi="Tahoma" w:cs="Tahoma"/>
                <w:noProof/>
                <w:webHidden/>
                <w:sz w:val="20"/>
                <w:szCs w:val="20"/>
              </w:rPr>
              <w:t>11</w:t>
            </w:r>
            <w:r w:rsidRPr="009950F9">
              <w:rPr>
                <w:rFonts w:ascii="Tahoma" w:hAnsi="Tahoma" w:cs="Tahoma"/>
                <w:noProof/>
                <w:webHidden/>
                <w:sz w:val="20"/>
                <w:szCs w:val="20"/>
              </w:rPr>
              <w:fldChar w:fldCharType="end"/>
            </w:r>
          </w:hyperlink>
        </w:p>
        <w:p w:rsidR="00507137" w:rsidRPr="009950F9" w:rsidRDefault="00FC1E53" w:rsidP="00360E5E">
          <w:pPr>
            <w:pStyle w:val="TOC2"/>
            <w:tabs>
              <w:tab w:val="left" w:pos="880"/>
              <w:tab w:val="right" w:leader="dot" w:pos="9350"/>
            </w:tabs>
            <w:spacing w:before="60" w:after="60"/>
            <w:rPr>
              <w:rFonts w:ascii="Tahoma" w:eastAsiaTheme="minorEastAsia" w:hAnsi="Tahoma" w:cs="Tahoma"/>
              <w:noProof/>
              <w:kern w:val="0"/>
              <w:sz w:val="20"/>
              <w:szCs w:val="20"/>
            </w:rPr>
          </w:pPr>
          <w:hyperlink w:anchor="_Toc191276281" w:history="1">
            <w:r w:rsidR="00507137" w:rsidRPr="009950F9">
              <w:rPr>
                <w:rStyle w:val="Hyperlink"/>
                <w:rFonts w:ascii="Tahoma" w:hAnsi="Tahoma" w:cs="Tahoma"/>
                <w:noProof/>
                <w:sz w:val="20"/>
                <w:szCs w:val="20"/>
              </w:rPr>
              <w:t>3.4.</w:t>
            </w:r>
            <w:r w:rsidR="00507137" w:rsidRPr="009950F9">
              <w:rPr>
                <w:rFonts w:ascii="Tahoma" w:eastAsiaTheme="minorEastAsia" w:hAnsi="Tahoma" w:cs="Tahoma"/>
                <w:noProof/>
                <w:kern w:val="0"/>
                <w:sz w:val="20"/>
                <w:szCs w:val="20"/>
              </w:rPr>
              <w:tab/>
            </w:r>
            <w:r w:rsidR="00507137" w:rsidRPr="009950F9">
              <w:rPr>
                <w:rStyle w:val="Hyperlink"/>
                <w:rFonts w:ascii="Tahoma" w:hAnsi="Tahoma" w:cs="Tahoma"/>
                <w:noProof/>
                <w:sz w:val="20"/>
                <w:szCs w:val="20"/>
              </w:rPr>
              <w:t>Корисници и обезбеђивање права на социјалну заштиту у општини</w:t>
            </w:r>
            <w:r w:rsidR="00507137" w:rsidRPr="009950F9">
              <w:rPr>
                <w:rFonts w:ascii="Tahoma" w:hAnsi="Tahoma" w:cs="Tahoma"/>
                <w:noProof/>
                <w:webHidden/>
                <w:sz w:val="20"/>
                <w:szCs w:val="20"/>
              </w:rPr>
              <w:tab/>
            </w:r>
            <w:r w:rsidRPr="009950F9">
              <w:rPr>
                <w:rFonts w:ascii="Tahoma" w:hAnsi="Tahoma" w:cs="Tahoma"/>
                <w:noProof/>
                <w:webHidden/>
                <w:sz w:val="20"/>
                <w:szCs w:val="20"/>
              </w:rPr>
              <w:fldChar w:fldCharType="begin"/>
            </w:r>
            <w:r w:rsidR="00507137" w:rsidRPr="009950F9">
              <w:rPr>
                <w:rFonts w:ascii="Tahoma" w:hAnsi="Tahoma" w:cs="Tahoma"/>
                <w:noProof/>
                <w:webHidden/>
                <w:sz w:val="20"/>
                <w:szCs w:val="20"/>
              </w:rPr>
              <w:instrText xml:space="preserve"> PAGEREF _Toc191276281 \h </w:instrText>
            </w:r>
            <w:r w:rsidRPr="009950F9">
              <w:rPr>
                <w:rFonts w:ascii="Tahoma" w:hAnsi="Tahoma" w:cs="Tahoma"/>
                <w:noProof/>
                <w:webHidden/>
                <w:sz w:val="20"/>
                <w:szCs w:val="20"/>
              </w:rPr>
            </w:r>
            <w:r w:rsidRPr="009950F9">
              <w:rPr>
                <w:rFonts w:ascii="Tahoma" w:hAnsi="Tahoma" w:cs="Tahoma"/>
                <w:noProof/>
                <w:webHidden/>
                <w:sz w:val="20"/>
                <w:szCs w:val="20"/>
              </w:rPr>
              <w:fldChar w:fldCharType="separate"/>
            </w:r>
            <w:r w:rsidR="00C87AA0">
              <w:rPr>
                <w:rFonts w:ascii="Tahoma" w:hAnsi="Tahoma" w:cs="Tahoma"/>
                <w:noProof/>
                <w:webHidden/>
                <w:sz w:val="20"/>
                <w:szCs w:val="20"/>
              </w:rPr>
              <w:t>13</w:t>
            </w:r>
            <w:r w:rsidRPr="009950F9">
              <w:rPr>
                <w:rFonts w:ascii="Tahoma" w:hAnsi="Tahoma" w:cs="Tahoma"/>
                <w:noProof/>
                <w:webHidden/>
                <w:sz w:val="20"/>
                <w:szCs w:val="20"/>
              </w:rPr>
              <w:fldChar w:fldCharType="end"/>
            </w:r>
          </w:hyperlink>
        </w:p>
        <w:p w:rsidR="00507137" w:rsidRPr="00360E5E" w:rsidRDefault="00FC1E53" w:rsidP="00360E5E">
          <w:pPr>
            <w:pStyle w:val="TOC2"/>
            <w:tabs>
              <w:tab w:val="left" w:pos="880"/>
              <w:tab w:val="right" w:leader="dot" w:pos="9350"/>
            </w:tabs>
            <w:spacing w:before="60" w:after="60"/>
            <w:rPr>
              <w:rFonts w:ascii="Tahoma" w:eastAsiaTheme="minorEastAsia" w:hAnsi="Tahoma" w:cs="Tahoma"/>
              <w:noProof/>
              <w:kern w:val="0"/>
              <w:sz w:val="20"/>
              <w:szCs w:val="20"/>
            </w:rPr>
          </w:pPr>
          <w:hyperlink w:anchor="_Toc191276282" w:history="1">
            <w:r w:rsidR="00507137" w:rsidRPr="00360E5E">
              <w:rPr>
                <w:rStyle w:val="Hyperlink"/>
                <w:rFonts w:ascii="Tahoma" w:hAnsi="Tahoma" w:cs="Tahoma"/>
                <w:noProof/>
                <w:sz w:val="20"/>
                <w:szCs w:val="20"/>
              </w:rPr>
              <w:t>3.5.</w:t>
            </w:r>
            <w:r w:rsidR="00507137" w:rsidRPr="00360E5E">
              <w:rPr>
                <w:rFonts w:ascii="Tahoma" w:eastAsiaTheme="minorEastAsia" w:hAnsi="Tahoma" w:cs="Tahoma"/>
                <w:noProof/>
                <w:kern w:val="0"/>
                <w:sz w:val="20"/>
                <w:szCs w:val="20"/>
              </w:rPr>
              <w:tab/>
            </w:r>
            <w:r w:rsidR="00507137" w:rsidRPr="00360E5E">
              <w:rPr>
                <w:rStyle w:val="Hyperlink"/>
                <w:rFonts w:ascii="Tahoma" w:hAnsi="Tahoma" w:cs="Tahoma"/>
                <w:noProof/>
                <w:sz w:val="20"/>
                <w:szCs w:val="20"/>
              </w:rPr>
              <w:t>Налази и препоруке мапирања потреба постојећих и потенцијалних корисника социјалне заштите и кључни фактори од значаја за унапређење социјалне заштите у општини</w:t>
            </w:r>
            <w:r w:rsidR="00507137" w:rsidRPr="00360E5E">
              <w:rPr>
                <w:rFonts w:ascii="Tahoma" w:hAnsi="Tahoma" w:cs="Tahoma"/>
                <w:noProof/>
                <w:webHidden/>
                <w:sz w:val="20"/>
                <w:szCs w:val="20"/>
              </w:rPr>
              <w:tab/>
            </w:r>
            <w:r w:rsidRPr="00360E5E">
              <w:rPr>
                <w:rFonts w:ascii="Tahoma" w:hAnsi="Tahoma" w:cs="Tahoma"/>
                <w:noProof/>
                <w:webHidden/>
                <w:sz w:val="20"/>
                <w:szCs w:val="20"/>
              </w:rPr>
              <w:fldChar w:fldCharType="begin"/>
            </w:r>
            <w:r w:rsidR="00507137" w:rsidRPr="00360E5E">
              <w:rPr>
                <w:rFonts w:ascii="Tahoma" w:hAnsi="Tahoma" w:cs="Tahoma"/>
                <w:noProof/>
                <w:webHidden/>
                <w:sz w:val="20"/>
                <w:szCs w:val="20"/>
              </w:rPr>
              <w:instrText xml:space="preserve"> PAGEREF _Toc191276282 \h </w:instrText>
            </w:r>
            <w:r w:rsidRPr="00360E5E">
              <w:rPr>
                <w:rFonts w:ascii="Tahoma" w:hAnsi="Tahoma" w:cs="Tahoma"/>
                <w:noProof/>
                <w:webHidden/>
                <w:sz w:val="20"/>
                <w:szCs w:val="20"/>
              </w:rPr>
            </w:r>
            <w:r w:rsidRPr="00360E5E">
              <w:rPr>
                <w:rFonts w:ascii="Tahoma" w:hAnsi="Tahoma" w:cs="Tahoma"/>
                <w:noProof/>
                <w:webHidden/>
                <w:sz w:val="20"/>
                <w:szCs w:val="20"/>
              </w:rPr>
              <w:fldChar w:fldCharType="separate"/>
            </w:r>
            <w:r w:rsidR="00C87AA0">
              <w:rPr>
                <w:rFonts w:ascii="Tahoma" w:hAnsi="Tahoma" w:cs="Tahoma"/>
                <w:noProof/>
                <w:webHidden/>
                <w:sz w:val="20"/>
                <w:szCs w:val="20"/>
              </w:rPr>
              <w:t>15</w:t>
            </w:r>
            <w:r w:rsidRPr="00360E5E">
              <w:rPr>
                <w:rFonts w:ascii="Tahoma" w:hAnsi="Tahoma" w:cs="Tahoma"/>
                <w:noProof/>
                <w:webHidden/>
                <w:sz w:val="20"/>
                <w:szCs w:val="20"/>
              </w:rPr>
              <w:fldChar w:fldCharType="end"/>
            </w:r>
          </w:hyperlink>
        </w:p>
        <w:p w:rsidR="00507137" w:rsidRPr="00360E5E" w:rsidRDefault="00FC1E53" w:rsidP="00360E5E">
          <w:pPr>
            <w:pStyle w:val="TOC1"/>
            <w:tabs>
              <w:tab w:val="right" w:leader="dot" w:pos="9350"/>
            </w:tabs>
            <w:spacing w:before="60" w:after="60"/>
            <w:rPr>
              <w:rFonts w:ascii="Tahoma" w:eastAsiaTheme="minorEastAsia" w:hAnsi="Tahoma" w:cs="Tahoma"/>
              <w:noProof/>
              <w:kern w:val="0"/>
              <w:sz w:val="20"/>
              <w:szCs w:val="20"/>
            </w:rPr>
          </w:pPr>
          <w:hyperlink w:anchor="_Toc191276283" w:history="1">
            <w:r w:rsidR="00507137" w:rsidRPr="00360E5E">
              <w:rPr>
                <w:rStyle w:val="Hyperlink"/>
                <w:rFonts w:ascii="Tahoma" w:hAnsi="Tahoma" w:cs="Tahoma"/>
                <w:noProof/>
                <w:sz w:val="20"/>
                <w:szCs w:val="20"/>
              </w:rPr>
              <w:t>4. Циљеви и мере планског документа за унапређење социјалне заштите и припрема пратећег Акционог плана</w:t>
            </w:r>
            <w:r w:rsidR="00507137" w:rsidRPr="00360E5E">
              <w:rPr>
                <w:rFonts w:ascii="Tahoma" w:hAnsi="Tahoma" w:cs="Tahoma"/>
                <w:noProof/>
                <w:webHidden/>
                <w:sz w:val="20"/>
                <w:szCs w:val="20"/>
              </w:rPr>
              <w:tab/>
            </w:r>
            <w:r w:rsidRPr="00360E5E">
              <w:rPr>
                <w:rFonts w:ascii="Tahoma" w:hAnsi="Tahoma" w:cs="Tahoma"/>
                <w:noProof/>
                <w:webHidden/>
                <w:sz w:val="20"/>
                <w:szCs w:val="20"/>
              </w:rPr>
              <w:fldChar w:fldCharType="begin"/>
            </w:r>
            <w:r w:rsidR="00507137" w:rsidRPr="00360E5E">
              <w:rPr>
                <w:rFonts w:ascii="Tahoma" w:hAnsi="Tahoma" w:cs="Tahoma"/>
                <w:noProof/>
                <w:webHidden/>
                <w:sz w:val="20"/>
                <w:szCs w:val="20"/>
              </w:rPr>
              <w:instrText xml:space="preserve"> PAGEREF _Toc191276283 \h </w:instrText>
            </w:r>
            <w:r w:rsidRPr="00360E5E">
              <w:rPr>
                <w:rFonts w:ascii="Tahoma" w:hAnsi="Tahoma" w:cs="Tahoma"/>
                <w:noProof/>
                <w:webHidden/>
                <w:sz w:val="20"/>
                <w:szCs w:val="20"/>
              </w:rPr>
            </w:r>
            <w:r w:rsidRPr="00360E5E">
              <w:rPr>
                <w:rFonts w:ascii="Tahoma" w:hAnsi="Tahoma" w:cs="Tahoma"/>
                <w:noProof/>
                <w:webHidden/>
                <w:sz w:val="20"/>
                <w:szCs w:val="20"/>
              </w:rPr>
              <w:fldChar w:fldCharType="separate"/>
            </w:r>
            <w:r w:rsidR="00C87AA0">
              <w:rPr>
                <w:rFonts w:ascii="Tahoma" w:hAnsi="Tahoma" w:cs="Tahoma"/>
                <w:noProof/>
                <w:webHidden/>
                <w:sz w:val="20"/>
                <w:szCs w:val="20"/>
              </w:rPr>
              <w:t>22</w:t>
            </w:r>
            <w:r w:rsidRPr="00360E5E">
              <w:rPr>
                <w:rFonts w:ascii="Tahoma" w:hAnsi="Tahoma" w:cs="Tahoma"/>
                <w:noProof/>
                <w:webHidden/>
                <w:sz w:val="20"/>
                <w:szCs w:val="20"/>
              </w:rPr>
              <w:fldChar w:fldCharType="end"/>
            </w:r>
          </w:hyperlink>
        </w:p>
        <w:p w:rsidR="00507137" w:rsidRPr="00360E5E" w:rsidRDefault="00FC1E53" w:rsidP="00360E5E">
          <w:pPr>
            <w:pStyle w:val="TOC2"/>
            <w:tabs>
              <w:tab w:val="right" w:leader="dot" w:pos="9350"/>
            </w:tabs>
            <w:spacing w:before="60" w:after="60"/>
            <w:rPr>
              <w:rFonts w:ascii="Tahoma" w:eastAsiaTheme="minorEastAsia" w:hAnsi="Tahoma" w:cs="Tahoma"/>
              <w:noProof/>
              <w:kern w:val="0"/>
              <w:sz w:val="20"/>
              <w:szCs w:val="20"/>
            </w:rPr>
          </w:pPr>
          <w:hyperlink w:anchor="_Toc191276284" w:history="1">
            <w:r w:rsidR="00507137" w:rsidRPr="00360E5E">
              <w:rPr>
                <w:rStyle w:val="Hyperlink"/>
                <w:rFonts w:ascii="Tahoma" w:hAnsi="Tahoma" w:cs="Tahoma"/>
                <w:noProof/>
                <w:sz w:val="20"/>
                <w:szCs w:val="20"/>
              </w:rPr>
              <w:t>4.1. Циљеви и мере Програма (приказ у главном тексту Програма)</w:t>
            </w:r>
            <w:r w:rsidR="00507137" w:rsidRPr="00360E5E">
              <w:rPr>
                <w:rFonts w:ascii="Tahoma" w:hAnsi="Tahoma" w:cs="Tahoma"/>
                <w:noProof/>
                <w:webHidden/>
                <w:sz w:val="20"/>
                <w:szCs w:val="20"/>
              </w:rPr>
              <w:tab/>
            </w:r>
            <w:r w:rsidRPr="00360E5E">
              <w:rPr>
                <w:rFonts w:ascii="Tahoma" w:hAnsi="Tahoma" w:cs="Tahoma"/>
                <w:noProof/>
                <w:webHidden/>
                <w:sz w:val="20"/>
                <w:szCs w:val="20"/>
              </w:rPr>
              <w:fldChar w:fldCharType="begin"/>
            </w:r>
            <w:r w:rsidR="00507137" w:rsidRPr="00360E5E">
              <w:rPr>
                <w:rFonts w:ascii="Tahoma" w:hAnsi="Tahoma" w:cs="Tahoma"/>
                <w:noProof/>
                <w:webHidden/>
                <w:sz w:val="20"/>
                <w:szCs w:val="20"/>
              </w:rPr>
              <w:instrText xml:space="preserve"> PAGEREF _Toc191276284 \h </w:instrText>
            </w:r>
            <w:r w:rsidRPr="00360E5E">
              <w:rPr>
                <w:rFonts w:ascii="Tahoma" w:hAnsi="Tahoma" w:cs="Tahoma"/>
                <w:noProof/>
                <w:webHidden/>
                <w:sz w:val="20"/>
                <w:szCs w:val="20"/>
              </w:rPr>
            </w:r>
            <w:r w:rsidRPr="00360E5E">
              <w:rPr>
                <w:rFonts w:ascii="Tahoma" w:hAnsi="Tahoma" w:cs="Tahoma"/>
                <w:noProof/>
                <w:webHidden/>
                <w:sz w:val="20"/>
                <w:szCs w:val="20"/>
              </w:rPr>
              <w:fldChar w:fldCharType="separate"/>
            </w:r>
            <w:r w:rsidR="00C87AA0">
              <w:rPr>
                <w:rFonts w:ascii="Tahoma" w:hAnsi="Tahoma" w:cs="Tahoma"/>
                <w:noProof/>
                <w:webHidden/>
                <w:sz w:val="20"/>
                <w:szCs w:val="20"/>
              </w:rPr>
              <w:t>22</w:t>
            </w:r>
            <w:r w:rsidRPr="00360E5E">
              <w:rPr>
                <w:rFonts w:ascii="Tahoma" w:hAnsi="Tahoma" w:cs="Tahoma"/>
                <w:noProof/>
                <w:webHidden/>
                <w:sz w:val="20"/>
                <w:szCs w:val="20"/>
              </w:rPr>
              <w:fldChar w:fldCharType="end"/>
            </w:r>
          </w:hyperlink>
        </w:p>
        <w:p w:rsidR="00507137" w:rsidRPr="00360E5E" w:rsidRDefault="00FC1E53" w:rsidP="00360E5E">
          <w:pPr>
            <w:pStyle w:val="TOC2"/>
            <w:tabs>
              <w:tab w:val="right" w:leader="dot" w:pos="9350"/>
            </w:tabs>
            <w:spacing w:before="60" w:after="60"/>
            <w:rPr>
              <w:rFonts w:ascii="Tahoma" w:eastAsiaTheme="minorEastAsia" w:hAnsi="Tahoma" w:cs="Tahoma"/>
              <w:noProof/>
              <w:kern w:val="0"/>
              <w:sz w:val="20"/>
              <w:szCs w:val="20"/>
            </w:rPr>
          </w:pPr>
          <w:hyperlink w:anchor="_Toc191276285" w:history="1">
            <w:r w:rsidR="00507137" w:rsidRPr="00360E5E">
              <w:rPr>
                <w:rStyle w:val="Hyperlink"/>
                <w:rFonts w:ascii="Tahoma" w:hAnsi="Tahoma" w:cs="Tahoma"/>
                <w:noProof/>
                <w:sz w:val="20"/>
                <w:szCs w:val="20"/>
              </w:rPr>
              <w:t>4.2. Процена финансијских средстава неопходних за реализацију Програма</w:t>
            </w:r>
            <w:r w:rsidR="00507137" w:rsidRPr="00360E5E">
              <w:rPr>
                <w:rFonts w:ascii="Tahoma" w:hAnsi="Tahoma" w:cs="Tahoma"/>
                <w:noProof/>
                <w:webHidden/>
                <w:sz w:val="20"/>
                <w:szCs w:val="20"/>
              </w:rPr>
              <w:tab/>
            </w:r>
            <w:r w:rsidRPr="00360E5E">
              <w:rPr>
                <w:rFonts w:ascii="Tahoma" w:hAnsi="Tahoma" w:cs="Tahoma"/>
                <w:noProof/>
                <w:webHidden/>
                <w:sz w:val="20"/>
                <w:szCs w:val="20"/>
              </w:rPr>
              <w:fldChar w:fldCharType="begin"/>
            </w:r>
            <w:r w:rsidR="00507137" w:rsidRPr="00360E5E">
              <w:rPr>
                <w:rFonts w:ascii="Tahoma" w:hAnsi="Tahoma" w:cs="Tahoma"/>
                <w:noProof/>
                <w:webHidden/>
                <w:sz w:val="20"/>
                <w:szCs w:val="20"/>
              </w:rPr>
              <w:instrText xml:space="preserve"> PAGEREF _Toc191276285 \h </w:instrText>
            </w:r>
            <w:r w:rsidRPr="00360E5E">
              <w:rPr>
                <w:rFonts w:ascii="Tahoma" w:hAnsi="Tahoma" w:cs="Tahoma"/>
                <w:noProof/>
                <w:webHidden/>
                <w:sz w:val="20"/>
                <w:szCs w:val="20"/>
              </w:rPr>
            </w:r>
            <w:r w:rsidRPr="00360E5E">
              <w:rPr>
                <w:rFonts w:ascii="Tahoma" w:hAnsi="Tahoma" w:cs="Tahoma"/>
                <w:noProof/>
                <w:webHidden/>
                <w:sz w:val="20"/>
                <w:szCs w:val="20"/>
              </w:rPr>
              <w:fldChar w:fldCharType="separate"/>
            </w:r>
            <w:r w:rsidR="00C87AA0">
              <w:rPr>
                <w:rFonts w:ascii="Tahoma" w:hAnsi="Tahoma" w:cs="Tahoma"/>
                <w:noProof/>
                <w:webHidden/>
                <w:sz w:val="20"/>
                <w:szCs w:val="20"/>
              </w:rPr>
              <w:t>25</w:t>
            </w:r>
            <w:r w:rsidRPr="00360E5E">
              <w:rPr>
                <w:rFonts w:ascii="Tahoma" w:hAnsi="Tahoma" w:cs="Tahoma"/>
                <w:noProof/>
                <w:webHidden/>
                <w:sz w:val="20"/>
                <w:szCs w:val="20"/>
              </w:rPr>
              <w:fldChar w:fldCharType="end"/>
            </w:r>
          </w:hyperlink>
        </w:p>
        <w:p w:rsidR="00507137" w:rsidRPr="00360E5E" w:rsidRDefault="00FC1E53" w:rsidP="00360E5E">
          <w:pPr>
            <w:pStyle w:val="TOC1"/>
            <w:tabs>
              <w:tab w:val="left" w:pos="440"/>
              <w:tab w:val="right" w:leader="dot" w:pos="9350"/>
            </w:tabs>
            <w:spacing w:before="60" w:after="60"/>
            <w:rPr>
              <w:rFonts w:ascii="Tahoma" w:eastAsiaTheme="minorEastAsia" w:hAnsi="Tahoma" w:cs="Tahoma"/>
              <w:noProof/>
              <w:kern w:val="0"/>
              <w:sz w:val="20"/>
              <w:szCs w:val="20"/>
            </w:rPr>
          </w:pPr>
          <w:hyperlink w:anchor="_Toc191276286" w:history="1">
            <w:r w:rsidR="00507137" w:rsidRPr="00360E5E">
              <w:rPr>
                <w:rStyle w:val="Hyperlink"/>
                <w:rFonts w:ascii="Tahoma" w:hAnsi="Tahoma" w:cs="Tahoma"/>
                <w:noProof/>
                <w:sz w:val="20"/>
                <w:szCs w:val="20"/>
              </w:rPr>
              <w:t>5.</w:t>
            </w:r>
            <w:r w:rsidR="00507137" w:rsidRPr="00360E5E">
              <w:rPr>
                <w:rFonts w:ascii="Tahoma" w:eastAsiaTheme="minorEastAsia" w:hAnsi="Tahoma" w:cs="Tahoma"/>
                <w:noProof/>
                <w:kern w:val="0"/>
                <w:sz w:val="20"/>
                <w:szCs w:val="20"/>
              </w:rPr>
              <w:tab/>
            </w:r>
            <w:r w:rsidR="00507137" w:rsidRPr="00360E5E">
              <w:rPr>
                <w:rStyle w:val="Hyperlink"/>
                <w:rFonts w:ascii="Tahoma" w:hAnsi="Tahoma" w:cs="Tahoma"/>
                <w:noProof/>
                <w:sz w:val="20"/>
                <w:szCs w:val="20"/>
              </w:rPr>
              <w:t>Оквир за праћење спровођења, вредновање учинака и извештавање</w:t>
            </w:r>
            <w:r w:rsidR="00507137" w:rsidRPr="00360E5E">
              <w:rPr>
                <w:rFonts w:ascii="Tahoma" w:hAnsi="Tahoma" w:cs="Tahoma"/>
                <w:noProof/>
                <w:webHidden/>
                <w:sz w:val="20"/>
                <w:szCs w:val="20"/>
              </w:rPr>
              <w:tab/>
            </w:r>
            <w:r w:rsidRPr="00360E5E">
              <w:rPr>
                <w:rFonts w:ascii="Tahoma" w:hAnsi="Tahoma" w:cs="Tahoma"/>
                <w:noProof/>
                <w:webHidden/>
                <w:sz w:val="20"/>
                <w:szCs w:val="20"/>
              </w:rPr>
              <w:fldChar w:fldCharType="begin"/>
            </w:r>
            <w:r w:rsidR="00507137" w:rsidRPr="00360E5E">
              <w:rPr>
                <w:rFonts w:ascii="Tahoma" w:hAnsi="Tahoma" w:cs="Tahoma"/>
                <w:noProof/>
                <w:webHidden/>
                <w:sz w:val="20"/>
                <w:szCs w:val="20"/>
              </w:rPr>
              <w:instrText xml:space="preserve"> PAGEREF _Toc191276286 \h </w:instrText>
            </w:r>
            <w:r w:rsidRPr="00360E5E">
              <w:rPr>
                <w:rFonts w:ascii="Tahoma" w:hAnsi="Tahoma" w:cs="Tahoma"/>
                <w:noProof/>
                <w:webHidden/>
                <w:sz w:val="20"/>
                <w:szCs w:val="20"/>
              </w:rPr>
            </w:r>
            <w:r w:rsidRPr="00360E5E">
              <w:rPr>
                <w:rFonts w:ascii="Tahoma" w:hAnsi="Tahoma" w:cs="Tahoma"/>
                <w:noProof/>
                <w:webHidden/>
                <w:sz w:val="20"/>
                <w:szCs w:val="20"/>
              </w:rPr>
              <w:fldChar w:fldCharType="separate"/>
            </w:r>
            <w:r w:rsidR="00C87AA0">
              <w:rPr>
                <w:rFonts w:ascii="Tahoma" w:hAnsi="Tahoma" w:cs="Tahoma"/>
                <w:noProof/>
                <w:webHidden/>
                <w:sz w:val="20"/>
                <w:szCs w:val="20"/>
              </w:rPr>
              <w:t>29</w:t>
            </w:r>
            <w:r w:rsidRPr="00360E5E">
              <w:rPr>
                <w:rFonts w:ascii="Tahoma" w:hAnsi="Tahoma" w:cs="Tahoma"/>
                <w:noProof/>
                <w:webHidden/>
                <w:sz w:val="20"/>
                <w:szCs w:val="20"/>
              </w:rPr>
              <w:fldChar w:fldCharType="end"/>
            </w:r>
          </w:hyperlink>
        </w:p>
        <w:p w:rsidR="00507137" w:rsidRPr="00360E5E" w:rsidRDefault="00FC1E53" w:rsidP="00360E5E">
          <w:pPr>
            <w:pStyle w:val="TOC1"/>
            <w:tabs>
              <w:tab w:val="left" w:pos="440"/>
              <w:tab w:val="right" w:leader="dot" w:pos="9350"/>
            </w:tabs>
            <w:spacing w:before="60" w:after="60"/>
            <w:rPr>
              <w:rFonts w:ascii="Tahoma" w:eastAsiaTheme="minorEastAsia" w:hAnsi="Tahoma" w:cs="Tahoma"/>
              <w:noProof/>
              <w:kern w:val="0"/>
              <w:sz w:val="20"/>
              <w:szCs w:val="20"/>
            </w:rPr>
          </w:pPr>
          <w:hyperlink w:anchor="_Toc191276287" w:history="1">
            <w:r w:rsidR="00507137" w:rsidRPr="00360E5E">
              <w:rPr>
                <w:rStyle w:val="Hyperlink"/>
                <w:rFonts w:ascii="Tahoma" w:hAnsi="Tahoma" w:cs="Tahoma"/>
                <w:noProof/>
                <w:sz w:val="20"/>
                <w:szCs w:val="20"/>
              </w:rPr>
              <w:t>6.</w:t>
            </w:r>
            <w:r w:rsidR="00507137" w:rsidRPr="00360E5E">
              <w:rPr>
                <w:rFonts w:ascii="Tahoma" w:eastAsiaTheme="minorEastAsia" w:hAnsi="Tahoma" w:cs="Tahoma"/>
                <w:noProof/>
                <w:kern w:val="0"/>
                <w:sz w:val="20"/>
                <w:szCs w:val="20"/>
              </w:rPr>
              <w:tab/>
            </w:r>
            <w:r w:rsidR="00507137" w:rsidRPr="00360E5E">
              <w:rPr>
                <w:rStyle w:val="Hyperlink"/>
                <w:rFonts w:ascii="Tahoma" w:hAnsi="Tahoma" w:cs="Tahoma"/>
                <w:noProof/>
                <w:sz w:val="20"/>
                <w:szCs w:val="20"/>
              </w:rPr>
              <w:t>Акциони план</w:t>
            </w:r>
            <w:r w:rsidR="00507137" w:rsidRPr="00360E5E">
              <w:rPr>
                <w:rFonts w:ascii="Tahoma" w:hAnsi="Tahoma" w:cs="Tahoma"/>
                <w:noProof/>
                <w:webHidden/>
                <w:sz w:val="20"/>
                <w:szCs w:val="20"/>
              </w:rPr>
              <w:tab/>
            </w:r>
            <w:r w:rsidRPr="00360E5E">
              <w:rPr>
                <w:rFonts w:ascii="Tahoma" w:hAnsi="Tahoma" w:cs="Tahoma"/>
                <w:noProof/>
                <w:webHidden/>
                <w:sz w:val="20"/>
                <w:szCs w:val="20"/>
              </w:rPr>
              <w:fldChar w:fldCharType="begin"/>
            </w:r>
            <w:r w:rsidR="00507137" w:rsidRPr="00360E5E">
              <w:rPr>
                <w:rFonts w:ascii="Tahoma" w:hAnsi="Tahoma" w:cs="Tahoma"/>
                <w:noProof/>
                <w:webHidden/>
                <w:sz w:val="20"/>
                <w:szCs w:val="20"/>
              </w:rPr>
              <w:instrText xml:space="preserve"> PAGEREF _Toc191276287 \h </w:instrText>
            </w:r>
            <w:r w:rsidRPr="00360E5E">
              <w:rPr>
                <w:rFonts w:ascii="Tahoma" w:hAnsi="Tahoma" w:cs="Tahoma"/>
                <w:noProof/>
                <w:webHidden/>
                <w:sz w:val="20"/>
                <w:szCs w:val="20"/>
              </w:rPr>
            </w:r>
            <w:r w:rsidRPr="00360E5E">
              <w:rPr>
                <w:rFonts w:ascii="Tahoma" w:hAnsi="Tahoma" w:cs="Tahoma"/>
                <w:noProof/>
                <w:webHidden/>
                <w:sz w:val="20"/>
                <w:szCs w:val="20"/>
              </w:rPr>
              <w:fldChar w:fldCharType="separate"/>
            </w:r>
            <w:r w:rsidR="00C87AA0">
              <w:rPr>
                <w:rFonts w:ascii="Tahoma" w:hAnsi="Tahoma" w:cs="Tahoma"/>
                <w:noProof/>
                <w:webHidden/>
                <w:sz w:val="20"/>
                <w:szCs w:val="20"/>
              </w:rPr>
              <w:t>30</w:t>
            </w:r>
            <w:r w:rsidRPr="00360E5E">
              <w:rPr>
                <w:rFonts w:ascii="Tahoma" w:hAnsi="Tahoma" w:cs="Tahoma"/>
                <w:noProof/>
                <w:webHidden/>
                <w:sz w:val="20"/>
                <w:szCs w:val="20"/>
              </w:rPr>
              <w:fldChar w:fldCharType="end"/>
            </w:r>
          </w:hyperlink>
        </w:p>
        <w:p w:rsidR="00507137" w:rsidRPr="00360E5E" w:rsidRDefault="00FC1E53" w:rsidP="00360E5E">
          <w:pPr>
            <w:pStyle w:val="TOC1"/>
            <w:tabs>
              <w:tab w:val="left" w:pos="440"/>
              <w:tab w:val="right" w:leader="dot" w:pos="9350"/>
            </w:tabs>
            <w:spacing w:before="60" w:after="60"/>
            <w:rPr>
              <w:rFonts w:ascii="Tahoma" w:eastAsiaTheme="minorEastAsia" w:hAnsi="Tahoma" w:cs="Tahoma"/>
              <w:noProof/>
              <w:kern w:val="0"/>
              <w:sz w:val="20"/>
              <w:szCs w:val="20"/>
            </w:rPr>
          </w:pPr>
          <w:hyperlink w:anchor="_Toc191276288" w:history="1">
            <w:r w:rsidR="00507137" w:rsidRPr="00360E5E">
              <w:rPr>
                <w:rStyle w:val="Hyperlink"/>
                <w:rFonts w:ascii="Tahoma" w:hAnsi="Tahoma" w:cs="Tahoma"/>
                <w:noProof/>
                <w:sz w:val="20"/>
                <w:szCs w:val="20"/>
              </w:rPr>
              <w:t>7.</w:t>
            </w:r>
            <w:r w:rsidR="00507137" w:rsidRPr="00360E5E">
              <w:rPr>
                <w:rFonts w:ascii="Tahoma" w:eastAsiaTheme="minorEastAsia" w:hAnsi="Tahoma" w:cs="Tahoma"/>
                <w:noProof/>
                <w:kern w:val="0"/>
                <w:sz w:val="20"/>
                <w:szCs w:val="20"/>
              </w:rPr>
              <w:tab/>
            </w:r>
            <w:r w:rsidR="00507137" w:rsidRPr="00360E5E">
              <w:rPr>
                <w:rStyle w:val="Hyperlink"/>
                <w:rFonts w:ascii="Tahoma" w:hAnsi="Tahoma" w:cs="Tahoma"/>
                <w:noProof/>
                <w:sz w:val="20"/>
                <w:szCs w:val="20"/>
              </w:rPr>
              <w:t>Прилози</w:t>
            </w:r>
            <w:r w:rsidR="00507137" w:rsidRPr="00360E5E">
              <w:rPr>
                <w:rFonts w:ascii="Tahoma" w:hAnsi="Tahoma" w:cs="Tahoma"/>
                <w:noProof/>
                <w:webHidden/>
                <w:sz w:val="20"/>
                <w:szCs w:val="20"/>
              </w:rPr>
              <w:tab/>
            </w:r>
            <w:r w:rsidRPr="00360E5E">
              <w:rPr>
                <w:rFonts w:ascii="Tahoma" w:hAnsi="Tahoma" w:cs="Tahoma"/>
                <w:noProof/>
                <w:webHidden/>
                <w:sz w:val="20"/>
                <w:szCs w:val="20"/>
              </w:rPr>
              <w:fldChar w:fldCharType="begin"/>
            </w:r>
            <w:r w:rsidR="00507137" w:rsidRPr="00360E5E">
              <w:rPr>
                <w:rFonts w:ascii="Tahoma" w:hAnsi="Tahoma" w:cs="Tahoma"/>
                <w:noProof/>
                <w:webHidden/>
                <w:sz w:val="20"/>
                <w:szCs w:val="20"/>
              </w:rPr>
              <w:instrText xml:space="preserve"> PAGEREF _Toc191276288 \h </w:instrText>
            </w:r>
            <w:r w:rsidRPr="00360E5E">
              <w:rPr>
                <w:rFonts w:ascii="Tahoma" w:hAnsi="Tahoma" w:cs="Tahoma"/>
                <w:noProof/>
                <w:webHidden/>
                <w:sz w:val="20"/>
                <w:szCs w:val="20"/>
              </w:rPr>
            </w:r>
            <w:r w:rsidRPr="00360E5E">
              <w:rPr>
                <w:rFonts w:ascii="Tahoma" w:hAnsi="Tahoma" w:cs="Tahoma"/>
                <w:noProof/>
                <w:webHidden/>
                <w:sz w:val="20"/>
                <w:szCs w:val="20"/>
              </w:rPr>
              <w:fldChar w:fldCharType="separate"/>
            </w:r>
            <w:r w:rsidR="00C87AA0">
              <w:rPr>
                <w:rFonts w:ascii="Tahoma" w:hAnsi="Tahoma" w:cs="Tahoma"/>
                <w:noProof/>
                <w:webHidden/>
                <w:sz w:val="20"/>
                <w:szCs w:val="20"/>
              </w:rPr>
              <w:t>48</w:t>
            </w:r>
            <w:r w:rsidRPr="00360E5E">
              <w:rPr>
                <w:rFonts w:ascii="Tahoma" w:hAnsi="Tahoma" w:cs="Tahoma"/>
                <w:noProof/>
                <w:webHidden/>
                <w:sz w:val="20"/>
                <w:szCs w:val="20"/>
              </w:rPr>
              <w:fldChar w:fldCharType="end"/>
            </w:r>
          </w:hyperlink>
        </w:p>
        <w:p w:rsidR="00DA2B55" w:rsidRPr="00360E5E" w:rsidRDefault="00FC1E53" w:rsidP="00360E5E">
          <w:pPr>
            <w:spacing w:before="60" w:after="60"/>
            <w:rPr>
              <w:rFonts w:ascii="Tahoma" w:eastAsiaTheme="minorEastAsia" w:hAnsi="Tahoma" w:cs="Tahoma"/>
              <w:b/>
              <w:bCs/>
              <w:sz w:val="20"/>
              <w:szCs w:val="20"/>
            </w:rPr>
          </w:pPr>
          <w:r w:rsidRPr="00360E5E">
            <w:rPr>
              <w:rFonts w:ascii="Tahoma" w:hAnsi="Tahoma" w:cs="Tahoma"/>
              <w:b/>
              <w:bCs/>
              <w:sz w:val="20"/>
              <w:szCs w:val="20"/>
            </w:rPr>
            <w:fldChar w:fldCharType="end"/>
          </w:r>
        </w:p>
      </w:sdtContent>
    </w:sdt>
    <w:p w:rsidR="003B5223" w:rsidRPr="0016296F" w:rsidRDefault="003B5223" w:rsidP="003B5223">
      <w:pPr>
        <w:rPr>
          <w:rFonts w:ascii="Tahoma" w:hAnsi="Tahoma" w:cs="Tahoma"/>
        </w:rPr>
      </w:pPr>
    </w:p>
    <w:p w:rsidR="00DA2B55" w:rsidRPr="0016296F" w:rsidRDefault="00DA2B55" w:rsidP="003B5223">
      <w:pPr>
        <w:rPr>
          <w:rFonts w:ascii="Tahoma" w:hAnsi="Tahoma" w:cs="Tahoma"/>
        </w:rPr>
      </w:pPr>
    </w:p>
    <w:p w:rsidR="00DA2B55" w:rsidRPr="0016296F" w:rsidRDefault="00DA2B55" w:rsidP="003B5223">
      <w:pPr>
        <w:rPr>
          <w:rFonts w:ascii="Tahoma" w:hAnsi="Tahoma" w:cs="Tahoma"/>
        </w:rPr>
      </w:pPr>
    </w:p>
    <w:p w:rsidR="00DA2B55" w:rsidRPr="0016296F" w:rsidRDefault="00DA2B55" w:rsidP="003B5223">
      <w:pPr>
        <w:rPr>
          <w:rFonts w:ascii="Tahoma" w:hAnsi="Tahoma" w:cs="Tahoma"/>
        </w:rPr>
      </w:pPr>
    </w:p>
    <w:p w:rsidR="00DD1E2F" w:rsidRPr="0016296F" w:rsidRDefault="00DD1E2F" w:rsidP="003B5223">
      <w:pPr>
        <w:rPr>
          <w:rFonts w:ascii="Tahoma" w:hAnsi="Tahoma" w:cs="Tahoma"/>
        </w:rPr>
      </w:pPr>
    </w:p>
    <w:p w:rsidR="00D14A8B" w:rsidRPr="0016296F" w:rsidRDefault="00D14A8B">
      <w:pPr>
        <w:rPr>
          <w:rFonts w:ascii="Tahoma" w:hAnsi="Tahoma" w:cs="Tahoma"/>
          <w:color w:val="004F88"/>
        </w:rPr>
      </w:pPr>
      <w:r w:rsidRPr="0016296F">
        <w:rPr>
          <w:rFonts w:ascii="Tahoma" w:hAnsi="Tahoma" w:cs="Tahoma"/>
          <w:color w:val="004F88"/>
        </w:rPr>
        <w:br w:type="page"/>
      </w:r>
    </w:p>
    <w:p w:rsidR="00A40CED" w:rsidRDefault="00A40CED" w:rsidP="00C73583">
      <w:pPr>
        <w:jc w:val="both"/>
        <w:rPr>
          <w:rFonts w:ascii="Tahoma" w:hAnsi="Tahoma" w:cs="Tahoma"/>
          <w:color w:val="004F88"/>
        </w:rPr>
      </w:pPr>
    </w:p>
    <w:p w:rsidR="00780D5C" w:rsidRDefault="002C2438" w:rsidP="00C73583">
      <w:pPr>
        <w:jc w:val="both"/>
        <w:rPr>
          <w:rFonts w:ascii="Tahoma" w:hAnsi="Tahoma" w:cs="Tahoma"/>
          <w:color w:val="004F88"/>
        </w:rPr>
      </w:pPr>
      <w:r w:rsidRPr="0016296F">
        <w:rPr>
          <w:rFonts w:ascii="Tahoma" w:hAnsi="Tahoma" w:cs="Tahoma"/>
          <w:color w:val="004F88"/>
        </w:rPr>
        <w:t>Листа скраћеница</w:t>
      </w:r>
    </w:p>
    <w:p w:rsidR="00A40CED" w:rsidRPr="0016296F" w:rsidRDefault="00A40CED" w:rsidP="00C73583">
      <w:pPr>
        <w:jc w:val="both"/>
        <w:rPr>
          <w:rFonts w:ascii="Tahoma" w:hAnsi="Tahoma" w:cs="Tahoma"/>
          <w:color w:val="004F88"/>
        </w:rPr>
      </w:pP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1555"/>
        <w:gridCol w:w="7795"/>
      </w:tblGrid>
      <w:tr w:rsidR="00E77608" w:rsidRPr="0016296F" w:rsidTr="00E00B72">
        <w:tc>
          <w:tcPr>
            <w:tcW w:w="1555" w:type="dxa"/>
          </w:tcPr>
          <w:p w:rsidR="00E77608" w:rsidRPr="0016296F" w:rsidRDefault="00BD0C2E" w:rsidP="00780D5C">
            <w:pPr>
              <w:rPr>
                <w:rFonts w:ascii="Tahoma" w:hAnsi="Tahoma" w:cs="Tahoma"/>
                <w:i/>
              </w:rPr>
            </w:pPr>
            <w:r w:rsidRPr="0016296F">
              <w:rPr>
                <w:rFonts w:ascii="Tahoma" w:hAnsi="Tahoma" w:cs="Tahoma"/>
                <w:i/>
              </w:rPr>
              <w:t>Скраћеница</w:t>
            </w:r>
          </w:p>
        </w:tc>
        <w:tc>
          <w:tcPr>
            <w:tcW w:w="7795" w:type="dxa"/>
          </w:tcPr>
          <w:p w:rsidR="00E77608" w:rsidRPr="0016296F" w:rsidRDefault="00BD0C2E" w:rsidP="00A40CED">
            <w:pPr>
              <w:rPr>
                <w:rFonts w:ascii="Tahoma" w:hAnsi="Tahoma" w:cs="Tahoma"/>
                <w:i/>
              </w:rPr>
            </w:pPr>
            <w:r w:rsidRPr="0016296F">
              <w:rPr>
                <w:rFonts w:ascii="Tahoma" w:hAnsi="Tahoma" w:cs="Tahoma"/>
                <w:i/>
              </w:rPr>
              <w:t>Пун назив</w:t>
            </w:r>
          </w:p>
        </w:tc>
      </w:tr>
      <w:tr w:rsidR="00E00B72" w:rsidRPr="0016296F" w:rsidTr="00E00B72">
        <w:tc>
          <w:tcPr>
            <w:tcW w:w="1555" w:type="dxa"/>
          </w:tcPr>
          <w:p w:rsidR="00E00B72" w:rsidRPr="0016296F" w:rsidRDefault="00E00B72" w:rsidP="00E00B72">
            <w:pPr>
              <w:rPr>
                <w:rFonts w:ascii="Tahoma" w:hAnsi="Tahoma" w:cs="Tahoma"/>
              </w:rPr>
            </w:pPr>
            <w:r w:rsidRPr="0016296F">
              <w:rPr>
                <w:rFonts w:ascii="Tahoma" w:hAnsi="Tahoma" w:cs="Tahoma"/>
                <w:sz w:val="20"/>
              </w:rPr>
              <w:t>АП</w:t>
            </w:r>
          </w:p>
        </w:tc>
        <w:tc>
          <w:tcPr>
            <w:tcW w:w="7795" w:type="dxa"/>
          </w:tcPr>
          <w:p w:rsidR="00E00B72" w:rsidRPr="0016296F" w:rsidRDefault="00E00B72" w:rsidP="00E00B72">
            <w:pPr>
              <w:rPr>
                <w:rFonts w:ascii="Tahoma" w:hAnsi="Tahoma" w:cs="Tahoma"/>
              </w:rPr>
            </w:pPr>
            <w:r w:rsidRPr="0016296F">
              <w:rPr>
                <w:rFonts w:ascii="Tahoma" w:hAnsi="Tahoma" w:cs="Tahoma"/>
                <w:sz w:val="20"/>
              </w:rPr>
              <w:t>Акциони план</w:t>
            </w:r>
          </w:p>
        </w:tc>
      </w:tr>
      <w:tr w:rsidR="00E00B72" w:rsidRPr="0016296F" w:rsidTr="00E00B72">
        <w:tc>
          <w:tcPr>
            <w:tcW w:w="1555" w:type="dxa"/>
          </w:tcPr>
          <w:p w:rsidR="00E00B72" w:rsidRPr="0016296F" w:rsidRDefault="00E00B72" w:rsidP="00E00B72">
            <w:pPr>
              <w:rPr>
                <w:rFonts w:ascii="Tahoma" w:hAnsi="Tahoma" w:cs="Tahoma"/>
              </w:rPr>
            </w:pPr>
            <w:r w:rsidRPr="0016296F">
              <w:rPr>
                <w:rFonts w:ascii="Tahoma" w:hAnsi="Tahoma" w:cs="Tahoma"/>
                <w:sz w:val="20"/>
              </w:rPr>
              <w:t>ДЗ</w:t>
            </w:r>
          </w:p>
        </w:tc>
        <w:tc>
          <w:tcPr>
            <w:tcW w:w="7795" w:type="dxa"/>
          </w:tcPr>
          <w:p w:rsidR="00E00B72" w:rsidRPr="0016296F" w:rsidRDefault="00E00B72" w:rsidP="00E00B72">
            <w:pPr>
              <w:rPr>
                <w:rFonts w:ascii="Tahoma" w:hAnsi="Tahoma" w:cs="Tahoma"/>
              </w:rPr>
            </w:pPr>
            <w:r w:rsidRPr="0016296F">
              <w:rPr>
                <w:rFonts w:ascii="Tahoma" w:hAnsi="Tahoma" w:cs="Tahoma"/>
                <w:sz w:val="20"/>
              </w:rPr>
              <w:t>Дом здравља</w:t>
            </w:r>
          </w:p>
        </w:tc>
      </w:tr>
      <w:tr w:rsidR="00E00B72" w:rsidRPr="0016296F" w:rsidTr="00E00B72">
        <w:tc>
          <w:tcPr>
            <w:tcW w:w="1555" w:type="dxa"/>
          </w:tcPr>
          <w:p w:rsidR="00E00B72" w:rsidRPr="0016296F" w:rsidRDefault="00E00B72" w:rsidP="00F600C1">
            <w:pPr>
              <w:rPr>
                <w:rFonts w:ascii="Tahoma" w:hAnsi="Tahoma" w:cs="Tahoma"/>
                <w:sz w:val="20"/>
              </w:rPr>
            </w:pPr>
            <w:r w:rsidRPr="0016296F">
              <w:rPr>
                <w:rFonts w:ascii="Tahoma" w:hAnsi="Tahoma" w:cs="Tahoma"/>
                <w:sz w:val="20"/>
              </w:rPr>
              <w:t>ОУ</w:t>
            </w:r>
          </w:p>
        </w:tc>
        <w:tc>
          <w:tcPr>
            <w:tcW w:w="7795" w:type="dxa"/>
          </w:tcPr>
          <w:p w:rsidR="00E00B72" w:rsidRPr="0016296F" w:rsidRDefault="00E00B72" w:rsidP="00F600C1">
            <w:pPr>
              <w:rPr>
                <w:rFonts w:ascii="Tahoma" w:hAnsi="Tahoma" w:cs="Tahoma"/>
                <w:sz w:val="20"/>
              </w:rPr>
            </w:pPr>
            <w:r w:rsidRPr="0016296F">
              <w:rPr>
                <w:rFonts w:ascii="Tahoma" w:hAnsi="Tahoma" w:cs="Tahoma"/>
                <w:sz w:val="20"/>
              </w:rPr>
              <w:t>Општинска управа</w:t>
            </w:r>
          </w:p>
        </w:tc>
      </w:tr>
      <w:tr w:rsidR="00E00B72" w:rsidRPr="0016296F" w:rsidTr="00E00B72">
        <w:tc>
          <w:tcPr>
            <w:tcW w:w="1555" w:type="dxa"/>
          </w:tcPr>
          <w:p w:rsidR="00E00B72" w:rsidRPr="0016296F" w:rsidRDefault="00E00B72" w:rsidP="00F600C1">
            <w:pPr>
              <w:rPr>
                <w:rFonts w:ascii="Tahoma" w:hAnsi="Tahoma" w:cs="Tahoma"/>
                <w:sz w:val="20"/>
              </w:rPr>
            </w:pPr>
            <w:r w:rsidRPr="0016296F">
              <w:rPr>
                <w:rFonts w:ascii="Tahoma" w:hAnsi="Tahoma" w:cs="Tahoma"/>
                <w:sz w:val="20"/>
              </w:rPr>
              <w:t>СКГО</w:t>
            </w:r>
          </w:p>
        </w:tc>
        <w:tc>
          <w:tcPr>
            <w:tcW w:w="7795" w:type="dxa"/>
          </w:tcPr>
          <w:p w:rsidR="00E00B72" w:rsidRPr="0016296F" w:rsidRDefault="00E00B72" w:rsidP="00F600C1">
            <w:pPr>
              <w:rPr>
                <w:rFonts w:ascii="Tahoma" w:hAnsi="Tahoma" w:cs="Tahoma"/>
                <w:sz w:val="20"/>
              </w:rPr>
            </w:pPr>
            <w:r w:rsidRPr="0016296F">
              <w:rPr>
                <w:rFonts w:ascii="Tahoma" w:hAnsi="Tahoma" w:cs="Tahoma"/>
                <w:sz w:val="20"/>
              </w:rPr>
              <w:t>Стална конференција градова и општина</w:t>
            </w:r>
          </w:p>
        </w:tc>
      </w:tr>
      <w:tr w:rsidR="00E00B72" w:rsidRPr="0016296F" w:rsidTr="00E00B72">
        <w:tc>
          <w:tcPr>
            <w:tcW w:w="1555" w:type="dxa"/>
          </w:tcPr>
          <w:p w:rsidR="00E00B72" w:rsidRPr="0016296F" w:rsidRDefault="00E00B72" w:rsidP="00F600C1">
            <w:pPr>
              <w:rPr>
                <w:rFonts w:ascii="Tahoma" w:hAnsi="Tahoma" w:cs="Tahoma"/>
                <w:sz w:val="20"/>
              </w:rPr>
            </w:pPr>
            <w:r w:rsidRPr="0016296F">
              <w:rPr>
                <w:rFonts w:ascii="Tahoma" w:hAnsi="Tahoma" w:cs="Tahoma"/>
                <w:sz w:val="20"/>
              </w:rPr>
              <w:t>СЗ</w:t>
            </w:r>
          </w:p>
        </w:tc>
        <w:tc>
          <w:tcPr>
            <w:tcW w:w="7795" w:type="dxa"/>
          </w:tcPr>
          <w:p w:rsidR="00E00B72" w:rsidRPr="0016296F" w:rsidRDefault="00E00B72" w:rsidP="00F600C1">
            <w:pPr>
              <w:rPr>
                <w:rFonts w:ascii="Tahoma" w:hAnsi="Tahoma" w:cs="Tahoma"/>
                <w:sz w:val="20"/>
              </w:rPr>
            </w:pPr>
            <w:r w:rsidRPr="0016296F">
              <w:rPr>
                <w:rFonts w:ascii="Tahoma" w:hAnsi="Tahoma" w:cs="Tahoma"/>
                <w:sz w:val="20"/>
              </w:rPr>
              <w:t>Социјална заштита</w:t>
            </w:r>
          </w:p>
        </w:tc>
      </w:tr>
      <w:tr w:rsidR="00E00B72" w:rsidRPr="0016296F" w:rsidTr="00E00B72">
        <w:tc>
          <w:tcPr>
            <w:tcW w:w="1555" w:type="dxa"/>
          </w:tcPr>
          <w:p w:rsidR="00E00B72" w:rsidRPr="0016296F" w:rsidRDefault="00E00B72" w:rsidP="00F600C1">
            <w:pPr>
              <w:rPr>
                <w:rFonts w:ascii="Tahoma" w:hAnsi="Tahoma" w:cs="Tahoma"/>
                <w:sz w:val="20"/>
              </w:rPr>
            </w:pPr>
            <w:r w:rsidRPr="0016296F">
              <w:rPr>
                <w:rFonts w:ascii="Tahoma" w:hAnsi="Tahoma" w:cs="Tahoma"/>
                <w:sz w:val="20"/>
              </w:rPr>
              <w:t>ОШ</w:t>
            </w:r>
          </w:p>
        </w:tc>
        <w:tc>
          <w:tcPr>
            <w:tcW w:w="7795" w:type="dxa"/>
          </w:tcPr>
          <w:p w:rsidR="00E00B72" w:rsidRPr="0016296F" w:rsidRDefault="00E00B72" w:rsidP="00F600C1">
            <w:pPr>
              <w:rPr>
                <w:rFonts w:ascii="Tahoma" w:hAnsi="Tahoma" w:cs="Tahoma"/>
                <w:sz w:val="20"/>
              </w:rPr>
            </w:pPr>
            <w:r w:rsidRPr="0016296F">
              <w:rPr>
                <w:rFonts w:ascii="Tahoma" w:hAnsi="Tahoma" w:cs="Tahoma"/>
                <w:sz w:val="20"/>
              </w:rPr>
              <w:t>Основна школа</w:t>
            </w:r>
          </w:p>
        </w:tc>
      </w:tr>
      <w:tr w:rsidR="00E00B72" w:rsidRPr="0016296F" w:rsidTr="00E00B72">
        <w:tc>
          <w:tcPr>
            <w:tcW w:w="1555" w:type="dxa"/>
          </w:tcPr>
          <w:p w:rsidR="00E00B72" w:rsidRPr="0016296F" w:rsidRDefault="00E00B72" w:rsidP="00F600C1">
            <w:pPr>
              <w:rPr>
                <w:rFonts w:ascii="Tahoma" w:hAnsi="Tahoma" w:cs="Tahoma"/>
                <w:sz w:val="20"/>
              </w:rPr>
            </w:pPr>
            <w:r w:rsidRPr="0016296F">
              <w:rPr>
                <w:rFonts w:ascii="Tahoma" w:hAnsi="Tahoma" w:cs="Tahoma"/>
                <w:sz w:val="20"/>
              </w:rPr>
              <w:t>РС</w:t>
            </w:r>
          </w:p>
        </w:tc>
        <w:tc>
          <w:tcPr>
            <w:tcW w:w="7795" w:type="dxa"/>
          </w:tcPr>
          <w:p w:rsidR="00E00B72" w:rsidRPr="0016296F" w:rsidRDefault="00E00B72" w:rsidP="00F600C1">
            <w:pPr>
              <w:rPr>
                <w:rFonts w:ascii="Tahoma" w:hAnsi="Tahoma" w:cs="Tahoma"/>
                <w:sz w:val="20"/>
              </w:rPr>
            </w:pPr>
            <w:r w:rsidRPr="0016296F">
              <w:rPr>
                <w:rFonts w:ascii="Tahoma" w:hAnsi="Tahoma" w:cs="Tahoma"/>
                <w:sz w:val="20"/>
              </w:rPr>
              <w:t>Република Србија</w:t>
            </w:r>
          </w:p>
        </w:tc>
      </w:tr>
      <w:tr w:rsidR="00E00B72" w:rsidRPr="0016296F" w:rsidTr="00E00B72">
        <w:tc>
          <w:tcPr>
            <w:tcW w:w="1555" w:type="dxa"/>
          </w:tcPr>
          <w:p w:rsidR="00E00B72" w:rsidRPr="0016296F" w:rsidRDefault="00E00B72" w:rsidP="00F600C1">
            <w:pPr>
              <w:rPr>
                <w:rFonts w:ascii="Tahoma" w:hAnsi="Tahoma" w:cs="Tahoma"/>
                <w:sz w:val="20"/>
              </w:rPr>
            </w:pPr>
            <w:r w:rsidRPr="0016296F">
              <w:rPr>
                <w:rFonts w:ascii="Tahoma" w:hAnsi="Tahoma" w:cs="Tahoma"/>
                <w:sz w:val="20"/>
              </w:rPr>
              <w:t>РСЈП</w:t>
            </w:r>
          </w:p>
        </w:tc>
        <w:tc>
          <w:tcPr>
            <w:tcW w:w="7795" w:type="dxa"/>
          </w:tcPr>
          <w:p w:rsidR="00E00B72" w:rsidRPr="0016296F" w:rsidRDefault="00E00B72" w:rsidP="00F600C1">
            <w:pPr>
              <w:rPr>
                <w:rFonts w:ascii="Tahoma" w:hAnsi="Tahoma" w:cs="Tahoma"/>
                <w:sz w:val="20"/>
              </w:rPr>
            </w:pPr>
            <w:r w:rsidRPr="0016296F">
              <w:rPr>
                <w:rFonts w:ascii="Tahoma" w:hAnsi="Tahoma" w:cs="Tahoma"/>
                <w:sz w:val="20"/>
              </w:rPr>
              <w:t>Републички секретаријат за јавне политике</w:t>
            </w:r>
          </w:p>
        </w:tc>
      </w:tr>
      <w:tr w:rsidR="00E00B72" w:rsidRPr="0016296F" w:rsidTr="00E00B72">
        <w:tc>
          <w:tcPr>
            <w:tcW w:w="1555" w:type="dxa"/>
          </w:tcPr>
          <w:p w:rsidR="00E00B72" w:rsidRPr="0016296F" w:rsidRDefault="00E00B72" w:rsidP="00F600C1">
            <w:pPr>
              <w:rPr>
                <w:rFonts w:ascii="Tahoma" w:hAnsi="Tahoma" w:cs="Tahoma"/>
                <w:sz w:val="20"/>
              </w:rPr>
            </w:pPr>
            <w:r w:rsidRPr="0016296F">
              <w:rPr>
                <w:rFonts w:ascii="Tahoma" w:hAnsi="Tahoma" w:cs="Tahoma"/>
                <w:sz w:val="20"/>
              </w:rPr>
              <w:t>РЗС</w:t>
            </w:r>
          </w:p>
        </w:tc>
        <w:tc>
          <w:tcPr>
            <w:tcW w:w="7795" w:type="dxa"/>
          </w:tcPr>
          <w:p w:rsidR="00E00B72" w:rsidRPr="0016296F" w:rsidRDefault="00E00B72" w:rsidP="00F600C1">
            <w:pPr>
              <w:rPr>
                <w:rFonts w:ascii="Tahoma" w:hAnsi="Tahoma" w:cs="Tahoma"/>
                <w:sz w:val="20"/>
              </w:rPr>
            </w:pPr>
            <w:r w:rsidRPr="0016296F">
              <w:rPr>
                <w:rFonts w:ascii="Tahoma" w:hAnsi="Tahoma" w:cs="Tahoma"/>
                <w:sz w:val="20"/>
              </w:rPr>
              <w:t>Републички завод за статистику</w:t>
            </w:r>
          </w:p>
        </w:tc>
      </w:tr>
      <w:tr w:rsidR="00E00B72" w:rsidRPr="0016296F" w:rsidTr="00E00B72">
        <w:tc>
          <w:tcPr>
            <w:tcW w:w="1555" w:type="dxa"/>
          </w:tcPr>
          <w:p w:rsidR="00E00B72" w:rsidRPr="0016296F" w:rsidRDefault="00E00B72" w:rsidP="00F600C1">
            <w:pPr>
              <w:rPr>
                <w:rFonts w:ascii="Tahoma" w:hAnsi="Tahoma" w:cs="Tahoma"/>
                <w:sz w:val="20"/>
              </w:rPr>
            </w:pPr>
            <w:r w:rsidRPr="0016296F">
              <w:rPr>
                <w:rFonts w:ascii="Tahoma" w:hAnsi="Tahoma" w:cs="Tahoma"/>
                <w:sz w:val="20"/>
              </w:rPr>
              <w:t>СШ</w:t>
            </w:r>
          </w:p>
        </w:tc>
        <w:tc>
          <w:tcPr>
            <w:tcW w:w="7795" w:type="dxa"/>
          </w:tcPr>
          <w:p w:rsidR="00E00B72" w:rsidRPr="0016296F" w:rsidRDefault="00E00B72" w:rsidP="00F600C1">
            <w:pPr>
              <w:rPr>
                <w:rFonts w:ascii="Tahoma" w:hAnsi="Tahoma" w:cs="Tahoma"/>
                <w:sz w:val="20"/>
              </w:rPr>
            </w:pPr>
            <w:r w:rsidRPr="0016296F">
              <w:rPr>
                <w:rFonts w:ascii="Tahoma" w:hAnsi="Tahoma" w:cs="Tahoma"/>
                <w:sz w:val="20"/>
              </w:rPr>
              <w:t>Средња шккола</w:t>
            </w:r>
          </w:p>
        </w:tc>
      </w:tr>
      <w:tr w:rsidR="00E00B72" w:rsidRPr="0016296F" w:rsidTr="00E00B72">
        <w:tc>
          <w:tcPr>
            <w:tcW w:w="1555" w:type="dxa"/>
          </w:tcPr>
          <w:p w:rsidR="00E00B72" w:rsidRPr="0016296F" w:rsidRDefault="00E00B72" w:rsidP="00F600C1">
            <w:pPr>
              <w:rPr>
                <w:rFonts w:ascii="Tahoma" w:hAnsi="Tahoma" w:cs="Tahoma"/>
                <w:sz w:val="20"/>
              </w:rPr>
            </w:pPr>
            <w:r w:rsidRPr="0016296F">
              <w:rPr>
                <w:rFonts w:ascii="Tahoma" w:hAnsi="Tahoma" w:cs="Tahoma"/>
                <w:sz w:val="20"/>
              </w:rPr>
              <w:t>ЦСР</w:t>
            </w:r>
          </w:p>
        </w:tc>
        <w:tc>
          <w:tcPr>
            <w:tcW w:w="7795" w:type="dxa"/>
          </w:tcPr>
          <w:p w:rsidR="00E00B72" w:rsidRPr="0016296F" w:rsidRDefault="00E00B72" w:rsidP="00F600C1">
            <w:pPr>
              <w:rPr>
                <w:rFonts w:ascii="Tahoma" w:hAnsi="Tahoma" w:cs="Tahoma"/>
                <w:sz w:val="20"/>
              </w:rPr>
            </w:pPr>
            <w:r w:rsidRPr="0016296F">
              <w:rPr>
                <w:rFonts w:ascii="Tahoma" w:hAnsi="Tahoma" w:cs="Tahoma"/>
                <w:sz w:val="20"/>
              </w:rPr>
              <w:t>Центар  за социјални  рад</w:t>
            </w:r>
          </w:p>
        </w:tc>
      </w:tr>
    </w:tbl>
    <w:p w:rsidR="00780D5C" w:rsidRPr="0016296F" w:rsidRDefault="00780D5C" w:rsidP="00364C35">
      <w:pPr>
        <w:rPr>
          <w:rFonts w:ascii="Tahoma" w:hAnsi="Tahoma" w:cs="Tahoma"/>
          <w:b/>
          <w:bCs/>
          <w:color w:val="004F88"/>
        </w:rPr>
      </w:pPr>
    </w:p>
    <w:p w:rsidR="003502C7" w:rsidRPr="0016296F" w:rsidRDefault="003502C7">
      <w:pPr>
        <w:rPr>
          <w:rFonts w:ascii="Tahoma" w:eastAsiaTheme="majorEastAsia" w:hAnsi="Tahoma" w:cs="Tahoma"/>
          <w:color w:val="2F5496" w:themeColor="accent1" w:themeShade="BF"/>
          <w:sz w:val="28"/>
          <w:szCs w:val="28"/>
        </w:rPr>
      </w:pPr>
      <w:r w:rsidRPr="0016296F">
        <w:rPr>
          <w:rFonts w:ascii="Tahoma" w:hAnsi="Tahoma" w:cs="Tahoma"/>
          <w:sz w:val="28"/>
          <w:szCs w:val="28"/>
        </w:rPr>
        <w:br w:type="page"/>
      </w:r>
    </w:p>
    <w:p w:rsidR="00961F17" w:rsidRDefault="00961F17" w:rsidP="00961F17">
      <w:pPr>
        <w:pStyle w:val="Heading1"/>
        <w:ind w:left="720"/>
        <w:rPr>
          <w:rFonts w:ascii="Tahoma" w:hAnsi="Tahoma" w:cs="Tahoma"/>
          <w:sz w:val="28"/>
          <w:szCs w:val="28"/>
        </w:rPr>
      </w:pPr>
      <w:bookmarkStart w:id="1" w:name="_Toc191276273"/>
    </w:p>
    <w:p w:rsidR="005B797E" w:rsidRPr="0016296F" w:rsidRDefault="00420B95" w:rsidP="00420B95">
      <w:pPr>
        <w:pStyle w:val="Heading1"/>
        <w:numPr>
          <w:ilvl w:val="0"/>
          <w:numId w:val="1"/>
        </w:numPr>
        <w:rPr>
          <w:rFonts w:ascii="Tahoma" w:hAnsi="Tahoma" w:cs="Tahoma"/>
          <w:sz w:val="28"/>
          <w:szCs w:val="28"/>
        </w:rPr>
      </w:pPr>
      <w:r w:rsidRPr="0016296F">
        <w:rPr>
          <w:rFonts w:ascii="Tahoma" w:hAnsi="Tahoma" w:cs="Tahoma"/>
          <w:sz w:val="28"/>
          <w:szCs w:val="28"/>
        </w:rPr>
        <w:t>Увод</w:t>
      </w:r>
      <w:bookmarkEnd w:id="1"/>
    </w:p>
    <w:p w:rsidR="00420B95" w:rsidRPr="0016296F" w:rsidRDefault="00420B95" w:rsidP="00420B95">
      <w:pPr>
        <w:rPr>
          <w:rFonts w:ascii="Tahoma" w:hAnsi="Tahoma" w:cs="Tahoma"/>
        </w:rPr>
      </w:pPr>
    </w:p>
    <w:p w:rsidR="00E97FE6" w:rsidRDefault="00E97FE6" w:rsidP="00E97FE6">
      <w:pPr>
        <w:spacing w:before="60" w:after="60" w:line="240" w:lineRule="auto"/>
        <w:jc w:val="both"/>
        <w:rPr>
          <w:rFonts w:ascii="Tahoma" w:hAnsi="Tahoma" w:cs="Tahoma"/>
          <w:sz w:val="20"/>
          <w:szCs w:val="20"/>
        </w:rPr>
      </w:pPr>
      <w:r w:rsidRPr="001B5046">
        <w:rPr>
          <w:rFonts w:ascii="Tahoma" w:hAnsi="Tahoma" w:cs="Tahoma"/>
          <w:sz w:val="20"/>
          <w:szCs w:val="20"/>
        </w:rPr>
        <w:t>Потреба за израдом Програма унапређења социјалне заштите у општини Рача је резултат актуелних демографских и социјалних изазова, као што су пораст броја материјално угрожених лица, особа са инвалидитетом и деце са сметњама у равоју и у ризику. Такође, недовољна доступност услуга, као и потреба за раном интервенцијом, психосоцијалном подршком и инклузивним решењима, намећу потребу за стратешким приступом. Овај Програм унапређења социјалне заштите, са детаљним мерама, које нису листа лепих жеља, већ реална решења, ће омогућити ефикаснији одговор на потребе грађана и боље коришћење расположивих ресурса.</w:t>
      </w:r>
    </w:p>
    <w:p w:rsidR="00E97FE6" w:rsidRPr="001B5046" w:rsidRDefault="00E97FE6" w:rsidP="00E97FE6">
      <w:pPr>
        <w:spacing w:before="60" w:after="60" w:line="240" w:lineRule="auto"/>
        <w:jc w:val="both"/>
        <w:rPr>
          <w:rFonts w:ascii="Tahoma" w:hAnsi="Tahoma" w:cs="Tahoma"/>
          <w:sz w:val="20"/>
          <w:szCs w:val="20"/>
        </w:rPr>
      </w:pPr>
    </w:p>
    <w:p w:rsidR="00961F17" w:rsidRDefault="00E97FE6" w:rsidP="00E97FE6">
      <w:pPr>
        <w:spacing w:before="60" w:after="60" w:line="240" w:lineRule="auto"/>
        <w:jc w:val="both"/>
        <w:rPr>
          <w:rFonts w:ascii="Tahoma" w:hAnsi="Tahoma" w:cs="Tahoma"/>
          <w:color w:val="000000" w:themeColor="text1"/>
          <w:sz w:val="20"/>
          <w:szCs w:val="20"/>
        </w:rPr>
      </w:pPr>
      <w:r w:rsidRPr="001B5046">
        <w:rPr>
          <w:rFonts w:ascii="Tahoma" w:hAnsi="Tahoma" w:cs="Tahoma"/>
          <w:color w:val="000000" w:themeColor="text1"/>
          <w:sz w:val="20"/>
          <w:szCs w:val="20"/>
        </w:rPr>
        <w:t>На иницијативу општинске управе општине Рача се приступило изради Програма унапређења социјалне заштите за период од 6 година, са циљем да се утврде потребе, дефинишу приоритети и јасно прецизирају рокови и средства за испуњавање приоритетних потреба свих становника општине. Процесом израде програма унапређења социјалне заштите руководила је радна група, а у процес израде Програма укључен је Центар за социјални рад, као и све релевантне институције</w:t>
      </w:r>
      <w:r w:rsidR="00961F17">
        <w:rPr>
          <w:rFonts w:ascii="Tahoma" w:hAnsi="Tahoma" w:cs="Tahoma"/>
          <w:color w:val="000000" w:themeColor="text1"/>
          <w:sz w:val="20"/>
          <w:szCs w:val="20"/>
        </w:rPr>
        <w:t xml:space="preserve"> и организације</w:t>
      </w:r>
      <w:r w:rsidRPr="001B5046">
        <w:rPr>
          <w:rFonts w:ascii="Tahoma" w:hAnsi="Tahoma" w:cs="Tahoma"/>
          <w:color w:val="000000" w:themeColor="text1"/>
          <w:sz w:val="20"/>
          <w:szCs w:val="20"/>
        </w:rPr>
        <w:t xml:space="preserve">. Посебно се водило рачуна о корисницима услуга социјалне заштите и осетљивим групама. У процесу израде овог документа водило се рачуна о родној равноправности, а основни принцип је био „да нико не остане изостављен“. </w:t>
      </w:r>
    </w:p>
    <w:p w:rsidR="00961F17" w:rsidRDefault="00961F17" w:rsidP="00E97FE6">
      <w:pPr>
        <w:spacing w:before="60" w:after="60" w:line="240" w:lineRule="auto"/>
        <w:jc w:val="both"/>
        <w:rPr>
          <w:rFonts w:ascii="Tahoma" w:hAnsi="Tahoma" w:cs="Tahoma"/>
          <w:color w:val="000000" w:themeColor="text1"/>
          <w:sz w:val="20"/>
          <w:szCs w:val="20"/>
        </w:rPr>
      </w:pPr>
    </w:p>
    <w:p w:rsidR="00E97FE6" w:rsidRDefault="00E97FE6" w:rsidP="00E97FE6">
      <w:pPr>
        <w:spacing w:before="60" w:after="60" w:line="240" w:lineRule="auto"/>
        <w:jc w:val="both"/>
        <w:rPr>
          <w:rFonts w:ascii="Tahoma" w:hAnsi="Tahoma" w:cs="Tahoma"/>
          <w:color w:val="000000" w:themeColor="text1"/>
          <w:sz w:val="20"/>
          <w:szCs w:val="20"/>
        </w:rPr>
      </w:pPr>
      <w:r w:rsidRPr="001B5046">
        <w:rPr>
          <w:rFonts w:ascii="Tahoma" w:hAnsi="Tahoma" w:cs="Tahoma"/>
          <w:color w:val="000000" w:themeColor="text1"/>
          <w:sz w:val="20"/>
          <w:szCs w:val="20"/>
        </w:rPr>
        <w:t>Изради Програма унапређења социјалне заштите општине Рача претходила је детаљна Анализа стања</w:t>
      </w:r>
      <w:r w:rsidR="00961F17">
        <w:rPr>
          <w:rFonts w:ascii="Tahoma" w:hAnsi="Tahoma" w:cs="Tahoma"/>
          <w:color w:val="000000" w:themeColor="text1"/>
          <w:sz w:val="20"/>
          <w:szCs w:val="20"/>
        </w:rPr>
        <w:t>,</w:t>
      </w:r>
      <w:r w:rsidRPr="001B5046">
        <w:rPr>
          <w:rFonts w:ascii="Tahoma" w:hAnsi="Tahoma" w:cs="Tahoma"/>
          <w:color w:val="000000" w:themeColor="text1"/>
          <w:sz w:val="20"/>
          <w:szCs w:val="20"/>
        </w:rPr>
        <w:t xml:space="preserve"> дате су препоруке за спровођење пакета подршке за унапређење социјалне заштите</w:t>
      </w:r>
      <w:r w:rsidR="00961F17">
        <w:rPr>
          <w:rFonts w:ascii="Tahoma" w:hAnsi="Tahoma" w:cs="Tahoma"/>
          <w:color w:val="000000" w:themeColor="text1"/>
          <w:sz w:val="20"/>
          <w:szCs w:val="20"/>
        </w:rPr>
        <w:t xml:space="preserve"> и усвојен сет нових одлука у области социјалне заштите</w:t>
      </w:r>
      <w:r w:rsidRPr="001B5046">
        <w:rPr>
          <w:rFonts w:ascii="Tahoma" w:hAnsi="Tahoma" w:cs="Tahoma"/>
          <w:color w:val="000000" w:themeColor="text1"/>
          <w:sz w:val="20"/>
          <w:szCs w:val="20"/>
        </w:rPr>
        <w:t>. Непосредно након тога спроведено је и мапирање потреба корисника права и услуга социјалне заштите. Радна група је одржала 3 радионице на којима су детаљно разматране све околности, формулисани су циљеви, мере и активности и урађена је анализа финансијских ресурса који су потребни за спровођење Програма.</w:t>
      </w:r>
      <w:r w:rsidR="00961F17">
        <w:rPr>
          <w:rFonts w:ascii="Tahoma" w:hAnsi="Tahoma" w:cs="Tahoma"/>
          <w:color w:val="000000" w:themeColor="text1"/>
          <w:sz w:val="20"/>
          <w:szCs w:val="20"/>
        </w:rPr>
        <w:t xml:space="preserve"> По завршетку израде нацрта Програма, организована је и јавна расправа током које су заинтересовани грађани имали прилике да се додатно упознају са елементима документа, као и да дају предлоге и сугестије за унапређење.</w:t>
      </w:r>
    </w:p>
    <w:p w:rsidR="00E97FE6" w:rsidRPr="001B5046" w:rsidRDefault="00E97FE6" w:rsidP="00E97FE6">
      <w:pPr>
        <w:spacing w:before="60" w:after="60" w:line="240" w:lineRule="auto"/>
        <w:jc w:val="both"/>
        <w:rPr>
          <w:rFonts w:ascii="Tahoma" w:hAnsi="Tahoma" w:cs="Tahoma"/>
          <w:color w:val="000000" w:themeColor="text1"/>
          <w:sz w:val="20"/>
          <w:szCs w:val="20"/>
        </w:rPr>
      </w:pPr>
    </w:p>
    <w:p w:rsidR="00C90099" w:rsidRPr="0016296F" w:rsidRDefault="00E97FE6" w:rsidP="00E97FE6">
      <w:pPr>
        <w:jc w:val="both"/>
        <w:rPr>
          <w:rFonts w:ascii="Tahoma" w:hAnsi="Tahoma" w:cs="Tahoma"/>
        </w:rPr>
      </w:pPr>
      <w:r w:rsidRPr="001B5046">
        <w:rPr>
          <w:rFonts w:ascii="Tahoma" w:hAnsi="Tahoma" w:cs="Tahoma"/>
          <w:color w:val="000000" w:themeColor="text1"/>
          <w:sz w:val="20"/>
          <w:szCs w:val="20"/>
        </w:rPr>
        <w:t>Израду овог документа је подржала Стална конференција градова и општина у оквиру трогодишњег пројекта „Подршка одрживим услугама социјалне заштите у заједници и политикама укључивања на локалном нивоу“, који финансира Европска унија у оквиру програма ИПА 2020.</w:t>
      </w:r>
    </w:p>
    <w:p w:rsidR="003502C7" w:rsidRPr="0016296F" w:rsidRDefault="003502C7">
      <w:pPr>
        <w:rPr>
          <w:rFonts w:ascii="Tahoma" w:eastAsiaTheme="majorEastAsia" w:hAnsi="Tahoma" w:cs="Tahoma"/>
          <w:color w:val="2F5496" w:themeColor="accent1" w:themeShade="BF"/>
          <w:sz w:val="28"/>
          <w:szCs w:val="28"/>
        </w:rPr>
      </w:pPr>
      <w:r w:rsidRPr="0016296F">
        <w:rPr>
          <w:rFonts w:ascii="Tahoma" w:hAnsi="Tahoma" w:cs="Tahoma"/>
          <w:sz w:val="28"/>
          <w:szCs w:val="28"/>
        </w:rPr>
        <w:br w:type="page"/>
      </w:r>
    </w:p>
    <w:p w:rsidR="00155918" w:rsidRPr="0016296F" w:rsidRDefault="00572298" w:rsidP="003A5B8F">
      <w:pPr>
        <w:pStyle w:val="Heading1"/>
        <w:numPr>
          <w:ilvl w:val="0"/>
          <w:numId w:val="1"/>
        </w:numPr>
        <w:spacing w:before="0" w:line="240" w:lineRule="auto"/>
        <w:rPr>
          <w:rFonts w:ascii="Tahoma" w:hAnsi="Tahoma" w:cs="Tahoma"/>
          <w:sz w:val="28"/>
          <w:szCs w:val="28"/>
        </w:rPr>
      </w:pPr>
      <w:bookmarkStart w:id="2" w:name="_Toc191276274"/>
      <w:r w:rsidRPr="0016296F">
        <w:rPr>
          <w:rFonts w:ascii="Tahoma" w:hAnsi="Tahoma" w:cs="Tahoma"/>
          <w:sz w:val="28"/>
          <w:szCs w:val="28"/>
        </w:rPr>
        <w:lastRenderedPageBreak/>
        <w:t>Плански д</w:t>
      </w:r>
      <w:r w:rsidR="00C90099" w:rsidRPr="0016296F">
        <w:rPr>
          <w:rFonts w:ascii="Tahoma" w:hAnsi="Tahoma" w:cs="Tahoma"/>
          <w:sz w:val="28"/>
          <w:szCs w:val="28"/>
        </w:rPr>
        <w:t>окументи и правни оквир у области социјалне заштите</w:t>
      </w:r>
      <w:bookmarkEnd w:id="2"/>
    </w:p>
    <w:p w:rsidR="006014EE" w:rsidRPr="0016296F" w:rsidRDefault="006014EE" w:rsidP="003A5B8F">
      <w:pPr>
        <w:pStyle w:val="Heading2"/>
        <w:spacing w:before="0" w:line="240" w:lineRule="auto"/>
        <w:rPr>
          <w:rFonts w:ascii="Tahoma" w:hAnsi="Tahoma" w:cs="Tahoma"/>
          <w:sz w:val="18"/>
        </w:rPr>
      </w:pPr>
    </w:p>
    <w:p w:rsidR="00F600C1" w:rsidRPr="0016296F" w:rsidRDefault="00F600C1" w:rsidP="003A5B8F">
      <w:pPr>
        <w:pStyle w:val="Heading2"/>
        <w:spacing w:before="0" w:line="240" w:lineRule="auto"/>
        <w:rPr>
          <w:rFonts w:ascii="Tahoma" w:hAnsi="Tahoma" w:cs="Tahoma"/>
          <w:sz w:val="24"/>
        </w:rPr>
      </w:pPr>
      <w:bookmarkStart w:id="3" w:name="_Toc191276275"/>
      <w:r w:rsidRPr="0016296F">
        <w:rPr>
          <w:rFonts w:ascii="Tahoma" w:hAnsi="Tahoma" w:cs="Tahoma"/>
          <w:sz w:val="24"/>
        </w:rPr>
        <w:t>2.1 Плански документи и правни оквир на националном нивоу</w:t>
      </w:r>
      <w:bookmarkEnd w:id="3"/>
    </w:p>
    <w:p w:rsidR="006014EE" w:rsidRPr="0016296F" w:rsidRDefault="006014EE" w:rsidP="003A5B8F">
      <w:pPr>
        <w:spacing w:after="0" w:line="240" w:lineRule="auto"/>
        <w:rPr>
          <w:sz w:val="10"/>
        </w:rPr>
      </w:pPr>
    </w:p>
    <w:p w:rsidR="00F600C1" w:rsidRPr="0016296F" w:rsidRDefault="00F600C1" w:rsidP="003A5B8F">
      <w:pPr>
        <w:spacing w:after="0" w:line="240" w:lineRule="auto"/>
        <w:ind w:right="81"/>
        <w:jc w:val="both"/>
        <w:rPr>
          <w:rFonts w:ascii="Tahoma" w:hAnsi="Tahoma" w:cs="Tahoma"/>
          <w:sz w:val="20"/>
        </w:rPr>
      </w:pPr>
      <w:r w:rsidRPr="0016296F">
        <w:rPr>
          <w:rFonts w:ascii="Tahoma" w:hAnsi="Tahoma" w:cs="Tahoma"/>
          <w:b/>
          <w:sz w:val="20"/>
        </w:rPr>
        <w:t>Стратешка оријентација Републике Србије</w:t>
      </w:r>
      <w:r w:rsidRPr="00815354">
        <w:rPr>
          <w:rFonts w:ascii="Tahoma" w:hAnsi="Tahoma" w:cs="Tahoma"/>
          <w:b/>
          <w:sz w:val="20"/>
        </w:rPr>
        <w:t>у областиразвоја социјалне заштите</w:t>
      </w:r>
      <w:r w:rsidRPr="0016296F">
        <w:rPr>
          <w:rFonts w:ascii="Tahoma" w:hAnsi="Tahoma" w:cs="Tahoma"/>
          <w:sz w:val="20"/>
        </w:rPr>
        <w:t xml:space="preserve"> заснована је на ЕУ и националном стратешком и правном оквиру и усмерена на процесе децентрализације и деинституционализације, као и на развој услуга социјалне заштите на нивоу јединица локалне самоуправе (ЈЛС). Иако су реформе социјалне заштите у последњих неколико година спроведене без постојеће секторске стратегије, пошто је Стратегија развоја социјалне заштите усвојена 2005. године истекла, Влада Републике Србије усмеравала је реформе у области социјалне заштите кроз националне извештаје о социјалном укључивању и смањењу сиромаштва који су усвајани на сваке три године почев од 2011.</w:t>
      </w:r>
      <w:r w:rsidR="00985939" w:rsidRPr="0016296F">
        <w:rPr>
          <w:rFonts w:ascii="Tahoma" w:hAnsi="Tahoma" w:cs="Tahoma"/>
          <w:sz w:val="20"/>
        </w:rPr>
        <w:t xml:space="preserve"> године.</w:t>
      </w:r>
      <w:r w:rsidRPr="0016296F">
        <w:rPr>
          <w:rFonts w:ascii="Tahoma" w:hAnsi="Tahoma" w:cs="Tahoma"/>
          <w:sz w:val="20"/>
        </w:rPr>
        <w:t xml:space="preserve"> Стратешка оријентација садржана је и у Програму реформи политике запошљавања и социјалне политике (ЕСРП) </w:t>
      </w:r>
      <w:r w:rsidR="00985939" w:rsidRPr="0016296F">
        <w:rPr>
          <w:rFonts w:ascii="Tahoma" w:hAnsi="Tahoma" w:cs="Tahoma"/>
          <w:sz w:val="20"/>
        </w:rPr>
        <w:t xml:space="preserve">који је </w:t>
      </w:r>
      <w:r w:rsidRPr="0016296F">
        <w:rPr>
          <w:rFonts w:ascii="Tahoma" w:hAnsi="Tahoma" w:cs="Tahoma"/>
          <w:sz w:val="20"/>
        </w:rPr>
        <w:t xml:space="preserve">усвојен 2016. године, као и Програму економских реформи (ЕРП) који на годишњем нивоу усклађује приоритете у различитим областима, укључујући и област социјалне заштите. </w:t>
      </w:r>
      <w:r w:rsidR="006014EE" w:rsidRPr="0016296F">
        <w:rPr>
          <w:rFonts w:ascii="Tahoma" w:hAnsi="Tahoma" w:cs="Tahoma"/>
          <w:sz w:val="20"/>
        </w:rPr>
        <w:t>Поред тога</w:t>
      </w:r>
      <w:r w:rsidRPr="0016296F">
        <w:rPr>
          <w:rFonts w:ascii="Tahoma" w:hAnsi="Tahoma" w:cs="Tahoma"/>
          <w:sz w:val="20"/>
        </w:rPr>
        <w:t>, у оквиру процеса приступања Србије ЕУ, развој социјалне заштите је дефинисан и усмерен кроз различита поглавља, а кључна поглавља су Поглавље 19</w:t>
      </w:r>
      <w:r w:rsidR="006014EE" w:rsidRPr="0016296F">
        <w:rPr>
          <w:rFonts w:ascii="Tahoma" w:hAnsi="Tahoma" w:cs="Tahoma"/>
          <w:sz w:val="20"/>
        </w:rPr>
        <w:t xml:space="preserve"> - </w:t>
      </w:r>
      <w:r w:rsidRPr="0016296F">
        <w:rPr>
          <w:rFonts w:ascii="Tahoma" w:hAnsi="Tahoma" w:cs="Tahoma"/>
          <w:sz w:val="20"/>
        </w:rPr>
        <w:t xml:space="preserve"> Социјална политика и запошљавање и Поглавље 23 </w:t>
      </w:r>
      <w:r w:rsidR="006014EE" w:rsidRPr="0016296F">
        <w:rPr>
          <w:rFonts w:ascii="Tahoma" w:hAnsi="Tahoma" w:cs="Tahoma"/>
          <w:sz w:val="20"/>
        </w:rPr>
        <w:t xml:space="preserve">- </w:t>
      </w:r>
      <w:r w:rsidRPr="0016296F">
        <w:rPr>
          <w:rFonts w:ascii="Tahoma" w:hAnsi="Tahoma" w:cs="Tahoma"/>
          <w:sz w:val="20"/>
        </w:rPr>
        <w:t>Правосуђе и основна права са одговарајућим акционим плановима</w:t>
      </w:r>
      <w:r w:rsidR="006014EE" w:rsidRPr="0016296F">
        <w:rPr>
          <w:rFonts w:ascii="Tahoma" w:hAnsi="Tahoma" w:cs="Tahoma"/>
          <w:sz w:val="20"/>
        </w:rPr>
        <w:t>,</w:t>
      </w:r>
      <w:r w:rsidRPr="0016296F">
        <w:rPr>
          <w:rFonts w:ascii="Tahoma" w:hAnsi="Tahoma" w:cs="Tahoma"/>
          <w:sz w:val="20"/>
        </w:rPr>
        <w:t xml:space="preserve"> која дефинишу приоритете, мере и активности у области унапређења система социјалне заштите у Србији у складу са стандардима ЕУ. </w:t>
      </w:r>
    </w:p>
    <w:p w:rsidR="00985939" w:rsidRPr="0016296F" w:rsidRDefault="00985939" w:rsidP="003A5B8F">
      <w:pPr>
        <w:spacing w:after="0" w:line="240" w:lineRule="auto"/>
        <w:ind w:right="81"/>
        <w:jc w:val="both"/>
        <w:rPr>
          <w:rFonts w:ascii="Tahoma" w:hAnsi="Tahoma" w:cs="Tahoma"/>
          <w:sz w:val="20"/>
        </w:rPr>
      </w:pPr>
    </w:p>
    <w:p w:rsidR="00F600C1" w:rsidRPr="0016296F" w:rsidRDefault="00F600C1" w:rsidP="003A5B8F">
      <w:pPr>
        <w:spacing w:after="0" w:line="240" w:lineRule="auto"/>
        <w:jc w:val="both"/>
        <w:rPr>
          <w:rFonts w:ascii="Tahoma" w:hAnsi="Tahoma" w:cs="Tahoma"/>
          <w:sz w:val="20"/>
        </w:rPr>
      </w:pPr>
      <w:r w:rsidRPr="0016296F">
        <w:rPr>
          <w:rFonts w:ascii="Tahoma" w:hAnsi="Tahoma" w:cs="Tahoma"/>
          <w:sz w:val="20"/>
        </w:rPr>
        <w:t xml:space="preserve">Влада Републике Србије је 2022.године усвојила </w:t>
      </w:r>
      <w:r w:rsidRPr="0016296F">
        <w:rPr>
          <w:rFonts w:ascii="Tahoma" w:hAnsi="Tahoma" w:cs="Tahoma"/>
          <w:iCs/>
          <w:sz w:val="20"/>
        </w:rPr>
        <w:t>Стратегију деинституционализације и развојa услуга социјалне заштите у заједници за период 2022–2026</w:t>
      </w:r>
      <w:r w:rsidR="00B42E7B" w:rsidRPr="0016296F">
        <w:rPr>
          <w:rStyle w:val="FootnoteReference"/>
          <w:rFonts w:ascii="Tahoma" w:hAnsi="Tahoma" w:cs="Tahoma"/>
          <w:iCs/>
          <w:sz w:val="20"/>
        </w:rPr>
        <w:footnoteReference w:id="2"/>
      </w:r>
      <w:r w:rsidRPr="0016296F">
        <w:rPr>
          <w:rFonts w:ascii="Tahoma" w:hAnsi="Tahoma" w:cs="Tahoma"/>
          <w:iCs/>
          <w:sz w:val="20"/>
        </w:rPr>
        <w:t>.</w:t>
      </w:r>
      <w:r w:rsidR="006014EE" w:rsidRPr="0016296F">
        <w:rPr>
          <w:rFonts w:ascii="Tahoma" w:hAnsi="Tahoma" w:cs="Tahoma"/>
          <w:sz w:val="20"/>
          <w:szCs w:val="24"/>
        </w:rPr>
        <w:t xml:space="preserve">која је пре свега усмерена на </w:t>
      </w:r>
      <w:r w:rsidRPr="0016296F">
        <w:rPr>
          <w:rFonts w:ascii="Tahoma" w:hAnsi="Tahoma" w:cs="Tahoma"/>
          <w:sz w:val="20"/>
          <w:szCs w:val="24"/>
        </w:rPr>
        <w:t>спреч</w:t>
      </w:r>
      <w:r w:rsidR="006014EE" w:rsidRPr="0016296F">
        <w:rPr>
          <w:rFonts w:ascii="Tahoma" w:hAnsi="Tahoma" w:cs="Tahoma"/>
          <w:sz w:val="20"/>
          <w:szCs w:val="24"/>
        </w:rPr>
        <w:t xml:space="preserve">авање </w:t>
      </w:r>
      <w:r w:rsidRPr="0016296F">
        <w:rPr>
          <w:rFonts w:ascii="Tahoma" w:hAnsi="Tahoma" w:cs="Tahoma"/>
          <w:sz w:val="20"/>
          <w:szCs w:val="24"/>
        </w:rPr>
        <w:t>институционализациј</w:t>
      </w:r>
      <w:r w:rsidR="006014EE" w:rsidRPr="0016296F">
        <w:rPr>
          <w:rFonts w:ascii="Tahoma" w:hAnsi="Tahoma" w:cs="Tahoma"/>
          <w:sz w:val="20"/>
          <w:szCs w:val="24"/>
        </w:rPr>
        <w:t>е</w:t>
      </w:r>
      <w:r w:rsidRPr="0016296F">
        <w:rPr>
          <w:rFonts w:ascii="Tahoma" w:hAnsi="Tahoma" w:cs="Tahoma"/>
          <w:sz w:val="20"/>
          <w:szCs w:val="24"/>
        </w:rPr>
        <w:t>, односно смањ</w:t>
      </w:r>
      <w:r w:rsidR="006014EE" w:rsidRPr="0016296F">
        <w:rPr>
          <w:rFonts w:ascii="Tahoma" w:hAnsi="Tahoma" w:cs="Tahoma"/>
          <w:sz w:val="20"/>
          <w:szCs w:val="24"/>
        </w:rPr>
        <w:t>ење</w:t>
      </w:r>
      <w:r w:rsidRPr="0016296F">
        <w:rPr>
          <w:rFonts w:ascii="Tahoma" w:hAnsi="Tahoma" w:cs="Tahoma"/>
          <w:sz w:val="20"/>
          <w:szCs w:val="24"/>
        </w:rPr>
        <w:t xml:space="preserve"> број</w:t>
      </w:r>
      <w:r w:rsidR="006014EE" w:rsidRPr="0016296F">
        <w:rPr>
          <w:rFonts w:ascii="Tahoma" w:hAnsi="Tahoma" w:cs="Tahoma"/>
          <w:sz w:val="20"/>
          <w:szCs w:val="24"/>
        </w:rPr>
        <w:t>а</w:t>
      </w:r>
      <w:r w:rsidRPr="0016296F">
        <w:rPr>
          <w:rFonts w:ascii="Tahoma" w:hAnsi="Tahoma" w:cs="Tahoma"/>
          <w:sz w:val="20"/>
          <w:szCs w:val="24"/>
        </w:rPr>
        <w:t xml:space="preserve"> грађана који користе услуге домског смештаја. Стратегија </w:t>
      </w:r>
      <w:r w:rsidR="006014EE" w:rsidRPr="0016296F">
        <w:rPr>
          <w:rFonts w:ascii="Tahoma" w:hAnsi="Tahoma" w:cs="Tahoma"/>
          <w:sz w:val="20"/>
          <w:szCs w:val="24"/>
        </w:rPr>
        <w:t xml:space="preserve">такође </w:t>
      </w:r>
      <w:r w:rsidRPr="0016296F">
        <w:rPr>
          <w:rFonts w:ascii="Tahoma" w:hAnsi="Tahoma" w:cs="Tahoma"/>
          <w:sz w:val="20"/>
          <w:szCs w:val="24"/>
        </w:rPr>
        <w:t xml:space="preserve">треба да омогући развој услуга социјалне заштите у заједници, што ће допринети да корисници система социјалне заштите којима је потребна интензивнија подршка већину својих потреба задовољавају у природном окружењу. Примарно је усмерена ка особама са интелектуалним и менталним тешкоћама које су у највећем ризику од институционализације и социјалног искључивања. </w:t>
      </w:r>
      <w:r w:rsidRPr="0016296F">
        <w:rPr>
          <w:rFonts w:ascii="Tahoma" w:hAnsi="Tahoma" w:cs="Tahoma"/>
          <w:iCs/>
          <w:sz w:val="20"/>
        </w:rPr>
        <w:t>Стратегијом су из националне перспективе</w:t>
      </w:r>
      <w:r w:rsidRPr="0016296F">
        <w:rPr>
          <w:rFonts w:ascii="Tahoma" w:hAnsi="Tahoma" w:cs="Tahoma"/>
          <w:sz w:val="20"/>
        </w:rPr>
        <w:t xml:space="preserve"> дефинисани жељени циљеви и припадајуће мере које је потребно предузимати да би се стање у области поправило, док би </w:t>
      </w:r>
      <w:r w:rsidRPr="0016296F">
        <w:rPr>
          <w:rFonts w:ascii="Tahoma" w:hAnsi="Tahoma" w:cs="Tahoma"/>
          <w:iCs/>
          <w:sz w:val="20"/>
        </w:rPr>
        <w:t>из перспективе локалног нивоа управо предметни програми</w:t>
      </w:r>
      <w:r w:rsidRPr="0016296F">
        <w:rPr>
          <w:rFonts w:ascii="Tahoma" w:hAnsi="Tahoma" w:cs="Tahoma"/>
          <w:sz w:val="20"/>
        </w:rPr>
        <w:t xml:space="preserve"> требало да представљају адекватан одговор и документе којима ће се ова јавна политика операционализовати у граду/општини, односно на регионалном нивоу кроз сарадњу ЈЛС. </w:t>
      </w:r>
    </w:p>
    <w:p w:rsidR="00985939" w:rsidRPr="0016296F" w:rsidRDefault="00985939" w:rsidP="003A5B8F">
      <w:pPr>
        <w:spacing w:after="0" w:line="240" w:lineRule="auto"/>
        <w:jc w:val="both"/>
        <w:rPr>
          <w:rFonts w:ascii="Tahoma" w:hAnsi="Tahoma" w:cs="Tahoma"/>
          <w:sz w:val="20"/>
        </w:rPr>
      </w:pPr>
    </w:p>
    <w:p w:rsidR="00F600C1" w:rsidRPr="0016296F" w:rsidRDefault="00B42E7B" w:rsidP="003A5B8F">
      <w:pPr>
        <w:spacing w:after="0" w:line="240" w:lineRule="auto"/>
        <w:jc w:val="both"/>
        <w:rPr>
          <w:rFonts w:ascii="Tahoma" w:hAnsi="Tahoma" w:cs="Tahoma"/>
          <w:sz w:val="20"/>
        </w:rPr>
      </w:pPr>
      <w:r w:rsidRPr="0016296F">
        <w:rPr>
          <w:rFonts w:ascii="Tahoma" w:hAnsi="Tahoma" w:cs="Tahoma"/>
          <w:bCs/>
          <w:sz w:val="20"/>
        </w:rPr>
        <w:t xml:space="preserve">Унапређење положаја </w:t>
      </w:r>
      <w:r w:rsidR="00F600C1" w:rsidRPr="0016296F">
        <w:rPr>
          <w:rFonts w:ascii="Tahoma" w:hAnsi="Tahoma" w:cs="Tahoma"/>
          <w:bCs/>
          <w:sz w:val="20"/>
        </w:rPr>
        <w:t xml:space="preserve">особа са инвалидитетом у Републици Србији </w:t>
      </w:r>
      <w:r w:rsidRPr="0016296F">
        <w:rPr>
          <w:rFonts w:ascii="Tahoma" w:hAnsi="Tahoma" w:cs="Tahoma"/>
          <w:bCs/>
          <w:sz w:val="20"/>
        </w:rPr>
        <w:t xml:space="preserve">дефинисано је Стратегијом </w:t>
      </w:r>
      <w:r w:rsidR="00815354">
        <w:rPr>
          <w:rFonts w:ascii="Tahoma" w:hAnsi="Tahoma" w:cs="Tahoma"/>
          <w:bCs/>
          <w:sz w:val="20"/>
        </w:rPr>
        <w:t xml:space="preserve">која обухвата </w:t>
      </w:r>
      <w:r w:rsidR="00F600C1" w:rsidRPr="0016296F">
        <w:rPr>
          <w:rFonts w:ascii="Tahoma" w:hAnsi="Tahoma" w:cs="Tahoma"/>
          <w:bCs/>
          <w:sz w:val="20"/>
        </w:rPr>
        <w:t>период од 2020. до 2024. године</w:t>
      </w:r>
      <w:r w:rsidRPr="0016296F">
        <w:rPr>
          <w:rStyle w:val="FootnoteReference"/>
          <w:rFonts w:ascii="Tahoma" w:hAnsi="Tahoma" w:cs="Tahoma"/>
          <w:bCs/>
          <w:sz w:val="20"/>
        </w:rPr>
        <w:footnoteReference w:id="3"/>
      </w:r>
      <w:r w:rsidR="00815354">
        <w:rPr>
          <w:rFonts w:ascii="Tahoma" w:hAnsi="Tahoma" w:cs="Tahoma"/>
          <w:bCs/>
          <w:sz w:val="20"/>
        </w:rPr>
        <w:t xml:space="preserve">и </w:t>
      </w:r>
      <w:r w:rsidRPr="0016296F">
        <w:rPr>
          <w:rFonts w:ascii="Tahoma" w:hAnsi="Tahoma" w:cs="Tahoma"/>
          <w:bCs/>
          <w:sz w:val="20"/>
        </w:rPr>
        <w:t xml:space="preserve">која </w:t>
      </w:r>
      <w:r w:rsidR="00815354">
        <w:rPr>
          <w:rFonts w:ascii="Tahoma" w:hAnsi="Tahoma" w:cs="Tahoma"/>
          <w:bCs/>
          <w:sz w:val="20"/>
        </w:rPr>
        <w:t>укључује</w:t>
      </w:r>
      <w:r w:rsidRPr="0016296F">
        <w:rPr>
          <w:rFonts w:ascii="Tahoma" w:hAnsi="Tahoma" w:cs="Tahoma"/>
          <w:bCs/>
          <w:sz w:val="20"/>
        </w:rPr>
        <w:t xml:space="preserve"> скуп мера за уклањање</w:t>
      </w:r>
      <w:r w:rsidR="00F600C1" w:rsidRPr="0016296F">
        <w:rPr>
          <w:rFonts w:ascii="Tahoma" w:hAnsi="Tahoma" w:cs="Tahoma"/>
          <w:sz w:val="20"/>
        </w:rPr>
        <w:t xml:space="preserve"> баријера у различитим областима као што су приступачност, запошљавање, образовање, здравствена заштита и социјалне услуге. </w:t>
      </w:r>
      <w:r w:rsidRPr="0016296F">
        <w:rPr>
          <w:rFonts w:ascii="Tahoma" w:hAnsi="Tahoma" w:cs="Tahoma"/>
          <w:sz w:val="20"/>
        </w:rPr>
        <w:t xml:space="preserve">Новом Стратегијом за унапређење положаја особа са инвалидитетом за </w:t>
      </w:r>
      <w:r w:rsidR="00F600C1" w:rsidRPr="0016296F">
        <w:rPr>
          <w:rFonts w:ascii="Tahoma" w:hAnsi="Tahoma" w:cs="Tahoma"/>
          <w:sz w:val="20"/>
        </w:rPr>
        <w:t>период 2025–2030. године</w:t>
      </w:r>
      <w:r w:rsidRPr="0016296F">
        <w:rPr>
          <w:rFonts w:ascii="Tahoma" w:hAnsi="Tahoma" w:cs="Tahoma"/>
          <w:sz w:val="20"/>
        </w:rPr>
        <w:t xml:space="preserve"> (усвојена у јануару 2025.)</w:t>
      </w:r>
      <w:r w:rsidR="00F600C1" w:rsidRPr="0016296F">
        <w:rPr>
          <w:rFonts w:ascii="Tahoma" w:hAnsi="Tahoma" w:cs="Tahoma"/>
          <w:sz w:val="20"/>
        </w:rPr>
        <w:t xml:space="preserve"> наглаш</w:t>
      </w:r>
      <w:r w:rsidRPr="0016296F">
        <w:rPr>
          <w:rFonts w:ascii="Tahoma" w:hAnsi="Tahoma" w:cs="Tahoma"/>
          <w:sz w:val="20"/>
        </w:rPr>
        <w:t xml:space="preserve">ена је </w:t>
      </w:r>
      <w:r w:rsidR="00F600C1" w:rsidRPr="0016296F">
        <w:rPr>
          <w:rFonts w:ascii="Tahoma" w:hAnsi="Tahoma" w:cs="Tahoma"/>
          <w:sz w:val="20"/>
        </w:rPr>
        <w:t xml:space="preserve">неопходност континуираног унапређења приступачности, деинституционализације, инклузивног образовања, социјалне заштите и економског оснаживања особа са инвалидитетом. За Програм унапређења  социјалне заштите на локалном нивоу, овај документ је релевантан јер захтева развој услуга у заједници, побољшање доступности јавних услуга и системску подршку особама са инвалидитетом, што директно утиче на локални ниво и захтева сарадњу са локалним самоуправама у циљу остваривања инклузивног друштва. </w:t>
      </w:r>
    </w:p>
    <w:p w:rsidR="00985939" w:rsidRPr="0016296F" w:rsidRDefault="00985939" w:rsidP="003A5B8F">
      <w:pPr>
        <w:spacing w:after="0" w:line="240" w:lineRule="auto"/>
        <w:jc w:val="both"/>
        <w:rPr>
          <w:rFonts w:ascii="Tahoma" w:hAnsi="Tahoma" w:cs="Tahoma"/>
          <w:sz w:val="20"/>
        </w:rPr>
      </w:pPr>
    </w:p>
    <w:p w:rsidR="00F600C1" w:rsidRPr="0016296F" w:rsidRDefault="00F600C1" w:rsidP="003A5B8F">
      <w:pPr>
        <w:pStyle w:val="FootnoteText"/>
        <w:jc w:val="both"/>
        <w:rPr>
          <w:rFonts w:ascii="Tahoma" w:hAnsi="Tahoma" w:cs="Tahoma"/>
          <w:bCs/>
          <w:noProof/>
          <w:szCs w:val="22"/>
        </w:rPr>
      </w:pPr>
      <w:r w:rsidRPr="0016296F">
        <w:rPr>
          <w:rFonts w:ascii="Tahoma" w:hAnsi="Tahoma" w:cs="Tahoma"/>
          <w:noProof/>
          <w:szCs w:val="22"/>
        </w:rPr>
        <w:t xml:space="preserve">У изради Програма, Радна група руководила се и принципима и приоритетима других релевантних докумената јавних политика, као што су: Стратегија за спречавање и борбу против родно </w:t>
      </w:r>
      <w:r w:rsidRPr="0016296F">
        <w:rPr>
          <w:rFonts w:ascii="Tahoma" w:hAnsi="Tahoma" w:cs="Tahoma"/>
          <w:noProof/>
          <w:szCs w:val="22"/>
        </w:rPr>
        <w:lastRenderedPageBreak/>
        <w:t>заснованог насиља према женама и насиља у породици (2021-2025)</w:t>
      </w:r>
      <w:r w:rsidRPr="0016296F">
        <w:rPr>
          <w:rStyle w:val="FootnoteReference"/>
          <w:rFonts w:ascii="Tahoma" w:hAnsi="Tahoma" w:cs="Tahoma"/>
          <w:noProof/>
          <w:szCs w:val="22"/>
        </w:rPr>
        <w:footnoteReference w:id="4"/>
      </w:r>
      <w:r w:rsidRPr="0016296F">
        <w:rPr>
          <w:rFonts w:ascii="Tahoma" w:hAnsi="Tahoma" w:cs="Tahoma"/>
          <w:noProof/>
          <w:szCs w:val="22"/>
        </w:rPr>
        <w:t xml:space="preserve">, </w:t>
      </w:r>
      <w:r w:rsidRPr="0016296F">
        <w:rPr>
          <w:rFonts w:ascii="Tahoma" w:hAnsi="Tahoma" w:cs="Tahoma"/>
          <w:bCs/>
          <w:noProof/>
          <w:szCs w:val="22"/>
        </w:rPr>
        <w:t>Стратегија за родну равноправност за период од 2021. до 2030. године</w:t>
      </w:r>
      <w:r w:rsidRPr="0016296F">
        <w:rPr>
          <w:rStyle w:val="FootnoteReference"/>
          <w:rFonts w:ascii="Tahoma" w:hAnsi="Tahoma" w:cs="Tahoma"/>
          <w:bCs/>
          <w:noProof/>
          <w:szCs w:val="22"/>
        </w:rPr>
        <w:footnoteReference w:id="5"/>
      </w:r>
      <w:r w:rsidRPr="0016296F">
        <w:rPr>
          <w:rFonts w:ascii="Tahoma" w:hAnsi="Tahoma" w:cs="Tahoma"/>
          <w:bCs/>
          <w:noProof/>
          <w:szCs w:val="22"/>
        </w:rPr>
        <w:t xml:space="preserve">, </w:t>
      </w:r>
      <w:r w:rsidRPr="0016296F">
        <w:rPr>
          <w:rFonts w:ascii="Tahoma" w:hAnsi="Tahoma" w:cs="Tahoma"/>
          <w:noProof/>
          <w:szCs w:val="22"/>
        </w:rPr>
        <w:t>Стратегија за социјално укључивање Рома и Ромкиња у Републици Србији за период 2022–2030. године</w:t>
      </w:r>
      <w:r w:rsidRPr="0016296F">
        <w:rPr>
          <w:rStyle w:val="None"/>
          <w:rFonts w:ascii="Tahoma" w:hAnsi="Tahoma" w:cs="Tahoma"/>
          <w:noProof/>
          <w:szCs w:val="22"/>
          <w:vertAlign w:val="superscript"/>
        </w:rPr>
        <w:footnoteReference w:id="6"/>
      </w:r>
      <w:r w:rsidRPr="0016296F">
        <w:rPr>
          <w:rStyle w:val="None"/>
          <w:rFonts w:ascii="Tahoma" w:hAnsi="Tahoma" w:cs="Tahoma"/>
          <w:noProof/>
          <w:szCs w:val="22"/>
        </w:rPr>
        <w:t xml:space="preserve">, Стратегија </w:t>
      </w:r>
      <w:r w:rsidRPr="0016296F">
        <w:rPr>
          <w:rFonts w:ascii="Tahoma" w:hAnsi="Tahoma" w:cs="Tahoma"/>
          <w:bCs/>
          <w:noProof/>
          <w:szCs w:val="22"/>
        </w:rPr>
        <w:t xml:space="preserve">за младе у Републици Србији за период од 2023. до 2030. године. </w:t>
      </w:r>
    </w:p>
    <w:p w:rsidR="00F600C1" w:rsidRPr="0016296F" w:rsidRDefault="00F600C1" w:rsidP="003A5B8F">
      <w:pPr>
        <w:spacing w:after="0" w:line="240" w:lineRule="auto"/>
        <w:jc w:val="both"/>
        <w:rPr>
          <w:rFonts w:ascii="Tahoma" w:hAnsi="Tahoma" w:cs="Tahoma"/>
          <w:sz w:val="20"/>
        </w:rPr>
      </w:pPr>
      <w:r w:rsidRPr="0016296F">
        <w:rPr>
          <w:rFonts w:ascii="Tahoma" w:hAnsi="Tahoma" w:cs="Tahoma"/>
          <w:sz w:val="20"/>
        </w:rPr>
        <w:t xml:space="preserve">Унапређење социјалне заштите и самим тим и социјалног укључивања рањивих група део је глобалне Агенде Уједињених нација и препознато је као важан аспект у оквиру циљева одрживог развоја који се односе на смањење сиромаштва (Циљ 1) и смањење неједнакости (Циљ 10), а мере подршке за останак у образовном систему део су циља обезбеђивања инклузивног и квалитетног образовања (Циљ 4) Агенде 2030. </w:t>
      </w:r>
    </w:p>
    <w:p w:rsidR="00210985" w:rsidRPr="0016296F" w:rsidRDefault="00210985" w:rsidP="003A5B8F">
      <w:pPr>
        <w:spacing w:after="0" w:line="240" w:lineRule="auto"/>
        <w:jc w:val="both"/>
        <w:rPr>
          <w:rFonts w:ascii="Tahoma" w:hAnsi="Tahoma" w:cs="Tahoma"/>
        </w:rPr>
      </w:pPr>
    </w:p>
    <w:p w:rsidR="00F600C1" w:rsidRPr="0016296F" w:rsidRDefault="003A5B8F" w:rsidP="003A5B8F">
      <w:pPr>
        <w:spacing w:after="0" w:line="240" w:lineRule="auto"/>
        <w:jc w:val="both"/>
        <w:rPr>
          <w:rFonts w:ascii="Tahoma" w:hAnsi="Tahoma" w:cs="Tahoma"/>
          <w:sz w:val="20"/>
        </w:rPr>
      </w:pPr>
      <w:r w:rsidRPr="0016296F">
        <w:rPr>
          <w:rFonts w:ascii="Tahoma" w:hAnsi="Tahoma" w:cs="Tahoma"/>
          <w:b/>
          <w:sz w:val="20"/>
        </w:rPr>
        <w:t>О</w:t>
      </w:r>
      <w:r w:rsidR="00F600C1" w:rsidRPr="0016296F">
        <w:rPr>
          <w:rFonts w:ascii="Tahoma" w:hAnsi="Tahoma" w:cs="Tahoma"/>
          <w:b/>
          <w:sz w:val="20"/>
        </w:rPr>
        <w:t>сновни правни оквир у области социјалне заштите</w:t>
      </w:r>
      <w:r w:rsidR="00F600C1" w:rsidRPr="0016296F">
        <w:rPr>
          <w:rFonts w:ascii="Tahoma" w:hAnsi="Tahoma" w:cs="Tahoma"/>
          <w:sz w:val="20"/>
        </w:rPr>
        <w:t xml:space="preserve"> дефинисан је Законом о социјалној заштити</w:t>
      </w:r>
      <w:r w:rsidR="00F600C1" w:rsidRPr="0016296F">
        <w:rPr>
          <w:rFonts w:ascii="Tahoma" w:hAnsi="Tahoma" w:cs="Tahoma"/>
          <w:sz w:val="20"/>
          <w:vertAlign w:val="superscript"/>
        </w:rPr>
        <w:footnoteReference w:id="7"/>
      </w:r>
      <w:r w:rsidR="00F600C1" w:rsidRPr="0016296F">
        <w:rPr>
          <w:rFonts w:ascii="Tahoma" w:hAnsi="Tahoma" w:cs="Tahoma"/>
          <w:sz w:val="20"/>
        </w:rPr>
        <w:t>, Законом о финансијској подршци породици са децом</w:t>
      </w:r>
      <w:r w:rsidR="00F600C1" w:rsidRPr="0016296F">
        <w:rPr>
          <w:rFonts w:ascii="Tahoma" w:hAnsi="Tahoma" w:cs="Tahoma"/>
          <w:sz w:val="20"/>
          <w:vertAlign w:val="superscript"/>
        </w:rPr>
        <w:footnoteReference w:id="8"/>
      </w:r>
      <w:r w:rsidR="00F600C1" w:rsidRPr="0016296F">
        <w:rPr>
          <w:rFonts w:ascii="Tahoma" w:hAnsi="Tahoma" w:cs="Tahoma"/>
          <w:sz w:val="20"/>
        </w:rPr>
        <w:t>, Породичним законом</w:t>
      </w:r>
      <w:r w:rsidR="00F600C1" w:rsidRPr="0016296F">
        <w:rPr>
          <w:rFonts w:ascii="Tahoma" w:hAnsi="Tahoma" w:cs="Tahoma"/>
          <w:sz w:val="20"/>
          <w:vertAlign w:val="superscript"/>
        </w:rPr>
        <w:footnoteReference w:id="9"/>
      </w:r>
      <w:r w:rsidR="00F600C1" w:rsidRPr="0016296F">
        <w:rPr>
          <w:rFonts w:ascii="Tahoma" w:hAnsi="Tahoma" w:cs="Tahoma"/>
          <w:sz w:val="20"/>
        </w:rPr>
        <w:t>, Законом о социјалној карти</w:t>
      </w:r>
      <w:r w:rsidR="00F600C1" w:rsidRPr="0016296F">
        <w:rPr>
          <w:rFonts w:ascii="Tahoma" w:hAnsi="Tahoma" w:cs="Tahoma"/>
          <w:sz w:val="20"/>
          <w:vertAlign w:val="superscript"/>
        </w:rPr>
        <w:footnoteReference w:id="10"/>
      </w:r>
      <w:r w:rsidR="00F600C1" w:rsidRPr="0016296F">
        <w:rPr>
          <w:rFonts w:ascii="Tahoma" w:hAnsi="Tahoma" w:cs="Tahoma"/>
          <w:sz w:val="20"/>
        </w:rPr>
        <w:t xml:space="preserve"> и Законом о правима корисника услуга привременог смештаја у социјалнoj заштити</w:t>
      </w:r>
      <w:r w:rsidR="00F600C1" w:rsidRPr="0016296F">
        <w:rPr>
          <w:rFonts w:ascii="Tahoma" w:hAnsi="Tahoma" w:cs="Tahoma"/>
          <w:sz w:val="20"/>
          <w:vertAlign w:val="superscript"/>
        </w:rPr>
        <w:footnoteReference w:id="11"/>
      </w:r>
      <w:r w:rsidR="00F600C1" w:rsidRPr="0016296F">
        <w:rPr>
          <w:rFonts w:ascii="Tahoma" w:hAnsi="Tahoma" w:cs="Tahoma"/>
          <w:sz w:val="20"/>
        </w:rPr>
        <w:t>. Надлежности у овој области деле централни и локални ниво власти. Централни ниво пружа различите облике финансијске подршке и низ услуга, док је у другим сегментима систем социјалне заштите високо децентрализован и већина услуга социјалне заштите је делегирана локалним самоуправама. Закономо забрани дискриминације</w:t>
      </w:r>
      <w:r w:rsidR="00F600C1" w:rsidRPr="0016296F">
        <w:rPr>
          <w:rFonts w:ascii="Tahoma" w:hAnsi="Tahoma" w:cs="Tahoma"/>
          <w:sz w:val="20"/>
          <w:vertAlign w:val="superscript"/>
        </w:rPr>
        <w:footnoteReference w:id="12"/>
      </w:r>
      <w:r w:rsidR="00F600C1" w:rsidRPr="0016296F">
        <w:rPr>
          <w:rFonts w:ascii="Tahoma" w:hAnsi="Tahoma" w:cs="Tahoma"/>
          <w:sz w:val="20"/>
        </w:rPr>
        <w:t xml:space="preserve"> уређена је општа забрана дискриминације, облици и случајеви дискриминације и поступак заштите од дискриминације. Веома је значајан и посебан антидискриминациони закон – Закон о спречавању дискриминације особа са инвалидитетом</w:t>
      </w:r>
      <w:r w:rsidR="00F600C1" w:rsidRPr="0016296F">
        <w:rPr>
          <w:rFonts w:ascii="Tahoma" w:hAnsi="Tahoma" w:cs="Tahoma"/>
          <w:sz w:val="20"/>
          <w:vertAlign w:val="superscript"/>
        </w:rPr>
        <w:footnoteReference w:id="13"/>
      </w:r>
      <w:r w:rsidR="00F600C1" w:rsidRPr="0016296F">
        <w:rPr>
          <w:rFonts w:ascii="Tahoma" w:hAnsi="Tahoma" w:cs="Tahoma"/>
          <w:sz w:val="20"/>
        </w:rPr>
        <w:t xml:space="preserve"> којим се уређује општи режим забране дискриминације на основу инвалидитета, посебни случајеви дискриминације особа са инвалидитетом, поступак заштите особа изложених дискриминацији на основу инвалидитета, као и мере које се предузимају ради подстицања равноправности и социјалне укључености особа са инвалидитетом. </w:t>
      </w:r>
    </w:p>
    <w:p w:rsidR="005B79C2" w:rsidRPr="0016296F" w:rsidRDefault="005B79C2" w:rsidP="003A5B8F">
      <w:pPr>
        <w:spacing w:after="0" w:line="240" w:lineRule="auto"/>
        <w:jc w:val="both"/>
        <w:rPr>
          <w:rFonts w:ascii="Tahoma" w:hAnsi="Tahoma" w:cs="Tahoma"/>
          <w:sz w:val="20"/>
        </w:rPr>
      </w:pPr>
      <w:r w:rsidRPr="0016296F">
        <w:rPr>
          <w:rFonts w:ascii="Tahoma" w:hAnsi="Tahoma" w:cs="Tahoma"/>
          <w:sz w:val="20"/>
        </w:rPr>
        <w:t>Поред наведених најважнијих закона, п</w:t>
      </w:r>
      <w:r w:rsidR="00F600C1" w:rsidRPr="0016296F">
        <w:rPr>
          <w:rFonts w:ascii="Tahoma" w:hAnsi="Tahoma" w:cs="Tahoma"/>
          <w:sz w:val="20"/>
        </w:rPr>
        <w:t xml:space="preserve">озитивно законодавство релевантно за област социјалне политике и заштите у Републици Србији обимно је и </w:t>
      </w:r>
      <w:r w:rsidRPr="0016296F">
        <w:rPr>
          <w:rFonts w:ascii="Tahoma" w:hAnsi="Tahoma" w:cs="Tahoma"/>
          <w:sz w:val="20"/>
        </w:rPr>
        <w:t>регулисано низом секторских закона у области образовања, здравствене заштите, запошљавања и другим законима које су чланови Радне групе имали у виду приликом израде Програма.</w:t>
      </w:r>
    </w:p>
    <w:p w:rsidR="00F600C1" w:rsidRPr="0016296F" w:rsidRDefault="00F600C1" w:rsidP="003A5B8F">
      <w:pPr>
        <w:spacing w:after="0" w:line="240" w:lineRule="auto"/>
        <w:rPr>
          <w:rFonts w:ascii="Tahoma" w:hAnsi="Tahoma" w:cs="Tahoma"/>
        </w:rPr>
      </w:pPr>
    </w:p>
    <w:p w:rsidR="003A5B8F" w:rsidRPr="0016296F" w:rsidRDefault="003A5B8F" w:rsidP="003A5B8F">
      <w:pPr>
        <w:spacing w:after="0" w:line="240" w:lineRule="auto"/>
        <w:rPr>
          <w:rFonts w:ascii="Tahoma" w:hAnsi="Tahoma" w:cs="Tahoma"/>
        </w:rPr>
      </w:pPr>
    </w:p>
    <w:p w:rsidR="00F600C1" w:rsidRPr="0016296F" w:rsidRDefault="00F600C1" w:rsidP="003A5B8F">
      <w:pPr>
        <w:pStyle w:val="Heading2"/>
        <w:spacing w:before="0" w:line="240" w:lineRule="auto"/>
        <w:rPr>
          <w:rFonts w:ascii="Tahoma" w:hAnsi="Tahoma" w:cs="Tahoma"/>
        </w:rPr>
      </w:pPr>
      <w:bookmarkStart w:id="4" w:name="_Toc191276276"/>
      <w:r w:rsidRPr="0016296F">
        <w:rPr>
          <w:rFonts w:ascii="Tahoma" w:hAnsi="Tahoma" w:cs="Tahoma"/>
        </w:rPr>
        <w:t>2.2. Плански документи и правни оквир на локланом нивоу</w:t>
      </w:r>
      <w:bookmarkEnd w:id="4"/>
    </w:p>
    <w:p w:rsidR="00985939" w:rsidRPr="0016296F" w:rsidRDefault="00985939" w:rsidP="003A5B8F">
      <w:pPr>
        <w:tabs>
          <w:tab w:val="left" w:pos="4305"/>
        </w:tabs>
        <w:spacing w:after="0" w:line="240" w:lineRule="auto"/>
        <w:jc w:val="both"/>
        <w:rPr>
          <w:rFonts w:ascii="Tahoma" w:hAnsi="Tahoma" w:cs="Tahoma"/>
          <w:b/>
          <w:sz w:val="10"/>
        </w:rPr>
      </w:pPr>
    </w:p>
    <w:p w:rsidR="005B79C2" w:rsidRPr="0016296F" w:rsidRDefault="005B79C2" w:rsidP="003A5B8F">
      <w:pPr>
        <w:tabs>
          <w:tab w:val="left" w:pos="4305"/>
        </w:tabs>
        <w:spacing w:after="0" w:line="240" w:lineRule="auto"/>
        <w:jc w:val="both"/>
        <w:rPr>
          <w:rFonts w:ascii="Tahoma" w:hAnsi="Tahoma" w:cs="Tahoma"/>
          <w:sz w:val="20"/>
        </w:rPr>
      </w:pPr>
      <w:r w:rsidRPr="0016296F">
        <w:rPr>
          <w:rFonts w:ascii="Tahoma" w:hAnsi="Tahoma" w:cs="Tahoma"/>
          <w:b/>
          <w:sz w:val="20"/>
        </w:rPr>
        <w:t>Планом развоја општине Рача 2021.-2028.</w:t>
      </w:r>
      <w:r w:rsidR="00985939" w:rsidRPr="0016296F">
        <w:rPr>
          <w:rStyle w:val="FootnoteReference"/>
          <w:rFonts w:ascii="Tahoma" w:hAnsi="Tahoma" w:cs="Tahoma"/>
          <w:b/>
          <w:sz w:val="20"/>
        </w:rPr>
        <w:footnoteReference w:id="14"/>
      </w:r>
      <w:r w:rsidRPr="0016296F">
        <w:rPr>
          <w:rFonts w:ascii="Tahoma" w:hAnsi="Tahoma" w:cs="Tahoma"/>
          <w:sz w:val="20"/>
        </w:rPr>
        <w:t xml:space="preserve"> унапређење социјалне заштите је дефинисано у оквиру приоритетног циља 5.2 кроз следеће </w:t>
      </w:r>
      <w:r w:rsidR="00815354">
        <w:rPr>
          <w:rFonts w:ascii="Tahoma" w:hAnsi="Tahoma" w:cs="Tahoma"/>
          <w:sz w:val="20"/>
        </w:rPr>
        <w:t>показатеље</w:t>
      </w:r>
      <w:r w:rsidRPr="0016296F">
        <w:rPr>
          <w:rFonts w:ascii="Tahoma" w:hAnsi="Tahoma" w:cs="Tahoma"/>
          <w:sz w:val="20"/>
        </w:rPr>
        <w:t>: подизање капацитета ЦСР кроз повећање броја запослених; подизање нивоа техничке опремљености одељења у Рачи; формирање самосталног ЦСР Рача; унапређене услуге социјалне заштите за +30%; и спроведене акције подизања свести заједнице о инклузији маргинализованих и осетљивих група. Даље, у оквиру мере 5.2.3. Спровођење акција за подизање свести заједнице о инклузији маргинализованих и осетљивих категорија становништва препозната је потреба за „развијањем и лиценцирањем услуга као што су персоналн</w:t>
      </w:r>
      <w:r w:rsidR="001E128A">
        <w:rPr>
          <w:rFonts w:ascii="Tahoma" w:hAnsi="Tahoma" w:cs="Tahoma"/>
          <w:sz w:val="20"/>
        </w:rPr>
        <w:t>а</w:t>
      </w:r>
      <w:r w:rsidRPr="0016296F">
        <w:rPr>
          <w:rFonts w:ascii="Tahoma" w:hAnsi="Tahoma" w:cs="Tahoma"/>
          <w:sz w:val="20"/>
        </w:rPr>
        <w:t xml:space="preserve"> асистен</w:t>
      </w:r>
      <w:r w:rsidR="001E128A">
        <w:rPr>
          <w:rFonts w:ascii="Tahoma" w:hAnsi="Tahoma" w:cs="Tahoma"/>
          <w:sz w:val="20"/>
        </w:rPr>
        <w:t>ција</w:t>
      </w:r>
      <w:r w:rsidRPr="0016296F">
        <w:rPr>
          <w:rFonts w:ascii="Tahoma" w:hAnsi="Tahoma" w:cs="Tahoma"/>
          <w:sz w:val="20"/>
        </w:rPr>
        <w:t xml:space="preserve"> за особе са инвалидитетом, помоћ у кући за старе и ОСИ, предах смештај и други сервиси подршке маргинализованим и осетљивим категоријама становништва“.</w:t>
      </w:r>
    </w:p>
    <w:p w:rsidR="003A5B8F" w:rsidRPr="0016296F" w:rsidRDefault="003A5B8F" w:rsidP="003A5B8F">
      <w:pPr>
        <w:spacing w:after="0" w:line="240" w:lineRule="auto"/>
        <w:jc w:val="both"/>
        <w:rPr>
          <w:rFonts w:ascii="Tahoma" w:hAnsi="Tahoma" w:cs="Tahoma"/>
          <w:b/>
          <w:sz w:val="20"/>
        </w:rPr>
      </w:pPr>
    </w:p>
    <w:p w:rsidR="005B79C2" w:rsidRPr="0016296F" w:rsidRDefault="00815354" w:rsidP="003A5B8F">
      <w:pPr>
        <w:spacing w:after="0" w:line="240" w:lineRule="auto"/>
        <w:jc w:val="both"/>
        <w:rPr>
          <w:rFonts w:ascii="Tahoma" w:hAnsi="Tahoma" w:cs="Tahoma"/>
          <w:sz w:val="20"/>
        </w:rPr>
      </w:pPr>
      <w:r>
        <w:rPr>
          <w:rFonts w:ascii="Tahoma" w:hAnsi="Tahoma" w:cs="Tahoma"/>
          <w:sz w:val="20"/>
        </w:rPr>
        <w:t xml:space="preserve">Поред Плана развоја општине, у области социјалне заштите су у претходном периоду усвојена и следећа </w:t>
      </w:r>
      <w:r w:rsidR="003A5B8F" w:rsidRPr="00815354">
        <w:rPr>
          <w:rFonts w:ascii="Tahoma" w:hAnsi="Tahoma" w:cs="Tahoma"/>
          <w:sz w:val="20"/>
        </w:rPr>
        <w:t>документ</w:t>
      </w:r>
      <w:r>
        <w:rPr>
          <w:rFonts w:ascii="Tahoma" w:hAnsi="Tahoma" w:cs="Tahoma"/>
          <w:sz w:val="20"/>
        </w:rPr>
        <w:t>а</w:t>
      </w:r>
      <w:r w:rsidR="003A5B8F" w:rsidRPr="00815354">
        <w:rPr>
          <w:rFonts w:ascii="Tahoma" w:hAnsi="Tahoma" w:cs="Tahoma"/>
          <w:sz w:val="20"/>
        </w:rPr>
        <w:t xml:space="preserve"> јавне политике (стрaтегија или локални</w:t>
      </w:r>
      <w:r w:rsidR="003A5B8F" w:rsidRPr="0016296F">
        <w:rPr>
          <w:rFonts w:ascii="Tahoma" w:hAnsi="Tahoma" w:cs="Tahoma"/>
          <w:sz w:val="20"/>
        </w:rPr>
        <w:t xml:space="preserve"> акциони план): </w:t>
      </w:r>
      <w:r w:rsidR="005B79C2" w:rsidRPr="0016296F">
        <w:rPr>
          <w:rFonts w:ascii="Tahoma" w:hAnsi="Tahoma" w:cs="Tahoma"/>
          <w:sz w:val="20"/>
        </w:rPr>
        <w:t xml:space="preserve">План јавног здравља општине Рача за период 2022.-2026., Локални план запошљавања општине Рача за период 2024.-2026., а на регионалном нивоу усвојена је и Стратегија развоја урбаног подручја града Крагујевца и општина Аранђеловац, Баточина, Кнић, Лапово, Рача и Топола. </w:t>
      </w:r>
    </w:p>
    <w:p w:rsidR="00676701" w:rsidRPr="0016296F" w:rsidRDefault="00676701" w:rsidP="003A5B8F">
      <w:pPr>
        <w:spacing w:after="0" w:line="240" w:lineRule="auto"/>
        <w:jc w:val="both"/>
        <w:rPr>
          <w:rFonts w:ascii="Tahoma" w:hAnsi="Tahoma" w:cs="Tahoma"/>
          <w:sz w:val="20"/>
          <w:szCs w:val="20"/>
        </w:rPr>
      </w:pPr>
    </w:p>
    <w:p w:rsidR="00676701" w:rsidRPr="0016296F" w:rsidRDefault="00676701" w:rsidP="003A5B8F">
      <w:pPr>
        <w:spacing w:after="0" w:line="240" w:lineRule="auto"/>
        <w:jc w:val="both"/>
        <w:rPr>
          <w:rFonts w:ascii="Tahoma" w:hAnsi="Tahoma" w:cs="Tahoma"/>
          <w:sz w:val="20"/>
          <w:szCs w:val="20"/>
        </w:rPr>
      </w:pPr>
      <w:r w:rsidRPr="0016296F">
        <w:rPr>
          <w:rFonts w:ascii="Tahoma" w:hAnsi="Tahoma" w:cs="Tahoma"/>
          <w:sz w:val="20"/>
          <w:szCs w:val="20"/>
        </w:rPr>
        <w:t xml:space="preserve">Општина Рача је у претходном периоду имала усвојену Стратегију социјалне заштите од 2015. до 2020. године. Обзиром да ова секторска стратегија није садржала акциони план, изради нове стратегије није претходила </w:t>
      </w:r>
      <w:r w:rsidRPr="0016296F">
        <w:rPr>
          <w:rFonts w:ascii="Tahoma" w:hAnsi="Tahoma" w:cs="Tahoma"/>
          <w:i/>
          <w:sz w:val="20"/>
          <w:szCs w:val="20"/>
        </w:rPr>
        <w:t>ex-post анализа</w:t>
      </w:r>
      <w:r w:rsidRPr="0016296F">
        <w:rPr>
          <w:rFonts w:ascii="Tahoma" w:hAnsi="Tahoma" w:cs="Tahoma"/>
          <w:sz w:val="20"/>
          <w:szCs w:val="20"/>
        </w:rPr>
        <w:t>, али су стратешки и оперативни циљеви и обим њиховог извршења узети у обзир приликом припреме овог документа.</w:t>
      </w:r>
    </w:p>
    <w:p w:rsidR="00F600C1" w:rsidRPr="0016296F" w:rsidRDefault="00F600C1" w:rsidP="003A5B8F">
      <w:pPr>
        <w:spacing w:after="0" w:line="240" w:lineRule="auto"/>
        <w:jc w:val="both"/>
        <w:rPr>
          <w:rFonts w:ascii="Tahoma" w:hAnsi="Tahoma" w:cs="Tahoma"/>
          <w:sz w:val="20"/>
          <w:szCs w:val="20"/>
        </w:rPr>
      </w:pPr>
    </w:p>
    <w:p w:rsidR="00986CDA" w:rsidRPr="0016296F" w:rsidRDefault="00986CDA" w:rsidP="003A5B8F">
      <w:pPr>
        <w:spacing w:after="0" w:line="240" w:lineRule="auto"/>
        <w:jc w:val="both"/>
        <w:rPr>
          <w:rFonts w:ascii="Tahoma" w:hAnsi="Tahoma" w:cs="Tahoma"/>
          <w:sz w:val="20"/>
          <w:szCs w:val="20"/>
        </w:rPr>
      </w:pPr>
    </w:p>
    <w:p w:rsidR="00F600C1" w:rsidRPr="0016296F" w:rsidRDefault="003A5B8F" w:rsidP="00F65B82">
      <w:pPr>
        <w:spacing w:after="0" w:line="240" w:lineRule="auto"/>
        <w:jc w:val="both"/>
        <w:rPr>
          <w:rFonts w:ascii="Tahoma" w:hAnsi="Tahoma" w:cs="Tahoma"/>
          <w:b/>
          <w:sz w:val="20"/>
          <w:szCs w:val="20"/>
        </w:rPr>
      </w:pPr>
      <w:r w:rsidRPr="0016296F">
        <w:rPr>
          <w:rFonts w:ascii="Tahoma" w:hAnsi="Tahoma" w:cs="Tahoma"/>
          <w:sz w:val="20"/>
          <w:szCs w:val="20"/>
        </w:rPr>
        <w:t xml:space="preserve">Општина је у новембру 2024. године усвојила пакет </w:t>
      </w:r>
      <w:r w:rsidR="0009554E" w:rsidRPr="0016296F">
        <w:rPr>
          <w:rFonts w:ascii="Tahoma" w:hAnsi="Tahoma" w:cs="Tahoma"/>
          <w:b/>
          <w:sz w:val="20"/>
          <w:szCs w:val="20"/>
        </w:rPr>
        <w:t xml:space="preserve">нормативних </w:t>
      </w:r>
      <w:r w:rsidRPr="0016296F">
        <w:rPr>
          <w:rFonts w:ascii="Tahoma" w:hAnsi="Tahoma" w:cs="Tahoma"/>
          <w:b/>
          <w:sz w:val="20"/>
          <w:szCs w:val="20"/>
        </w:rPr>
        <w:t>докумената</w:t>
      </w:r>
      <w:r w:rsidRPr="0016296F">
        <w:rPr>
          <w:rFonts w:ascii="Tahoma" w:hAnsi="Tahoma" w:cs="Tahoma"/>
          <w:sz w:val="20"/>
          <w:szCs w:val="20"/>
        </w:rPr>
        <w:t xml:space="preserve"> којима </w:t>
      </w:r>
      <w:r w:rsidR="00F65B82" w:rsidRPr="0016296F">
        <w:rPr>
          <w:rFonts w:ascii="Tahoma" w:hAnsi="Tahoma" w:cs="Tahoma"/>
          <w:sz w:val="20"/>
          <w:szCs w:val="20"/>
        </w:rPr>
        <w:t>је регулисана област социјалн</w:t>
      </w:r>
      <w:r w:rsidRPr="0016296F">
        <w:rPr>
          <w:rFonts w:ascii="Tahoma" w:hAnsi="Tahoma" w:cs="Tahoma"/>
          <w:sz w:val="20"/>
          <w:szCs w:val="20"/>
        </w:rPr>
        <w:t>е заштите на локалном нивоу. Конкретно, усвојена је Одлука о социјалној заштити општине Рача којом се регулиш</w:t>
      </w:r>
      <w:r w:rsidR="00640E66" w:rsidRPr="0016296F">
        <w:rPr>
          <w:rFonts w:ascii="Tahoma" w:hAnsi="Tahoma" w:cs="Tahoma"/>
          <w:sz w:val="20"/>
          <w:szCs w:val="20"/>
        </w:rPr>
        <w:t>у врсте услуга, начин њиховог обезбеђивања и поступак коришћења, као и мере материјалне подршке и критеријуми за остваривање права на ове мере.</w:t>
      </w:r>
      <w:r w:rsidRPr="0016296F">
        <w:rPr>
          <w:rFonts w:ascii="Tahoma" w:hAnsi="Tahoma" w:cs="Tahoma"/>
          <w:sz w:val="20"/>
          <w:szCs w:val="20"/>
        </w:rPr>
        <w:t xml:space="preserve"> Такође су усвојне и Одлука о обезбеђивању и пружању услуге лични пратилац детета, Одлука о обезбеђивању и пружању услуге персонална асистенција, Одлука о обезбеђивању и пружању услуге помоћ у кући, Одлука о </w:t>
      </w:r>
      <w:r w:rsidR="00640E66" w:rsidRPr="0016296F">
        <w:rPr>
          <w:rFonts w:ascii="Tahoma" w:hAnsi="Tahoma" w:cs="Tahoma"/>
          <w:sz w:val="20"/>
          <w:szCs w:val="20"/>
        </w:rPr>
        <w:t>методологији формирања цене услуга социјалне заштите за општину Рача и Одлука о учешћу корисника у цени услуга социјалне заштите</w:t>
      </w:r>
      <w:r w:rsidR="00106580" w:rsidRPr="0016296F">
        <w:rPr>
          <w:rStyle w:val="FootnoteReference"/>
          <w:rFonts w:ascii="Tahoma" w:hAnsi="Tahoma" w:cs="Tahoma"/>
          <w:sz w:val="20"/>
          <w:szCs w:val="20"/>
        </w:rPr>
        <w:footnoteReference w:id="15"/>
      </w:r>
      <w:r w:rsidR="00640E66" w:rsidRPr="0016296F">
        <w:rPr>
          <w:rFonts w:ascii="Tahoma" w:hAnsi="Tahoma" w:cs="Tahoma"/>
          <w:sz w:val="20"/>
          <w:szCs w:val="20"/>
        </w:rPr>
        <w:t xml:space="preserve">.  </w:t>
      </w:r>
      <w:r w:rsidR="00986CDA" w:rsidRPr="0016296F">
        <w:rPr>
          <w:rFonts w:ascii="Tahoma" w:hAnsi="Tahoma" w:cs="Tahoma"/>
          <w:sz w:val="20"/>
          <w:szCs w:val="20"/>
        </w:rPr>
        <w:t>Усвајањем ових Одлука општина је усагласила локални нормативни оквир са регулативом на националном нивоу</w:t>
      </w:r>
      <w:r w:rsidR="0009554E" w:rsidRPr="0016296F">
        <w:rPr>
          <w:rFonts w:ascii="Tahoma" w:hAnsi="Tahoma" w:cs="Tahoma"/>
          <w:sz w:val="20"/>
          <w:szCs w:val="20"/>
        </w:rPr>
        <w:t>. Такође, успо</w:t>
      </w:r>
      <w:r w:rsidR="00986CDA" w:rsidRPr="0016296F">
        <w:rPr>
          <w:rFonts w:ascii="Tahoma" w:hAnsi="Tahoma" w:cs="Tahoma"/>
          <w:sz w:val="20"/>
          <w:szCs w:val="20"/>
        </w:rPr>
        <w:t>стављен је основ за наплату услуга у области соц</w:t>
      </w:r>
      <w:r w:rsidR="00815354">
        <w:rPr>
          <w:rFonts w:ascii="Tahoma" w:hAnsi="Tahoma" w:cs="Tahoma"/>
          <w:sz w:val="20"/>
          <w:szCs w:val="20"/>
        </w:rPr>
        <w:t>и</w:t>
      </w:r>
      <w:r w:rsidR="00986CDA" w:rsidRPr="0016296F">
        <w:rPr>
          <w:rFonts w:ascii="Tahoma" w:hAnsi="Tahoma" w:cs="Tahoma"/>
          <w:sz w:val="20"/>
          <w:szCs w:val="20"/>
        </w:rPr>
        <w:t xml:space="preserve">јалне заштите, у складу са критеријумима и дефинисаним категоријама корисника. </w:t>
      </w:r>
    </w:p>
    <w:p w:rsidR="006174D2" w:rsidRPr="0016296F" w:rsidRDefault="006174D2" w:rsidP="003A5B8F">
      <w:pPr>
        <w:spacing w:after="0" w:line="240" w:lineRule="auto"/>
        <w:rPr>
          <w:rFonts w:ascii="Tahoma" w:hAnsi="Tahoma" w:cs="Tahoma"/>
        </w:rPr>
      </w:pPr>
    </w:p>
    <w:p w:rsidR="00F600C1" w:rsidRPr="0016296F" w:rsidRDefault="00F600C1">
      <w:pPr>
        <w:rPr>
          <w:rFonts w:ascii="Tahoma" w:eastAsiaTheme="majorEastAsia" w:hAnsi="Tahoma" w:cs="Tahoma"/>
          <w:color w:val="2F5496" w:themeColor="accent1" w:themeShade="BF"/>
          <w:sz w:val="28"/>
          <w:szCs w:val="28"/>
        </w:rPr>
      </w:pPr>
      <w:r w:rsidRPr="0016296F">
        <w:rPr>
          <w:rFonts w:ascii="Tahoma" w:hAnsi="Tahoma" w:cs="Tahoma"/>
          <w:sz w:val="28"/>
          <w:szCs w:val="28"/>
        </w:rPr>
        <w:br w:type="page"/>
      </w:r>
    </w:p>
    <w:p w:rsidR="00C90099" w:rsidRPr="0016296F" w:rsidRDefault="00AD10EC" w:rsidP="00496B25">
      <w:pPr>
        <w:pStyle w:val="Heading1"/>
        <w:numPr>
          <w:ilvl w:val="0"/>
          <w:numId w:val="1"/>
        </w:numPr>
        <w:jc w:val="both"/>
        <w:rPr>
          <w:rFonts w:ascii="Tahoma" w:hAnsi="Tahoma" w:cs="Tahoma"/>
          <w:sz w:val="28"/>
          <w:szCs w:val="28"/>
        </w:rPr>
      </w:pPr>
      <w:bookmarkStart w:id="5" w:name="_Toc191276277"/>
      <w:r w:rsidRPr="0016296F">
        <w:rPr>
          <w:rFonts w:ascii="Tahoma" w:hAnsi="Tahoma" w:cs="Tahoma"/>
          <w:sz w:val="28"/>
          <w:szCs w:val="28"/>
        </w:rPr>
        <w:lastRenderedPageBreak/>
        <w:t>Опис постојећег стања</w:t>
      </w:r>
      <w:r w:rsidR="00101D67" w:rsidRPr="0016296F">
        <w:rPr>
          <w:rFonts w:ascii="Tahoma" w:hAnsi="Tahoma" w:cs="Tahoma"/>
          <w:sz w:val="28"/>
          <w:szCs w:val="28"/>
        </w:rPr>
        <w:t xml:space="preserve"> са анализом проблема и жељ</w:t>
      </w:r>
      <w:r w:rsidR="00EC2254" w:rsidRPr="0016296F">
        <w:rPr>
          <w:rFonts w:ascii="Tahoma" w:hAnsi="Tahoma" w:cs="Tahoma"/>
          <w:sz w:val="28"/>
          <w:szCs w:val="28"/>
        </w:rPr>
        <w:t>е</w:t>
      </w:r>
      <w:r w:rsidR="00101D67" w:rsidRPr="0016296F">
        <w:rPr>
          <w:rFonts w:ascii="Tahoma" w:hAnsi="Tahoma" w:cs="Tahoma"/>
          <w:sz w:val="28"/>
          <w:szCs w:val="28"/>
        </w:rPr>
        <w:t>них промена</w:t>
      </w:r>
      <w:bookmarkEnd w:id="5"/>
    </w:p>
    <w:p w:rsidR="00AD10EC" w:rsidRPr="0016296F" w:rsidRDefault="00AD10EC" w:rsidP="00420B95">
      <w:pPr>
        <w:rPr>
          <w:rFonts w:ascii="Tahoma" w:hAnsi="Tahoma" w:cs="Tahoma"/>
          <w:sz w:val="10"/>
        </w:rPr>
      </w:pPr>
    </w:p>
    <w:p w:rsidR="00AD10EC" w:rsidRPr="00F51367" w:rsidRDefault="00A91587" w:rsidP="00A91587">
      <w:pPr>
        <w:pStyle w:val="Heading2"/>
        <w:numPr>
          <w:ilvl w:val="1"/>
          <w:numId w:val="1"/>
        </w:numPr>
        <w:ind w:left="900" w:hanging="540"/>
        <w:rPr>
          <w:rFonts w:ascii="Tahoma" w:hAnsi="Tahoma" w:cs="Tahoma"/>
          <w:b/>
          <w:sz w:val="24"/>
          <w:szCs w:val="28"/>
        </w:rPr>
      </w:pPr>
      <w:bookmarkStart w:id="6" w:name="_Toc191276278"/>
      <w:r w:rsidRPr="00F51367">
        <w:rPr>
          <w:rFonts w:ascii="Tahoma" w:hAnsi="Tahoma" w:cs="Tahoma"/>
          <w:b/>
          <w:sz w:val="24"/>
          <w:szCs w:val="28"/>
        </w:rPr>
        <w:t>Општи подаци о општини</w:t>
      </w:r>
      <w:r w:rsidR="00D14A8B" w:rsidRPr="00F51367">
        <w:rPr>
          <w:rFonts w:ascii="Tahoma" w:hAnsi="Tahoma" w:cs="Tahoma"/>
          <w:b/>
          <w:sz w:val="24"/>
          <w:szCs w:val="28"/>
        </w:rPr>
        <w:t xml:space="preserve"> Рача</w:t>
      </w:r>
      <w:bookmarkEnd w:id="6"/>
    </w:p>
    <w:p w:rsidR="0042616F" w:rsidRPr="0016296F" w:rsidRDefault="0042616F" w:rsidP="00496B25">
      <w:pPr>
        <w:pStyle w:val="NormalWeb"/>
        <w:shd w:val="clear" w:color="auto" w:fill="FFFFFF"/>
        <w:spacing w:before="60" w:beforeAutospacing="0" w:after="60" w:afterAutospacing="0"/>
        <w:jc w:val="both"/>
        <w:rPr>
          <w:rFonts w:ascii="Tahoma" w:hAnsi="Tahoma" w:cs="Tahoma"/>
          <w:bCs/>
          <w:sz w:val="8"/>
          <w:szCs w:val="20"/>
        </w:rPr>
      </w:pPr>
    </w:p>
    <w:p w:rsidR="0043231B" w:rsidRDefault="00F65B82" w:rsidP="00496B25">
      <w:pPr>
        <w:pStyle w:val="NormalWeb"/>
        <w:shd w:val="clear" w:color="auto" w:fill="FFFFFF"/>
        <w:spacing w:before="60" w:beforeAutospacing="0" w:after="60" w:afterAutospacing="0"/>
        <w:jc w:val="both"/>
        <w:rPr>
          <w:rFonts w:ascii="Tahoma" w:hAnsi="Tahoma" w:cs="Tahoma"/>
          <w:sz w:val="20"/>
          <w:szCs w:val="20"/>
        </w:rPr>
      </w:pPr>
      <w:r w:rsidRPr="0016296F">
        <w:rPr>
          <w:rFonts w:ascii="Tahoma" w:hAnsi="Tahoma" w:cs="Tahoma"/>
          <w:bCs/>
          <w:sz w:val="20"/>
          <w:szCs w:val="20"/>
        </w:rPr>
        <w:t>Општина Рача</w:t>
      </w:r>
      <w:r w:rsidRPr="0016296F">
        <w:rPr>
          <w:rFonts w:ascii="Tahoma" w:hAnsi="Tahoma" w:cs="Tahoma"/>
          <w:sz w:val="20"/>
          <w:szCs w:val="20"/>
        </w:rPr>
        <w:t> се налази у Шумадијском округу, у централном делу Србије, и заузима површину од 216</w:t>
      </w:r>
      <w:r w:rsidR="00815354">
        <w:rPr>
          <w:rFonts w:ascii="Tahoma" w:hAnsi="Tahoma" w:cs="Tahoma"/>
          <w:sz w:val="20"/>
          <w:szCs w:val="20"/>
        </w:rPr>
        <w:t xml:space="preserve"> км</w:t>
      </w:r>
      <w:r w:rsidRPr="0016296F">
        <w:rPr>
          <w:rFonts w:ascii="Tahoma" w:hAnsi="Tahoma" w:cs="Tahoma"/>
          <w:sz w:val="20"/>
          <w:szCs w:val="20"/>
        </w:rPr>
        <w:t xml:space="preserve">². Седиште општине је насеље Рача, а према подацима са последњег пописа из 2022. године у 19 насеља у општини живи 9.638 становника. Просечна густина насељености је нешто испод 45 становника по </w:t>
      </w:r>
      <w:r w:rsidR="00815354">
        <w:rPr>
          <w:rFonts w:ascii="Tahoma" w:hAnsi="Tahoma" w:cs="Tahoma"/>
          <w:sz w:val="20"/>
          <w:szCs w:val="20"/>
        </w:rPr>
        <w:t>км</w:t>
      </w:r>
      <w:r w:rsidRPr="0016296F">
        <w:rPr>
          <w:rFonts w:ascii="Tahoma" w:hAnsi="Tahoma" w:cs="Tahoma"/>
          <w:sz w:val="20"/>
          <w:szCs w:val="20"/>
        </w:rPr>
        <w:t xml:space="preserve">² што Рачу сврстава у слабо насељене општине. </w:t>
      </w:r>
    </w:p>
    <w:p w:rsidR="00496B25" w:rsidRDefault="00496B25" w:rsidP="00496B25">
      <w:pPr>
        <w:pStyle w:val="NormalWeb"/>
        <w:shd w:val="clear" w:color="auto" w:fill="FFFFFF"/>
        <w:spacing w:before="60" w:beforeAutospacing="0" w:after="60" w:afterAutospacing="0"/>
        <w:jc w:val="both"/>
        <w:rPr>
          <w:rFonts w:ascii="Tahoma" w:hAnsi="Tahoma" w:cs="Tahoma"/>
          <w:sz w:val="20"/>
          <w:szCs w:val="20"/>
        </w:rPr>
      </w:pPr>
      <w:r w:rsidRPr="0016296F">
        <w:rPr>
          <w:rFonts w:ascii="Tahoma" w:hAnsi="Tahoma" w:cs="Tahoma"/>
          <w:sz w:val="20"/>
          <w:szCs w:val="20"/>
        </w:rPr>
        <w:t>Општина Рача је смештена у источном пределу Шумадије и захвата сливно подручје средњег и једног дела горњег тока реке Раче. Северозападним делом своје територије залази у долину Јасенице.Повољном географском положају општине Рача допринеле су и осав</w:t>
      </w:r>
      <w:r w:rsidR="0043231B">
        <w:rPr>
          <w:rFonts w:ascii="Tahoma" w:hAnsi="Tahoma" w:cs="Tahoma"/>
          <w:sz w:val="20"/>
          <w:szCs w:val="20"/>
        </w:rPr>
        <w:t xml:space="preserve">ремењене друмске саобраћајнице </w:t>
      </w:r>
      <w:r w:rsidRPr="0016296F">
        <w:rPr>
          <w:rFonts w:ascii="Tahoma" w:hAnsi="Tahoma" w:cs="Tahoma"/>
          <w:sz w:val="20"/>
          <w:szCs w:val="20"/>
        </w:rPr>
        <w:t>које пролазе средином рачанске општине дају јој транзитни значај јер представљају важну везу између Великоморавске удолине и Колубарске долине.</w:t>
      </w:r>
    </w:p>
    <w:p w:rsidR="0043231B" w:rsidRPr="0016296F" w:rsidRDefault="0043231B" w:rsidP="00496B25">
      <w:pPr>
        <w:pStyle w:val="NormalWeb"/>
        <w:shd w:val="clear" w:color="auto" w:fill="FFFFFF"/>
        <w:spacing w:before="60" w:beforeAutospacing="0" w:after="60" w:afterAutospacing="0"/>
        <w:jc w:val="both"/>
        <w:rPr>
          <w:rFonts w:ascii="Tahoma" w:hAnsi="Tahoma" w:cs="Tahoma"/>
          <w:sz w:val="20"/>
          <w:szCs w:val="20"/>
        </w:rPr>
      </w:pPr>
      <w:r>
        <w:rPr>
          <w:rFonts w:ascii="Tahoma" w:hAnsi="Tahoma" w:cs="Tahoma"/>
          <w:sz w:val="20"/>
          <w:szCs w:val="20"/>
        </w:rPr>
        <w:t xml:space="preserve">Пољопривредна производња је основна грана привреде по обиму и запослености активног становништва. </w:t>
      </w:r>
      <w:r w:rsidRPr="0043231B">
        <w:rPr>
          <w:rFonts w:ascii="Tahoma" w:hAnsi="Tahoma" w:cs="Tahoma"/>
          <w:sz w:val="20"/>
          <w:szCs w:val="20"/>
        </w:rPr>
        <w:t>Ратарска произв</w:t>
      </w:r>
      <w:r w:rsidR="00815354">
        <w:rPr>
          <w:rFonts w:ascii="Tahoma" w:hAnsi="Tahoma" w:cs="Tahoma"/>
          <w:sz w:val="20"/>
          <w:szCs w:val="20"/>
        </w:rPr>
        <w:t>о</w:t>
      </w:r>
      <w:r w:rsidRPr="0043231B">
        <w:rPr>
          <w:rFonts w:ascii="Tahoma" w:hAnsi="Tahoma" w:cs="Tahoma"/>
          <w:sz w:val="20"/>
          <w:szCs w:val="20"/>
        </w:rPr>
        <w:t>дња је основна базична грана пољопривреде општине, обухвата производњу жита, индустријског биља, поврћа, сточног крмног биља</w:t>
      </w:r>
      <w:r>
        <w:rPr>
          <w:rFonts w:ascii="Tahoma" w:hAnsi="Tahoma" w:cs="Tahoma"/>
          <w:sz w:val="20"/>
          <w:szCs w:val="20"/>
        </w:rPr>
        <w:t xml:space="preserve"> и представља </w:t>
      </w:r>
      <w:r w:rsidRPr="0043231B">
        <w:rPr>
          <w:rFonts w:ascii="Tahoma" w:hAnsi="Tahoma" w:cs="Tahoma"/>
          <w:sz w:val="20"/>
          <w:szCs w:val="20"/>
        </w:rPr>
        <w:t>базу за гајење стоке.</w:t>
      </w:r>
    </w:p>
    <w:p w:rsidR="00496B25" w:rsidRPr="0016296F" w:rsidRDefault="00496B25" w:rsidP="00496B25">
      <w:pPr>
        <w:pStyle w:val="NormalWeb"/>
        <w:shd w:val="clear" w:color="auto" w:fill="FFFFFF"/>
        <w:spacing w:before="60" w:beforeAutospacing="0" w:after="60" w:afterAutospacing="0"/>
        <w:jc w:val="both"/>
        <w:rPr>
          <w:rFonts w:ascii="Tahoma" w:hAnsi="Tahoma" w:cs="Tahoma"/>
          <w:sz w:val="20"/>
          <w:szCs w:val="20"/>
        </w:rPr>
      </w:pPr>
      <w:r w:rsidRPr="0016296F">
        <w:rPr>
          <w:rFonts w:ascii="Tahoma" w:hAnsi="Tahoma" w:cs="Tahoma"/>
          <w:sz w:val="20"/>
          <w:szCs w:val="20"/>
        </w:rPr>
        <w:t xml:space="preserve">Имајући у виду мали број становника у центру општине Рача, скромне привредне активности и одсуство индустријских објеката, може се рећи да у Рачи не постоји значајни притисак на животну средину. </w:t>
      </w:r>
      <w:r w:rsidR="0043231B">
        <w:rPr>
          <w:rFonts w:ascii="Tahoma" w:hAnsi="Tahoma" w:cs="Tahoma"/>
          <w:sz w:val="20"/>
          <w:szCs w:val="20"/>
        </w:rPr>
        <w:t>Једини о</w:t>
      </w:r>
      <w:r w:rsidRPr="0016296F">
        <w:rPr>
          <w:rFonts w:ascii="Tahoma" w:hAnsi="Tahoma" w:cs="Tahoma"/>
          <w:sz w:val="20"/>
          <w:szCs w:val="20"/>
        </w:rPr>
        <w:t>збиљни</w:t>
      </w:r>
      <w:r w:rsidR="0043231B">
        <w:rPr>
          <w:rFonts w:ascii="Tahoma" w:hAnsi="Tahoma" w:cs="Tahoma"/>
          <w:sz w:val="20"/>
          <w:szCs w:val="20"/>
        </w:rPr>
        <w:t>ји</w:t>
      </w:r>
      <w:r w:rsidRPr="0016296F">
        <w:rPr>
          <w:rFonts w:ascii="Tahoma" w:hAnsi="Tahoma" w:cs="Tahoma"/>
          <w:sz w:val="20"/>
          <w:szCs w:val="20"/>
        </w:rPr>
        <w:t xml:space="preserve"> фактор притиска на животну средину у општини Рача је магистрални пут (М4: Марковац-Рача-Топола-Аранђеловац-Лазаревац), који пролази кроз центар насеља и изазива одређено загађење ваздуха и повећање буке.</w:t>
      </w:r>
    </w:p>
    <w:p w:rsidR="00496B25" w:rsidRPr="0016296F" w:rsidRDefault="00496B25" w:rsidP="00496B25">
      <w:pPr>
        <w:pStyle w:val="NormalWeb"/>
        <w:shd w:val="clear" w:color="auto" w:fill="FFFFFF"/>
        <w:spacing w:before="60" w:beforeAutospacing="0" w:after="60" w:afterAutospacing="0"/>
        <w:jc w:val="both"/>
        <w:rPr>
          <w:rFonts w:ascii="Tahoma" w:hAnsi="Tahoma" w:cs="Tahoma"/>
          <w:sz w:val="20"/>
          <w:szCs w:val="20"/>
        </w:rPr>
      </w:pPr>
    </w:p>
    <w:p w:rsidR="00496B25" w:rsidRPr="0016296F" w:rsidRDefault="00496B25" w:rsidP="00496B25">
      <w:pPr>
        <w:pStyle w:val="NormalWeb"/>
        <w:shd w:val="clear" w:color="auto" w:fill="FFFFFF"/>
        <w:spacing w:before="60" w:beforeAutospacing="0" w:after="60" w:afterAutospacing="0"/>
        <w:jc w:val="both"/>
        <w:rPr>
          <w:rFonts w:ascii="Tahoma" w:hAnsi="Tahoma" w:cs="Tahoma"/>
          <w:sz w:val="20"/>
          <w:szCs w:val="20"/>
        </w:rPr>
      </w:pPr>
      <w:r w:rsidRPr="0016296F">
        <w:rPr>
          <w:rFonts w:ascii="Tahoma" w:hAnsi="Tahoma" w:cs="Tahoma"/>
          <w:sz w:val="20"/>
          <w:szCs w:val="20"/>
        </w:rPr>
        <w:t xml:space="preserve">Званични подаци пописа становништва који су организовани у периоду од 1948. до 2022. године показују константан процес демографске регресије општине – </w:t>
      </w:r>
      <w:r w:rsidR="0042616F" w:rsidRPr="0016296F">
        <w:rPr>
          <w:rFonts w:ascii="Tahoma" w:hAnsi="Tahoma" w:cs="Tahoma"/>
          <w:sz w:val="20"/>
          <w:szCs w:val="20"/>
        </w:rPr>
        <w:t xml:space="preserve">од пописа из 1953. </w:t>
      </w:r>
      <w:r w:rsidRPr="0016296F">
        <w:rPr>
          <w:rFonts w:ascii="Tahoma" w:hAnsi="Tahoma" w:cs="Tahoma"/>
          <w:sz w:val="20"/>
          <w:szCs w:val="20"/>
        </w:rPr>
        <w:t xml:space="preserve">забележене су </w:t>
      </w:r>
      <w:r w:rsidR="0042616F" w:rsidRPr="0016296F">
        <w:rPr>
          <w:rFonts w:ascii="Tahoma" w:hAnsi="Tahoma" w:cs="Tahoma"/>
          <w:sz w:val="20"/>
          <w:szCs w:val="20"/>
        </w:rPr>
        <w:t xml:space="preserve">континуиране </w:t>
      </w:r>
      <w:r w:rsidRPr="0016296F">
        <w:rPr>
          <w:rFonts w:ascii="Tahoma" w:hAnsi="Tahoma" w:cs="Tahoma"/>
          <w:sz w:val="20"/>
          <w:szCs w:val="20"/>
        </w:rPr>
        <w:t>неповољне тенденције које се огледају у продубљивању три главна демографска процеса: укупна депопулација (пад броја становника), природна депопулација (негативан природни прираштај) и демографско старење. Према последњем попису општина Рача је имала 9.638 становника што је</w:t>
      </w:r>
      <w:r w:rsidR="0043231B">
        <w:rPr>
          <w:rFonts w:ascii="Tahoma" w:hAnsi="Tahoma" w:cs="Tahoma"/>
          <w:sz w:val="20"/>
          <w:szCs w:val="20"/>
        </w:rPr>
        <w:t xml:space="preserve"> за</w:t>
      </w:r>
      <w:r w:rsidRPr="0016296F">
        <w:rPr>
          <w:rFonts w:ascii="Tahoma" w:hAnsi="Tahoma" w:cs="Tahoma"/>
          <w:sz w:val="20"/>
          <w:szCs w:val="20"/>
        </w:rPr>
        <w:t xml:space="preserve"> 1.865, односно 16% мање у односу на податке из 2011. Интересантно је да је број становника у 2022. години већ достигао пад који је Републички завод за статистику само три године раније пројектовао тек за 2030. годину.</w:t>
      </w:r>
    </w:p>
    <w:p w:rsidR="00F65B82" w:rsidRPr="0016296F" w:rsidRDefault="00F65B82" w:rsidP="00F65B82">
      <w:pPr>
        <w:pStyle w:val="NormalWeb"/>
        <w:shd w:val="clear" w:color="auto" w:fill="FFFFFF"/>
        <w:spacing w:before="60" w:beforeAutospacing="0" w:after="60" w:afterAutospacing="0"/>
        <w:jc w:val="both"/>
        <w:rPr>
          <w:rFonts w:ascii="Tahoma" w:hAnsi="Tahoma" w:cs="Tahoma"/>
          <w:i/>
          <w:sz w:val="18"/>
          <w:szCs w:val="20"/>
        </w:rPr>
      </w:pPr>
    </w:p>
    <w:p w:rsidR="00F65B82" w:rsidRPr="0016296F" w:rsidRDefault="00F65B82" w:rsidP="00F65B82">
      <w:pPr>
        <w:pStyle w:val="NormalWeb"/>
        <w:shd w:val="clear" w:color="auto" w:fill="FFFFFF"/>
        <w:spacing w:before="60" w:beforeAutospacing="0" w:after="60" w:afterAutospacing="0"/>
        <w:jc w:val="both"/>
        <w:rPr>
          <w:rFonts w:ascii="Tahoma" w:hAnsi="Tahoma" w:cs="Tahoma"/>
          <w:i/>
          <w:sz w:val="2"/>
          <w:szCs w:val="20"/>
        </w:rPr>
      </w:pPr>
      <w:r w:rsidRPr="0016296F">
        <w:rPr>
          <w:rFonts w:ascii="Tahoma" w:hAnsi="Tahoma" w:cs="Tahoma"/>
          <w:i/>
          <w:sz w:val="18"/>
          <w:szCs w:val="20"/>
        </w:rPr>
        <w:t xml:space="preserve">Графикон </w:t>
      </w:r>
      <w:r w:rsidR="00496B25" w:rsidRPr="0016296F">
        <w:rPr>
          <w:rFonts w:ascii="Tahoma" w:hAnsi="Tahoma" w:cs="Tahoma"/>
          <w:i/>
          <w:sz w:val="18"/>
          <w:szCs w:val="20"/>
        </w:rPr>
        <w:t>3</w:t>
      </w:r>
      <w:r w:rsidRPr="0016296F">
        <w:rPr>
          <w:rFonts w:ascii="Tahoma" w:hAnsi="Tahoma" w:cs="Tahoma"/>
          <w:i/>
          <w:sz w:val="18"/>
          <w:szCs w:val="20"/>
        </w:rPr>
        <w:t>.1: Природно кретање становништва према пописним периодима</w:t>
      </w:r>
    </w:p>
    <w:p w:rsidR="00F65B82" w:rsidRPr="0016296F" w:rsidRDefault="0043231B" w:rsidP="00F65B82">
      <w:pPr>
        <w:pStyle w:val="NormalWeb"/>
        <w:shd w:val="clear" w:color="auto" w:fill="FFFFFF"/>
        <w:spacing w:before="60" w:beforeAutospacing="0" w:after="60" w:afterAutospacing="0"/>
        <w:jc w:val="both"/>
        <w:rPr>
          <w:rFonts w:ascii="Tahoma" w:hAnsi="Tahoma" w:cs="Tahoma"/>
          <w:sz w:val="2"/>
          <w:szCs w:val="20"/>
        </w:rPr>
      </w:pPr>
      <w:r w:rsidRPr="0016296F">
        <w:rPr>
          <w:rFonts w:ascii="Tahoma" w:hAnsi="Tahoma" w:cs="Tahoma"/>
          <w:noProof/>
          <w:color w:val="C00000"/>
          <w:sz w:val="2"/>
          <w:szCs w:val="20"/>
        </w:rPr>
        <w:drawing>
          <wp:anchor distT="0" distB="0" distL="114300" distR="114300" simplePos="0" relativeHeight="251685888" behindDoc="0" locked="0" layoutInCell="1" allowOverlap="1">
            <wp:simplePos x="0" y="0"/>
            <wp:positionH relativeFrom="margin">
              <wp:posOffset>1079500</wp:posOffset>
            </wp:positionH>
            <wp:positionV relativeFrom="margin">
              <wp:posOffset>5524500</wp:posOffset>
            </wp:positionV>
            <wp:extent cx="3666490" cy="2305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66490" cy="2305050"/>
                    </a:xfrm>
                    <a:prstGeom prst="rect">
                      <a:avLst/>
                    </a:prstGeom>
                    <a:noFill/>
                  </pic:spPr>
                </pic:pic>
              </a:graphicData>
            </a:graphic>
          </wp:anchor>
        </w:drawing>
      </w:r>
    </w:p>
    <w:p w:rsidR="00F65B82" w:rsidRPr="0016296F" w:rsidRDefault="00F65B82" w:rsidP="00F65B82">
      <w:pPr>
        <w:pStyle w:val="NormalWeb"/>
        <w:shd w:val="clear" w:color="auto" w:fill="FFFFFF"/>
        <w:spacing w:before="60" w:beforeAutospacing="0" w:after="60" w:afterAutospacing="0"/>
        <w:jc w:val="both"/>
        <w:rPr>
          <w:rFonts w:ascii="Tahoma" w:hAnsi="Tahoma" w:cs="Tahoma"/>
          <w:sz w:val="20"/>
          <w:szCs w:val="20"/>
        </w:rPr>
      </w:pPr>
    </w:p>
    <w:p w:rsidR="00496B25" w:rsidRPr="0016296F" w:rsidRDefault="00496B25" w:rsidP="00F65B82">
      <w:pPr>
        <w:pStyle w:val="NormalWeb"/>
        <w:shd w:val="clear" w:color="auto" w:fill="FFFFFF"/>
        <w:spacing w:before="60" w:beforeAutospacing="0" w:after="60" w:afterAutospacing="0"/>
        <w:jc w:val="both"/>
        <w:rPr>
          <w:rFonts w:ascii="Tahoma" w:hAnsi="Tahoma" w:cs="Tahoma"/>
          <w:i/>
          <w:sz w:val="18"/>
          <w:szCs w:val="20"/>
        </w:rPr>
      </w:pPr>
    </w:p>
    <w:p w:rsidR="00496B25" w:rsidRPr="0016296F" w:rsidRDefault="00496B25" w:rsidP="00F65B82">
      <w:pPr>
        <w:pStyle w:val="NormalWeb"/>
        <w:shd w:val="clear" w:color="auto" w:fill="FFFFFF"/>
        <w:spacing w:before="60" w:beforeAutospacing="0" w:after="60" w:afterAutospacing="0"/>
        <w:jc w:val="both"/>
        <w:rPr>
          <w:rFonts w:ascii="Tahoma" w:hAnsi="Tahoma" w:cs="Tahoma"/>
          <w:i/>
          <w:sz w:val="18"/>
          <w:szCs w:val="20"/>
        </w:rPr>
      </w:pPr>
    </w:p>
    <w:p w:rsidR="00496B25" w:rsidRPr="0016296F" w:rsidRDefault="00496B25" w:rsidP="00F65B82">
      <w:pPr>
        <w:pStyle w:val="NormalWeb"/>
        <w:shd w:val="clear" w:color="auto" w:fill="FFFFFF"/>
        <w:spacing w:before="60" w:beforeAutospacing="0" w:after="60" w:afterAutospacing="0"/>
        <w:jc w:val="both"/>
        <w:rPr>
          <w:rFonts w:ascii="Tahoma" w:hAnsi="Tahoma" w:cs="Tahoma"/>
          <w:i/>
          <w:sz w:val="18"/>
          <w:szCs w:val="20"/>
        </w:rPr>
      </w:pPr>
    </w:p>
    <w:p w:rsidR="00496B25" w:rsidRPr="0016296F" w:rsidRDefault="00496B25" w:rsidP="00F65B82">
      <w:pPr>
        <w:pStyle w:val="NormalWeb"/>
        <w:shd w:val="clear" w:color="auto" w:fill="FFFFFF"/>
        <w:spacing w:before="60" w:beforeAutospacing="0" w:after="60" w:afterAutospacing="0"/>
        <w:jc w:val="both"/>
        <w:rPr>
          <w:rFonts w:ascii="Tahoma" w:hAnsi="Tahoma" w:cs="Tahoma"/>
          <w:i/>
          <w:sz w:val="18"/>
          <w:szCs w:val="20"/>
        </w:rPr>
      </w:pPr>
    </w:p>
    <w:p w:rsidR="00496B25" w:rsidRPr="0016296F" w:rsidRDefault="00496B25" w:rsidP="00F65B82">
      <w:pPr>
        <w:pStyle w:val="NormalWeb"/>
        <w:shd w:val="clear" w:color="auto" w:fill="FFFFFF"/>
        <w:spacing w:before="60" w:beforeAutospacing="0" w:after="60" w:afterAutospacing="0"/>
        <w:jc w:val="both"/>
        <w:rPr>
          <w:rFonts w:ascii="Tahoma" w:hAnsi="Tahoma" w:cs="Tahoma"/>
          <w:i/>
          <w:sz w:val="18"/>
          <w:szCs w:val="20"/>
        </w:rPr>
      </w:pPr>
    </w:p>
    <w:p w:rsidR="00496B25" w:rsidRPr="0016296F" w:rsidRDefault="00496B25" w:rsidP="00F65B82">
      <w:pPr>
        <w:pStyle w:val="NormalWeb"/>
        <w:shd w:val="clear" w:color="auto" w:fill="FFFFFF"/>
        <w:spacing w:before="60" w:beforeAutospacing="0" w:after="60" w:afterAutospacing="0"/>
        <w:jc w:val="both"/>
        <w:rPr>
          <w:rFonts w:ascii="Tahoma" w:hAnsi="Tahoma" w:cs="Tahoma"/>
          <w:i/>
          <w:sz w:val="18"/>
          <w:szCs w:val="20"/>
        </w:rPr>
      </w:pPr>
    </w:p>
    <w:p w:rsidR="00496B25" w:rsidRPr="0016296F" w:rsidRDefault="00496B25" w:rsidP="00F65B82">
      <w:pPr>
        <w:pStyle w:val="NormalWeb"/>
        <w:shd w:val="clear" w:color="auto" w:fill="FFFFFF"/>
        <w:spacing w:before="60" w:beforeAutospacing="0" w:after="60" w:afterAutospacing="0"/>
        <w:jc w:val="both"/>
        <w:rPr>
          <w:rFonts w:ascii="Tahoma" w:hAnsi="Tahoma" w:cs="Tahoma"/>
          <w:i/>
          <w:sz w:val="18"/>
          <w:szCs w:val="20"/>
        </w:rPr>
      </w:pPr>
    </w:p>
    <w:p w:rsidR="00496B25" w:rsidRPr="0016296F" w:rsidRDefault="00496B25" w:rsidP="00F65B82">
      <w:pPr>
        <w:pStyle w:val="NormalWeb"/>
        <w:shd w:val="clear" w:color="auto" w:fill="FFFFFF"/>
        <w:spacing w:before="60" w:beforeAutospacing="0" w:after="60" w:afterAutospacing="0"/>
        <w:jc w:val="both"/>
        <w:rPr>
          <w:rFonts w:ascii="Tahoma" w:hAnsi="Tahoma" w:cs="Tahoma"/>
          <w:i/>
          <w:sz w:val="18"/>
          <w:szCs w:val="20"/>
        </w:rPr>
      </w:pPr>
    </w:p>
    <w:p w:rsidR="00496B25" w:rsidRPr="0016296F" w:rsidRDefault="00496B25" w:rsidP="00F65B82">
      <w:pPr>
        <w:pStyle w:val="NormalWeb"/>
        <w:shd w:val="clear" w:color="auto" w:fill="FFFFFF"/>
        <w:spacing w:before="60" w:beforeAutospacing="0" w:after="60" w:afterAutospacing="0"/>
        <w:jc w:val="both"/>
        <w:rPr>
          <w:rFonts w:ascii="Tahoma" w:hAnsi="Tahoma" w:cs="Tahoma"/>
          <w:i/>
          <w:sz w:val="18"/>
          <w:szCs w:val="20"/>
        </w:rPr>
      </w:pPr>
    </w:p>
    <w:p w:rsidR="00496B25" w:rsidRPr="0016296F" w:rsidRDefault="00496B25" w:rsidP="00F65B82">
      <w:pPr>
        <w:pStyle w:val="NormalWeb"/>
        <w:shd w:val="clear" w:color="auto" w:fill="FFFFFF"/>
        <w:spacing w:before="60" w:beforeAutospacing="0" w:after="60" w:afterAutospacing="0"/>
        <w:jc w:val="both"/>
        <w:rPr>
          <w:rFonts w:ascii="Tahoma" w:hAnsi="Tahoma" w:cs="Tahoma"/>
          <w:i/>
          <w:sz w:val="18"/>
          <w:szCs w:val="20"/>
        </w:rPr>
      </w:pPr>
    </w:p>
    <w:p w:rsidR="00496B25" w:rsidRPr="0016296F" w:rsidRDefault="00496B25" w:rsidP="00F65B82">
      <w:pPr>
        <w:pStyle w:val="NormalWeb"/>
        <w:shd w:val="clear" w:color="auto" w:fill="FFFFFF"/>
        <w:spacing w:before="60" w:beforeAutospacing="0" w:after="60" w:afterAutospacing="0"/>
        <w:jc w:val="both"/>
        <w:rPr>
          <w:rFonts w:ascii="Tahoma" w:hAnsi="Tahoma" w:cs="Tahoma"/>
          <w:i/>
          <w:sz w:val="18"/>
          <w:szCs w:val="20"/>
        </w:rPr>
      </w:pPr>
    </w:p>
    <w:p w:rsidR="00496B25" w:rsidRPr="0016296F" w:rsidRDefault="00496B25" w:rsidP="00F65B82">
      <w:pPr>
        <w:pStyle w:val="NormalWeb"/>
        <w:shd w:val="clear" w:color="auto" w:fill="FFFFFF"/>
        <w:spacing w:before="60" w:beforeAutospacing="0" w:after="60" w:afterAutospacing="0"/>
        <w:jc w:val="both"/>
        <w:rPr>
          <w:rFonts w:ascii="Tahoma" w:hAnsi="Tahoma" w:cs="Tahoma"/>
          <w:i/>
          <w:sz w:val="18"/>
          <w:szCs w:val="20"/>
        </w:rPr>
      </w:pPr>
    </w:p>
    <w:p w:rsidR="00876B48" w:rsidRDefault="00496B25" w:rsidP="00496B25">
      <w:pPr>
        <w:spacing w:before="60" w:after="60" w:line="240" w:lineRule="auto"/>
        <w:jc w:val="both"/>
        <w:rPr>
          <w:rFonts w:ascii="Tahoma" w:eastAsia="Times New Roman" w:hAnsi="Tahoma" w:cs="Tahoma"/>
          <w:bCs/>
          <w:sz w:val="20"/>
          <w:szCs w:val="20"/>
        </w:rPr>
      </w:pPr>
      <w:r w:rsidRPr="0016296F">
        <w:rPr>
          <w:rFonts w:ascii="Tahoma" w:eastAsia="Times New Roman" w:hAnsi="Tahoma" w:cs="Tahoma"/>
          <w:bCs/>
          <w:sz w:val="20"/>
          <w:szCs w:val="20"/>
        </w:rPr>
        <w:t xml:space="preserve">У старосној структури општине са 51% је заступљено радно активно становништво узраста 25-64 године, док радно неактивно становништво чини 49% од укупног броја становника. </w:t>
      </w:r>
    </w:p>
    <w:p w:rsidR="00496B25" w:rsidRPr="0016296F" w:rsidRDefault="00496B25" w:rsidP="00496B25">
      <w:pPr>
        <w:spacing w:before="60" w:after="60" w:line="240" w:lineRule="auto"/>
        <w:jc w:val="both"/>
        <w:rPr>
          <w:rFonts w:ascii="Tahoma" w:eastAsia="Times New Roman" w:hAnsi="Tahoma" w:cs="Tahoma"/>
          <w:bCs/>
          <w:sz w:val="20"/>
          <w:szCs w:val="20"/>
        </w:rPr>
      </w:pPr>
      <w:r w:rsidRPr="0016296F">
        <w:rPr>
          <w:rFonts w:ascii="Tahoma" w:eastAsia="Times New Roman" w:hAnsi="Tahoma" w:cs="Tahoma"/>
          <w:bCs/>
          <w:sz w:val="20"/>
          <w:szCs w:val="20"/>
        </w:rPr>
        <w:t xml:space="preserve">Деца, узраста од 0-19 година чине </w:t>
      </w:r>
      <w:r w:rsidR="00876B48">
        <w:rPr>
          <w:rFonts w:ascii="Tahoma" w:eastAsia="Times New Roman" w:hAnsi="Tahoma" w:cs="Tahoma"/>
          <w:bCs/>
          <w:sz w:val="20"/>
          <w:szCs w:val="20"/>
        </w:rPr>
        <w:t>око</w:t>
      </w:r>
      <w:r w:rsidRPr="0016296F">
        <w:rPr>
          <w:rFonts w:ascii="Tahoma" w:eastAsia="Times New Roman" w:hAnsi="Tahoma" w:cs="Tahoma"/>
          <w:bCs/>
          <w:sz w:val="20"/>
          <w:szCs w:val="20"/>
        </w:rPr>
        <w:t xml:space="preserve"> 18% становништва, а старији од 65 година 26% становника општине. Жене су доминанто заступљене у групи старих са 56,1%. Просечна старост становника у општини Рача је 46 година, што је сврстава у групу општина коју карактерише дубока демографска старост. </w:t>
      </w:r>
    </w:p>
    <w:p w:rsidR="00496B25" w:rsidRPr="0016296F" w:rsidRDefault="00496B25" w:rsidP="00F65B82">
      <w:pPr>
        <w:pStyle w:val="NormalWeb"/>
        <w:shd w:val="clear" w:color="auto" w:fill="FFFFFF"/>
        <w:spacing w:before="60" w:beforeAutospacing="0" w:after="60" w:afterAutospacing="0"/>
        <w:jc w:val="both"/>
        <w:rPr>
          <w:rFonts w:ascii="Tahoma" w:hAnsi="Tahoma" w:cs="Tahoma"/>
          <w:i/>
          <w:sz w:val="10"/>
          <w:szCs w:val="20"/>
        </w:rPr>
      </w:pPr>
    </w:p>
    <w:p w:rsidR="00F65B82" w:rsidRPr="0016296F" w:rsidRDefault="00F65B82" w:rsidP="00F65B82">
      <w:pPr>
        <w:pStyle w:val="NormalWeb"/>
        <w:shd w:val="clear" w:color="auto" w:fill="FFFFFF"/>
        <w:spacing w:before="60" w:beforeAutospacing="0" w:after="60" w:afterAutospacing="0"/>
        <w:jc w:val="both"/>
        <w:rPr>
          <w:rFonts w:ascii="Tahoma" w:hAnsi="Tahoma" w:cs="Tahoma"/>
          <w:i/>
          <w:sz w:val="18"/>
          <w:szCs w:val="20"/>
        </w:rPr>
      </w:pPr>
      <w:r w:rsidRPr="0016296F">
        <w:rPr>
          <w:rFonts w:ascii="Tahoma" w:hAnsi="Tahoma" w:cs="Tahoma"/>
          <w:i/>
          <w:sz w:val="18"/>
          <w:szCs w:val="20"/>
        </w:rPr>
        <w:t xml:space="preserve">Табела </w:t>
      </w:r>
      <w:r w:rsidR="00496B25" w:rsidRPr="0016296F">
        <w:rPr>
          <w:rFonts w:ascii="Tahoma" w:hAnsi="Tahoma" w:cs="Tahoma"/>
          <w:i/>
          <w:sz w:val="18"/>
          <w:szCs w:val="20"/>
        </w:rPr>
        <w:t>3</w:t>
      </w:r>
      <w:r w:rsidRPr="0016296F">
        <w:rPr>
          <w:rFonts w:ascii="Tahoma" w:hAnsi="Tahoma" w:cs="Tahoma"/>
          <w:i/>
          <w:sz w:val="18"/>
          <w:szCs w:val="20"/>
        </w:rPr>
        <w:t>.1: Становништво према старости и полу, попис из 2022., извор Републички завод за статистику</w:t>
      </w:r>
    </w:p>
    <w:tbl>
      <w:tblPr>
        <w:tblW w:w="5000" w:type="pct"/>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CellMar>
          <w:left w:w="0" w:type="dxa"/>
          <w:right w:w="0" w:type="dxa"/>
        </w:tblCellMar>
        <w:tblLook w:val="04A0"/>
      </w:tblPr>
      <w:tblGrid>
        <w:gridCol w:w="5226"/>
        <w:gridCol w:w="960"/>
        <w:gridCol w:w="960"/>
        <w:gridCol w:w="961"/>
        <w:gridCol w:w="1469"/>
      </w:tblGrid>
      <w:tr w:rsidR="00F65B82" w:rsidRPr="0016296F" w:rsidTr="001B35F1">
        <w:trPr>
          <w:trHeight w:val="250"/>
        </w:trPr>
        <w:tc>
          <w:tcPr>
            <w:tcW w:w="2729" w:type="pct"/>
            <w:shd w:val="clear" w:color="auto" w:fill="auto"/>
            <w:tcMar>
              <w:top w:w="15" w:type="dxa"/>
              <w:left w:w="108" w:type="dxa"/>
              <w:bottom w:w="0" w:type="dxa"/>
              <w:right w:w="108" w:type="dxa"/>
            </w:tcMar>
          </w:tcPr>
          <w:p w:rsidR="00F65B82" w:rsidRPr="0016296F" w:rsidRDefault="00F65B82" w:rsidP="001B35F1">
            <w:pPr>
              <w:pStyle w:val="NormalWeb"/>
              <w:shd w:val="clear" w:color="auto" w:fill="FFFFFF"/>
              <w:spacing w:before="60" w:after="60"/>
              <w:jc w:val="center"/>
              <w:rPr>
                <w:rFonts w:ascii="Tahoma" w:hAnsi="Tahoma" w:cs="Tahoma"/>
                <w:i/>
                <w:sz w:val="18"/>
                <w:szCs w:val="20"/>
              </w:rPr>
            </w:pPr>
            <w:r w:rsidRPr="0016296F">
              <w:rPr>
                <w:rFonts w:ascii="Tahoma" w:hAnsi="Tahoma" w:cs="Tahoma"/>
                <w:i/>
                <w:sz w:val="18"/>
                <w:szCs w:val="20"/>
              </w:rPr>
              <w:t>Старосне групе</w:t>
            </w:r>
          </w:p>
        </w:tc>
        <w:tc>
          <w:tcPr>
            <w:tcW w:w="501" w:type="pct"/>
            <w:shd w:val="clear" w:color="auto" w:fill="auto"/>
            <w:tcMar>
              <w:top w:w="15" w:type="dxa"/>
              <w:left w:w="108" w:type="dxa"/>
              <w:bottom w:w="0" w:type="dxa"/>
              <w:right w:w="108" w:type="dxa"/>
            </w:tcMar>
          </w:tcPr>
          <w:p w:rsidR="00F65B82" w:rsidRPr="0016296F" w:rsidRDefault="00F65B82" w:rsidP="001B35F1">
            <w:pPr>
              <w:pStyle w:val="NormalWeb"/>
              <w:shd w:val="clear" w:color="auto" w:fill="FFFFFF"/>
              <w:spacing w:before="60" w:after="60"/>
              <w:jc w:val="center"/>
              <w:rPr>
                <w:rFonts w:ascii="Tahoma" w:hAnsi="Tahoma" w:cs="Tahoma"/>
                <w:i/>
                <w:sz w:val="18"/>
                <w:szCs w:val="20"/>
              </w:rPr>
            </w:pPr>
            <w:r w:rsidRPr="0016296F">
              <w:rPr>
                <w:rFonts w:ascii="Tahoma" w:hAnsi="Tahoma" w:cs="Tahoma"/>
                <w:i/>
                <w:sz w:val="18"/>
                <w:szCs w:val="20"/>
              </w:rPr>
              <w:t>У</w:t>
            </w:r>
          </w:p>
        </w:tc>
        <w:tc>
          <w:tcPr>
            <w:tcW w:w="501" w:type="pct"/>
            <w:shd w:val="clear" w:color="auto" w:fill="auto"/>
            <w:tcMar>
              <w:top w:w="15" w:type="dxa"/>
              <w:left w:w="108" w:type="dxa"/>
              <w:bottom w:w="0" w:type="dxa"/>
              <w:right w:w="108" w:type="dxa"/>
            </w:tcMar>
          </w:tcPr>
          <w:p w:rsidR="00F65B82" w:rsidRPr="0016296F" w:rsidRDefault="00F65B82" w:rsidP="001B35F1">
            <w:pPr>
              <w:pStyle w:val="NormalWeb"/>
              <w:shd w:val="clear" w:color="auto" w:fill="FFFFFF"/>
              <w:spacing w:before="60" w:after="60"/>
              <w:jc w:val="center"/>
              <w:rPr>
                <w:rFonts w:ascii="Tahoma" w:hAnsi="Tahoma" w:cs="Tahoma"/>
                <w:i/>
                <w:sz w:val="18"/>
                <w:szCs w:val="20"/>
              </w:rPr>
            </w:pPr>
            <w:r w:rsidRPr="0016296F">
              <w:rPr>
                <w:rFonts w:ascii="Tahoma" w:hAnsi="Tahoma" w:cs="Tahoma"/>
                <w:i/>
                <w:sz w:val="18"/>
                <w:szCs w:val="20"/>
              </w:rPr>
              <w:t>М</w:t>
            </w:r>
          </w:p>
        </w:tc>
        <w:tc>
          <w:tcPr>
            <w:tcW w:w="502" w:type="pct"/>
            <w:shd w:val="clear" w:color="auto" w:fill="auto"/>
            <w:tcMar>
              <w:top w:w="15" w:type="dxa"/>
              <w:left w:w="108" w:type="dxa"/>
              <w:bottom w:w="0" w:type="dxa"/>
              <w:right w:w="108" w:type="dxa"/>
            </w:tcMar>
          </w:tcPr>
          <w:p w:rsidR="00F65B82" w:rsidRPr="0016296F" w:rsidRDefault="00F65B82" w:rsidP="001B35F1">
            <w:pPr>
              <w:pStyle w:val="NormalWeb"/>
              <w:shd w:val="clear" w:color="auto" w:fill="FFFFFF"/>
              <w:spacing w:before="60" w:after="60"/>
              <w:jc w:val="center"/>
              <w:rPr>
                <w:rFonts w:ascii="Tahoma" w:hAnsi="Tahoma" w:cs="Tahoma"/>
                <w:i/>
                <w:sz w:val="18"/>
                <w:szCs w:val="20"/>
              </w:rPr>
            </w:pPr>
            <w:r w:rsidRPr="0016296F">
              <w:rPr>
                <w:rFonts w:ascii="Tahoma" w:hAnsi="Tahoma" w:cs="Tahoma"/>
                <w:i/>
                <w:sz w:val="18"/>
                <w:szCs w:val="20"/>
              </w:rPr>
              <w:t>Ж</w:t>
            </w:r>
          </w:p>
        </w:tc>
        <w:tc>
          <w:tcPr>
            <w:tcW w:w="767" w:type="pct"/>
            <w:shd w:val="clear" w:color="auto" w:fill="auto"/>
            <w:tcMar>
              <w:top w:w="15" w:type="dxa"/>
              <w:left w:w="108" w:type="dxa"/>
              <w:bottom w:w="0" w:type="dxa"/>
              <w:right w:w="108" w:type="dxa"/>
            </w:tcMar>
            <w:vAlign w:val="bottom"/>
          </w:tcPr>
          <w:p w:rsidR="00F65B82" w:rsidRPr="0016296F" w:rsidRDefault="00F65B82" w:rsidP="001B35F1">
            <w:pPr>
              <w:pStyle w:val="NormalWeb"/>
              <w:shd w:val="clear" w:color="auto" w:fill="FFFFFF"/>
              <w:spacing w:before="60" w:after="60"/>
              <w:jc w:val="center"/>
              <w:rPr>
                <w:rFonts w:ascii="Tahoma" w:hAnsi="Tahoma" w:cs="Tahoma"/>
                <w:i/>
                <w:sz w:val="18"/>
                <w:szCs w:val="20"/>
              </w:rPr>
            </w:pPr>
            <w:r w:rsidRPr="0016296F">
              <w:rPr>
                <w:rFonts w:ascii="Tahoma" w:hAnsi="Tahoma" w:cs="Tahoma"/>
                <w:i/>
                <w:sz w:val="18"/>
                <w:szCs w:val="20"/>
              </w:rPr>
              <w:t>%</w:t>
            </w:r>
          </w:p>
        </w:tc>
      </w:tr>
      <w:tr w:rsidR="00F65B82" w:rsidRPr="0016296F" w:rsidTr="001B35F1">
        <w:trPr>
          <w:trHeight w:val="250"/>
        </w:trPr>
        <w:tc>
          <w:tcPr>
            <w:tcW w:w="2729" w:type="pct"/>
            <w:shd w:val="clear" w:color="auto" w:fill="auto"/>
            <w:tcMar>
              <w:top w:w="15" w:type="dxa"/>
              <w:left w:w="108" w:type="dxa"/>
              <w:bottom w:w="0" w:type="dxa"/>
              <w:right w:w="108" w:type="dxa"/>
            </w:tcMar>
            <w:hideMark/>
          </w:tcPr>
          <w:p w:rsidR="00F65B82" w:rsidRPr="0016296F" w:rsidRDefault="00F65B82" w:rsidP="001B35F1">
            <w:pPr>
              <w:pStyle w:val="NormalWeb"/>
              <w:shd w:val="clear" w:color="auto" w:fill="FFFFFF"/>
              <w:spacing w:before="60" w:after="60"/>
              <w:jc w:val="both"/>
              <w:rPr>
                <w:rFonts w:ascii="Tahoma" w:hAnsi="Tahoma" w:cs="Tahoma"/>
                <w:sz w:val="18"/>
                <w:szCs w:val="20"/>
              </w:rPr>
            </w:pPr>
            <w:r w:rsidRPr="0016296F">
              <w:rPr>
                <w:rFonts w:ascii="Tahoma" w:hAnsi="Tahoma" w:cs="Tahoma"/>
                <w:sz w:val="18"/>
                <w:szCs w:val="20"/>
              </w:rPr>
              <w:t>Деца старости до 5 година (предшколски узраст)</w:t>
            </w:r>
          </w:p>
        </w:tc>
        <w:tc>
          <w:tcPr>
            <w:tcW w:w="501" w:type="pct"/>
            <w:shd w:val="clear" w:color="auto" w:fill="auto"/>
            <w:tcMar>
              <w:top w:w="15" w:type="dxa"/>
              <w:left w:w="108" w:type="dxa"/>
              <w:bottom w:w="0" w:type="dxa"/>
              <w:right w:w="108" w:type="dxa"/>
            </w:tcMar>
            <w:hideMark/>
          </w:tcPr>
          <w:p w:rsidR="00F65B82" w:rsidRPr="0016296F" w:rsidRDefault="00F65B82" w:rsidP="001B35F1">
            <w:pPr>
              <w:pStyle w:val="NormalWeb"/>
              <w:shd w:val="clear" w:color="auto" w:fill="FFFFFF"/>
              <w:spacing w:before="60" w:after="60"/>
              <w:jc w:val="center"/>
              <w:rPr>
                <w:rFonts w:ascii="Tahoma" w:hAnsi="Tahoma" w:cs="Tahoma"/>
                <w:sz w:val="18"/>
                <w:szCs w:val="20"/>
              </w:rPr>
            </w:pPr>
            <w:r w:rsidRPr="0016296F">
              <w:rPr>
                <w:rFonts w:ascii="Tahoma" w:hAnsi="Tahoma" w:cs="Tahoma"/>
                <w:sz w:val="18"/>
                <w:szCs w:val="20"/>
              </w:rPr>
              <w:t>385</w:t>
            </w:r>
          </w:p>
        </w:tc>
        <w:tc>
          <w:tcPr>
            <w:tcW w:w="501" w:type="pct"/>
            <w:shd w:val="clear" w:color="auto" w:fill="auto"/>
            <w:tcMar>
              <w:top w:w="15" w:type="dxa"/>
              <w:left w:w="108" w:type="dxa"/>
              <w:bottom w:w="0" w:type="dxa"/>
              <w:right w:w="108" w:type="dxa"/>
            </w:tcMar>
            <w:hideMark/>
          </w:tcPr>
          <w:p w:rsidR="00F65B82" w:rsidRPr="0016296F" w:rsidRDefault="00F65B82" w:rsidP="001B35F1">
            <w:pPr>
              <w:pStyle w:val="NormalWeb"/>
              <w:shd w:val="clear" w:color="auto" w:fill="FFFFFF"/>
              <w:spacing w:before="60" w:after="60"/>
              <w:jc w:val="center"/>
              <w:rPr>
                <w:rFonts w:ascii="Tahoma" w:hAnsi="Tahoma" w:cs="Tahoma"/>
                <w:sz w:val="18"/>
                <w:szCs w:val="20"/>
              </w:rPr>
            </w:pPr>
            <w:r w:rsidRPr="0016296F">
              <w:rPr>
                <w:rFonts w:ascii="Tahoma" w:hAnsi="Tahoma" w:cs="Tahoma"/>
                <w:sz w:val="18"/>
                <w:szCs w:val="20"/>
              </w:rPr>
              <w:t>189</w:t>
            </w:r>
          </w:p>
        </w:tc>
        <w:tc>
          <w:tcPr>
            <w:tcW w:w="502" w:type="pct"/>
            <w:shd w:val="clear" w:color="auto" w:fill="auto"/>
            <w:tcMar>
              <w:top w:w="15" w:type="dxa"/>
              <w:left w:w="108" w:type="dxa"/>
              <w:bottom w:w="0" w:type="dxa"/>
              <w:right w:w="108" w:type="dxa"/>
            </w:tcMar>
            <w:hideMark/>
          </w:tcPr>
          <w:p w:rsidR="00F65B82" w:rsidRPr="0016296F" w:rsidRDefault="00F65B82" w:rsidP="001B35F1">
            <w:pPr>
              <w:pStyle w:val="NormalWeb"/>
              <w:shd w:val="clear" w:color="auto" w:fill="FFFFFF"/>
              <w:spacing w:before="60" w:after="60"/>
              <w:jc w:val="center"/>
              <w:rPr>
                <w:rFonts w:ascii="Tahoma" w:hAnsi="Tahoma" w:cs="Tahoma"/>
                <w:sz w:val="18"/>
                <w:szCs w:val="20"/>
              </w:rPr>
            </w:pPr>
            <w:r w:rsidRPr="0016296F">
              <w:rPr>
                <w:rFonts w:ascii="Tahoma" w:hAnsi="Tahoma" w:cs="Tahoma"/>
                <w:sz w:val="18"/>
                <w:szCs w:val="20"/>
              </w:rPr>
              <w:t>196</w:t>
            </w:r>
          </w:p>
        </w:tc>
        <w:tc>
          <w:tcPr>
            <w:tcW w:w="767" w:type="pct"/>
            <w:shd w:val="clear" w:color="auto" w:fill="auto"/>
            <w:tcMar>
              <w:top w:w="15" w:type="dxa"/>
              <w:left w:w="108" w:type="dxa"/>
              <w:bottom w:w="0" w:type="dxa"/>
              <w:right w:w="108" w:type="dxa"/>
            </w:tcMar>
            <w:vAlign w:val="bottom"/>
            <w:hideMark/>
          </w:tcPr>
          <w:p w:rsidR="00F65B82" w:rsidRPr="0016296F" w:rsidRDefault="00F65B82" w:rsidP="001B35F1">
            <w:pPr>
              <w:pStyle w:val="NormalWeb"/>
              <w:shd w:val="clear" w:color="auto" w:fill="FFFFFF"/>
              <w:spacing w:before="60" w:after="60"/>
              <w:jc w:val="center"/>
              <w:rPr>
                <w:rFonts w:ascii="Tahoma" w:hAnsi="Tahoma" w:cs="Tahoma"/>
                <w:sz w:val="18"/>
                <w:szCs w:val="20"/>
              </w:rPr>
            </w:pPr>
            <w:r w:rsidRPr="0016296F">
              <w:rPr>
                <w:rFonts w:ascii="Tahoma" w:hAnsi="Tahoma" w:cs="Tahoma"/>
                <w:sz w:val="18"/>
                <w:szCs w:val="20"/>
              </w:rPr>
              <w:t>3.99%</w:t>
            </w:r>
          </w:p>
        </w:tc>
      </w:tr>
      <w:tr w:rsidR="00F65B82" w:rsidRPr="0016296F" w:rsidTr="001B35F1">
        <w:trPr>
          <w:trHeight w:val="215"/>
        </w:trPr>
        <w:tc>
          <w:tcPr>
            <w:tcW w:w="2729" w:type="pct"/>
            <w:shd w:val="clear" w:color="auto" w:fill="auto"/>
            <w:tcMar>
              <w:top w:w="15" w:type="dxa"/>
              <w:left w:w="108" w:type="dxa"/>
              <w:bottom w:w="0" w:type="dxa"/>
              <w:right w:w="108" w:type="dxa"/>
            </w:tcMar>
            <w:hideMark/>
          </w:tcPr>
          <w:p w:rsidR="00F65B82" w:rsidRPr="0016296F" w:rsidRDefault="00F65B82" w:rsidP="001B35F1">
            <w:pPr>
              <w:pStyle w:val="NormalWeb"/>
              <w:shd w:val="clear" w:color="auto" w:fill="FFFFFF"/>
              <w:spacing w:before="60" w:after="60"/>
              <w:jc w:val="both"/>
              <w:rPr>
                <w:rFonts w:ascii="Tahoma" w:hAnsi="Tahoma" w:cs="Tahoma"/>
                <w:sz w:val="18"/>
                <w:szCs w:val="20"/>
              </w:rPr>
            </w:pPr>
            <w:r w:rsidRPr="0016296F">
              <w:rPr>
                <w:rFonts w:ascii="Tahoma" w:hAnsi="Tahoma" w:cs="Tahoma"/>
                <w:sz w:val="18"/>
                <w:szCs w:val="20"/>
              </w:rPr>
              <w:t>Деца старости 6 - 14 година (узраст основне школе)</w:t>
            </w:r>
          </w:p>
        </w:tc>
        <w:tc>
          <w:tcPr>
            <w:tcW w:w="501" w:type="pct"/>
            <w:shd w:val="clear" w:color="auto" w:fill="auto"/>
            <w:tcMar>
              <w:top w:w="15" w:type="dxa"/>
              <w:left w:w="108" w:type="dxa"/>
              <w:bottom w:w="0" w:type="dxa"/>
              <w:right w:w="108" w:type="dxa"/>
            </w:tcMar>
            <w:hideMark/>
          </w:tcPr>
          <w:p w:rsidR="00F65B82" w:rsidRPr="0016296F" w:rsidRDefault="00F65B82" w:rsidP="001B35F1">
            <w:pPr>
              <w:pStyle w:val="NormalWeb"/>
              <w:shd w:val="clear" w:color="auto" w:fill="FFFFFF"/>
              <w:spacing w:before="60" w:after="60"/>
              <w:jc w:val="center"/>
              <w:rPr>
                <w:rFonts w:ascii="Tahoma" w:hAnsi="Tahoma" w:cs="Tahoma"/>
                <w:sz w:val="18"/>
                <w:szCs w:val="20"/>
              </w:rPr>
            </w:pPr>
            <w:r w:rsidRPr="0016296F">
              <w:rPr>
                <w:rFonts w:ascii="Tahoma" w:hAnsi="Tahoma" w:cs="Tahoma"/>
                <w:sz w:val="18"/>
                <w:szCs w:val="20"/>
              </w:rPr>
              <w:t>876</w:t>
            </w:r>
          </w:p>
        </w:tc>
        <w:tc>
          <w:tcPr>
            <w:tcW w:w="501" w:type="pct"/>
            <w:shd w:val="clear" w:color="auto" w:fill="auto"/>
            <w:tcMar>
              <w:top w:w="15" w:type="dxa"/>
              <w:left w:w="108" w:type="dxa"/>
              <w:bottom w:w="0" w:type="dxa"/>
              <w:right w:w="108" w:type="dxa"/>
            </w:tcMar>
            <w:hideMark/>
          </w:tcPr>
          <w:p w:rsidR="00F65B82" w:rsidRPr="0016296F" w:rsidRDefault="00F65B82" w:rsidP="001B35F1">
            <w:pPr>
              <w:pStyle w:val="NormalWeb"/>
              <w:shd w:val="clear" w:color="auto" w:fill="FFFFFF"/>
              <w:spacing w:before="60" w:after="60"/>
              <w:jc w:val="center"/>
              <w:rPr>
                <w:rFonts w:ascii="Tahoma" w:hAnsi="Tahoma" w:cs="Tahoma"/>
                <w:sz w:val="18"/>
                <w:szCs w:val="20"/>
              </w:rPr>
            </w:pPr>
            <w:r w:rsidRPr="0016296F">
              <w:rPr>
                <w:rFonts w:ascii="Tahoma" w:hAnsi="Tahoma" w:cs="Tahoma"/>
                <w:sz w:val="18"/>
                <w:szCs w:val="20"/>
              </w:rPr>
              <w:t>439</w:t>
            </w:r>
          </w:p>
        </w:tc>
        <w:tc>
          <w:tcPr>
            <w:tcW w:w="502" w:type="pct"/>
            <w:shd w:val="clear" w:color="auto" w:fill="auto"/>
            <w:tcMar>
              <w:top w:w="15" w:type="dxa"/>
              <w:left w:w="108" w:type="dxa"/>
              <w:bottom w:w="0" w:type="dxa"/>
              <w:right w:w="108" w:type="dxa"/>
            </w:tcMar>
            <w:hideMark/>
          </w:tcPr>
          <w:p w:rsidR="00F65B82" w:rsidRPr="0016296F" w:rsidRDefault="00F65B82" w:rsidP="001B35F1">
            <w:pPr>
              <w:pStyle w:val="NormalWeb"/>
              <w:shd w:val="clear" w:color="auto" w:fill="FFFFFF"/>
              <w:spacing w:before="60" w:after="60"/>
              <w:jc w:val="center"/>
              <w:rPr>
                <w:rFonts w:ascii="Tahoma" w:hAnsi="Tahoma" w:cs="Tahoma"/>
                <w:sz w:val="18"/>
                <w:szCs w:val="20"/>
              </w:rPr>
            </w:pPr>
            <w:r w:rsidRPr="0016296F">
              <w:rPr>
                <w:rFonts w:ascii="Tahoma" w:hAnsi="Tahoma" w:cs="Tahoma"/>
                <w:sz w:val="18"/>
                <w:szCs w:val="20"/>
              </w:rPr>
              <w:t>437</w:t>
            </w:r>
          </w:p>
        </w:tc>
        <w:tc>
          <w:tcPr>
            <w:tcW w:w="767" w:type="pct"/>
            <w:shd w:val="clear" w:color="auto" w:fill="auto"/>
            <w:tcMar>
              <w:top w:w="15" w:type="dxa"/>
              <w:left w:w="108" w:type="dxa"/>
              <w:bottom w:w="0" w:type="dxa"/>
              <w:right w:w="108" w:type="dxa"/>
            </w:tcMar>
            <w:vAlign w:val="bottom"/>
            <w:hideMark/>
          </w:tcPr>
          <w:p w:rsidR="00F65B82" w:rsidRPr="0016296F" w:rsidRDefault="00F65B82" w:rsidP="001B35F1">
            <w:pPr>
              <w:pStyle w:val="NormalWeb"/>
              <w:shd w:val="clear" w:color="auto" w:fill="FFFFFF"/>
              <w:spacing w:before="60" w:after="60"/>
              <w:jc w:val="center"/>
              <w:rPr>
                <w:rFonts w:ascii="Tahoma" w:hAnsi="Tahoma" w:cs="Tahoma"/>
                <w:sz w:val="18"/>
                <w:szCs w:val="20"/>
              </w:rPr>
            </w:pPr>
            <w:r w:rsidRPr="0016296F">
              <w:rPr>
                <w:rFonts w:ascii="Tahoma" w:hAnsi="Tahoma" w:cs="Tahoma"/>
                <w:sz w:val="18"/>
                <w:szCs w:val="20"/>
              </w:rPr>
              <w:t>9.09%</w:t>
            </w:r>
          </w:p>
        </w:tc>
      </w:tr>
      <w:tr w:rsidR="00F65B82" w:rsidRPr="0016296F" w:rsidTr="001B35F1">
        <w:trPr>
          <w:trHeight w:val="179"/>
        </w:trPr>
        <w:tc>
          <w:tcPr>
            <w:tcW w:w="2729" w:type="pct"/>
            <w:shd w:val="clear" w:color="auto" w:fill="auto"/>
            <w:tcMar>
              <w:top w:w="15" w:type="dxa"/>
              <w:left w:w="108" w:type="dxa"/>
              <w:bottom w:w="0" w:type="dxa"/>
              <w:right w:w="108" w:type="dxa"/>
            </w:tcMar>
            <w:hideMark/>
          </w:tcPr>
          <w:p w:rsidR="00F65B82" w:rsidRPr="0016296F" w:rsidRDefault="00F65B82" w:rsidP="001B35F1">
            <w:pPr>
              <w:pStyle w:val="NormalWeb"/>
              <w:shd w:val="clear" w:color="auto" w:fill="FFFFFF"/>
              <w:spacing w:before="60" w:after="60"/>
              <w:jc w:val="both"/>
              <w:rPr>
                <w:rFonts w:ascii="Tahoma" w:hAnsi="Tahoma" w:cs="Tahoma"/>
                <w:sz w:val="18"/>
                <w:szCs w:val="20"/>
              </w:rPr>
            </w:pPr>
            <w:r w:rsidRPr="0016296F">
              <w:rPr>
                <w:rFonts w:ascii="Tahoma" w:hAnsi="Tahoma" w:cs="Tahoma"/>
                <w:sz w:val="18"/>
                <w:szCs w:val="20"/>
              </w:rPr>
              <w:t>Деца старости 15 - 19 година (узраст средње школе)</w:t>
            </w:r>
          </w:p>
        </w:tc>
        <w:tc>
          <w:tcPr>
            <w:tcW w:w="501" w:type="pct"/>
            <w:shd w:val="clear" w:color="auto" w:fill="auto"/>
            <w:tcMar>
              <w:top w:w="15" w:type="dxa"/>
              <w:left w:w="108" w:type="dxa"/>
              <w:bottom w:w="0" w:type="dxa"/>
              <w:right w:w="108" w:type="dxa"/>
            </w:tcMar>
            <w:hideMark/>
          </w:tcPr>
          <w:p w:rsidR="00F65B82" w:rsidRPr="0016296F" w:rsidRDefault="00F65B82" w:rsidP="001B35F1">
            <w:pPr>
              <w:pStyle w:val="NormalWeb"/>
              <w:shd w:val="clear" w:color="auto" w:fill="FFFFFF"/>
              <w:spacing w:before="60" w:after="60"/>
              <w:jc w:val="center"/>
              <w:rPr>
                <w:rFonts w:ascii="Tahoma" w:hAnsi="Tahoma" w:cs="Tahoma"/>
                <w:sz w:val="18"/>
                <w:szCs w:val="20"/>
              </w:rPr>
            </w:pPr>
            <w:r w:rsidRPr="0016296F">
              <w:rPr>
                <w:rFonts w:ascii="Tahoma" w:hAnsi="Tahoma" w:cs="Tahoma"/>
                <w:sz w:val="18"/>
                <w:szCs w:val="20"/>
              </w:rPr>
              <w:t>455</w:t>
            </w:r>
          </w:p>
        </w:tc>
        <w:tc>
          <w:tcPr>
            <w:tcW w:w="501" w:type="pct"/>
            <w:shd w:val="clear" w:color="auto" w:fill="auto"/>
            <w:tcMar>
              <w:top w:w="15" w:type="dxa"/>
              <w:left w:w="108" w:type="dxa"/>
              <w:bottom w:w="0" w:type="dxa"/>
              <w:right w:w="108" w:type="dxa"/>
            </w:tcMar>
            <w:hideMark/>
          </w:tcPr>
          <w:p w:rsidR="00F65B82" w:rsidRPr="0016296F" w:rsidRDefault="00F65B82" w:rsidP="001B35F1">
            <w:pPr>
              <w:pStyle w:val="NormalWeb"/>
              <w:shd w:val="clear" w:color="auto" w:fill="FFFFFF"/>
              <w:spacing w:before="60" w:after="60"/>
              <w:jc w:val="center"/>
              <w:rPr>
                <w:rFonts w:ascii="Tahoma" w:hAnsi="Tahoma" w:cs="Tahoma"/>
                <w:sz w:val="18"/>
                <w:szCs w:val="20"/>
              </w:rPr>
            </w:pPr>
            <w:r w:rsidRPr="0016296F">
              <w:rPr>
                <w:rFonts w:ascii="Tahoma" w:hAnsi="Tahoma" w:cs="Tahoma"/>
                <w:sz w:val="18"/>
                <w:szCs w:val="20"/>
              </w:rPr>
              <w:t>241</w:t>
            </w:r>
          </w:p>
        </w:tc>
        <w:tc>
          <w:tcPr>
            <w:tcW w:w="502" w:type="pct"/>
            <w:shd w:val="clear" w:color="auto" w:fill="auto"/>
            <w:tcMar>
              <w:top w:w="15" w:type="dxa"/>
              <w:left w:w="108" w:type="dxa"/>
              <w:bottom w:w="0" w:type="dxa"/>
              <w:right w:w="108" w:type="dxa"/>
            </w:tcMar>
            <w:hideMark/>
          </w:tcPr>
          <w:p w:rsidR="00F65B82" w:rsidRPr="0016296F" w:rsidRDefault="00F65B82" w:rsidP="001B35F1">
            <w:pPr>
              <w:pStyle w:val="NormalWeb"/>
              <w:shd w:val="clear" w:color="auto" w:fill="FFFFFF"/>
              <w:spacing w:before="60" w:after="60"/>
              <w:jc w:val="center"/>
              <w:rPr>
                <w:rFonts w:ascii="Tahoma" w:hAnsi="Tahoma" w:cs="Tahoma"/>
                <w:sz w:val="18"/>
                <w:szCs w:val="20"/>
              </w:rPr>
            </w:pPr>
            <w:r w:rsidRPr="0016296F">
              <w:rPr>
                <w:rFonts w:ascii="Tahoma" w:hAnsi="Tahoma" w:cs="Tahoma"/>
                <w:sz w:val="18"/>
                <w:szCs w:val="20"/>
              </w:rPr>
              <w:t>214</w:t>
            </w:r>
          </w:p>
        </w:tc>
        <w:tc>
          <w:tcPr>
            <w:tcW w:w="767" w:type="pct"/>
            <w:shd w:val="clear" w:color="auto" w:fill="auto"/>
            <w:tcMar>
              <w:top w:w="15" w:type="dxa"/>
              <w:left w:w="108" w:type="dxa"/>
              <w:bottom w:w="0" w:type="dxa"/>
              <w:right w:w="108" w:type="dxa"/>
            </w:tcMar>
            <w:vAlign w:val="bottom"/>
            <w:hideMark/>
          </w:tcPr>
          <w:p w:rsidR="00F65B82" w:rsidRPr="0016296F" w:rsidRDefault="00F65B82" w:rsidP="001B35F1">
            <w:pPr>
              <w:pStyle w:val="NormalWeb"/>
              <w:shd w:val="clear" w:color="auto" w:fill="FFFFFF"/>
              <w:spacing w:before="60" w:after="60"/>
              <w:jc w:val="center"/>
              <w:rPr>
                <w:rFonts w:ascii="Tahoma" w:hAnsi="Tahoma" w:cs="Tahoma"/>
                <w:sz w:val="18"/>
                <w:szCs w:val="20"/>
              </w:rPr>
            </w:pPr>
            <w:r w:rsidRPr="0016296F">
              <w:rPr>
                <w:rFonts w:ascii="Tahoma" w:hAnsi="Tahoma" w:cs="Tahoma"/>
                <w:sz w:val="18"/>
                <w:szCs w:val="20"/>
              </w:rPr>
              <w:t>4.72%</w:t>
            </w:r>
          </w:p>
        </w:tc>
      </w:tr>
      <w:tr w:rsidR="00F65B82" w:rsidRPr="0016296F" w:rsidTr="001B35F1">
        <w:trPr>
          <w:trHeight w:val="179"/>
        </w:trPr>
        <w:tc>
          <w:tcPr>
            <w:tcW w:w="2729" w:type="pct"/>
            <w:shd w:val="clear" w:color="auto" w:fill="auto"/>
            <w:tcMar>
              <w:top w:w="15" w:type="dxa"/>
              <w:left w:w="108" w:type="dxa"/>
              <w:bottom w:w="0" w:type="dxa"/>
              <w:right w:w="108" w:type="dxa"/>
            </w:tcMar>
            <w:hideMark/>
          </w:tcPr>
          <w:p w:rsidR="00F65B82" w:rsidRPr="0016296F" w:rsidRDefault="00F65B82" w:rsidP="001B35F1">
            <w:pPr>
              <w:pStyle w:val="NormalWeb"/>
              <w:shd w:val="clear" w:color="auto" w:fill="FFFFFF"/>
              <w:spacing w:before="60" w:after="60"/>
              <w:jc w:val="both"/>
              <w:rPr>
                <w:rFonts w:ascii="Tahoma" w:hAnsi="Tahoma" w:cs="Tahoma"/>
                <w:sz w:val="18"/>
                <w:szCs w:val="20"/>
              </w:rPr>
            </w:pPr>
            <w:r w:rsidRPr="0016296F">
              <w:rPr>
                <w:rFonts w:ascii="Tahoma" w:hAnsi="Tahoma" w:cs="Tahoma"/>
                <w:sz w:val="18"/>
                <w:szCs w:val="20"/>
              </w:rPr>
              <w:t>Млади (узраст 20 – 24 године)</w:t>
            </w:r>
          </w:p>
        </w:tc>
        <w:tc>
          <w:tcPr>
            <w:tcW w:w="501" w:type="pct"/>
            <w:shd w:val="clear" w:color="auto" w:fill="auto"/>
            <w:tcMar>
              <w:top w:w="15" w:type="dxa"/>
              <w:left w:w="108" w:type="dxa"/>
              <w:bottom w:w="0" w:type="dxa"/>
              <w:right w:w="108" w:type="dxa"/>
            </w:tcMar>
            <w:hideMark/>
          </w:tcPr>
          <w:p w:rsidR="00F65B82" w:rsidRPr="0016296F" w:rsidRDefault="00F65B82" w:rsidP="001B35F1">
            <w:pPr>
              <w:pStyle w:val="NormalWeb"/>
              <w:shd w:val="clear" w:color="auto" w:fill="FFFFFF"/>
              <w:spacing w:before="60" w:after="60"/>
              <w:jc w:val="center"/>
              <w:rPr>
                <w:rFonts w:ascii="Tahoma" w:hAnsi="Tahoma" w:cs="Tahoma"/>
                <w:sz w:val="18"/>
                <w:szCs w:val="20"/>
              </w:rPr>
            </w:pPr>
            <w:r w:rsidRPr="0016296F">
              <w:rPr>
                <w:rFonts w:ascii="Tahoma" w:hAnsi="Tahoma" w:cs="Tahoma"/>
                <w:sz w:val="18"/>
                <w:szCs w:val="20"/>
              </w:rPr>
              <w:t>469</w:t>
            </w:r>
          </w:p>
        </w:tc>
        <w:tc>
          <w:tcPr>
            <w:tcW w:w="501" w:type="pct"/>
            <w:shd w:val="clear" w:color="auto" w:fill="auto"/>
            <w:tcMar>
              <w:top w:w="15" w:type="dxa"/>
              <w:left w:w="108" w:type="dxa"/>
              <w:bottom w:w="0" w:type="dxa"/>
              <w:right w:w="108" w:type="dxa"/>
            </w:tcMar>
            <w:hideMark/>
          </w:tcPr>
          <w:p w:rsidR="00F65B82" w:rsidRPr="0016296F" w:rsidRDefault="00F65B82" w:rsidP="001B35F1">
            <w:pPr>
              <w:pStyle w:val="NormalWeb"/>
              <w:shd w:val="clear" w:color="auto" w:fill="FFFFFF"/>
              <w:spacing w:before="60" w:after="60"/>
              <w:jc w:val="center"/>
              <w:rPr>
                <w:rFonts w:ascii="Tahoma" w:hAnsi="Tahoma" w:cs="Tahoma"/>
                <w:sz w:val="18"/>
                <w:szCs w:val="20"/>
              </w:rPr>
            </w:pPr>
            <w:r w:rsidRPr="0016296F">
              <w:rPr>
                <w:rFonts w:ascii="Tahoma" w:hAnsi="Tahoma" w:cs="Tahoma"/>
                <w:sz w:val="18"/>
                <w:szCs w:val="20"/>
              </w:rPr>
              <w:t>246</w:t>
            </w:r>
          </w:p>
        </w:tc>
        <w:tc>
          <w:tcPr>
            <w:tcW w:w="502" w:type="pct"/>
            <w:shd w:val="clear" w:color="auto" w:fill="auto"/>
            <w:tcMar>
              <w:top w:w="15" w:type="dxa"/>
              <w:left w:w="108" w:type="dxa"/>
              <w:bottom w:w="0" w:type="dxa"/>
              <w:right w:w="108" w:type="dxa"/>
            </w:tcMar>
            <w:hideMark/>
          </w:tcPr>
          <w:p w:rsidR="00F65B82" w:rsidRPr="0016296F" w:rsidRDefault="00F65B82" w:rsidP="001B35F1">
            <w:pPr>
              <w:pStyle w:val="NormalWeb"/>
              <w:shd w:val="clear" w:color="auto" w:fill="FFFFFF"/>
              <w:spacing w:before="60" w:after="60"/>
              <w:jc w:val="center"/>
              <w:rPr>
                <w:rFonts w:ascii="Tahoma" w:hAnsi="Tahoma" w:cs="Tahoma"/>
                <w:sz w:val="18"/>
                <w:szCs w:val="20"/>
              </w:rPr>
            </w:pPr>
            <w:r w:rsidRPr="0016296F">
              <w:rPr>
                <w:rFonts w:ascii="Tahoma" w:hAnsi="Tahoma" w:cs="Tahoma"/>
                <w:sz w:val="18"/>
                <w:szCs w:val="20"/>
              </w:rPr>
              <w:t>223</w:t>
            </w:r>
          </w:p>
        </w:tc>
        <w:tc>
          <w:tcPr>
            <w:tcW w:w="767" w:type="pct"/>
            <w:shd w:val="clear" w:color="auto" w:fill="auto"/>
            <w:tcMar>
              <w:top w:w="15" w:type="dxa"/>
              <w:left w:w="108" w:type="dxa"/>
              <w:bottom w:w="0" w:type="dxa"/>
              <w:right w:w="108" w:type="dxa"/>
            </w:tcMar>
            <w:vAlign w:val="bottom"/>
            <w:hideMark/>
          </w:tcPr>
          <w:p w:rsidR="00F65B82" w:rsidRPr="0016296F" w:rsidRDefault="00F65B82" w:rsidP="001B35F1">
            <w:pPr>
              <w:pStyle w:val="NormalWeb"/>
              <w:shd w:val="clear" w:color="auto" w:fill="FFFFFF"/>
              <w:spacing w:before="60" w:after="60"/>
              <w:jc w:val="center"/>
              <w:rPr>
                <w:rFonts w:ascii="Tahoma" w:hAnsi="Tahoma" w:cs="Tahoma"/>
                <w:sz w:val="18"/>
                <w:szCs w:val="20"/>
              </w:rPr>
            </w:pPr>
            <w:r w:rsidRPr="0016296F">
              <w:rPr>
                <w:rFonts w:ascii="Tahoma" w:hAnsi="Tahoma" w:cs="Tahoma"/>
                <w:sz w:val="18"/>
                <w:szCs w:val="20"/>
              </w:rPr>
              <w:t>4.87%</w:t>
            </w:r>
          </w:p>
        </w:tc>
      </w:tr>
      <w:tr w:rsidR="00F65B82" w:rsidRPr="0016296F" w:rsidTr="001B35F1">
        <w:trPr>
          <w:trHeight w:val="129"/>
        </w:trPr>
        <w:tc>
          <w:tcPr>
            <w:tcW w:w="2729" w:type="pct"/>
            <w:shd w:val="clear" w:color="auto" w:fill="auto"/>
            <w:tcMar>
              <w:top w:w="15" w:type="dxa"/>
              <w:left w:w="108" w:type="dxa"/>
              <w:bottom w:w="0" w:type="dxa"/>
              <w:right w:w="108" w:type="dxa"/>
            </w:tcMar>
            <w:hideMark/>
          </w:tcPr>
          <w:p w:rsidR="00F65B82" w:rsidRPr="0016296F" w:rsidRDefault="00F65B82" w:rsidP="001B35F1">
            <w:pPr>
              <w:pStyle w:val="NormalWeb"/>
              <w:shd w:val="clear" w:color="auto" w:fill="FFFFFF"/>
              <w:spacing w:before="60" w:after="60"/>
              <w:jc w:val="both"/>
              <w:rPr>
                <w:rFonts w:ascii="Tahoma" w:hAnsi="Tahoma" w:cs="Tahoma"/>
                <w:sz w:val="18"/>
                <w:szCs w:val="20"/>
              </w:rPr>
            </w:pPr>
            <w:r w:rsidRPr="0016296F">
              <w:rPr>
                <w:rFonts w:ascii="Tahoma" w:hAnsi="Tahoma" w:cs="Tahoma"/>
                <w:sz w:val="18"/>
                <w:szCs w:val="20"/>
              </w:rPr>
              <w:t>Становништва (узраст 25 - 64 година)</w:t>
            </w:r>
          </w:p>
        </w:tc>
        <w:tc>
          <w:tcPr>
            <w:tcW w:w="501" w:type="pct"/>
            <w:shd w:val="clear" w:color="auto" w:fill="auto"/>
            <w:tcMar>
              <w:top w:w="15" w:type="dxa"/>
              <w:left w:w="108" w:type="dxa"/>
              <w:bottom w:w="0" w:type="dxa"/>
              <w:right w:w="108" w:type="dxa"/>
            </w:tcMar>
            <w:hideMark/>
          </w:tcPr>
          <w:p w:rsidR="00F65B82" w:rsidRPr="0016296F" w:rsidRDefault="00F65B82" w:rsidP="001B35F1">
            <w:pPr>
              <w:pStyle w:val="NormalWeb"/>
              <w:shd w:val="clear" w:color="auto" w:fill="FFFFFF"/>
              <w:spacing w:before="60" w:after="60"/>
              <w:jc w:val="center"/>
              <w:rPr>
                <w:rFonts w:ascii="Tahoma" w:hAnsi="Tahoma" w:cs="Tahoma"/>
                <w:sz w:val="18"/>
                <w:szCs w:val="20"/>
              </w:rPr>
            </w:pPr>
            <w:r w:rsidRPr="0016296F">
              <w:rPr>
                <w:rFonts w:ascii="Tahoma" w:hAnsi="Tahoma" w:cs="Tahoma"/>
                <w:sz w:val="18"/>
                <w:szCs w:val="20"/>
              </w:rPr>
              <w:t>4931</w:t>
            </w:r>
          </w:p>
        </w:tc>
        <w:tc>
          <w:tcPr>
            <w:tcW w:w="501" w:type="pct"/>
            <w:shd w:val="clear" w:color="auto" w:fill="auto"/>
            <w:tcMar>
              <w:top w:w="15" w:type="dxa"/>
              <w:left w:w="108" w:type="dxa"/>
              <w:bottom w:w="0" w:type="dxa"/>
              <w:right w:w="108" w:type="dxa"/>
            </w:tcMar>
            <w:hideMark/>
          </w:tcPr>
          <w:p w:rsidR="00F65B82" w:rsidRPr="0016296F" w:rsidRDefault="00F65B82" w:rsidP="001B35F1">
            <w:pPr>
              <w:pStyle w:val="NormalWeb"/>
              <w:shd w:val="clear" w:color="auto" w:fill="FFFFFF"/>
              <w:spacing w:before="60" w:after="60"/>
              <w:jc w:val="center"/>
              <w:rPr>
                <w:rFonts w:ascii="Tahoma" w:hAnsi="Tahoma" w:cs="Tahoma"/>
                <w:sz w:val="18"/>
                <w:szCs w:val="20"/>
              </w:rPr>
            </w:pPr>
            <w:r w:rsidRPr="0016296F">
              <w:rPr>
                <w:rFonts w:ascii="Tahoma" w:hAnsi="Tahoma" w:cs="Tahoma"/>
                <w:sz w:val="18"/>
                <w:szCs w:val="20"/>
              </w:rPr>
              <w:t>2604</w:t>
            </w:r>
          </w:p>
        </w:tc>
        <w:tc>
          <w:tcPr>
            <w:tcW w:w="502" w:type="pct"/>
            <w:shd w:val="clear" w:color="auto" w:fill="auto"/>
            <w:tcMar>
              <w:top w:w="15" w:type="dxa"/>
              <w:left w:w="108" w:type="dxa"/>
              <w:bottom w:w="0" w:type="dxa"/>
              <w:right w:w="108" w:type="dxa"/>
            </w:tcMar>
            <w:hideMark/>
          </w:tcPr>
          <w:p w:rsidR="00F65B82" w:rsidRPr="0016296F" w:rsidRDefault="00F65B82" w:rsidP="001B35F1">
            <w:pPr>
              <w:pStyle w:val="NormalWeb"/>
              <w:shd w:val="clear" w:color="auto" w:fill="FFFFFF"/>
              <w:spacing w:before="60" w:after="60"/>
              <w:jc w:val="center"/>
              <w:rPr>
                <w:rFonts w:ascii="Tahoma" w:hAnsi="Tahoma" w:cs="Tahoma"/>
                <w:sz w:val="18"/>
                <w:szCs w:val="20"/>
              </w:rPr>
            </w:pPr>
            <w:r w:rsidRPr="0016296F">
              <w:rPr>
                <w:rFonts w:ascii="Tahoma" w:hAnsi="Tahoma" w:cs="Tahoma"/>
                <w:sz w:val="18"/>
                <w:szCs w:val="20"/>
              </w:rPr>
              <w:t>2327</w:t>
            </w:r>
          </w:p>
        </w:tc>
        <w:tc>
          <w:tcPr>
            <w:tcW w:w="767" w:type="pct"/>
            <w:shd w:val="clear" w:color="auto" w:fill="auto"/>
            <w:tcMar>
              <w:top w:w="15" w:type="dxa"/>
              <w:left w:w="108" w:type="dxa"/>
              <w:bottom w:w="0" w:type="dxa"/>
              <w:right w:w="108" w:type="dxa"/>
            </w:tcMar>
            <w:vAlign w:val="bottom"/>
            <w:hideMark/>
          </w:tcPr>
          <w:p w:rsidR="00F65B82" w:rsidRPr="0016296F" w:rsidRDefault="00F65B82" w:rsidP="001B35F1">
            <w:pPr>
              <w:pStyle w:val="NormalWeb"/>
              <w:shd w:val="clear" w:color="auto" w:fill="FFFFFF"/>
              <w:spacing w:before="60" w:after="60"/>
              <w:jc w:val="center"/>
              <w:rPr>
                <w:rFonts w:ascii="Tahoma" w:hAnsi="Tahoma" w:cs="Tahoma"/>
                <w:sz w:val="18"/>
                <w:szCs w:val="20"/>
              </w:rPr>
            </w:pPr>
            <w:r w:rsidRPr="0016296F">
              <w:rPr>
                <w:rFonts w:ascii="Tahoma" w:hAnsi="Tahoma" w:cs="Tahoma"/>
                <w:sz w:val="18"/>
                <w:szCs w:val="20"/>
              </w:rPr>
              <w:t>51.16%</w:t>
            </w:r>
          </w:p>
        </w:tc>
      </w:tr>
      <w:tr w:rsidR="00F65B82" w:rsidRPr="0016296F" w:rsidTr="001B35F1">
        <w:trPr>
          <w:trHeight w:val="129"/>
        </w:trPr>
        <w:tc>
          <w:tcPr>
            <w:tcW w:w="2729" w:type="pct"/>
            <w:shd w:val="clear" w:color="auto" w:fill="auto"/>
            <w:tcMar>
              <w:top w:w="15" w:type="dxa"/>
              <w:left w:w="108" w:type="dxa"/>
              <w:bottom w:w="0" w:type="dxa"/>
              <w:right w:w="108" w:type="dxa"/>
            </w:tcMar>
            <w:hideMark/>
          </w:tcPr>
          <w:p w:rsidR="00F65B82" w:rsidRPr="0016296F" w:rsidRDefault="00F65B82" w:rsidP="001B35F1">
            <w:pPr>
              <w:pStyle w:val="NormalWeb"/>
              <w:shd w:val="clear" w:color="auto" w:fill="FFFFFF"/>
              <w:spacing w:before="60" w:after="60"/>
              <w:jc w:val="both"/>
              <w:rPr>
                <w:rFonts w:ascii="Tahoma" w:hAnsi="Tahoma" w:cs="Tahoma"/>
                <w:sz w:val="18"/>
                <w:szCs w:val="20"/>
              </w:rPr>
            </w:pPr>
            <w:r w:rsidRPr="0016296F">
              <w:rPr>
                <w:rFonts w:ascii="Tahoma" w:hAnsi="Tahoma" w:cs="Tahoma"/>
                <w:sz w:val="18"/>
                <w:szCs w:val="20"/>
              </w:rPr>
              <w:t xml:space="preserve">Становништво старије од 65 година </w:t>
            </w:r>
          </w:p>
        </w:tc>
        <w:tc>
          <w:tcPr>
            <w:tcW w:w="501" w:type="pct"/>
            <w:shd w:val="clear" w:color="auto" w:fill="auto"/>
            <w:tcMar>
              <w:top w:w="15" w:type="dxa"/>
              <w:left w:w="108" w:type="dxa"/>
              <w:bottom w:w="0" w:type="dxa"/>
              <w:right w:w="108" w:type="dxa"/>
            </w:tcMar>
            <w:hideMark/>
          </w:tcPr>
          <w:p w:rsidR="00F65B82" w:rsidRPr="0016296F" w:rsidRDefault="00F65B82" w:rsidP="001B35F1">
            <w:pPr>
              <w:pStyle w:val="NormalWeb"/>
              <w:shd w:val="clear" w:color="auto" w:fill="FFFFFF"/>
              <w:spacing w:before="60" w:after="60"/>
              <w:jc w:val="center"/>
              <w:rPr>
                <w:rFonts w:ascii="Tahoma" w:hAnsi="Tahoma" w:cs="Tahoma"/>
                <w:sz w:val="18"/>
                <w:szCs w:val="20"/>
              </w:rPr>
            </w:pPr>
            <w:r w:rsidRPr="0016296F">
              <w:rPr>
                <w:rFonts w:ascii="Tahoma" w:hAnsi="Tahoma" w:cs="Tahoma"/>
                <w:sz w:val="18"/>
                <w:szCs w:val="20"/>
              </w:rPr>
              <w:t>2522</w:t>
            </w:r>
          </w:p>
        </w:tc>
        <w:tc>
          <w:tcPr>
            <w:tcW w:w="501" w:type="pct"/>
            <w:shd w:val="clear" w:color="auto" w:fill="auto"/>
            <w:tcMar>
              <w:top w:w="15" w:type="dxa"/>
              <w:left w:w="108" w:type="dxa"/>
              <w:bottom w:w="0" w:type="dxa"/>
              <w:right w:w="108" w:type="dxa"/>
            </w:tcMar>
            <w:hideMark/>
          </w:tcPr>
          <w:p w:rsidR="00F65B82" w:rsidRPr="0016296F" w:rsidRDefault="00F65B82" w:rsidP="001B35F1">
            <w:pPr>
              <w:pStyle w:val="NormalWeb"/>
              <w:shd w:val="clear" w:color="auto" w:fill="FFFFFF"/>
              <w:spacing w:before="60" w:after="60"/>
              <w:jc w:val="center"/>
              <w:rPr>
                <w:rFonts w:ascii="Tahoma" w:hAnsi="Tahoma" w:cs="Tahoma"/>
                <w:sz w:val="18"/>
                <w:szCs w:val="20"/>
              </w:rPr>
            </w:pPr>
            <w:r w:rsidRPr="0016296F">
              <w:rPr>
                <w:rFonts w:ascii="Tahoma" w:hAnsi="Tahoma" w:cs="Tahoma"/>
                <w:sz w:val="18"/>
                <w:szCs w:val="20"/>
              </w:rPr>
              <w:t>1107</w:t>
            </w:r>
          </w:p>
        </w:tc>
        <w:tc>
          <w:tcPr>
            <w:tcW w:w="502" w:type="pct"/>
            <w:shd w:val="clear" w:color="auto" w:fill="auto"/>
            <w:tcMar>
              <w:top w:w="15" w:type="dxa"/>
              <w:left w:w="108" w:type="dxa"/>
              <w:bottom w:w="0" w:type="dxa"/>
              <w:right w:w="108" w:type="dxa"/>
            </w:tcMar>
            <w:hideMark/>
          </w:tcPr>
          <w:p w:rsidR="00F65B82" w:rsidRPr="0016296F" w:rsidRDefault="00F65B82" w:rsidP="001B35F1">
            <w:pPr>
              <w:pStyle w:val="NormalWeb"/>
              <w:shd w:val="clear" w:color="auto" w:fill="FFFFFF"/>
              <w:spacing w:before="60" w:after="60"/>
              <w:jc w:val="center"/>
              <w:rPr>
                <w:rFonts w:ascii="Tahoma" w:hAnsi="Tahoma" w:cs="Tahoma"/>
                <w:sz w:val="18"/>
                <w:szCs w:val="20"/>
              </w:rPr>
            </w:pPr>
            <w:r w:rsidRPr="0016296F">
              <w:rPr>
                <w:rFonts w:ascii="Tahoma" w:hAnsi="Tahoma" w:cs="Tahoma"/>
                <w:sz w:val="18"/>
                <w:szCs w:val="20"/>
              </w:rPr>
              <w:t>1415</w:t>
            </w:r>
          </w:p>
        </w:tc>
        <w:tc>
          <w:tcPr>
            <w:tcW w:w="767" w:type="pct"/>
            <w:shd w:val="clear" w:color="auto" w:fill="auto"/>
            <w:tcMar>
              <w:top w:w="15" w:type="dxa"/>
              <w:left w:w="108" w:type="dxa"/>
              <w:bottom w:w="0" w:type="dxa"/>
              <w:right w:w="108" w:type="dxa"/>
            </w:tcMar>
            <w:vAlign w:val="bottom"/>
            <w:hideMark/>
          </w:tcPr>
          <w:p w:rsidR="00F65B82" w:rsidRPr="0016296F" w:rsidRDefault="00F65B82" w:rsidP="001B35F1">
            <w:pPr>
              <w:pStyle w:val="NormalWeb"/>
              <w:shd w:val="clear" w:color="auto" w:fill="FFFFFF"/>
              <w:spacing w:before="60" w:after="60"/>
              <w:jc w:val="center"/>
              <w:rPr>
                <w:rFonts w:ascii="Tahoma" w:hAnsi="Tahoma" w:cs="Tahoma"/>
                <w:sz w:val="18"/>
                <w:szCs w:val="20"/>
              </w:rPr>
            </w:pPr>
            <w:r w:rsidRPr="0016296F">
              <w:rPr>
                <w:rFonts w:ascii="Tahoma" w:hAnsi="Tahoma" w:cs="Tahoma"/>
                <w:sz w:val="18"/>
                <w:szCs w:val="20"/>
              </w:rPr>
              <w:t>26.17%</w:t>
            </w:r>
          </w:p>
        </w:tc>
      </w:tr>
    </w:tbl>
    <w:p w:rsidR="00365A19" w:rsidRPr="0016296F" w:rsidRDefault="00365A19" w:rsidP="00F65B82">
      <w:pPr>
        <w:spacing w:before="60" w:after="60" w:line="240" w:lineRule="auto"/>
        <w:jc w:val="both"/>
        <w:rPr>
          <w:rFonts w:ascii="Tahoma" w:eastAsia="Times New Roman" w:hAnsi="Tahoma" w:cs="Tahoma"/>
          <w:bCs/>
          <w:sz w:val="20"/>
          <w:szCs w:val="20"/>
        </w:rPr>
      </w:pPr>
    </w:p>
    <w:p w:rsidR="00365A19" w:rsidRPr="0016296F" w:rsidRDefault="00365A19" w:rsidP="00365A19">
      <w:pPr>
        <w:spacing w:line="240" w:lineRule="auto"/>
        <w:jc w:val="both"/>
        <w:rPr>
          <w:rFonts w:ascii="Tahoma" w:hAnsi="Tahoma" w:cs="Tahoma"/>
          <w:iCs/>
          <w:sz w:val="20"/>
        </w:rPr>
      </w:pPr>
      <w:r w:rsidRPr="0016296F">
        <w:rPr>
          <w:rFonts w:ascii="Tahoma" w:hAnsi="Tahoma" w:cs="Tahoma"/>
          <w:iCs/>
          <w:sz w:val="20"/>
        </w:rPr>
        <w:t xml:space="preserve">Становништва старијег од 65 година има укупно 2522, што чини  26,17% укупне популације. Међу старијима је више жена него мушкараца и њихова просечна старост је већа. У наставку је старосна структура становништва из групе 65+:  </w:t>
      </w:r>
    </w:p>
    <w:p w:rsidR="003F219C" w:rsidRPr="0016296F" w:rsidRDefault="003F219C" w:rsidP="00365A19">
      <w:pPr>
        <w:pStyle w:val="NormalWeb"/>
        <w:shd w:val="clear" w:color="auto" w:fill="FFFFFF"/>
        <w:spacing w:before="60" w:beforeAutospacing="0" w:after="60" w:afterAutospacing="0"/>
        <w:jc w:val="both"/>
        <w:rPr>
          <w:rFonts w:ascii="Tahoma" w:hAnsi="Tahoma" w:cs="Tahoma"/>
          <w:i/>
          <w:sz w:val="6"/>
          <w:szCs w:val="20"/>
        </w:rPr>
      </w:pPr>
    </w:p>
    <w:p w:rsidR="00365A19" w:rsidRPr="0016296F" w:rsidRDefault="00365A19" w:rsidP="00365A19">
      <w:pPr>
        <w:pStyle w:val="NormalWeb"/>
        <w:shd w:val="clear" w:color="auto" w:fill="FFFFFF"/>
        <w:spacing w:before="60" w:beforeAutospacing="0" w:after="60" w:afterAutospacing="0"/>
        <w:jc w:val="both"/>
        <w:rPr>
          <w:rFonts w:ascii="Tahoma" w:hAnsi="Tahoma" w:cs="Tahoma"/>
          <w:i/>
          <w:sz w:val="18"/>
          <w:szCs w:val="20"/>
        </w:rPr>
      </w:pPr>
      <w:r w:rsidRPr="0016296F">
        <w:rPr>
          <w:rFonts w:ascii="Tahoma" w:hAnsi="Tahoma" w:cs="Tahoma"/>
          <w:i/>
          <w:sz w:val="18"/>
          <w:szCs w:val="20"/>
        </w:rPr>
        <w:t xml:space="preserve">Табела </w:t>
      </w:r>
      <w:r w:rsidR="00496B25" w:rsidRPr="0016296F">
        <w:rPr>
          <w:rFonts w:ascii="Tahoma" w:hAnsi="Tahoma" w:cs="Tahoma"/>
          <w:i/>
          <w:sz w:val="18"/>
          <w:szCs w:val="20"/>
        </w:rPr>
        <w:t>3</w:t>
      </w:r>
      <w:r w:rsidRPr="0016296F">
        <w:rPr>
          <w:rFonts w:ascii="Tahoma" w:hAnsi="Tahoma" w:cs="Tahoma"/>
          <w:i/>
          <w:sz w:val="18"/>
          <w:szCs w:val="20"/>
        </w:rPr>
        <w:t>.2: Мушкарци и жене старости +65 у општини Рача, извор Републички завод за статистику</w:t>
      </w:r>
    </w:p>
    <w:tbl>
      <w:tblPr>
        <w:tblpPr w:leftFromText="180" w:rightFromText="180" w:vertAnchor="text" w:tblpXSpec="center" w:tblpY="1"/>
        <w:tblOverlap w:val="never"/>
        <w:tblW w:w="9613"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tblPr>
      <w:tblGrid>
        <w:gridCol w:w="851"/>
        <w:gridCol w:w="1417"/>
        <w:gridCol w:w="1197"/>
        <w:gridCol w:w="766"/>
        <w:gridCol w:w="706"/>
        <w:gridCol w:w="706"/>
        <w:gridCol w:w="706"/>
        <w:gridCol w:w="755"/>
        <w:gridCol w:w="969"/>
        <w:gridCol w:w="1540"/>
      </w:tblGrid>
      <w:tr w:rsidR="00365A19" w:rsidRPr="0016296F" w:rsidTr="001B35F1">
        <w:trPr>
          <w:trHeight w:val="666"/>
        </w:trPr>
        <w:tc>
          <w:tcPr>
            <w:tcW w:w="851" w:type="dxa"/>
            <w:shd w:val="clear" w:color="auto" w:fill="E7E6E6" w:themeFill="background2"/>
            <w:hideMark/>
          </w:tcPr>
          <w:p w:rsidR="00365A19" w:rsidRPr="0016296F" w:rsidRDefault="00365A19" w:rsidP="001B35F1">
            <w:pPr>
              <w:spacing w:after="0" w:line="240" w:lineRule="auto"/>
              <w:jc w:val="center"/>
              <w:rPr>
                <w:rFonts w:ascii="Tahoma" w:eastAsia="Times New Roman" w:hAnsi="Tahoma" w:cs="Tahoma"/>
                <w:bCs/>
                <w:i/>
                <w:color w:val="000000"/>
                <w:sz w:val="16"/>
                <w:szCs w:val="20"/>
              </w:rPr>
            </w:pPr>
            <w:r w:rsidRPr="0016296F">
              <w:rPr>
                <w:rFonts w:ascii="Tahoma" w:eastAsia="Times New Roman" w:hAnsi="Tahoma" w:cs="Tahoma"/>
                <w:bCs/>
                <w:i/>
                <w:color w:val="000000"/>
                <w:sz w:val="16"/>
                <w:szCs w:val="20"/>
              </w:rPr>
              <w:t>Попис 2022</w:t>
            </w:r>
          </w:p>
        </w:tc>
        <w:tc>
          <w:tcPr>
            <w:tcW w:w="1417" w:type="dxa"/>
            <w:shd w:val="clear" w:color="auto" w:fill="E7E6E6" w:themeFill="background2"/>
            <w:hideMark/>
          </w:tcPr>
          <w:p w:rsidR="00365A19" w:rsidRPr="0016296F" w:rsidRDefault="00365A19" w:rsidP="001B35F1">
            <w:pPr>
              <w:spacing w:after="0" w:line="240" w:lineRule="auto"/>
              <w:jc w:val="center"/>
              <w:rPr>
                <w:rFonts w:ascii="Tahoma" w:eastAsia="Times New Roman" w:hAnsi="Tahoma" w:cs="Tahoma"/>
                <w:bCs/>
                <w:i/>
                <w:color w:val="000000"/>
                <w:sz w:val="16"/>
                <w:szCs w:val="20"/>
              </w:rPr>
            </w:pPr>
            <w:r w:rsidRPr="0016296F">
              <w:rPr>
                <w:rFonts w:ascii="Tahoma" w:eastAsia="Times New Roman" w:hAnsi="Tahoma" w:cs="Tahoma"/>
                <w:bCs/>
                <w:i/>
                <w:color w:val="000000"/>
                <w:sz w:val="16"/>
                <w:szCs w:val="20"/>
              </w:rPr>
              <w:t>Просечна старост становништва</w:t>
            </w:r>
          </w:p>
        </w:tc>
        <w:tc>
          <w:tcPr>
            <w:tcW w:w="1197" w:type="dxa"/>
            <w:shd w:val="clear" w:color="auto" w:fill="E7E6E6" w:themeFill="background2"/>
            <w:hideMark/>
          </w:tcPr>
          <w:p w:rsidR="00365A19" w:rsidRPr="0016296F" w:rsidRDefault="00365A19" w:rsidP="001B35F1">
            <w:pPr>
              <w:spacing w:after="0" w:line="240" w:lineRule="auto"/>
              <w:jc w:val="center"/>
              <w:rPr>
                <w:rFonts w:ascii="Tahoma" w:eastAsia="Times New Roman" w:hAnsi="Tahoma" w:cs="Tahoma"/>
                <w:bCs/>
                <w:i/>
                <w:color w:val="000000"/>
                <w:sz w:val="16"/>
                <w:szCs w:val="20"/>
              </w:rPr>
            </w:pPr>
            <w:r w:rsidRPr="0016296F">
              <w:rPr>
                <w:rFonts w:ascii="Tahoma" w:eastAsia="Times New Roman" w:hAnsi="Tahoma" w:cs="Tahoma"/>
                <w:bCs/>
                <w:i/>
                <w:color w:val="000000"/>
                <w:sz w:val="16"/>
                <w:szCs w:val="20"/>
              </w:rPr>
              <w:t>Укупан број становника</w:t>
            </w:r>
          </w:p>
        </w:tc>
        <w:tc>
          <w:tcPr>
            <w:tcW w:w="766" w:type="dxa"/>
            <w:shd w:val="clear" w:color="auto" w:fill="E7E6E6" w:themeFill="background2"/>
            <w:hideMark/>
          </w:tcPr>
          <w:p w:rsidR="00365A19" w:rsidRPr="0016296F" w:rsidRDefault="00365A19" w:rsidP="001B35F1">
            <w:pPr>
              <w:spacing w:after="0" w:line="240" w:lineRule="auto"/>
              <w:jc w:val="center"/>
              <w:rPr>
                <w:rFonts w:ascii="Tahoma" w:eastAsia="Times New Roman" w:hAnsi="Tahoma" w:cs="Tahoma"/>
                <w:bCs/>
                <w:i/>
                <w:color w:val="000000"/>
                <w:sz w:val="16"/>
                <w:szCs w:val="20"/>
              </w:rPr>
            </w:pPr>
            <w:r w:rsidRPr="0016296F">
              <w:rPr>
                <w:rFonts w:ascii="Tahoma" w:eastAsia="Times New Roman" w:hAnsi="Tahoma" w:cs="Tahoma"/>
                <w:bCs/>
                <w:i/>
                <w:color w:val="000000"/>
                <w:sz w:val="16"/>
                <w:szCs w:val="20"/>
              </w:rPr>
              <w:t>65-69</w:t>
            </w:r>
          </w:p>
        </w:tc>
        <w:tc>
          <w:tcPr>
            <w:tcW w:w="706" w:type="dxa"/>
            <w:shd w:val="clear" w:color="auto" w:fill="E7E6E6" w:themeFill="background2"/>
            <w:hideMark/>
          </w:tcPr>
          <w:p w:rsidR="00365A19" w:rsidRPr="0016296F" w:rsidRDefault="00365A19" w:rsidP="001B35F1">
            <w:pPr>
              <w:spacing w:after="0" w:line="240" w:lineRule="auto"/>
              <w:jc w:val="center"/>
              <w:rPr>
                <w:rFonts w:ascii="Tahoma" w:eastAsia="Times New Roman" w:hAnsi="Tahoma" w:cs="Tahoma"/>
                <w:bCs/>
                <w:i/>
                <w:color w:val="000000"/>
                <w:sz w:val="16"/>
                <w:szCs w:val="20"/>
              </w:rPr>
            </w:pPr>
            <w:r w:rsidRPr="0016296F">
              <w:rPr>
                <w:rFonts w:ascii="Tahoma" w:eastAsia="Times New Roman" w:hAnsi="Tahoma" w:cs="Tahoma"/>
                <w:bCs/>
                <w:i/>
                <w:color w:val="000000"/>
                <w:sz w:val="16"/>
                <w:szCs w:val="20"/>
              </w:rPr>
              <w:t>70-74</w:t>
            </w:r>
          </w:p>
        </w:tc>
        <w:tc>
          <w:tcPr>
            <w:tcW w:w="706" w:type="dxa"/>
            <w:shd w:val="clear" w:color="auto" w:fill="E7E6E6" w:themeFill="background2"/>
            <w:hideMark/>
          </w:tcPr>
          <w:p w:rsidR="00365A19" w:rsidRPr="0016296F" w:rsidRDefault="00365A19" w:rsidP="001B35F1">
            <w:pPr>
              <w:spacing w:after="0" w:line="240" w:lineRule="auto"/>
              <w:jc w:val="center"/>
              <w:rPr>
                <w:rFonts w:ascii="Tahoma" w:eastAsia="Times New Roman" w:hAnsi="Tahoma" w:cs="Tahoma"/>
                <w:bCs/>
                <w:i/>
                <w:color w:val="000000"/>
                <w:sz w:val="16"/>
                <w:szCs w:val="20"/>
              </w:rPr>
            </w:pPr>
            <w:r w:rsidRPr="0016296F">
              <w:rPr>
                <w:rFonts w:ascii="Tahoma" w:eastAsia="Times New Roman" w:hAnsi="Tahoma" w:cs="Tahoma"/>
                <w:bCs/>
                <w:i/>
                <w:color w:val="000000"/>
                <w:sz w:val="16"/>
                <w:szCs w:val="20"/>
              </w:rPr>
              <w:t>75-79</w:t>
            </w:r>
          </w:p>
        </w:tc>
        <w:tc>
          <w:tcPr>
            <w:tcW w:w="706" w:type="dxa"/>
            <w:shd w:val="clear" w:color="auto" w:fill="E7E6E6" w:themeFill="background2"/>
            <w:hideMark/>
          </w:tcPr>
          <w:p w:rsidR="00365A19" w:rsidRPr="0016296F" w:rsidRDefault="00365A19" w:rsidP="001B35F1">
            <w:pPr>
              <w:spacing w:after="0" w:line="240" w:lineRule="auto"/>
              <w:jc w:val="center"/>
              <w:rPr>
                <w:rFonts w:ascii="Tahoma" w:eastAsia="Times New Roman" w:hAnsi="Tahoma" w:cs="Tahoma"/>
                <w:bCs/>
                <w:i/>
                <w:color w:val="000000"/>
                <w:sz w:val="16"/>
                <w:szCs w:val="20"/>
              </w:rPr>
            </w:pPr>
            <w:r w:rsidRPr="0016296F">
              <w:rPr>
                <w:rFonts w:ascii="Tahoma" w:eastAsia="Times New Roman" w:hAnsi="Tahoma" w:cs="Tahoma"/>
                <w:bCs/>
                <w:i/>
                <w:color w:val="000000"/>
                <w:sz w:val="16"/>
                <w:szCs w:val="20"/>
              </w:rPr>
              <w:t>80-84</w:t>
            </w:r>
          </w:p>
        </w:tc>
        <w:tc>
          <w:tcPr>
            <w:tcW w:w="755" w:type="dxa"/>
            <w:shd w:val="clear" w:color="auto" w:fill="E7E6E6" w:themeFill="background2"/>
            <w:hideMark/>
          </w:tcPr>
          <w:p w:rsidR="00365A19" w:rsidRPr="0016296F" w:rsidRDefault="00365A19" w:rsidP="001B35F1">
            <w:pPr>
              <w:spacing w:after="0" w:line="240" w:lineRule="auto"/>
              <w:jc w:val="center"/>
              <w:rPr>
                <w:rFonts w:ascii="Tahoma" w:eastAsia="Times New Roman" w:hAnsi="Tahoma" w:cs="Tahoma"/>
                <w:bCs/>
                <w:i/>
                <w:color w:val="000000"/>
                <w:sz w:val="16"/>
                <w:szCs w:val="20"/>
              </w:rPr>
            </w:pPr>
            <w:r w:rsidRPr="0016296F">
              <w:rPr>
                <w:rFonts w:ascii="Tahoma" w:eastAsia="Times New Roman" w:hAnsi="Tahoma" w:cs="Tahoma"/>
                <w:bCs/>
                <w:i/>
                <w:color w:val="000000"/>
                <w:sz w:val="16"/>
                <w:szCs w:val="20"/>
              </w:rPr>
              <w:t>85+</w:t>
            </w:r>
          </w:p>
        </w:tc>
        <w:tc>
          <w:tcPr>
            <w:tcW w:w="969" w:type="dxa"/>
            <w:shd w:val="clear" w:color="auto" w:fill="E7E6E6" w:themeFill="background2"/>
            <w:hideMark/>
          </w:tcPr>
          <w:p w:rsidR="00365A19" w:rsidRPr="0016296F" w:rsidRDefault="00365A19" w:rsidP="001B35F1">
            <w:pPr>
              <w:spacing w:after="0" w:line="240" w:lineRule="auto"/>
              <w:jc w:val="center"/>
              <w:rPr>
                <w:rFonts w:ascii="Tahoma" w:eastAsia="Times New Roman" w:hAnsi="Tahoma" w:cs="Tahoma"/>
                <w:bCs/>
                <w:i/>
                <w:color w:val="000000"/>
                <w:sz w:val="16"/>
                <w:szCs w:val="20"/>
              </w:rPr>
            </w:pPr>
            <w:r w:rsidRPr="0016296F">
              <w:rPr>
                <w:rFonts w:ascii="Tahoma" w:eastAsia="Times New Roman" w:hAnsi="Tahoma" w:cs="Tahoma"/>
                <w:bCs/>
                <w:i/>
                <w:color w:val="000000"/>
                <w:sz w:val="16"/>
                <w:szCs w:val="20"/>
              </w:rPr>
              <w:t>Укупно 65+</w:t>
            </w:r>
          </w:p>
        </w:tc>
        <w:tc>
          <w:tcPr>
            <w:tcW w:w="1540" w:type="dxa"/>
            <w:shd w:val="clear" w:color="auto" w:fill="E7E6E6" w:themeFill="background2"/>
            <w:hideMark/>
          </w:tcPr>
          <w:p w:rsidR="00365A19" w:rsidRPr="0016296F" w:rsidRDefault="00365A19" w:rsidP="001B35F1">
            <w:pPr>
              <w:spacing w:after="0" w:line="240" w:lineRule="auto"/>
              <w:jc w:val="center"/>
              <w:rPr>
                <w:rFonts w:ascii="Tahoma" w:eastAsia="Times New Roman" w:hAnsi="Tahoma" w:cs="Tahoma"/>
                <w:bCs/>
                <w:i/>
                <w:color w:val="000000"/>
                <w:sz w:val="16"/>
                <w:szCs w:val="20"/>
              </w:rPr>
            </w:pPr>
            <w:r w:rsidRPr="0016296F">
              <w:rPr>
                <w:rFonts w:ascii="Tahoma" w:eastAsia="Times New Roman" w:hAnsi="Tahoma" w:cs="Tahoma"/>
                <w:bCs/>
                <w:i/>
                <w:color w:val="000000"/>
                <w:sz w:val="16"/>
                <w:szCs w:val="20"/>
              </w:rPr>
              <w:t>Удео 65+ у укупној популацији</w:t>
            </w:r>
          </w:p>
        </w:tc>
      </w:tr>
      <w:tr w:rsidR="00365A19" w:rsidRPr="0016296F" w:rsidTr="001B35F1">
        <w:trPr>
          <w:trHeight w:val="290"/>
        </w:trPr>
        <w:tc>
          <w:tcPr>
            <w:tcW w:w="851" w:type="dxa"/>
            <w:shd w:val="clear" w:color="auto" w:fill="E7E6E6" w:themeFill="background2"/>
            <w:vAlign w:val="center"/>
            <w:hideMark/>
          </w:tcPr>
          <w:p w:rsidR="00365A19" w:rsidRPr="0016296F" w:rsidRDefault="00365A19" w:rsidP="001B35F1">
            <w:pPr>
              <w:spacing w:after="0" w:line="240" w:lineRule="auto"/>
              <w:jc w:val="center"/>
              <w:rPr>
                <w:rFonts w:ascii="Tahoma" w:eastAsia="Times New Roman" w:hAnsi="Tahoma" w:cs="Tahoma"/>
                <w:color w:val="000000"/>
                <w:sz w:val="16"/>
                <w:szCs w:val="20"/>
              </w:rPr>
            </w:pPr>
            <w:r w:rsidRPr="0016296F">
              <w:rPr>
                <w:rFonts w:ascii="Tahoma" w:eastAsia="Times New Roman" w:hAnsi="Tahoma" w:cs="Tahoma"/>
                <w:color w:val="000000"/>
                <w:sz w:val="16"/>
                <w:szCs w:val="20"/>
              </w:rPr>
              <w:t>Укупно</w:t>
            </w:r>
          </w:p>
        </w:tc>
        <w:tc>
          <w:tcPr>
            <w:tcW w:w="1417" w:type="dxa"/>
            <w:shd w:val="clear" w:color="auto" w:fill="auto"/>
            <w:vAlign w:val="center"/>
            <w:hideMark/>
          </w:tcPr>
          <w:p w:rsidR="00365A19" w:rsidRPr="0016296F" w:rsidRDefault="00365A19" w:rsidP="001B35F1">
            <w:pPr>
              <w:spacing w:after="0" w:line="240" w:lineRule="auto"/>
              <w:jc w:val="center"/>
              <w:rPr>
                <w:rFonts w:ascii="Tahoma" w:eastAsia="Times New Roman" w:hAnsi="Tahoma" w:cs="Tahoma"/>
                <w:color w:val="000000"/>
                <w:sz w:val="16"/>
                <w:szCs w:val="20"/>
              </w:rPr>
            </w:pPr>
            <w:r w:rsidRPr="0016296F">
              <w:rPr>
                <w:rFonts w:ascii="Tahoma" w:eastAsia="Times New Roman" w:hAnsi="Tahoma" w:cs="Tahoma"/>
                <w:color w:val="000000"/>
                <w:sz w:val="16"/>
                <w:szCs w:val="20"/>
              </w:rPr>
              <w:t>45,83</w:t>
            </w:r>
          </w:p>
        </w:tc>
        <w:tc>
          <w:tcPr>
            <w:tcW w:w="1197" w:type="dxa"/>
            <w:shd w:val="clear" w:color="auto" w:fill="auto"/>
            <w:vAlign w:val="center"/>
            <w:hideMark/>
          </w:tcPr>
          <w:p w:rsidR="00365A19" w:rsidRPr="0016296F" w:rsidRDefault="00365A19" w:rsidP="001B35F1">
            <w:pPr>
              <w:spacing w:after="0" w:line="240" w:lineRule="auto"/>
              <w:jc w:val="center"/>
              <w:rPr>
                <w:rFonts w:ascii="Tahoma" w:eastAsia="Times New Roman" w:hAnsi="Tahoma" w:cs="Tahoma"/>
                <w:color w:val="000000"/>
                <w:sz w:val="16"/>
                <w:szCs w:val="20"/>
              </w:rPr>
            </w:pPr>
            <w:r w:rsidRPr="0016296F">
              <w:rPr>
                <w:rFonts w:ascii="Tahoma" w:eastAsia="Times New Roman" w:hAnsi="Tahoma" w:cs="Tahoma"/>
                <w:color w:val="000000"/>
                <w:sz w:val="16"/>
                <w:szCs w:val="20"/>
              </w:rPr>
              <w:t>9.638</w:t>
            </w:r>
          </w:p>
        </w:tc>
        <w:tc>
          <w:tcPr>
            <w:tcW w:w="766" w:type="dxa"/>
            <w:shd w:val="clear" w:color="auto" w:fill="auto"/>
            <w:vAlign w:val="center"/>
          </w:tcPr>
          <w:p w:rsidR="00365A19" w:rsidRPr="0016296F" w:rsidRDefault="00365A19" w:rsidP="001B35F1">
            <w:pPr>
              <w:spacing w:after="0" w:line="240" w:lineRule="auto"/>
              <w:jc w:val="center"/>
              <w:rPr>
                <w:rFonts w:ascii="Tahoma" w:eastAsia="Times New Roman" w:hAnsi="Tahoma" w:cs="Tahoma"/>
                <w:color w:val="000000"/>
                <w:sz w:val="16"/>
                <w:szCs w:val="20"/>
              </w:rPr>
            </w:pPr>
            <w:r w:rsidRPr="0016296F">
              <w:rPr>
                <w:rFonts w:ascii="Tahoma" w:eastAsia="Times New Roman" w:hAnsi="Tahoma" w:cs="Tahoma"/>
                <w:color w:val="000000"/>
                <w:sz w:val="16"/>
                <w:szCs w:val="20"/>
              </w:rPr>
              <w:t>912</w:t>
            </w:r>
          </w:p>
        </w:tc>
        <w:tc>
          <w:tcPr>
            <w:tcW w:w="706" w:type="dxa"/>
            <w:shd w:val="clear" w:color="auto" w:fill="auto"/>
            <w:vAlign w:val="center"/>
          </w:tcPr>
          <w:p w:rsidR="00365A19" w:rsidRPr="0016296F" w:rsidRDefault="00365A19" w:rsidP="001B35F1">
            <w:pPr>
              <w:spacing w:after="0" w:line="240" w:lineRule="auto"/>
              <w:jc w:val="center"/>
              <w:rPr>
                <w:rFonts w:ascii="Tahoma" w:eastAsia="Times New Roman" w:hAnsi="Tahoma" w:cs="Tahoma"/>
                <w:color w:val="000000"/>
                <w:sz w:val="16"/>
                <w:szCs w:val="20"/>
              </w:rPr>
            </w:pPr>
            <w:r w:rsidRPr="0016296F">
              <w:rPr>
                <w:rFonts w:ascii="Tahoma" w:eastAsia="Times New Roman" w:hAnsi="Tahoma" w:cs="Tahoma"/>
                <w:color w:val="000000"/>
                <w:sz w:val="16"/>
                <w:szCs w:val="20"/>
              </w:rPr>
              <w:t>788</w:t>
            </w:r>
          </w:p>
        </w:tc>
        <w:tc>
          <w:tcPr>
            <w:tcW w:w="706" w:type="dxa"/>
            <w:shd w:val="clear" w:color="auto" w:fill="auto"/>
            <w:vAlign w:val="center"/>
          </w:tcPr>
          <w:p w:rsidR="00365A19" w:rsidRPr="0016296F" w:rsidRDefault="00365A19" w:rsidP="001B35F1">
            <w:pPr>
              <w:spacing w:after="0" w:line="240" w:lineRule="auto"/>
              <w:jc w:val="center"/>
              <w:rPr>
                <w:rFonts w:ascii="Tahoma" w:eastAsia="Times New Roman" w:hAnsi="Tahoma" w:cs="Tahoma"/>
                <w:color w:val="000000"/>
                <w:sz w:val="16"/>
                <w:szCs w:val="20"/>
              </w:rPr>
            </w:pPr>
            <w:r w:rsidRPr="0016296F">
              <w:rPr>
                <w:rFonts w:ascii="Tahoma" w:eastAsia="Times New Roman" w:hAnsi="Tahoma" w:cs="Tahoma"/>
                <w:color w:val="000000"/>
                <w:sz w:val="16"/>
                <w:szCs w:val="20"/>
              </w:rPr>
              <w:t>385</w:t>
            </w:r>
          </w:p>
        </w:tc>
        <w:tc>
          <w:tcPr>
            <w:tcW w:w="706" w:type="dxa"/>
            <w:shd w:val="clear" w:color="auto" w:fill="auto"/>
            <w:vAlign w:val="center"/>
          </w:tcPr>
          <w:p w:rsidR="00365A19" w:rsidRPr="0016296F" w:rsidRDefault="00365A19" w:rsidP="001B35F1">
            <w:pPr>
              <w:spacing w:after="0" w:line="240" w:lineRule="auto"/>
              <w:jc w:val="center"/>
              <w:rPr>
                <w:rFonts w:ascii="Tahoma" w:eastAsia="Times New Roman" w:hAnsi="Tahoma" w:cs="Tahoma"/>
                <w:color w:val="000000"/>
                <w:sz w:val="16"/>
                <w:szCs w:val="20"/>
              </w:rPr>
            </w:pPr>
            <w:r w:rsidRPr="0016296F">
              <w:rPr>
                <w:rFonts w:ascii="Tahoma" w:eastAsia="Times New Roman" w:hAnsi="Tahoma" w:cs="Tahoma"/>
                <w:color w:val="000000"/>
                <w:sz w:val="16"/>
                <w:szCs w:val="20"/>
              </w:rPr>
              <w:t>266</w:t>
            </w:r>
          </w:p>
        </w:tc>
        <w:tc>
          <w:tcPr>
            <w:tcW w:w="755" w:type="dxa"/>
            <w:shd w:val="clear" w:color="auto" w:fill="auto"/>
            <w:vAlign w:val="center"/>
          </w:tcPr>
          <w:p w:rsidR="00365A19" w:rsidRPr="0016296F" w:rsidRDefault="00365A19" w:rsidP="001B35F1">
            <w:pPr>
              <w:spacing w:after="0" w:line="240" w:lineRule="auto"/>
              <w:jc w:val="center"/>
              <w:rPr>
                <w:rFonts w:ascii="Tahoma" w:eastAsia="Times New Roman" w:hAnsi="Tahoma" w:cs="Tahoma"/>
                <w:color w:val="000000"/>
                <w:sz w:val="16"/>
                <w:szCs w:val="20"/>
              </w:rPr>
            </w:pPr>
            <w:r w:rsidRPr="0016296F">
              <w:rPr>
                <w:rFonts w:ascii="Tahoma" w:eastAsia="Times New Roman" w:hAnsi="Tahoma" w:cs="Tahoma"/>
                <w:color w:val="000000"/>
                <w:sz w:val="16"/>
                <w:szCs w:val="20"/>
              </w:rPr>
              <w:t>171</w:t>
            </w:r>
          </w:p>
        </w:tc>
        <w:tc>
          <w:tcPr>
            <w:tcW w:w="969" w:type="dxa"/>
            <w:shd w:val="clear" w:color="auto" w:fill="auto"/>
            <w:vAlign w:val="center"/>
          </w:tcPr>
          <w:p w:rsidR="00365A19" w:rsidRPr="0016296F" w:rsidRDefault="00365A19" w:rsidP="001B35F1">
            <w:pPr>
              <w:spacing w:after="0" w:line="240" w:lineRule="auto"/>
              <w:jc w:val="center"/>
              <w:rPr>
                <w:rFonts w:ascii="Tahoma" w:eastAsia="Times New Roman" w:hAnsi="Tahoma" w:cs="Tahoma"/>
                <w:bCs/>
                <w:color w:val="000000"/>
                <w:sz w:val="16"/>
                <w:szCs w:val="20"/>
              </w:rPr>
            </w:pPr>
            <w:r w:rsidRPr="0016296F">
              <w:rPr>
                <w:rFonts w:ascii="Tahoma" w:eastAsia="Times New Roman" w:hAnsi="Tahoma" w:cs="Tahoma"/>
                <w:bCs/>
                <w:color w:val="000000"/>
                <w:sz w:val="16"/>
                <w:szCs w:val="20"/>
              </w:rPr>
              <w:t>2.522</w:t>
            </w:r>
          </w:p>
        </w:tc>
        <w:tc>
          <w:tcPr>
            <w:tcW w:w="1540" w:type="dxa"/>
            <w:shd w:val="clear" w:color="auto" w:fill="auto"/>
            <w:noWrap/>
            <w:vAlign w:val="bottom"/>
          </w:tcPr>
          <w:p w:rsidR="00365A19" w:rsidRPr="0016296F" w:rsidRDefault="00365A19" w:rsidP="001B35F1">
            <w:pPr>
              <w:spacing w:after="0" w:line="240" w:lineRule="auto"/>
              <w:jc w:val="center"/>
              <w:rPr>
                <w:rFonts w:ascii="Tahoma" w:eastAsia="Times New Roman" w:hAnsi="Tahoma" w:cs="Tahoma"/>
                <w:bCs/>
                <w:color w:val="000000"/>
                <w:sz w:val="16"/>
                <w:szCs w:val="20"/>
              </w:rPr>
            </w:pPr>
            <w:r w:rsidRPr="0016296F">
              <w:rPr>
                <w:rFonts w:ascii="Tahoma" w:eastAsia="Times New Roman" w:hAnsi="Tahoma" w:cs="Tahoma"/>
                <w:bCs/>
                <w:color w:val="000000"/>
                <w:sz w:val="16"/>
                <w:szCs w:val="20"/>
              </w:rPr>
              <w:t>26,17%</w:t>
            </w:r>
          </w:p>
        </w:tc>
      </w:tr>
      <w:tr w:rsidR="00365A19" w:rsidRPr="0016296F" w:rsidTr="001B35F1">
        <w:trPr>
          <w:trHeight w:val="290"/>
        </w:trPr>
        <w:tc>
          <w:tcPr>
            <w:tcW w:w="851" w:type="dxa"/>
            <w:shd w:val="clear" w:color="auto" w:fill="E7E6E6" w:themeFill="background2"/>
            <w:vAlign w:val="center"/>
            <w:hideMark/>
          </w:tcPr>
          <w:p w:rsidR="00365A19" w:rsidRPr="0016296F" w:rsidRDefault="00365A19" w:rsidP="001B35F1">
            <w:pPr>
              <w:spacing w:after="0" w:line="240" w:lineRule="auto"/>
              <w:jc w:val="center"/>
              <w:rPr>
                <w:rFonts w:ascii="Tahoma" w:eastAsia="Times New Roman" w:hAnsi="Tahoma" w:cs="Tahoma"/>
                <w:color w:val="000000"/>
                <w:sz w:val="16"/>
                <w:szCs w:val="20"/>
              </w:rPr>
            </w:pPr>
            <w:r w:rsidRPr="0016296F">
              <w:rPr>
                <w:rFonts w:ascii="Tahoma" w:eastAsia="Times New Roman" w:hAnsi="Tahoma" w:cs="Tahoma"/>
                <w:color w:val="000000"/>
                <w:sz w:val="16"/>
                <w:szCs w:val="20"/>
              </w:rPr>
              <w:t>М</w:t>
            </w:r>
          </w:p>
        </w:tc>
        <w:tc>
          <w:tcPr>
            <w:tcW w:w="1417" w:type="dxa"/>
            <w:shd w:val="clear" w:color="auto" w:fill="auto"/>
            <w:vAlign w:val="center"/>
            <w:hideMark/>
          </w:tcPr>
          <w:p w:rsidR="00365A19" w:rsidRPr="0016296F" w:rsidRDefault="00365A19" w:rsidP="001B35F1">
            <w:pPr>
              <w:spacing w:after="0" w:line="240" w:lineRule="auto"/>
              <w:jc w:val="center"/>
              <w:rPr>
                <w:rFonts w:ascii="Tahoma" w:eastAsia="Times New Roman" w:hAnsi="Tahoma" w:cs="Tahoma"/>
                <w:color w:val="000000"/>
                <w:sz w:val="16"/>
                <w:szCs w:val="20"/>
              </w:rPr>
            </w:pPr>
            <w:r w:rsidRPr="0016296F">
              <w:rPr>
                <w:rFonts w:ascii="Tahoma" w:eastAsia="Times New Roman" w:hAnsi="Tahoma" w:cs="Tahoma"/>
                <w:color w:val="000000"/>
                <w:sz w:val="16"/>
                <w:szCs w:val="20"/>
              </w:rPr>
              <w:t>44,55</w:t>
            </w:r>
          </w:p>
        </w:tc>
        <w:tc>
          <w:tcPr>
            <w:tcW w:w="1197" w:type="dxa"/>
            <w:shd w:val="clear" w:color="auto" w:fill="auto"/>
            <w:vAlign w:val="center"/>
            <w:hideMark/>
          </w:tcPr>
          <w:p w:rsidR="00365A19" w:rsidRPr="0016296F" w:rsidRDefault="00365A19" w:rsidP="001B35F1">
            <w:pPr>
              <w:spacing w:after="0" w:line="240" w:lineRule="auto"/>
              <w:jc w:val="center"/>
              <w:rPr>
                <w:rFonts w:ascii="Tahoma" w:eastAsia="Times New Roman" w:hAnsi="Tahoma" w:cs="Tahoma"/>
                <w:color w:val="000000"/>
                <w:sz w:val="16"/>
                <w:szCs w:val="20"/>
              </w:rPr>
            </w:pPr>
            <w:r w:rsidRPr="0016296F">
              <w:rPr>
                <w:rFonts w:ascii="Tahoma" w:eastAsia="Times New Roman" w:hAnsi="Tahoma" w:cs="Tahoma"/>
                <w:color w:val="000000"/>
                <w:sz w:val="16"/>
                <w:szCs w:val="20"/>
              </w:rPr>
              <w:t>4.826</w:t>
            </w:r>
          </w:p>
        </w:tc>
        <w:tc>
          <w:tcPr>
            <w:tcW w:w="766" w:type="dxa"/>
            <w:shd w:val="clear" w:color="auto" w:fill="auto"/>
            <w:vAlign w:val="center"/>
          </w:tcPr>
          <w:p w:rsidR="00365A19" w:rsidRPr="0016296F" w:rsidRDefault="00365A19" w:rsidP="001B35F1">
            <w:pPr>
              <w:spacing w:after="0" w:line="240" w:lineRule="auto"/>
              <w:jc w:val="center"/>
              <w:rPr>
                <w:rFonts w:ascii="Tahoma" w:eastAsia="Times New Roman" w:hAnsi="Tahoma" w:cs="Tahoma"/>
                <w:color w:val="000000"/>
                <w:sz w:val="16"/>
                <w:szCs w:val="20"/>
              </w:rPr>
            </w:pPr>
            <w:r w:rsidRPr="0016296F">
              <w:rPr>
                <w:rFonts w:ascii="Tahoma" w:eastAsia="Times New Roman" w:hAnsi="Tahoma" w:cs="Tahoma"/>
                <w:color w:val="000000"/>
                <w:sz w:val="16"/>
                <w:szCs w:val="20"/>
              </w:rPr>
              <w:t>428</w:t>
            </w:r>
          </w:p>
        </w:tc>
        <w:tc>
          <w:tcPr>
            <w:tcW w:w="706" w:type="dxa"/>
            <w:shd w:val="clear" w:color="auto" w:fill="auto"/>
            <w:vAlign w:val="center"/>
          </w:tcPr>
          <w:p w:rsidR="00365A19" w:rsidRPr="0016296F" w:rsidRDefault="00365A19" w:rsidP="001B35F1">
            <w:pPr>
              <w:spacing w:after="0" w:line="240" w:lineRule="auto"/>
              <w:jc w:val="center"/>
              <w:rPr>
                <w:rFonts w:ascii="Tahoma" w:eastAsia="Times New Roman" w:hAnsi="Tahoma" w:cs="Tahoma"/>
                <w:color w:val="000000"/>
                <w:sz w:val="16"/>
                <w:szCs w:val="20"/>
              </w:rPr>
            </w:pPr>
            <w:r w:rsidRPr="0016296F">
              <w:rPr>
                <w:rFonts w:ascii="Tahoma" w:eastAsia="Times New Roman" w:hAnsi="Tahoma" w:cs="Tahoma"/>
                <w:color w:val="000000"/>
                <w:sz w:val="16"/>
                <w:szCs w:val="20"/>
              </w:rPr>
              <w:t>347</w:t>
            </w:r>
          </w:p>
        </w:tc>
        <w:tc>
          <w:tcPr>
            <w:tcW w:w="706" w:type="dxa"/>
            <w:shd w:val="clear" w:color="auto" w:fill="auto"/>
            <w:vAlign w:val="center"/>
          </w:tcPr>
          <w:p w:rsidR="00365A19" w:rsidRPr="0016296F" w:rsidRDefault="00365A19" w:rsidP="001B35F1">
            <w:pPr>
              <w:spacing w:after="0" w:line="240" w:lineRule="auto"/>
              <w:jc w:val="center"/>
              <w:rPr>
                <w:rFonts w:ascii="Tahoma" w:eastAsia="Times New Roman" w:hAnsi="Tahoma" w:cs="Tahoma"/>
                <w:color w:val="000000"/>
                <w:sz w:val="16"/>
                <w:szCs w:val="20"/>
              </w:rPr>
            </w:pPr>
            <w:r w:rsidRPr="0016296F">
              <w:rPr>
                <w:rFonts w:ascii="Tahoma" w:eastAsia="Times New Roman" w:hAnsi="Tahoma" w:cs="Tahoma"/>
                <w:color w:val="000000"/>
                <w:sz w:val="16"/>
                <w:szCs w:val="20"/>
              </w:rPr>
              <w:t>168</w:t>
            </w:r>
          </w:p>
        </w:tc>
        <w:tc>
          <w:tcPr>
            <w:tcW w:w="706" w:type="dxa"/>
            <w:shd w:val="clear" w:color="auto" w:fill="auto"/>
            <w:vAlign w:val="center"/>
          </w:tcPr>
          <w:p w:rsidR="00365A19" w:rsidRPr="0016296F" w:rsidRDefault="00365A19" w:rsidP="001B35F1">
            <w:pPr>
              <w:spacing w:after="0" w:line="240" w:lineRule="auto"/>
              <w:jc w:val="center"/>
              <w:rPr>
                <w:rFonts w:ascii="Tahoma" w:eastAsia="Times New Roman" w:hAnsi="Tahoma" w:cs="Tahoma"/>
                <w:color w:val="000000"/>
                <w:sz w:val="16"/>
                <w:szCs w:val="20"/>
              </w:rPr>
            </w:pPr>
            <w:r w:rsidRPr="0016296F">
              <w:rPr>
                <w:rFonts w:ascii="Tahoma" w:eastAsia="Times New Roman" w:hAnsi="Tahoma" w:cs="Tahoma"/>
                <w:color w:val="000000"/>
                <w:sz w:val="16"/>
                <w:szCs w:val="20"/>
              </w:rPr>
              <w:t>102</w:t>
            </w:r>
          </w:p>
        </w:tc>
        <w:tc>
          <w:tcPr>
            <w:tcW w:w="755" w:type="dxa"/>
            <w:shd w:val="clear" w:color="auto" w:fill="auto"/>
            <w:vAlign w:val="center"/>
          </w:tcPr>
          <w:p w:rsidR="00365A19" w:rsidRPr="0016296F" w:rsidRDefault="00365A19" w:rsidP="001B35F1">
            <w:pPr>
              <w:spacing w:after="0" w:line="240" w:lineRule="auto"/>
              <w:jc w:val="center"/>
              <w:rPr>
                <w:rFonts w:ascii="Tahoma" w:eastAsia="Times New Roman" w:hAnsi="Tahoma" w:cs="Tahoma"/>
                <w:color w:val="000000"/>
                <w:sz w:val="16"/>
                <w:szCs w:val="20"/>
              </w:rPr>
            </w:pPr>
            <w:r w:rsidRPr="0016296F">
              <w:rPr>
                <w:rFonts w:ascii="Tahoma" w:eastAsia="Times New Roman" w:hAnsi="Tahoma" w:cs="Tahoma"/>
                <w:color w:val="000000"/>
                <w:sz w:val="16"/>
                <w:szCs w:val="20"/>
              </w:rPr>
              <w:t>62</w:t>
            </w:r>
          </w:p>
        </w:tc>
        <w:tc>
          <w:tcPr>
            <w:tcW w:w="969" w:type="dxa"/>
            <w:shd w:val="clear" w:color="auto" w:fill="auto"/>
            <w:vAlign w:val="center"/>
          </w:tcPr>
          <w:p w:rsidR="00365A19" w:rsidRPr="0016296F" w:rsidRDefault="00365A19" w:rsidP="001B35F1">
            <w:pPr>
              <w:spacing w:after="0" w:line="240" w:lineRule="auto"/>
              <w:jc w:val="center"/>
              <w:rPr>
                <w:rFonts w:ascii="Tahoma" w:eastAsia="Times New Roman" w:hAnsi="Tahoma" w:cs="Tahoma"/>
                <w:bCs/>
                <w:color w:val="000000"/>
                <w:sz w:val="16"/>
                <w:szCs w:val="20"/>
              </w:rPr>
            </w:pPr>
            <w:r w:rsidRPr="0016296F">
              <w:rPr>
                <w:rFonts w:ascii="Tahoma" w:eastAsia="Times New Roman" w:hAnsi="Tahoma" w:cs="Tahoma"/>
                <w:bCs/>
                <w:color w:val="000000"/>
                <w:sz w:val="16"/>
                <w:szCs w:val="20"/>
              </w:rPr>
              <w:t>1.107</w:t>
            </w:r>
          </w:p>
        </w:tc>
        <w:tc>
          <w:tcPr>
            <w:tcW w:w="1540" w:type="dxa"/>
            <w:shd w:val="clear" w:color="auto" w:fill="auto"/>
            <w:noWrap/>
            <w:vAlign w:val="bottom"/>
          </w:tcPr>
          <w:p w:rsidR="00365A19" w:rsidRPr="0016296F" w:rsidRDefault="00365A19" w:rsidP="001B35F1">
            <w:pPr>
              <w:spacing w:after="0" w:line="240" w:lineRule="auto"/>
              <w:jc w:val="center"/>
              <w:rPr>
                <w:rFonts w:ascii="Tahoma" w:eastAsia="Times New Roman" w:hAnsi="Tahoma" w:cs="Tahoma"/>
                <w:bCs/>
                <w:color w:val="000000"/>
                <w:sz w:val="16"/>
                <w:szCs w:val="20"/>
              </w:rPr>
            </w:pPr>
            <w:r w:rsidRPr="0016296F">
              <w:rPr>
                <w:rFonts w:ascii="Tahoma" w:eastAsia="Times New Roman" w:hAnsi="Tahoma" w:cs="Tahoma"/>
                <w:bCs/>
                <w:color w:val="000000"/>
                <w:sz w:val="16"/>
                <w:szCs w:val="20"/>
              </w:rPr>
              <w:t>22,94%</w:t>
            </w:r>
          </w:p>
        </w:tc>
      </w:tr>
      <w:tr w:rsidR="00365A19" w:rsidRPr="0016296F" w:rsidTr="001B35F1">
        <w:trPr>
          <w:trHeight w:val="290"/>
        </w:trPr>
        <w:tc>
          <w:tcPr>
            <w:tcW w:w="851" w:type="dxa"/>
            <w:shd w:val="clear" w:color="auto" w:fill="E7E6E6" w:themeFill="background2"/>
            <w:vAlign w:val="center"/>
            <w:hideMark/>
          </w:tcPr>
          <w:p w:rsidR="00365A19" w:rsidRPr="0016296F" w:rsidRDefault="00365A19" w:rsidP="001B35F1">
            <w:pPr>
              <w:spacing w:after="0" w:line="240" w:lineRule="auto"/>
              <w:jc w:val="center"/>
              <w:rPr>
                <w:rFonts w:ascii="Tahoma" w:eastAsia="Times New Roman" w:hAnsi="Tahoma" w:cs="Tahoma"/>
                <w:color w:val="000000"/>
                <w:sz w:val="16"/>
                <w:szCs w:val="20"/>
              </w:rPr>
            </w:pPr>
            <w:r w:rsidRPr="0016296F">
              <w:rPr>
                <w:rFonts w:ascii="Tahoma" w:eastAsia="Times New Roman" w:hAnsi="Tahoma" w:cs="Tahoma"/>
                <w:color w:val="000000"/>
                <w:sz w:val="16"/>
                <w:szCs w:val="20"/>
              </w:rPr>
              <w:t>Ж</w:t>
            </w:r>
          </w:p>
        </w:tc>
        <w:tc>
          <w:tcPr>
            <w:tcW w:w="1417" w:type="dxa"/>
            <w:shd w:val="clear" w:color="auto" w:fill="auto"/>
            <w:vAlign w:val="center"/>
            <w:hideMark/>
          </w:tcPr>
          <w:p w:rsidR="00365A19" w:rsidRPr="0016296F" w:rsidRDefault="00365A19" w:rsidP="001B35F1">
            <w:pPr>
              <w:spacing w:after="0" w:line="240" w:lineRule="auto"/>
              <w:jc w:val="center"/>
              <w:rPr>
                <w:rFonts w:ascii="Tahoma" w:eastAsia="Times New Roman" w:hAnsi="Tahoma" w:cs="Tahoma"/>
                <w:color w:val="000000"/>
                <w:sz w:val="16"/>
                <w:szCs w:val="20"/>
              </w:rPr>
            </w:pPr>
            <w:r w:rsidRPr="0016296F">
              <w:rPr>
                <w:rFonts w:ascii="Tahoma" w:eastAsia="Times New Roman" w:hAnsi="Tahoma" w:cs="Tahoma"/>
                <w:color w:val="000000"/>
                <w:sz w:val="16"/>
                <w:szCs w:val="20"/>
              </w:rPr>
              <w:t>47,12</w:t>
            </w:r>
          </w:p>
        </w:tc>
        <w:tc>
          <w:tcPr>
            <w:tcW w:w="1197" w:type="dxa"/>
            <w:shd w:val="clear" w:color="auto" w:fill="auto"/>
            <w:vAlign w:val="center"/>
            <w:hideMark/>
          </w:tcPr>
          <w:p w:rsidR="00365A19" w:rsidRPr="0016296F" w:rsidRDefault="00365A19" w:rsidP="001B35F1">
            <w:pPr>
              <w:spacing w:after="0" w:line="240" w:lineRule="auto"/>
              <w:jc w:val="center"/>
              <w:rPr>
                <w:rFonts w:ascii="Tahoma" w:eastAsia="Times New Roman" w:hAnsi="Tahoma" w:cs="Tahoma"/>
                <w:color w:val="000000"/>
                <w:sz w:val="16"/>
                <w:szCs w:val="20"/>
              </w:rPr>
            </w:pPr>
            <w:r w:rsidRPr="0016296F">
              <w:rPr>
                <w:rFonts w:ascii="Tahoma" w:eastAsia="Times New Roman" w:hAnsi="Tahoma" w:cs="Tahoma"/>
                <w:color w:val="000000"/>
                <w:sz w:val="16"/>
                <w:szCs w:val="20"/>
              </w:rPr>
              <w:t>4.812</w:t>
            </w:r>
          </w:p>
        </w:tc>
        <w:tc>
          <w:tcPr>
            <w:tcW w:w="766" w:type="dxa"/>
            <w:shd w:val="clear" w:color="auto" w:fill="auto"/>
            <w:vAlign w:val="center"/>
          </w:tcPr>
          <w:p w:rsidR="00365A19" w:rsidRPr="0016296F" w:rsidRDefault="00365A19" w:rsidP="001B35F1">
            <w:pPr>
              <w:spacing w:after="0" w:line="240" w:lineRule="auto"/>
              <w:jc w:val="center"/>
              <w:rPr>
                <w:rFonts w:ascii="Tahoma" w:eastAsia="Times New Roman" w:hAnsi="Tahoma" w:cs="Tahoma"/>
                <w:color w:val="000000"/>
                <w:sz w:val="16"/>
                <w:szCs w:val="20"/>
              </w:rPr>
            </w:pPr>
            <w:r w:rsidRPr="0016296F">
              <w:rPr>
                <w:rFonts w:ascii="Tahoma" w:eastAsia="Times New Roman" w:hAnsi="Tahoma" w:cs="Tahoma"/>
                <w:color w:val="000000"/>
                <w:sz w:val="16"/>
                <w:szCs w:val="20"/>
              </w:rPr>
              <w:t>484</w:t>
            </w:r>
          </w:p>
        </w:tc>
        <w:tc>
          <w:tcPr>
            <w:tcW w:w="706" w:type="dxa"/>
            <w:shd w:val="clear" w:color="auto" w:fill="auto"/>
            <w:vAlign w:val="center"/>
          </w:tcPr>
          <w:p w:rsidR="00365A19" w:rsidRPr="0016296F" w:rsidRDefault="00365A19" w:rsidP="001B35F1">
            <w:pPr>
              <w:spacing w:after="0" w:line="240" w:lineRule="auto"/>
              <w:jc w:val="center"/>
              <w:rPr>
                <w:rFonts w:ascii="Tahoma" w:eastAsia="Times New Roman" w:hAnsi="Tahoma" w:cs="Tahoma"/>
                <w:color w:val="000000"/>
                <w:sz w:val="16"/>
                <w:szCs w:val="20"/>
              </w:rPr>
            </w:pPr>
            <w:r w:rsidRPr="0016296F">
              <w:rPr>
                <w:rFonts w:ascii="Tahoma" w:eastAsia="Times New Roman" w:hAnsi="Tahoma" w:cs="Tahoma"/>
                <w:color w:val="000000"/>
                <w:sz w:val="16"/>
                <w:szCs w:val="20"/>
              </w:rPr>
              <w:t>441</w:t>
            </w:r>
          </w:p>
        </w:tc>
        <w:tc>
          <w:tcPr>
            <w:tcW w:w="706" w:type="dxa"/>
            <w:shd w:val="clear" w:color="auto" w:fill="auto"/>
            <w:vAlign w:val="center"/>
          </w:tcPr>
          <w:p w:rsidR="00365A19" w:rsidRPr="0016296F" w:rsidRDefault="00365A19" w:rsidP="001B35F1">
            <w:pPr>
              <w:spacing w:after="0" w:line="240" w:lineRule="auto"/>
              <w:jc w:val="center"/>
              <w:rPr>
                <w:rFonts w:ascii="Tahoma" w:eastAsia="Times New Roman" w:hAnsi="Tahoma" w:cs="Tahoma"/>
                <w:color w:val="000000"/>
                <w:sz w:val="16"/>
                <w:szCs w:val="20"/>
              </w:rPr>
            </w:pPr>
            <w:r w:rsidRPr="0016296F">
              <w:rPr>
                <w:rFonts w:ascii="Tahoma" w:eastAsia="Times New Roman" w:hAnsi="Tahoma" w:cs="Tahoma"/>
                <w:color w:val="000000"/>
                <w:sz w:val="16"/>
                <w:szCs w:val="20"/>
              </w:rPr>
              <w:t>217</w:t>
            </w:r>
          </w:p>
        </w:tc>
        <w:tc>
          <w:tcPr>
            <w:tcW w:w="706" w:type="dxa"/>
            <w:shd w:val="clear" w:color="auto" w:fill="auto"/>
            <w:vAlign w:val="center"/>
          </w:tcPr>
          <w:p w:rsidR="00365A19" w:rsidRPr="0016296F" w:rsidRDefault="00365A19" w:rsidP="001B35F1">
            <w:pPr>
              <w:spacing w:after="0" w:line="240" w:lineRule="auto"/>
              <w:jc w:val="center"/>
              <w:rPr>
                <w:rFonts w:ascii="Tahoma" w:eastAsia="Times New Roman" w:hAnsi="Tahoma" w:cs="Tahoma"/>
                <w:color w:val="000000"/>
                <w:sz w:val="16"/>
                <w:szCs w:val="20"/>
              </w:rPr>
            </w:pPr>
            <w:r w:rsidRPr="0016296F">
              <w:rPr>
                <w:rFonts w:ascii="Tahoma" w:eastAsia="Times New Roman" w:hAnsi="Tahoma" w:cs="Tahoma"/>
                <w:color w:val="000000"/>
                <w:sz w:val="16"/>
                <w:szCs w:val="20"/>
              </w:rPr>
              <w:t>164</w:t>
            </w:r>
          </w:p>
        </w:tc>
        <w:tc>
          <w:tcPr>
            <w:tcW w:w="755" w:type="dxa"/>
            <w:shd w:val="clear" w:color="auto" w:fill="auto"/>
            <w:vAlign w:val="center"/>
          </w:tcPr>
          <w:p w:rsidR="00365A19" w:rsidRPr="0016296F" w:rsidRDefault="00365A19" w:rsidP="001B35F1">
            <w:pPr>
              <w:spacing w:after="0" w:line="240" w:lineRule="auto"/>
              <w:jc w:val="center"/>
              <w:rPr>
                <w:rFonts w:ascii="Tahoma" w:eastAsia="Times New Roman" w:hAnsi="Tahoma" w:cs="Tahoma"/>
                <w:color w:val="000000"/>
                <w:sz w:val="16"/>
                <w:szCs w:val="20"/>
              </w:rPr>
            </w:pPr>
            <w:r w:rsidRPr="0016296F">
              <w:rPr>
                <w:rFonts w:ascii="Tahoma" w:eastAsia="Times New Roman" w:hAnsi="Tahoma" w:cs="Tahoma"/>
                <w:color w:val="000000"/>
                <w:sz w:val="16"/>
                <w:szCs w:val="20"/>
              </w:rPr>
              <w:t>109</w:t>
            </w:r>
          </w:p>
        </w:tc>
        <w:tc>
          <w:tcPr>
            <w:tcW w:w="969" w:type="dxa"/>
            <w:shd w:val="clear" w:color="auto" w:fill="auto"/>
            <w:vAlign w:val="center"/>
          </w:tcPr>
          <w:p w:rsidR="00365A19" w:rsidRPr="0016296F" w:rsidRDefault="00365A19" w:rsidP="001B35F1">
            <w:pPr>
              <w:spacing w:after="0" w:line="240" w:lineRule="auto"/>
              <w:jc w:val="center"/>
              <w:rPr>
                <w:rFonts w:ascii="Tahoma" w:eastAsia="Times New Roman" w:hAnsi="Tahoma" w:cs="Tahoma"/>
                <w:bCs/>
                <w:color w:val="000000"/>
                <w:sz w:val="16"/>
                <w:szCs w:val="20"/>
              </w:rPr>
            </w:pPr>
            <w:r w:rsidRPr="0016296F">
              <w:rPr>
                <w:rFonts w:ascii="Tahoma" w:eastAsia="Times New Roman" w:hAnsi="Tahoma" w:cs="Tahoma"/>
                <w:bCs/>
                <w:color w:val="000000"/>
                <w:sz w:val="16"/>
                <w:szCs w:val="20"/>
              </w:rPr>
              <w:t>1.415</w:t>
            </w:r>
          </w:p>
        </w:tc>
        <w:tc>
          <w:tcPr>
            <w:tcW w:w="1540" w:type="dxa"/>
            <w:shd w:val="clear" w:color="auto" w:fill="auto"/>
            <w:noWrap/>
            <w:vAlign w:val="bottom"/>
          </w:tcPr>
          <w:p w:rsidR="00365A19" w:rsidRPr="0016296F" w:rsidRDefault="00365A19" w:rsidP="001B35F1">
            <w:pPr>
              <w:spacing w:after="0" w:line="240" w:lineRule="auto"/>
              <w:jc w:val="center"/>
              <w:rPr>
                <w:rFonts w:ascii="Tahoma" w:eastAsia="Times New Roman" w:hAnsi="Tahoma" w:cs="Tahoma"/>
                <w:bCs/>
                <w:color w:val="000000"/>
                <w:sz w:val="16"/>
                <w:szCs w:val="20"/>
              </w:rPr>
            </w:pPr>
            <w:r w:rsidRPr="0016296F">
              <w:rPr>
                <w:rFonts w:ascii="Tahoma" w:eastAsia="Times New Roman" w:hAnsi="Tahoma" w:cs="Tahoma"/>
                <w:bCs/>
                <w:color w:val="000000"/>
                <w:sz w:val="16"/>
                <w:szCs w:val="20"/>
              </w:rPr>
              <w:t>29,41%</w:t>
            </w:r>
          </w:p>
        </w:tc>
      </w:tr>
    </w:tbl>
    <w:p w:rsidR="00365A19" w:rsidRPr="0016296F" w:rsidRDefault="00F44485" w:rsidP="00F65B82">
      <w:pPr>
        <w:spacing w:before="60" w:after="60" w:line="240" w:lineRule="auto"/>
        <w:jc w:val="both"/>
        <w:rPr>
          <w:rFonts w:ascii="Tahoma" w:eastAsia="Times New Roman" w:hAnsi="Tahoma" w:cs="Tahoma"/>
          <w:bCs/>
          <w:sz w:val="20"/>
          <w:szCs w:val="20"/>
        </w:rPr>
      </w:pPr>
      <w:r w:rsidRPr="0016296F">
        <w:rPr>
          <w:rFonts w:ascii="Tahoma" w:hAnsi="Tahoma" w:cs="Tahoma"/>
          <w:noProof/>
          <w:sz w:val="20"/>
        </w:rPr>
        <w:drawing>
          <wp:anchor distT="0" distB="0" distL="114300" distR="114300" simplePos="0" relativeHeight="251686912" behindDoc="0" locked="0" layoutInCell="1" allowOverlap="1">
            <wp:simplePos x="0" y="0"/>
            <wp:positionH relativeFrom="column">
              <wp:posOffset>2870200</wp:posOffset>
            </wp:positionH>
            <wp:positionV relativeFrom="paragraph">
              <wp:posOffset>1236345</wp:posOffset>
            </wp:positionV>
            <wp:extent cx="3479165" cy="2279650"/>
            <wp:effectExtent l="0" t="0" r="6985" b="6350"/>
            <wp:wrapThrough wrapText="bothSides">
              <wp:wrapPolygon edited="0">
                <wp:start x="0" y="0"/>
                <wp:lineTo x="0" y="21480"/>
                <wp:lineTo x="21525" y="21480"/>
                <wp:lineTo x="2152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79165" cy="2279650"/>
                    </a:xfrm>
                    <a:prstGeom prst="rect">
                      <a:avLst/>
                    </a:prstGeom>
                    <a:noFill/>
                  </pic:spPr>
                </pic:pic>
              </a:graphicData>
            </a:graphic>
          </wp:anchor>
        </w:drawing>
      </w:r>
    </w:p>
    <w:p w:rsidR="00F44485" w:rsidRPr="0016296F" w:rsidRDefault="00F65B82" w:rsidP="00F65B82">
      <w:pPr>
        <w:spacing w:before="60" w:after="60" w:line="240" w:lineRule="auto"/>
        <w:jc w:val="both"/>
        <w:rPr>
          <w:rFonts w:ascii="Tahoma" w:hAnsi="Tahoma" w:cs="Tahoma"/>
          <w:noProof/>
          <w:sz w:val="20"/>
        </w:rPr>
      </w:pPr>
      <w:r w:rsidRPr="0016296F">
        <w:rPr>
          <w:rFonts w:ascii="Tahoma" w:hAnsi="Tahoma" w:cs="Tahoma"/>
          <w:noProof/>
          <w:sz w:val="20"/>
        </w:rPr>
        <w:t>У општини Рача, према резултатима пописа из 2022. године има укупно 3.253 домаћинстава. Просечан број чланова домаћинства на територији чит</w:t>
      </w:r>
      <w:r w:rsidR="00DB4DB7">
        <w:rPr>
          <w:rFonts w:ascii="Tahoma" w:hAnsi="Tahoma" w:cs="Tahoma"/>
          <w:noProof/>
          <w:sz w:val="20"/>
        </w:rPr>
        <w:t>а</w:t>
      </w:r>
      <w:r w:rsidRPr="0016296F">
        <w:rPr>
          <w:rFonts w:ascii="Tahoma" w:hAnsi="Tahoma" w:cs="Tahoma"/>
          <w:noProof/>
          <w:sz w:val="20"/>
        </w:rPr>
        <w:t>ве општине је 2,96 чл</w:t>
      </w:r>
      <w:r w:rsidR="002668BB" w:rsidRPr="0016296F">
        <w:rPr>
          <w:rFonts w:ascii="Tahoma" w:hAnsi="Tahoma" w:cs="Tahoma"/>
          <w:noProof/>
          <w:sz w:val="20"/>
        </w:rPr>
        <w:t>а</w:t>
      </w:r>
      <w:r w:rsidRPr="0016296F">
        <w:rPr>
          <w:rFonts w:ascii="Tahoma" w:hAnsi="Tahoma" w:cs="Tahoma"/>
          <w:noProof/>
          <w:sz w:val="20"/>
        </w:rPr>
        <w:t>нова. Према броју чланова најзаступљеније су једночлане породице - 25,5%, док су одмах иза двочлане породице са 24,</w:t>
      </w:r>
      <w:r w:rsidR="00F44485" w:rsidRPr="0016296F">
        <w:rPr>
          <w:rFonts w:ascii="Tahoma" w:hAnsi="Tahoma" w:cs="Tahoma"/>
          <w:noProof/>
          <w:sz w:val="20"/>
        </w:rPr>
        <w:t>5</w:t>
      </w:r>
      <w:r w:rsidRPr="0016296F">
        <w:rPr>
          <w:rFonts w:ascii="Tahoma" w:hAnsi="Tahoma" w:cs="Tahoma"/>
          <w:noProof/>
          <w:sz w:val="20"/>
        </w:rPr>
        <w:t xml:space="preserve">%. Посебно је уочљиво да у су вишечлане породице (са 6 и више чланова) доминантно заступљене у руралном подручју. </w:t>
      </w:r>
    </w:p>
    <w:p w:rsidR="00F65B82" w:rsidRPr="0016296F" w:rsidRDefault="00F65B82" w:rsidP="00F65B82">
      <w:pPr>
        <w:spacing w:before="60" w:after="60" w:line="240" w:lineRule="auto"/>
        <w:jc w:val="both"/>
        <w:rPr>
          <w:rFonts w:ascii="Tahoma" w:hAnsi="Tahoma" w:cs="Tahoma"/>
          <w:noProof/>
          <w:sz w:val="20"/>
        </w:rPr>
      </w:pPr>
      <w:r w:rsidRPr="0016296F">
        <w:rPr>
          <w:rFonts w:ascii="Tahoma" w:hAnsi="Tahoma" w:cs="Tahoma"/>
          <w:noProof/>
          <w:sz w:val="20"/>
        </w:rPr>
        <w:t xml:space="preserve">Према броју деце, највећи проценат породица – 54% у 2022. и 50% у 2011. има једно дете, </w:t>
      </w:r>
      <w:r w:rsidR="00DB4DB7">
        <w:rPr>
          <w:rFonts w:ascii="Tahoma" w:hAnsi="Tahoma" w:cs="Tahoma"/>
          <w:noProof/>
          <w:sz w:val="20"/>
        </w:rPr>
        <w:t xml:space="preserve">а </w:t>
      </w:r>
      <w:r w:rsidRPr="0016296F">
        <w:rPr>
          <w:rFonts w:ascii="Tahoma" w:hAnsi="Tahoma" w:cs="Tahoma"/>
          <w:noProof/>
          <w:sz w:val="20"/>
        </w:rPr>
        <w:t xml:space="preserve">следе породице са двоје деце – 36% у 2022. и 40% у 2011. Проценат породица са троје и више деце је испод 10%. </w:t>
      </w:r>
    </w:p>
    <w:p w:rsidR="00F65B82" w:rsidRPr="0016296F" w:rsidRDefault="00F65B82" w:rsidP="00F65B82">
      <w:pPr>
        <w:pStyle w:val="NormalWeb"/>
        <w:shd w:val="clear" w:color="auto" w:fill="FFFFFF"/>
        <w:spacing w:before="60" w:beforeAutospacing="0" w:after="60" w:afterAutospacing="0"/>
        <w:jc w:val="both"/>
        <w:rPr>
          <w:rFonts w:ascii="Tahoma" w:hAnsi="Tahoma" w:cs="Tahoma"/>
          <w:sz w:val="20"/>
          <w:szCs w:val="20"/>
        </w:rPr>
      </w:pPr>
    </w:p>
    <w:p w:rsidR="00F65B82" w:rsidRPr="0016296F" w:rsidRDefault="00F65B82" w:rsidP="00DD35B8">
      <w:pPr>
        <w:spacing w:before="60" w:after="60" w:line="240" w:lineRule="auto"/>
        <w:jc w:val="both"/>
        <w:rPr>
          <w:rFonts w:ascii="Tahoma" w:eastAsia="Times New Roman" w:hAnsi="Tahoma" w:cs="Tahoma"/>
          <w:sz w:val="20"/>
          <w:szCs w:val="20"/>
        </w:rPr>
      </w:pPr>
      <w:r w:rsidRPr="0016296F">
        <w:rPr>
          <w:rFonts w:ascii="Tahoma" w:eastAsia="Times New Roman" w:hAnsi="Tahoma" w:cs="Tahoma"/>
          <w:sz w:val="20"/>
          <w:szCs w:val="20"/>
        </w:rPr>
        <w:t xml:space="preserve">У образовној структури, према попису из 2022. године, највећи проценат становника, 52% мушкараца и 43% жена има средње образовање. Укупно 10% жена и 9% мушкараца има више и високо образовање, док је 30% жена и 29% мушкараца завршило само основну школу. </w:t>
      </w:r>
    </w:p>
    <w:p w:rsidR="000B7DCE" w:rsidRPr="0016296F" w:rsidRDefault="000B7DCE" w:rsidP="00DD35B8">
      <w:pPr>
        <w:spacing w:before="60" w:after="60" w:line="240" w:lineRule="auto"/>
        <w:jc w:val="both"/>
        <w:rPr>
          <w:rFonts w:ascii="Tahoma" w:eastAsia="Times New Roman" w:hAnsi="Tahoma" w:cs="Tahoma"/>
          <w:sz w:val="20"/>
          <w:szCs w:val="20"/>
        </w:rPr>
      </w:pPr>
      <w:r w:rsidRPr="0016296F">
        <w:rPr>
          <w:rFonts w:ascii="Tahoma" w:eastAsia="Times New Roman" w:hAnsi="Tahoma" w:cs="Tahoma"/>
          <w:sz w:val="20"/>
          <w:szCs w:val="20"/>
        </w:rPr>
        <w:lastRenderedPageBreak/>
        <w:t>Рурално становништво заузима знатно већи проценат  становништва у односу на урбано становништво, и то око 2/3 укупног становништва чини рурално становништво.</w:t>
      </w:r>
    </w:p>
    <w:p w:rsidR="00F65B82" w:rsidRPr="0016296F" w:rsidRDefault="00F65B82" w:rsidP="00F65B82">
      <w:pPr>
        <w:spacing w:before="60" w:after="60" w:line="240" w:lineRule="auto"/>
        <w:jc w:val="both"/>
        <w:rPr>
          <w:rFonts w:ascii="Tahoma" w:hAnsi="Tahoma" w:cs="Tahoma"/>
          <w:sz w:val="10"/>
          <w:szCs w:val="20"/>
        </w:rPr>
      </w:pPr>
    </w:p>
    <w:p w:rsidR="00F65B82" w:rsidRPr="0016296F" w:rsidRDefault="00F65B82" w:rsidP="00F65B82">
      <w:pPr>
        <w:spacing w:before="60" w:after="60" w:line="240" w:lineRule="auto"/>
        <w:jc w:val="both"/>
        <w:rPr>
          <w:rFonts w:ascii="Tahoma" w:hAnsi="Tahoma" w:cs="Tahoma"/>
          <w:sz w:val="20"/>
          <w:szCs w:val="20"/>
        </w:rPr>
      </w:pPr>
      <w:r w:rsidRPr="0016296F">
        <w:rPr>
          <w:rFonts w:ascii="Tahoma" w:hAnsi="Tahoma" w:cs="Tahoma"/>
          <w:sz w:val="20"/>
          <w:szCs w:val="20"/>
        </w:rPr>
        <w:t>Према подацима Републичког завода за статистику за 2023. годину</w:t>
      </w:r>
      <w:r w:rsidRPr="0016296F">
        <w:rPr>
          <w:rStyle w:val="FootnoteReference"/>
          <w:rFonts w:ascii="Tahoma" w:hAnsi="Tahoma" w:cs="Tahoma"/>
        </w:rPr>
        <w:footnoteReference w:id="16"/>
      </w:r>
      <w:r w:rsidRPr="0016296F">
        <w:rPr>
          <w:rFonts w:ascii="Tahoma" w:hAnsi="Tahoma" w:cs="Tahoma"/>
          <w:sz w:val="20"/>
          <w:szCs w:val="20"/>
        </w:rPr>
        <w:t xml:space="preserve"> број регистрованих запослених лица је 3.195, односно 33%, док је укупан број регистрованих незапослених лица 676. Просечна зарада без пореза и доприноса у октобру 2024. је износила 78.407 динара.</w:t>
      </w:r>
    </w:p>
    <w:p w:rsidR="00F65B82" w:rsidRPr="0016296F" w:rsidRDefault="00F65B82" w:rsidP="00F65B82">
      <w:pPr>
        <w:spacing w:before="60" w:after="60" w:line="240" w:lineRule="auto"/>
        <w:jc w:val="both"/>
        <w:rPr>
          <w:rFonts w:ascii="Tahoma" w:hAnsi="Tahoma" w:cs="Tahoma"/>
          <w:sz w:val="10"/>
          <w:szCs w:val="20"/>
        </w:rPr>
      </w:pPr>
    </w:p>
    <w:p w:rsidR="00F65B82" w:rsidRPr="0016296F" w:rsidRDefault="00F65B82" w:rsidP="00F65B82">
      <w:pPr>
        <w:spacing w:before="60" w:after="60" w:line="240" w:lineRule="auto"/>
        <w:jc w:val="both"/>
        <w:rPr>
          <w:rFonts w:ascii="Tahoma" w:hAnsi="Tahoma" w:cs="Tahoma"/>
          <w:sz w:val="20"/>
          <w:szCs w:val="20"/>
        </w:rPr>
      </w:pPr>
      <w:r w:rsidRPr="0016296F">
        <w:rPr>
          <w:rFonts w:ascii="Tahoma" w:hAnsi="Tahoma" w:cs="Tahoma"/>
          <w:sz w:val="20"/>
          <w:szCs w:val="20"/>
        </w:rPr>
        <w:t>Од укупног броја становника, у посеку за претходне 3 године њих око 9% су корисници социјалне заштите на евиденцији Центра за социјални рад. Укупан просечан број мушкараца – око 440</w:t>
      </w:r>
      <w:r w:rsidR="00DB4DB7">
        <w:rPr>
          <w:rFonts w:ascii="Tahoma" w:hAnsi="Tahoma" w:cs="Tahoma"/>
          <w:sz w:val="20"/>
          <w:szCs w:val="20"/>
        </w:rPr>
        <w:t xml:space="preserve"> и тај боој </w:t>
      </w:r>
      <w:r w:rsidRPr="0016296F">
        <w:rPr>
          <w:rFonts w:ascii="Tahoma" w:hAnsi="Tahoma" w:cs="Tahoma"/>
          <w:sz w:val="20"/>
          <w:szCs w:val="20"/>
        </w:rPr>
        <w:t xml:space="preserve">је незнатно већи од укупног броја жена – у просеку око 420. </w:t>
      </w:r>
    </w:p>
    <w:p w:rsidR="00F65B82" w:rsidRPr="0016296F" w:rsidRDefault="00F65B82" w:rsidP="00A91587"/>
    <w:p w:rsidR="00F44485" w:rsidRPr="00F51367" w:rsidRDefault="00F44485" w:rsidP="001B2E55">
      <w:pPr>
        <w:pStyle w:val="Heading2"/>
        <w:numPr>
          <w:ilvl w:val="1"/>
          <w:numId w:val="1"/>
        </w:numPr>
        <w:ind w:left="900" w:hanging="540"/>
        <w:jc w:val="both"/>
        <w:rPr>
          <w:rFonts w:ascii="Tahoma" w:hAnsi="Tahoma" w:cs="Tahoma"/>
          <w:b/>
          <w:sz w:val="24"/>
          <w:szCs w:val="28"/>
        </w:rPr>
      </w:pPr>
      <w:bookmarkStart w:id="7" w:name="_Toc191276279"/>
      <w:r w:rsidRPr="00F51367">
        <w:rPr>
          <w:rFonts w:ascii="Tahoma" w:hAnsi="Tahoma" w:cs="Tahoma"/>
          <w:b/>
          <w:sz w:val="24"/>
          <w:szCs w:val="28"/>
        </w:rPr>
        <w:t>Институционални капацитети за обезбеђивање социјалне заштите у општини Рача</w:t>
      </w:r>
      <w:bookmarkEnd w:id="7"/>
    </w:p>
    <w:p w:rsidR="006665E5" w:rsidRPr="0016296F" w:rsidRDefault="006665E5" w:rsidP="003B1578">
      <w:pPr>
        <w:spacing w:after="0" w:line="240" w:lineRule="auto"/>
        <w:jc w:val="both"/>
        <w:rPr>
          <w:rFonts w:ascii="Tahoma" w:hAnsi="Tahoma" w:cs="Tahoma"/>
          <w:sz w:val="10"/>
          <w:szCs w:val="20"/>
        </w:rPr>
      </w:pPr>
    </w:p>
    <w:p w:rsidR="003B1578" w:rsidRDefault="002668BB" w:rsidP="003B1578">
      <w:pPr>
        <w:spacing w:after="0" w:line="240" w:lineRule="auto"/>
        <w:jc w:val="both"/>
        <w:rPr>
          <w:rFonts w:ascii="Tahoma" w:hAnsi="Tahoma" w:cs="Tahoma"/>
          <w:sz w:val="20"/>
          <w:szCs w:val="20"/>
        </w:rPr>
      </w:pPr>
      <w:r w:rsidRPr="0016296F">
        <w:rPr>
          <w:rFonts w:ascii="Tahoma" w:hAnsi="Tahoma" w:cs="Tahoma"/>
          <w:sz w:val="20"/>
          <w:szCs w:val="20"/>
        </w:rPr>
        <w:t xml:space="preserve">Имајући у виду величину општине, у општинској управи је запослен релативно мали број </w:t>
      </w:r>
      <w:r w:rsidR="00FC04FD" w:rsidRPr="0016296F">
        <w:rPr>
          <w:rFonts w:ascii="Tahoma" w:hAnsi="Tahoma" w:cs="Tahoma"/>
          <w:sz w:val="20"/>
          <w:szCs w:val="20"/>
        </w:rPr>
        <w:t xml:space="preserve">службеника </w:t>
      </w:r>
      <w:r w:rsidRPr="0016296F">
        <w:rPr>
          <w:rFonts w:ascii="Tahoma" w:hAnsi="Tahoma" w:cs="Tahoma"/>
          <w:sz w:val="20"/>
          <w:szCs w:val="20"/>
        </w:rPr>
        <w:t>и у складу са</w:t>
      </w:r>
      <w:r w:rsidR="00FC04FD" w:rsidRPr="0016296F">
        <w:rPr>
          <w:rFonts w:ascii="Tahoma" w:hAnsi="Tahoma" w:cs="Tahoma"/>
          <w:sz w:val="20"/>
          <w:szCs w:val="20"/>
        </w:rPr>
        <w:t xml:space="preserve"> Одлуком о организацији општинске управе општине Рача</w:t>
      </w:r>
      <w:r w:rsidR="00FC04FD" w:rsidRPr="0016296F">
        <w:rPr>
          <w:rStyle w:val="FootnoteReference"/>
          <w:rFonts w:ascii="Tahoma" w:hAnsi="Tahoma" w:cs="Tahoma"/>
          <w:sz w:val="20"/>
          <w:szCs w:val="20"/>
        </w:rPr>
        <w:footnoteReference w:id="17"/>
      </w:r>
      <w:r w:rsidRPr="0016296F">
        <w:rPr>
          <w:rFonts w:ascii="Tahoma" w:hAnsi="Tahoma" w:cs="Tahoma"/>
          <w:sz w:val="20"/>
          <w:szCs w:val="20"/>
        </w:rPr>
        <w:t xml:space="preserve">није успостављена </w:t>
      </w:r>
      <w:r w:rsidR="00FC04FD" w:rsidRPr="0016296F">
        <w:rPr>
          <w:rFonts w:ascii="Tahoma" w:hAnsi="Tahoma" w:cs="Tahoma"/>
          <w:sz w:val="20"/>
          <w:szCs w:val="20"/>
        </w:rPr>
        <w:t>посебн</w:t>
      </w:r>
      <w:r w:rsidRPr="0016296F">
        <w:rPr>
          <w:rFonts w:ascii="Tahoma" w:hAnsi="Tahoma" w:cs="Tahoma"/>
          <w:sz w:val="20"/>
          <w:szCs w:val="20"/>
        </w:rPr>
        <w:t>а</w:t>
      </w:r>
      <w:r w:rsidR="00FC04FD" w:rsidRPr="0016296F">
        <w:rPr>
          <w:rFonts w:ascii="Tahoma" w:hAnsi="Tahoma" w:cs="Tahoma"/>
          <w:sz w:val="20"/>
          <w:szCs w:val="20"/>
        </w:rPr>
        <w:t xml:space="preserve"> организацион</w:t>
      </w:r>
      <w:r w:rsidRPr="0016296F">
        <w:rPr>
          <w:rFonts w:ascii="Tahoma" w:hAnsi="Tahoma" w:cs="Tahoma"/>
          <w:sz w:val="20"/>
          <w:szCs w:val="20"/>
        </w:rPr>
        <w:t>а</w:t>
      </w:r>
      <w:r w:rsidR="00FC04FD" w:rsidRPr="0016296F">
        <w:rPr>
          <w:rFonts w:ascii="Tahoma" w:hAnsi="Tahoma" w:cs="Tahoma"/>
          <w:sz w:val="20"/>
          <w:szCs w:val="20"/>
        </w:rPr>
        <w:t xml:space="preserve"> јединиц</w:t>
      </w:r>
      <w:r w:rsidRPr="0016296F">
        <w:rPr>
          <w:rFonts w:ascii="Tahoma" w:hAnsi="Tahoma" w:cs="Tahoma"/>
          <w:sz w:val="20"/>
          <w:szCs w:val="20"/>
        </w:rPr>
        <w:t>а</w:t>
      </w:r>
      <w:r w:rsidR="00F93860" w:rsidRPr="0016296F">
        <w:rPr>
          <w:rFonts w:ascii="Tahoma" w:hAnsi="Tahoma" w:cs="Tahoma"/>
          <w:sz w:val="20"/>
          <w:szCs w:val="20"/>
        </w:rPr>
        <w:t>, односно радно место које би се бавило</w:t>
      </w:r>
      <w:r w:rsidR="00FC04FD" w:rsidRPr="0016296F">
        <w:rPr>
          <w:rFonts w:ascii="Tahoma" w:hAnsi="Tahoma" w:cs="Tahoma"/>
          <w:sz w:val="20"/>
          <w:szCs w:val="20"/>
        </w:rPr>
        <w:t xml:space="preserve"> искључиво питањима социјалне политике и социјалне заштите</w:t>
      </w:r>
      <w:r w:rsidR="00876B48">
        <w:rPr>
          <w:rFonts w:ascii="Tahoma" w:hAnsi="Tahoma" w:cs="Tahoma"/>
          <w:sz w:val="20"/>
          <w:szCs w:val="20"/>
        </w:rPr>
        <w:t xml:space="preserve">. На основу ове </w:t>
      </w:r>
      <w:r w:rsidR="003B1578" w:rsidRPr="0016296F">
        <w:rPr>
          <w:rFonts w:ascii="Tahoma" w:hAnsi="Tahoma" w:cs="Tahoma"/>
          <w:sz w:val="20"/>
          <w:szCs w:val="20"/>
        </w:rPr>
        <w:t>Одлук</w:t>
      </w:r>
      <w:r w:rsidR="00876B48">
        <w:rPr>
          <w:rFonts w:ascii="Tahoma" w:hAnsi="Tahoma" w:cs="Tahoma"/>
          <w:sz w:val="20"/>
          <w:szCs w:val="20"/>
        </w:rPr>
        <w:t>е</w:t>
      </w:r>
      <w:r w:rsidR="003B1578" w:rsidRPr="0016296F">
        <w:rPr>
          <w:rFonts w:ascii="Tahoma" w:hAnsi="Tahoma" w:cs="Tahoma"/>
          <w:sz w:val="20"/>
          <w:szCs w:val="20"/>
        </w:rPr>
        <w:t xml:space="preserve">, Одсек за друштвене делатности и имовинско правне послове, који функционише у оквиру Одељења за општу управу, друштвене делатности и заједничке послове, обавља, између осталог, и послове у области социјалне заштите и праћења реализације финансијских обавеза у областима из своје надлежности. </w:t>
      </w:r>
    </w:p>
    <w:p w:rsidR="00DB4DB7" w:rsidRPr="00DB4DB7" w:rsidRDefault="00DB4DB7" w:rsidP="003B1578">
      <w:pPr>
        <w:spacing w:after="0" w:line="240" w:lineRule="auto"/>
        <w:jc w:val="both"/>
        <w:rPr>
          <w:rFonts w:ascii="Tahoma" w:hAnsi="Tahoma" w:cs="Tahoma"/>
          <w:sz w:val="8"/>
          <w:szCs w:val="20"/>
        </w:rPr>
      </w:pPr>
    </w:p>
    <w:p w:rsidR="003B1578" w:rsidRPr="0016296F" w:rsidRDefault="003B1578" w:rsidP="003B1578">
      <w:pPr>
        <w:spacing w:after="0" w:line="240" w:lineRule="auto"/>
        <w:jc w:val="both"/>
        <w:rPr>
          <w:rFonts w:ascii="Tahoma" w:hAnsi="Tahoma" w:cs="Tahoma"/>
          <w:sz w:val="20"/>
          <w:szCs w:val="20"/>
        </w:rPr>
      </w:pPr>
      <w:r w:rsidRPr="0016296F">
        <w:rPr>
          <w:rFonts w:ascii="Tahoma" w:hAnsi="Tahoma" w:cs="Tahoma"/>
          <w:sz w:val="20"/>
          <w:szCs w:val="20"/>
        </w:rPr>
        <w:t xml:space="preserve">У оквиру Одсека за друштвене делатности и имовинско-правне послове систематизовано </w:t>
      </w:r>
      <w:r w:rsidR="00DB4DB7">
        <w:rPr>
          <w:rFonts w:ascii="Tahoma" w:hAnsi="Tahoma" w:cs="Tahoma"/>
          <w:sz w:val="20"/>
          <w:szCs w:val="20"/>
        </w:rPr>
        <w:t xml:space="preserve">је </w:t>
      </w:r>
      <w:r w:rsidRPr="0016296F">
        <w:rPr>
          <w:rFonts w:ascii="Tahoma" w:hAnsi="Tahoma" w:cs="Tahoma"/>
          <w:sz w:val="20"/>
          <w:szCs w:val="20"/>
        </w:rPr>
        <w:t xml:space="preserve">и попуњено место </w:t>
      </w:r>
      <w:r w:rsidRPr="0016296F">
        <w:rPr>
          <w:rFonts w:ascii="Tahoma" w:hAnsi="Tahoma" w:cs="Tahoma"/>
          <w:i/>
          <w:sz w:val="20"/>
          <w:szCs w:val="20"/>
        </w:rPr>
        <w:t>извршиоца за област друштвене бриге о деци и људске ресурсе</w:t>
      </w:r>
      <w:r w:rsidRPr="0016296F">
        <w:rPr>
          <w:rFonts w:ascii="Tahoma" w:hAnsi="Tahoma" w:cs="Tahoma"/>
          <w:sz w:val="20"/>
          <w:szCs w:val="20"/>
        </w:rPr>
        <w:t xml:space="preserve"> у чијем опису посла је да се стара о праву на финансјску подршку породици са децом. Обзиром да није систематизовано радно место / извршилачка позиција у чијем опису посла су послови у области социјалне заштите (</w:t>
      </w:r>
      <w:r w:rsidRPr="0016296F">
        <w:rPr>
          <w:rFonts w:ascii="Tahoma" w:hAnsi="Tahoma" w:cs="Tahoma"/>
          <w:i/>
          <w:sz w:val="20"/>
          <w:szCs w:val="20"/>
        </w:rPr>
        <w:t>планирањ</w:t>
      </w:r>
      <w:r w:rsidR="00DB4DB7">
        <w:rPr>
          <w:rFonts w:ascii="Tahoma" w:hAnsi="Tahoma" w:cs="Tahoma"/>
          <w:i/>
          <w:sz w:val="20"/>
          <w:szCs w:val="20"/>
        </w:rPr>
        <w:t>е</w:t>
      </w:r>
      <w:r w:rsidRPr="0016296F">
        <w:rPr>
          <w:rFonts w:ascii="Tahoma" w:hAnsi="Tahoma" w:cs="Tahoma"/>
          <w:i/>
          <w:sz w:val="20"/>
          <w:szCs w:val="20"/>
        </w:rPr>
        <w:t>, обезбеђивањ</w:t>
      </w:r>
      <w:r w:rsidR="00DB4DB7">
        <w:rPr>
          <w:rFonts w:ascii="Tahoma" w:hAnsi="Tahoma" w:cs="Tahoma"/>
          <w:i/>
          <w:sz w:val="20"/>
          <w:szCs w:val="20"/>
        </w:rPr>
        <w:t>е</w:t>
      </w:r>
      <w:r w:rsidRPr="0016296F">
        <w:rPr>
          <w:rFonts w:ascii="Tahoma" w:hAnsi="Tahoma" w:cs="Tahoma"/>
          <w:i/>
          <w:sz w:val="20"/>
          <w:szCs w:val="20"/>
        </w:rPr>
        <w:t>, праћењ</w:t>
      </w:r>
      <w:r w:rsidR="00DB4DB7">
        <w:rPr>
          <w:rFonts w:ascii="Tahoma" w:hAnsi="Tahoma" w:cs="Tahoma"/>
          <w:i/>
          <w:sz w:val="20"/>
          <w:szCs w:val="20"/>
        </w:rPr>
        <w:t>е</w:t>
      </w:r>
      <w:r w:rsidRPr="0016296F">
        <w:rPr>
          <w:rFonts w:ascii="Tahoma" w:hAnsi="Tahoma" w:cs="Tahoma"/>
          <w:i/>
          <w:sz w:val="20"/>
          <w:szCs w:val="20"/>
        </w:rPr>
        <w:t xml:space="preserve"> спровођења и вредновањ</w:t>
      </w:r>
      <w:r w:rsidR="00DB4DB7">
        <w:rPr>
          <w:rFonts w:ascii="Tahoma" w:hAnsi="Tahoma" w:cs="Tahoma"/>
          <w:i/>
          <w:sz w:val="20"/>
          <w:szCs w:val="20"/>
        </w:rPr>
        <w:t>е</w:t>
      </w:r>
      <w:r w:rsidRPr="0016296F">
        <w:rPr>
          <w:rFonts w:ascii="Tahoma" w:hAnsi="Tahoma" w:cs="Tahoma"/>
          <w:i/>
          <w:sz w:val="20"/>
          <w:szCs w:val="20"/>
        </w:rPr>
        <w:t>/процен</w:t>
      </w:r>
      <w:r w:rsidR="00DB4DB7">
        <w:rPr>
          <w:rFonts w:ascii="Tahoma" w:hAnsi="Tahoma" w:cs="Tahoma"/>
          <w:i/>
          <w:sz w:val="20"/>
          <w:szCs w:val="20"/>
        </w:rPr>
        <w:t>а</w:t>
      </w:r>
      <w:r w:rsidRPr="0016296F">
        <w:rPr>
          <w:rFonts w:ascii="Tahoma" w:hAnsi="Tahoma" w:cs="Tahoma"/>
          <w:i/>
          <w:sz w:val="20"/>
          <w:szCs w:val="20"/>
        </w:rPr>
        <w:t xml:space="preserve"> ефеката услуга социјалне заштите</w:t>
      </w:r>
      <w:r w:rsidR="00DB4DB7">
        <w:rPr>
          <w:rFonts w:ascii="Tahoma" w:hAnsi="Tahoma" w:cs="Tahoma"/>
          <w:i/>
          <w:sz w:val="20"/>
          <w:szCs w:val="20"/>
        </w:rPr>
        <w:t>,</w:t>
      </w:r>
      <w:r w:rsidRPr="0016296F">
        <w:rPr>
          <w:rFonts w:ascii="Tahoma" w:hAnsi="Tahoma" w:cs="Tahoma"/>
          <w:i/>
          <w:sz w:val="20"/>
          <w:szCs w:val="20"/>
        </w:rPr>
        <w:t xml:space="preserve"> као и </w:t>
      </w:r>
      <w:r w:rsidR="00DB4DB7">
        <w:rPr>
          <w:rFonts w:ascii="Tahoma" w:hAnsi="Tahoma" w:cs="Tahoma"/>
          <w:i/>
          <w:sz w:val="20"/>
          <w:szCs w:val="20"/>
        </w:rPr>
        <w:t xml:space="preserve">учешће у </w:t>
      </w:r>
      <w:r w:rsidRPr="0016296F">
        <w:rPr>
          <w:rFonts w:ascii="Tahoma" w:hAnsi="Tahoma" w:cs="Tahoma"/>
          <w:i/>
          <w:sz w:val="20"/>
          <w:szCs w:val="20"/>
        </w:rPr>
        <w:t>мапирањ</w:t>
      </w:r>
      <w:r w:rsidR="00DB4DB7">
        <w:rPr>
          <w:rFonts w:ascii="Tahoma" w:hAnsi="Tahoma" w:cs="Tahoma"/>
          <w:i/>
          <w:sz w:val="20"/>
          <w:szCs w:val="20"/>
        </w:rPr>
        <w:t>у</w:t>
      </w:r>
      <w:r w:rsidRPr="0016296F">
        <w:rPr>
          <w:rFonts w:ascii="Tahoma" w:hAnsi="Tahoma" w:cs="Tahoma"/>
          <w:i/>
          <w:sz w:val="20"/>
          <w:szCs w:val="20"/>
        </w:rPr>
        <w:t xml:space="preserve"> потреба корисника и пружалаца услуга</w:t>
      </w:r>
      <w:r w:rsidRPr="0016296F">
        <w:rPr>
          <w:rFonts w:ascii="Tahoma" w:hAnsi="Tahoma" w:cs="Tahoma"/>
          <w:sz w:val="20"/>
          <w:szCs w:val="20"/>
        </w:rPr>
        <w:t xml:space="preserve">), ове послове у пракси организује, координира и прати шеф Одељења за општу управу, друштвене делатности, заједничке и инспекцијске послове као организационе јединице у чијој су надлежности и послови социјалне заштите. </w:t>
      </w:r>
    </w:p>
    <w:p w:rsidR="00A94CA7" w:rsidRPr="0016296F" w:rsidRDefault="00A94CA7" w:rsidP="00A94CA7">
      <w:pPr>
        <w:spacing w:after="0" w:line="240" w:lineRule="auto"/>
        <w:jc w:val="both"/>
        <w:rPr>
          <w:rFonts w:ascii="Tahoma" w:hAnsi="Tahoma" w:cs="Tahoma"/>
          <w:sz w:val="20"/>
          <w:szCs w:val="20"/>
        </w:rPr>
      </w:pPr>
      <w:r w:rsidRPr="0016296F">
        <w:rPr>
          <w:rFonts w:ascii="Tahoma" w:hAnsi="Tahoma" w:cs="Tahoma"/>
          <w:sz w:val="20"/>
          <w:szCs w:val="20"/>
        </w:rPr>
        <w:t xml:space="preserve">У оквиру Општинског већа које има 7 чланова (председник општине, заменик председника општине и 5 већника), за област социјалне заштите је задужен члан већа за здравство, просвету, социјалну заштиту и друштвену бригу о деци. </w:t>
      </w:r>
    </w:p>
    <w:p w:rsidR="00A94CA7" w:rsidRPr="0016296F" w:rsidRDefault="00A94CA7" w:rsidP="00A94CA7">
      <w:pPr>
        <w:spacing w:after="0" w:line="240" w:lineRule="auto"/>
        <w:rPr>
          <w:rFonts w:ascii="Tahoma" w:hAnsi="Tahoma" w:cs="Tahoma"/>
          <w:sz w:val="20"/>
          <w:szCs w:val="20"/>
        </w:rPr>
      </w:pPr>
    </w:p>
    <w:p w:rsidR="004323FD" w:rsidRDefault="003B1578" w:rsidP="00A94CA7">
      <w:pPr>
        <w:spacing w:after="0" w:line="240" w:lineRule="auto"/>
        <w:jc w:val="both"/>
        <w:rPr>
          <w:rFonts w:ascii="Tahoma" w:hAnsi="Tahoma" w:cs="Tahoma"/>
          <w:sz w:val="20"/>
          <w:szCs w:val="20"/>
        </w:rPr>
      </w:pPr>
      <w:r w:rsidRPr="0016296F">
        <w:rPr>
          <w:rFonts w:ascii="Tahoma" w:hAnsi="Tahoma" w:cs="Tahoma"/>
          <w:sz w:val="20"/>
          <w:szCs w:val="20"/>
        </w:rPr>
        <w:t xml:space="preserve">Центар за социјални рад представља кључну институцију у области социјалне заштите на територији општине Рача. </w:t>
      </w:r>
      <w:r w:rsidR="00A94CA7" w:rsidRPr="0016296F">
        <w:rPr>
          <w:rFonts w:ascii="Tahoma" w:hAnsi="Tahoma" w:cs="Tahoma"/>
          <w:sz w:val="20"/>
          <w:szCs w:val="20"/>
        </w:rPr>
        <w:t>У саставу Центра за социјални рад</w:t>
      </w:r>
      <w:r w:rsidR="004323FD">
        <w:rPr>
          <w:rFonts w:ascii="Tahoma" w:hAnsi="Tahoma" w:cs="Tahoma"/>
          <w:sz w:val="20"/>
          <w:szCs w:val="20"/>
        </w:rPr>
        <w:t xml:space="preserve"> (ЦСР)</w:t>
      </w:r>
      <w:r w:rsidR="00A94CA7" w:rsidRPr="0016296F">
        <w:rPr>
          <w:rFonts w:ascii="Tahoma" w:hAnsi="Tahoma" w:cs="Tahoma"/>
          <w:sz w:val="20"/>
          <w:szCs w:val="20"/>
        </w:rPr>
        <w:t xml:space="preserve"> „Шумадија“ Баточина, одељење у Рачи</w:t>
      </w:r>
      <w:r w:rsidRPr="0016296F">
        <w:rPr>
          <w:rFonts w:ascii="Tahoma" w:hAnsi="Tahoma" w:cs="Tahoma"/>
          <w:sz w:val="20"/>
          <w:szCs w:val="20"/>
        </w:rPr>
        <w:t>,</w:t>
      </w:r>
      <w:r w:rsidR="00A94CA7" w:rsidRPr="0016296F">
        <w:rPr>
          <w:rFonts w:ascii="Tahoma" w:hAnsi="Tahoma" w:cs="Tahoma"/>
          <w:sz w:val="20"/>
          <w:szCs w:val="20"/>
        </w:rPr>
        <w:t xml:space="preserve"> ангажовани су један социјални радник, 1 административни радник и једно лице на основу Уговора о привременим и повременим пословима. Остали стручни радници и дипломирани правник чине саставни део међуопштинског центра. </w:t>
      </w:r>
      <w:r w:rsidR="00230D2D">
        <w:rPr>
          <w:rFonts w:ascii="Tahoma" w:hAnsi="Tahoma" w:cs="Tahoma"/>
          <w:sz w:val="20"/>
          <w:szCs w:val="20"/>
        </w:rPr>
        <w:t>Одељење ЦСР у Рачи тренутно не располаже адекватним простором, нити оп</w:t>
      </w:r>
      <w:r w:rsidR="00DB4DB7">
        <w:rPr>
          <w:rFonts w:ascii="Tahoma" w:hAnsi="Tahoma" w:cs="Tahoma"/>
          <w:sz w:val="20"/>
          <w:szCs w:val="20"/>
        </w:rPr>
        <w:t>р</w:t>
      </w:r>
      <w:r w:rsidR="00230D2D">
        <w:rPr>
          <w:rFonts w:ascii="Tahoma" w:hAnsi="Tahoma" w:cs="Tahoma"/>
          <w:sz w:val="20"/>
          <w:szCs w:val="20"/>
        </w:rPr>
        <w:t xml:space="preserve">емом која је потребна за обављање редовних активности. Такође, постојећи број запослених није довољан да подржи даљи развој и проширење услуга социјалне заштите.  </w:t>
      </w:r>
    </w:p>
    <w:p w:rsidR="00A94CA7" w:rsidRPr="0016296F" w:rsidRDefault="004323FD" w:rsidP="00A94CA7">
      <w:pPr>
        <w:spacing w:after="0" w:line="240" w:lineRule="auto"/>
        <w:jc w:val="both"/>
        <w:rPr>
          <w:rFonts w:ascii="Tahoma" w:hAnsi="Tahoma" w:cs="Tahoma"/>
          <w:sz w:val="20"/>
          <w:szCs w:val="20"/>
        </w:rPr>
      </w:pPr>
      <w:r>
        <w:rPr>
          <w:rFonts w:ascii="Tahoma" w:hAnsi="Tahoma" w:cs="Tahoma"/>
          <w:sz w:val="20"/>
          <w:szCs w:val="20"/>
        </w:rPr>
        <w:t xml:space="preserve">Седиште ЦСР „Шумадија“ је у Баточини, а поред одељења у Рачи, у саставу Центра се налази и одељење у Лапову. Постојећа организација представља добру основу за развијање различитих </w:t>
      </w:r>
      <w:r>
        <w:rPr>
          <w:rFonts w:ascii="Tahoma" w:hAnsi="Tahoma" w:cs="Tahoma"/>
          <w:sz w:val="20"/>
          <w:szCs w:val="20"/>
        </w:rPr>
        <w:lastRenderedPageBreak/>
        <w:t>облика и активности међуопштинске сарадње, укључујући и успостављање међуопштинске јединице за пружање услуга</w:t>
      </w:r>
      <w:r w:rsidR="00F51367">
        <w:rPr>
          <w:rFonts w:ascii="Tahoma" w:hAnsi="Tahoma" w:cs="Tahoma"/>
          <w:sz w:val="20"/>
          <w:szCs w:val="20"/>
        </w:rPr>
        <w:t xml:space="preserve"> и међуопшсинских услуга социјалне заштите. </w:t>
      </w:r>
    </w:p>
    <w:p w:rsidR="00A94CA7" w:rsidRPr="0016296F" w:rsidRDefault="00A94CA7" w:rsidP="00A94CA7">
      <w:pPr>
        <w:spacing w:after="0" w:line="240" w:lineRule="auto"/>
        <w:jc w:val="both"/>
        <w:rPr>
          <w:rFonts w:ascii="Tahoma" w:hAnsi="Tahoma" w:cs="Tahoma"/>
          <w:color w:val="000000" w:themeColor="text1"/>
          <w:sz w:val="20"/>
          <w:szCs w:val="20"/>
        </w:rPr>
      </w:pPr>
    </w:p>
    <w:p w:rsidR="00A94CA7" w:rsidRPr="0016296F" w:rsidRDefault="006665E5" w:rsidP="00A94CA7">
      <w:pPr>
        <w:spacing w:after="0" w:line="240" w:lineRule="auto"/>
        <w:jc w:val="both"/>
        <w:rPr>
          <w:rFonts w:ascii="Tahoma" w:hAnsi="Tahoma" w:cs="Tahoma"/>
          <w:sz w:val="20"/>
          <w:szCs w:val="20"/>
        </w:rPr>
      </w:pPr>
      <w:r w:rsidRPr="0016296F">
        <w:rPr>
          <w:rFonts w:ascii="Tahoma" w:hAnsi="Tahoma" w:cs="Tahoma"/>
          <w:sz w:val="20"/>
          <w:szCs w:val="20"/>
        </w:rPr>
        <w:t>У</w:t>
      </w:r>
      <w:r w:rsidR="00A94CA7" w:rsidRPr="0016296F">
        <w:rPr>
          <w:rFonts w:ascii="Tahoma" w:hAnsi="Tahoma" w:cs="Tahoma"/>
          <w:sz w:val="20"/>
          <w:szCs w:val="20"/>
        </w:rPr>
        <w:t xml:space="preserve"> општини </w:t>
      </w:r>
      <w:r w:rsidRPr="0016296F">
        <w:rPr>
          <w:rFonts w:ascii="Tahoma" w:hAnsi="Tahoma" w:cs="Tahoma"/>
          <w:sz w:val="20"/>
          <w:szCs w:val="20"/>
        </w:rPr>
        <w:t>редовно функционишу</w:t>
      </w:r>
      <w:r w:rsidR="00A94CA7" w:rsidRPr="0016296F">
        <w:rPr>
          <w:rFonts w:ascii="Tahoma" w:hAnsi="Tahoma" w:cs="Tahoma"/>
          <w:sz w:val="20"/>
          <w:szCs w:val="20"/>
        </w:rPr>
        <w:t xml:space="preserve"> и Интерресорна комисија и Савет за здравље</w:t>
      </w:r>
      <w:r w:rsidRPr="0016296F">
        <w:rPr>
          <w:rFonts w:ascii="Tahoma" w:hAnsi="Tahoma" w:cs="Tahoma"/>
          <w:sz w:val="20"/>
          <w:szCs w:val="20"/>
        </w:rPr>
        <w:t>.</w:t>
      </w:r>
    </w:p>
    <w:p w:rsidR="006665E5" w:rsidRPr="0016296F" w:rsidRDefault="006665E5" w:rsidP="00A94CA7">
      <w:pPr>
        <w:spacing w:after="0" w:line="240" w:lineRule="auto"/>
        <w:jc w:val="both"/>
        <w:rPr>
          <w:rFonts w:ascii="Tahoma" w:hAnsi="Tahoma" w:cs="Tahoma"/>
          <w:sz w:val="20"/>
          <w:szCs w:val="20"/>
        </w:rPr>
      </w:pPr>
    </w:p>
    <w:p w:rsidR="006665E5" w:rsidRPr="0016296F" w:rsidRDefault="006665E5" w:rsidP="00A94CA7">
      <w:pPr>
        <w:spacing w:after="0" w:line="240" w:lineRule="auto"/>
        <w:jc w:val="both"/>
        <w:rPr>
          <w:rFonts w:ascii="Tahoma" w:hAnsi="Tahoma" w:cs="Tahoma"/>
          <w:sz w:val="20"/>
          <w:szCs w:val="20"/>
        </w:rPr>
      </w:pPr>
      <w:r w:rsidRPr="0016296F">
        <w:rPr>
          <w:rFonts w:ascii="Tahoma" w:hAnsi="Tahoma" w:cs="Tahoma"/>
          <w:sz w:val="20"/>
          <w:szCs w:val="20"/>
        </w:rPr>
        <w:t xml:space="preserve">Поред ових кључних </w:t>
      </w:r>
      <w:r w:rsidR="00C752E8" w:rsidRPr="0016296F">
        <w:rPr>
          <w:rFonts w:ascii="Tahoma" w:hAnsi="Tahoma" w:cs="Tahoma"/>
          <w:sz w:val="20"/>
          <w:szCs w:val="20"/>
        </w:rPr>
        <w:t xml:space="preserve">актера, у </w:t>
      </w:r>
      <w:r w:rsidRPr="0016296F">
        <w:rPr>
          <w:rFonts w:ascii="Tahoma" w:hAnsi="Tahoma" w:cs="Tahoma"/>
          <w:sz w:val="20"/>
          <w:szCs w:val="20"/>
        </w:rPr>
        <w:t>процес</w:t>
      </w:r>
      <w:r w:rsidR="00C752E8" w:rsidRPr="0016296F">
        <w:rPr>
          <w:rFonts w:ascii="Tahoma" w:hAnsi="Tahoma" w:cs="Tahoma"/>
          <w:sz w:val="20"/>
          <w:szCs w:val="20"/>
        </w:rPr>
        <w:t>има</w:t>
      </w:r>
      <w:r w:rsidR="00F51367">
        <w:rPr>
          <w:rFonts w:ascii="Tahoma" w:hAnsi="Tahoma" w:cs="Tahoma"/>
          <w:sz w:val="20"/>
          <w:szCs w:val="20"/>
        </w:rPr>
        <w:t xml:space="preserve">мапирања, </w:t>
      </w:r>
      <w:r w:rsidRPr="0016296F">
        <w:rPr>
          <w:rFonts w:ascii="Tahoma" w:hAnsi="Tahoma" w:cs="Tahoma"/>
          <w:sz w:val="20"/>
          <w:szCs w:val="20"/>
        </w:rPr>
        <w:t>планирања, обезбеђивања, праћења и вредновања ефеката мера и усл</w:t>
      </w:r>
      <w:r w:rsidR="00C752E8" w:rsidRPr="0016296F">
        <w:rPr>
          <w:rFonts w:ascii="Tahoma" w:hAnsi="Tahoma" w:cs="Tahoma"/>
          <w:sz w:val="20"/>
          <w:szCs w:val="20"/>
        </w:rPr>
        <w:t>уга у области социјалне заштитеважну улогу имају и следеће локалне организације и институције:</w:t>
      </w:r>
    </w:p>
    <w:p w:rsidR="006665E5" w:rsidRPr="0016296F" w:rsidRDefault="00C752E8" w:rsidP="006665E5">
      <w:pPr>
        <w:spacing w:after="0" w:line="240" w:lineRule="auto"/>
        <w:jc w:val="both"/>
        <w:rPr>
          <w:rFonts w:ascii="Tahoma" w:hAnsi="Tahoma" w:cs="Tahoma"/>
          <w:sz w:val="20"/>
          <w:szCs w:val="20"/>
        </w:rPr>
      </w:pPr>
      <w:r w:rsidRPr="0016296F">
        <w:rPr>
          <w:rFonts w:ascii="Tahoma" w:hAnsi="Tahoma" w:cs="Tahoma"/>
          <w:sz w:val="20"/>
          <w:szCs w:val="20"/>
        </w:rPr>
        <w:t xml:space="preserve">- </w:t>
      </w:r>
      <w:r w:rsidR="006665E5" w:rsidRPr="0016296F">
        <w:rPr>
          <w:rFonts w:ascii="Tahoma" w:hAnsi="Tahoma" w:cs="Tahoma"/>
          <w:sz w:val="20"/>
          <w:szCs w:val="20"/>
        </w:rPr>
        <w:t xml:space="preserve">Дом здравља „Милоје </w:t>
      </w:r>
      <w:r w:rsidRPr="0016296F">
        <w:rPr>
          <w:rFonts w:ascii="Tahoma" w:hAnsi="Tahoma" w:cs="Tahoma"/>
          <w:sz w:val="20"/>
          <w:szCs w:val="20"/>
        </w:rPr>
        <w:t xml:space="preserve">Хаџић-Шуле“ са седиштем у Рачи </w:t>
      </w:r>
      <w:r w:rsidR="002668BB" w:rsidRPr="0016296F">
        <w:rPr>
          <w:rFonts w:ascii="Tahoma" w:hAnsi="Tahoma" w:cs="Tahoma"/>
          <w:sz w:val="20"/>
          <w:szCs w:val="20"/>
        </w:rPr>
        <w:t>-</w:t>
      </w:r>
      <w:r w:rsidR="006665E5" w:rsidRPr="0016296F">
        <w:rPr>
          <w:rFonts w:ascii="Tahoma" w:hAnsi="Tahoma" w:cs="Tahoma"/>
          <w:sz w:val="20"/>
          <w:szCs w:val="20"/>
        </w:rPr>
        <w:t>обезбеђује примарну здравствену заштиту и специјалистичко-консултативну заштиту.</w:t>
      </w:r>
    </w:p>
    <w:p w:rsidR="00C752E8" w:rsidRPr="0016296F" w:rsidRDefault="00C752E8" w:rsidP="00C752E8">
      <w:pPr>
        <w:spacing w:after="0" w:line="240" w:lineRule="auto"/>
        <w:jc w:val="both"/>
        <w:rPr>
          <w:rFonts w:ascii="Tahoma" w:hAnsi="Tahoma" w:cs="Tahoma"/>
          <w:sz w:val="20"/>
          <w:szCs w:val="20"/>
        </w:rPr>
      </w:pPr>
      <w:r w:rsidRPr="0016296F">
        <w:rPr>
          <w:rFonts w:ascii="Tahoma" w:hAnsi="Tahoma" w:cs="Tahoma"/>
          <w:sz w:val="20"/>
          <w:szCs w:val="20"/>
        </w:rPr>
        <w:t>- Црвени крст</w:t>
      </w:r>
      <w:r w:rsidR="00DD35B8">
        <w:rPr>
          <w:rFonts w:ascii="Tahoma" w:hAnsi="Tahoma" w:cs="Tahoma"/>
          <w:sz w:val="20"/>
          <w:szCs w:val="20"/>
        </w:rPr>
        <w:t xml:space="preserve">, који </w:t>
      </w:r>
      <w:r w:rsidRPr="0016296F">
        <w:rPr>
          <w:rFonts w:ascii="Tahoma" w:hAnsi="Tahoma" w:cs="Tahoma"/>
          <w:sz w:val="20"/>
          <w:szCs w:val="20"/>
        </w:rPr>
        <w:t xml:space="preserve">се </w:t>
      </w:r>
      <w:r w:rsidR="00DD35B8">
        <w:rPr>
          <w:rFonts w:ascii="Tahoma" w:hAnsi="Tahoma" w:cs="Tahoma"/>
          <w:sz w:val="20"/>
          <w:szCs w:val="20"/>
        </w:rPr>
        <w:t xml:space="preserve">бави </w:t>
      </w:r>
      <w:r w:rsidRPr="0016296F">
        <w:rPr>
          <w:rFonts w:ascii="Tahoma" w:hAnsi="Tahoma" w:cs="Tahoma"/>
          <w:sz w:val="20"/>
          <w:szCs w:val="20"/>
        </w:rPr>
        <w:t xml:space="preserve">социо-хуманитарним радом, здравствено-превентивним радом, добровољним давалаштвом крви и кроз акције различитог типа (здраве журке, предавања) едукативним радом са омладином. </w:t>
      </w:r>
    </w:p>
    <w:p w:rsidR="00C752E8" w:rsidRPr="0016296F" w:rsidRDefault="00C752E8" w:rsidP="00C752E8">
      <w:pPr>
        <w:spacing w:after="0" w:line="240" w:lineRule="auto"/>
        <w:jc w:val="both"/>
        <w:rPr>
          <w:rFonts w:ascii="Tahoma" w:hAnsi="Tahoma" w:cs="Tahoma"/>
          <w:sz w:val="20"/>
          <w:szCs w:val="20"/>
        </w:rPr>
      </w:pPr>
      <w:r w:rsidRPr="0016296F">
        <w:rPr>
          <w:rFonts w:ascii="Tahoma" w:hAnsi="Tahoma" w:cs="Tahoma"/>
          <w:sz w:val="20"/>
          <w:szCs w:val="20"/>
        </w:rPr>
        <w:t>- Дечији вртић “Наша радост”, са седиштем у Рачи и истуреним одељењима у насељеним местима чије услуге користи значајан број деце.</w:t>
      </w:r>
    </w:p>
    <w:p w:rsidR="006665E5" w:rsidRPr="0016296F" w:rsidRDefault="00C752E8" w:rsidP="006665E5">
      <w:pPr>
        <w:spacing w:after="0" w:line="240" w:lineRule="auto"/>
        <w:jc w:val="both"/>
        <w:rPr>
          <w:rFonts w:ascii="Tahoma" w:hAnsi="Tahoma" w:cs="Tahoma"/>
          <w:sz w:val="20"/>
          <w:szCs w:val="20"/>
        </w:rPr>
      </w:pPr>
      <w:r w:rsidRPr="0016296F">
        <w:rPr>
          <w:rFonts w:ascii="Tahoma" w:hAnsi="Tahoma" w:cs="Tahoma"/>
          <w:sz w:val="20"/>
          <w:szCs w:val="20"/>
        </w:rPr>
        <w:t xml:space="preserve">- </w:t>
      </w:r>
      <w:r w:rsidR="006665E5" w:rsidRPr="0016296F">
        <w:rPr>
          <w:rFonts w:ascii="Tahoma" w:hAnsi="Tahoma" w:cs="Tahoma"/>
          <w:sz w:val="20"/>
          <w:szCs w:val="20"/>
        </w:rPr>
        <w:t>Основн</w:t>
      </w:r>
      <w:r w:rsidRPr="0016296F">
        <w:rPr>
          <w:rFonts w:ascii="Tahoma" w:hAnsi="Tahoma" w:cs="Tahoma"/>
          <w:sz w:val="20"/>
          <w:szCs w:val="20"/>
        </w:rPr>
        <w:t>а</w:t>
      </w:r>
      <w:r w:rsidR="006665E5" w:rsidRPr="0016296F">
        <w:rPr>
          <w:rFonts w:ascii="Tahoma" w:hAnsi="Tahoma" w:cs="Tahoma"/>
          <w:sz w:val="20"/>
          <w:szCs w:val="20"/>
        </w:rPr>
        <w:t xml:space="preserve"> школ</w:t>
      </w:r>
      <w:r w:rsidRPr="0016296F">
        <w:rPr>
          <w:rFonts w:ascii="Tahoma" w:hAnsi="Tahoma" w:cs="Tahoma"/>
          <w:sz w:val="20"/>
          <w:szCs w:val="20"/>
        </w:rPr>
        <w:t>а</w:t>
      </w:r>
      <w:r w:rsidR="006665E5" w:rsidRPr="0016296F">
        <w:rPr>
          <w:rFonts w:ascii="Tahoma" w:hAnsi="Tahoma" w:cs="Tahoma"/>
          <w:sz w:val="20"/>
          <w:szCs w:val="20"/>
        </w:rPr>
        <w:t xml:space="preserve"> „Карађорђе“ </w:t>
      </w:r>
      <w:r w:rsidRPr="0016296F">
        <w:rPr>
          <w:rFonts w:ascii="Tahoma" w:hAnsi="Tahoma" w:cs="Tahoma"/>
          <w:sz w:val="20"/>
          <w:szCs w:val="20"/>
        </w:rPr>
        <w:t>са</w:t>
      </w:r>
      <w:r w:rsidR="006665E5" w:rsidRPr="0016296F">
        <w:rPr>
          <w:rFonts w:ascii="Tahoma" w:hAnsi="Tahoma" w:cs="Tahoma"/>
          <w:sz w:val="20"/>
          <w:szCs w:val="20"/>
        </w:rPr>
        <w:t xml:space="preserve"> матично</w:t>
      </w:r>
      <w:r w:rsidRPr="0016296F">
        <w:rPr>
          <w:rFonts w:ascii="Tahoma" w:hAnsi="Tahoma" w:cs="Tahoma"/>
          <w:sz w:val="20"/>
          <w:szCs w:val="20"/>
        </w:rPr>
        <w:t xml:space="preserve">м </w:t>
      </w:r>
      <w:r w:rsidR="006665E5" w:rsidRPr="0016296F">
        <w:rPr>
          <w:rFonts w:ascii="Tahoma" w:hAnsi="Tahoma" w:cs="Tahoma"/>
          <w:sz w:val="20"/>
          <w:szCs w:val="20"/>
        </w:rPr>
        <w:t>школ</w:t>
      </w:r>
      <w:r w:rsidRPr="0016296F">
        <w:rPr>
          <w:rFonts w:ascii="Tahoma" w:hAnsi="Tahoma" w:cs="Tahoma"/>
          <w:sz w:val="20"/>
          <w:szCs w:val="20"/>
        </w:rPr>
        <w:t xml:space="preserve">ом </w:t>
      </w:r>
      <w:r w:rsidR="006665E5" w:rsidRPr="0016296F">
        <w:rPr>
          <w:rFonts w:ascii="Tahoma" w:hAnsi="Tahoma" w:cs="Tahoma"/>
          <w:sz w:val="20"/>
          <w:szCs w:val="20"/>
        </w:rPr>
        <w:t>у Рачи и 3 подручне школе</w:t>
      </w:r>
      <w:r w:rsidRPr="0016296F">
        <w:rPr>
          <w:rFonts w:ascii="Tahoma" w:hAnsi="Tahoma" w:cs="Tahoma"/>
          <w:sz w:val="20"/>
          <w:szCs w:val="20"/>
        </w:rPr>
        <w:t>.</w:t>
      </w:r>
    </w:p>
    <w:p w:rsidR="006665E5" w:rsidRPr="0016296F" w:rsidRDefault="00C752E8" w:rsidP="006665E5">
      <w:pPr>
        <w:spacing w:after="0" w:line="240" w:lineRule="auto"/>
        <w:jc w:val="both"/>
        <w:rPr>
          <w:rFonts w:ascii="Tahoma" w:hAnsi="Tahoma" w:cs="Tahoma"/>
          <w:sz w:val="20"/>
          <w:szCs w:val="20"/>
        </w:rPr>
      </w:pPr>
      <w:r w:rsidRPr="0016296F">
        <w:rPr>
          <w:rFonts w:ascii="Tahoma" w:hAnsi="Tahoma" w:cs="Tahoma"/>
          <w:sz w:val="20"/>
          <w:szCs w:val="20"/>
        </w:rPr>
        <w:t xml:space="preserve">- </w:t>
      </w:r>
      <w:r w:rsidR="006665E5" w:rsidRPr="0016296F">
        <w:rPr>
          <w:rFonts w:ascii="Tahoma" w:hAnsi="Tahoma" w:cs="Tahoma"/>
          <w:sz w:val="20"/>
          <w:szCs w:val="20"/>
        </w:rPr>
        <w:t xml:space="preserve">Средња школа “Ђура Јакшић“ </w:t>
      </w:r>
      <w:r w:rsidR="00F51367">
        <w:rPr>
          <w:rFonts w:ascii="Tahoma" w:hAnsi="Tahoma" w:cs="Tahoma"/>
          <w:sz w:val="20"/>
          <w:szCs w:val="20"/>
        </w:rPr>
        <w:t xml:space="preserve">- </w:t>
      </w:r>
      <w:r w:rsidR="006665E5" w:rsidRPr="0016296F">
        <w:rPr>
          <w:rFonts w:ascii="Tahoma" w:hAnsi="Tahoma" w:cs="Tahoma"/>
          <w:sz w:val="20"/>
          <w:szCs w:val="20"/>
        </w:rPr>
        <w:t>једина средња школа на подручју општине</w:t>
      </w:r>
      <w:r w:rsidRPr="0016296F">
        <w:rPr>
          <w:rFonts w:ascii="Tahoma" w:hAnsi="Tahoma" w:cs="Tahoma"/>
          <w:sz w:val="20"/>
          <w:szCs w:val="20"/>
        </w:rPr>
        <w:t xml:space="preserve"> и</w:t>
      </w:r>
      <w:r w:rsidR="006665E5" w:rsidRPr="0016296F">
        <w:rPr>
          <w:rFonts w:ascii="Tahoma" w:hAnsi="Tahoma" w:cs="Tahoma"/>
          <w:sz w:val="20"/>
          <w:szCs w:val="20"/>
        </w:rPr>
        <w:t xml:space="preserve"> образује ученике у три подручја рада: електротехника</w:t>
      </w:r>
      <w:r w:rsidR="00F51367">
        <w:rPr>
          <w:rFonts w:ascii="Tahoma" w:hAnsi="Tahoma" w:cs="Tahoma"/>
          <w:sz w:val="20"/>
          <w:szCs w:val="20"/>
        </w:rPr>
        <w:t>;</w:t>
      </w:r>
      <w:r w:rsidR="006665E5" w:rsidRPr="0016296F">
        <w:rPr>
          <w:rFonts w:ascii="Tahoma" w:hAnsi="Tahoma" w:cs="Tahoma"/>
          <w:sz w:val="20"/>
          <w:szCs w:val="20"/>
        </w:rPr>
        <w:t xml:space="preserve"> трговина, туризам и угоститељство</w:t>
      </w:r>
      <w:r w:rsidR="00F51367">
        <w:rPr>
          <w:rFonts w:ascii="Tahoma" w:hAnsi="Tahoma" w:cs="Tahoma"/>
          <w:sz w:val="20"/>
          <w:szCs w:val="20"/>
        </w:rPr>
        <w:t>;</w:t>
      </w:r>
      <w:r w:rsidRPr="0016296F">
        <w:rPr>
          <w:rFonts w:ascii="Tahoma" w:hAnsi="Tahoma" w:cs="Tahoma"/>
          <w:sz w:val="20"/>
          <w:szCs w:val="20"/>
        </w:rPr>
        <w:t xml:space="preserve"> и</w:t>
      </w:r>
      <w:r w:rsidR="006665E5" w:rsidRPr="0016296F">
        <w:rPr>
          <w:rFonts w:ascii="Tahoma" w:hAnsi="Tahoma" w:cs="Tahoma"/>
          <w:sz w:val="20"/>
          <w:szCs w:val="20"/>
        </w:rPr>
        <w:t xml:space="preserve"> гимназија. </w:t>
      </w:r>
    </w:p>
    <w:p w:rsidR="006665E5" w:rsidRPr="0016296F" w:rsidRDefault="00C752E8" w:rsidP="006665E5">
      <w:pPr>
        <w:spacing w:after="0" w:line="240" w:lineRule="auto"/>
        <w:jc w:val="both"/>
        <w:rPr>
          <w:rFonts w:ascii="Tahoma" w:hAnsi="Tahoma" w:cs="Tahoma"/>
          <w:sz w:val="20"/>
          <w:szCs w:val="20"/>
        </w:rPr>
      </w:pPr>
      <w:r w:rsidRPr="0016296F">
        <w:rPr>
          <w:rFonts w:ascii="Tahoma" w:hAnsi="Tahoma" w:cs="Tahoma"/>
          <w:sz w:val="20"/>
          <w:szCs w:val="20"/>
        </w:rPr>
        <w:t>- Установе културе</w:t>
      </w:r>
      <w:r w:rsidR="002668BB" w:rsidRPr="0016296F">
        <w:rPr>
          <w:rFonts w:ascii="Tahoma" w:hAnsi="Tahoma" w:cs="Tahoma"/>
          <w:sz w:val="20"/>
          <w:szCs w:val="20"/>
        </w:rPr>
        <w:t xml:space="preserve"> -</w:t>
      </w:r>
      <w:r w:rsidRPr="0016296F">
        <w:rPr>
          <w:rFonts w:ascii="Tahoma" w:hAnsi="Tahoma" w:cs="Tahoma"/>
          <w:sz w:val="20"/>
          <w:szCs w:val="20"/>
        </w:rPr>
        <w:t xml:space="preserve"> К</w:t>
      </w:r>
      <w:r w:rsidR="006665E5" w:rsidRPr="0016296F">
        <w:rPr>
          <w:rFonts w:ascii="Tahoma" w:hAnsi="Tahoma" w:cs="Tahoma"/>
          <w:sz w:val="20"/>
          <w:szCs w:val="20"/>
        </w:rPr>
        <w:t>ултурни центар „Радоје Домановић“ и Народна библиотека "Радоје Домановић".</w:t>
      </w:r>
    </w:p>
    <w:p w:rsidR="0025432B" w:rsidRPr="0016296F" w:rsidRDefault="0025432B" w:rsidP="006665E5">
      <w:pPr>
        <w:spacing w:after="0" w:line="240" w:lineRule="auto"/>
        <w:jc w:val="both"/>
        <w:rPr>
          <w:rFonts w:ascii="Tahoma" w:hAnsi="Tahoma" w:cs="Tahoma"/>
          <w:sz w:val="20"/>
          <w:szCs w:val="20"/>
        </w:rPr>
      </w:pPr>
    </w:p>
    <w:p w:rsidR="006665E5" w:rsidRPr="0016296F" w:rsidRDefault="0025432B" w:rsidP="006665E5">
      <w:pPr>
        <w:spacing w:after="0" w:line="240" w:lineRule="auto"/>
        <w:jc w:val="both"/>
        <w:rPr>
          <w:rFonts w:ascii="Tahoma" w:hAnsi="Tahoma" w:cs="Tahoma"/>
          <w:sz w:val="20"/>
          <w:szCs w:val="20"/>
        </w:rPr>
      </w:pPr>
      <w:r w:rsidRPr="0016296F">
        <w:rPr>
          <w:rFonts w:ascii="Tahoma" w:hAnsi="Tahoma" w:cs="Tahoma"/>
          <w:sz w:val="20"/>
          <w:szCs w:val="20"/>
        </w:rPr>
        <w:t xml:space="preserve">У општини нема лиценцираних пружалаца услуга социјалне заштите. </w:t>
      </w:r>
    </w:p>
    <w:p w:rsidR="00A94CA7" w:rsidRPr="0016296F" w:rsidRDefault="00A94CA7" w:rsidP="001B2E55"/>
    <w:p w:rsidR="0025432B" w:rsidRPr="00F51367" w:rsidRDefault="0025432B" w:rsidP="0064012D">
      <w:pPr>
        <w:pStyle w:val="Heading2"/>
        <w:numPr>
          <w:ilvl w:val="1"/>
          <w:numId w:val="1"/>
        </w:numPr>
        <w:ind w:left="900" w:hanging="540"/>
        <w:rPr>
          <w:rFonts w:ascii="Tahoma" w:hAnsi="Tahoma" w:cs="Tahoma"/>
          <w:b/>
          <w:sz w:val="24"/>
          <w:szCs w:val="24"/>
        </w:rPr>
      </w:pPr>
      <w:bookmarkStart w:id="8" w:name="_Toc191276280"/>
      <w:r w:rsidRPr="00F51367">
        <w:rPr>
          <w:rFonts w:ascii="Tahoma" w:hAnsi="Tahoma" w:cs="Tahoma"/>
          <w:b/>
          <w:sz w:val="24"/>
          <w:szCs w:val="24"/>
        </w:rPr>
        <w:t>Облици и финансирање социјалне заштите у општини</w:t>
      </w:r>
      <w:bookmarkEnd w:id="8"/>
    </w:p>
    <w:p w:rsidR="007A6C4B" w:rsidRPr="0016296F" w:rsidRDefault="007A6C4B" w:rsidP="00282B98">
      <w:pPr>
        <w:spacing w:after="0" w:line="240" w:lineRule="auto"/>
        <w:jc w:val="both"/>
        <w:rPr>
          <w:rFonts w:ascii="Tahoma" w:hAnsi="Tahoma" w:cs="Tahoma"/>
          <w:sz w:val="20"/>
          <w:szCs w:val="20"/>
        </w:rPr>
      </w:pPr>
    </w:p>
    <w:p w:rsidR="0025432B" w:rsidRPr="0016296F" w:rsidRDefault="0025432B" w:rsidP="00282B98">
      <w:pPr>
        <w:spacing w:after="0" w:line="240" w:lineRule="auto"/>
        <w:jc w:val="both"/>
        <w:rPr>
          <w:rFonts w:ascii="Tahoma" w:hAnsi="Tahoma" w:cs="Tahoma"/>
          <w:sz w:val="20"/>
          <w:szCs w:val="20"/>
        </w:rPr>
      </w:pPr>
      <w:r w:rsidRPr="0016296F">
        <w:rPr>
          <w:rFonts w:ascii="Tahoma" w:hAnsi="Tahoma" w:cs="Tahoma"/>
          <w:sz w:val="20"/>
          <w:szCs w:val="20"/>
        </w:rPr>
        <w:t>У складу са Одлуком о социјалној заштити</w:t>
      </w:r>
      <w:r w:rsidR="00282B98" w:rsidRPr="0016296F">
        <w:rPr>
          <w:rStyle w:val="FootnoteReference"/>
          <w:rFonts w:ascii="Tahoma" w:hAnsi="Tahoma" w:cs="Tahoma"/>
          <w:sz w:val="20"/>
          <w:szCs w:val="20"/>
        </w:rPr>
        <w:footnoteReference w:id="18"/>
      </w:r>
      <w:r w:rsidRPr="0016296F">
        <w:rPr>
          <w:rFonts w:ascii="Tahoma" w:hAnsi="Tahoma" w:cs="Tahoma"/>
          <w:sz w:val="20"/>
          <w:szCs w:val="20"/>
        </w:rPr>
        <w:t xml:space="preserve"> предвиђено је пружање следећих услуга социјалне заштите: </w:t>
      </w:r>
    </w:p>
    <w:p w:rsidR="00282B98" w:rsidRPr="0016296F" w:rsidRDefault="0025432B" w:rsidP="00DD35B8">
      <w:pPr>
        <w:pStyle w:val="ListParagraph"/>
        <w:numPr>
          <w:ilvl w:val="0"/>
          <w:numId w:val="32"/>
        </w:numPr>
        <w:spacing w:after="0" w:line="240" w:lineRule="auto"/>
        <w:jc w:val="both"/>
        <w:rPr>
          <w:rFonts w:ascii="Tahoma" w:hAnsi="Tahoma" w:cs="Tahoma"/>
          <w:sz w:val="20"/>
          <w:szCs w:val="20"/>
        </w:rPr>
      </w:pPr>
      <w:r w:rsidRPr="0016296F">
        <w:rPr>
          <w:rFonts w:ascii="Tahoma" w:hAnsi="Tahoma" w:cs="Tahoma"/>
          <w:sz w:val="20"/>
          <w:szCs w:val="20"/>
        </w:rPr>
        <w:t>Дневне услуге у заједници, конкретно помоћ у кући и лични пратилац детета са сметњ</w:t>
      </w:r>
      <w:r w:rsidR="00DD35B8">
        <w:rPr>
          <w:rFonts w:ascii="Tahoma" w:hAnsi="Tahoma" w:cs="Tahoma"/>
          <w:sz w:val="20"/>
          <w:szCs w:val="20"/>
        </w:rPr>
        <w:t>ом</w:t>
      </w:r>
      <w:r w:rsidRPr="0016296F">
        <w:rPr>
          <w:rFonts w:ascii="Tahoma" w:hAnsi="Tahoma" w:cs="Tahoma"/>
          <w:sz w:val="20"/>
          <w:szCs w:val="20"/>
        </w:rPr>
        <w:t xml:space="preserve"> у развоју; </w:t>
      </w:r>
    </w:p>
    <w:p w:rsidR="00282B98" w:rsidRPr="0016296F" w:rsidRDefault="0025432B" w:rsidP="00DD35B8">
      <w:pPr>
        <w:pStyle w:val="ListParagraph"/>
        <w:numPr>
          <w:ilvl w:val="0"/>
          <w:numId w:val="32"/>
        </w:numPr>
        <w:spacing w:after="0" w:line="240" w:lineRule="auto"/>
        <w:jc w:val="both"/>
        <w:rPr>
          <w:rFonts w:ascii="Tahoma" w:hAnsi="Tahoma" w:cs="Tahoma"/>
          <w:sz w:val="20"/>
          <w:szCs w:val="20"/>
        </w:rPr>
      </w:pPr>
      <w:r w:rsidRPr="0016296F">
        <w:rPr>
          <w:rFonts w:ascii="Tahoma" w:hAnsi="Tahoma" w:cs="Tahoma"/>
          <w:sz w:val="20"/>
          <w:szCs w:val="20"/>
        </w:rPr>
        <w:t xml:space="preserve">Услуге смештаја </w:t>
      </w:r>
      <w:r w:rsidR="00282B98" w:rsidRPr="0016296F">
        <w:rPr>
          <w:rFonts w:ascii="Tahoma" w:hAnsi="Tahoma" w:cs="Tahoma"/>
          <w:sz w:val="20"/>
          <w:szCs w:val="20"/>
        </w:rPr>
        <w:t>–</w:t>
      </w:r>
      <w:r w:rsidR="00282B98" w:rsidRPr="0016296F">
        <w:rPr>
          <w:rFonts w:ascii="Tahoma" w:eastAsia="Times New Roman" w:hAnsi="Tahoma" w:cs="Tahoma"/>
          <w:sz w:val="20"/>
          <w:szCs w:val="20"/>
        </w:rPr>
        <w:t>привремени смештај у прихватилиште за одрасла и старија лица, привремени смештај у прихватилиште за децу и младе, привремени смештај у прихватилиште за жртве</w:t>
      </w:r>
      <w:r w:rsidR="00282B98" w:rsidRPr="0016296F">
        <w:rPr>
          <w:rFonts w:ascii="Tahoma" w:hAnsi="Tahoma" w:cs="Tahoma"/>
          <w:sz w:val="20"/>
          <w:szCs w:val="20"/>
          <w:shd w:val="clear" w:color="auto" w:fill="FFFFFF"/>
        </w:rPr>
        <w:t xml:space="preserve"> злостављања, занемаривања </w:t>
      </w:r>
      <w:r w:rsidR="00282B98" w:rsidRPr="0016296F">
        <w:rPr>
          <w:rFonts w:ascii="Tahoma" w:eastAsia="Times New Roman" w:hAnsi="Tahoma" w:cs="Tahoma"/>
          <w:sz w:val="20"/>
          <w:szCs w:val="20"/>
        </w:rPr>
        <w:t>и насиља у породици, и друге врсте смештаја – социјално становање у заштићеним условима</w:t>
      </w:r>
    </w:p>
    <w:p w:rsidR="0025432B" w:rsidRPr="0016296F" w:rsidRDefault="00282B98" w:rsidP="00DD35B8">
      <w:pPr>
        <w:pStyle w:val="ListParagraph"/>
        <w:numPr>
          <w:ilvl w:val="0"/>
          <w:numId w:val="32"/>
        </w:numPr>
        <w:spacing w:after="0" w:line="240" w:lineRule="auto"/>
        <w:jc w:val="both"/>
        <w:rPr>
          <w:rFonts w:ascii="Tahoma" w:hAnsi="Tahoma" w:cs="Tahoma"/>
          <w:sz w:val="20"/>
          <w:szCs w:val="20"/>
        </w:rPr>
      </w:pPr>
      <w:r w:rsidRPr="0016296F">
        <w:rPr>
          <w:rFonts w:ascii="Tahoma" w:hAnsi="Tahoma" w:cs="Tahoma"/>
          <w:sz w:val="20"/>
          <w:szCs w:val="20"/>
        </w:rPr>
        <w:t xml:space="preserve">Услуге подршке за самосталан живот – персонална асистенција </w:t>
      </w:r>
      <w:r w:rsidR="007B14C3">
        <w:rPr>
          <w:rFonts w:ascii="Tahoma" w:hAnsi="Tahoma" w:cs="Tahoma"/>
          <w:sz w:val="20"/>
          <w:szCs w:val="20"/>
        </w:rPr>
        <w:t>и</w:t>
      </w:r>
    </w:p>
    <w:p w:rsidR="00282B98" w:rsidRPr="0016296F" w:rsidRDefault="00282B98" w:rsidP="00DD35B8">
      <w:pPr>
        <w:pStyle w:val="ListParagraph"/>
        <w:numPr>
          <w:ilvl w:val="0"/>
          <w:numId w:val="32"/>
        </w:numPr>
        <w:spacing w:after="0" w:line="240" w:lineRule="auto"/>
        <w:jc w:val="both"/>
        <w:rPr>
          <w:rFonts w:ascii="Tahoma" w:hAnsi="Tahoma" w:cs="Tahoma"/>
          <w:sz w:val="20"/>
          <w:szCs w:val="20"/>
        </w:rPr>
      </w:pPr>
      <w:r w:rsidRPr="0016296F">
        <w:rPr>
          <w:rFonts w:ascii="Tahoma" w:hAnsi="Tahoma" w:cs="Tahoma"/>
          <w:sz w:val="20"/>
          <w:szCs w:val="20"/>
        </w:rPr>
        <w:t xml:space="preserve">Саветодавно-терапијске и социјално-едукативне услуге. </w:t>
      </w:r>
    </w:p>
    <w:p w:rsidR="00282B98" w:rsidRPr="0016296F" w:rsidRDefault="00282B98" w:rsidP="00282B98">
      <w:pPr>
        <w:spacing w:after="0" w:line="240" w:lineRule="auto"/>
        <w:rPr>
          <w:rFonts w:ascii="Tahoma" w:hAnsi="Tahoma" w:cs="Tahoma"/>
          <w:sz w:val="20"/>
          <w:szCs w:val="20"/>
        </w:rPr>
      </w:pPr>
    </w:p>
    <w:p w:rsidR="00282B98" w:rsidRPr="0016296F" w:rsidRDefault="00282B98" w:rsidP="00282B98">
      <w:pPr>
        <w:spacing w:after="0" w:line="240" w:lineRule="auto"/>
        <w:jc w:val="both"/>
        <w:rPr>
          <w:rFonts w:ascii="Tahoma" w:hAnsi="Tahoma" w:cs="Tahoma"/>
          <w:sz w:val="20"/>
          <w:szCs w:val="20"/>
        </w:rPr>
      </w:pPr>
      <w:r w:rsidRPr="0016296F">
        <w:rPr>
          <w:rFonts w:ascii="Tahoma" w:hAnsi="Tahoma" w:cs="Tahoma"/>
          <w:sz w:val="20"/>
          <w:szCs w:val="20"/>
        </w:rPr>
        <w:t xml:space="preserve">Општина тренутно обезбеђује 3 </w:t>
      </w:r>
      <w:r w:rsidR="00F51367">
        <w:rPr>
          <w:rFonts w:ascii="Tahoma" w:hAnsi="Tahoma" w:cs="Tahoma"/>
          <w:sz w:val="20"/>
          <w:szCs w:val="20"/>
        </w:rPr>
        <w:t xml:space="preserve">стандардизоване </w:t>
      </w:r>
      <w:r w:rsidRPr="0016296F">
        <w:rPr>
          <w:rFonts w:ascii="Tahoma" w:hAnsi="Tahoma" w:cs="Tahoma"/>
          <w:sz w:val="20"/>
          <w:szCs w:val="20"/>
        </w:rPr>
        <w:t>услуге</w:t>
      </w:r>
      <w:r w:rsidR="00F51367">
        <w:rPr>
          <w:rFonts w:ascii="Tahoma" w:hAnsi="Tahoma" w:cs="Tahoma"/>
          <w:sz w:val="20"/>
          <w:szCs w:val="20"/>
        </w:rPr>
        <w:t xml:space="preserve"> социјалне заштите</w:t>
      </w:r>
      <w:r w:rsidRPr="0016296F">
        <w:rPr>
          <w:rFonts w:ascii="Tahoma" w:hAnsi="Tahoma" w:cs="Tahoma"/>
          <w:sz w:val="20"/>
          <w:szCs w:val="20"/>
        </w:rPr>
        <w:t>: помоћ у кући за старе и одрасле са инвалидитетом, лични пратилац детета са сметњом у развоју и персоналну асистенцију.</w:t>
      </w:r>
      <w:r w:rsidR="00F51367">
        <w:rPr>
          <w:rFonts w:ascii="Tahoma" w:hAnsi="Tahoma" w:cs="Tahoma"/>
          <w:sz w:val="20"/>
          <w:szCs w:val="20"/>
        </w:rPr>
        <w:t xml:space="preserve"> Такође, у прилагођеној форми обезбеђено је и социјално становање у заштићеним услугама, док се</w:t>
      </w:r>
      <w:r w:rsidRPr="0016296F">
        <w:rPr>
          <w:rFonts w:ascii="Tahoma" w:hAnsi="Tahoma" w:cs="Tahoma"/>
          <w:sz w:val="20"/>
          <w:szCs w:val="20"/>
        </w:rPr>
        <w:t xml:space="preserve"> услуге ко</w:t>
      </w:r>
      <w:r w:rsidR="00DD35B8">
        <w:rPr>
          <w:rFonts w:ascii="Tahoma" w:hAnsi="Tahoma" w:cs="Tahoma"/>
          <w:sz w:val="20"/>
          <w:szCs w:val="20"/>
        </w:rPr>
        <w:t xml:space="preserve">је </w:t>
      </w:r>
      <w:r w:rsidR="00F51367">
        <w:rPr>
          <w:rFonts w:ascii="Tahoma" w:hAnsi="Tahoma" w:cs="Tahoma"/>
          <w:sz w:val="20"/>
          <w:szCs w:val="20"/>
        </w:rPr>
        <w:t xml:space="preserve">су предвиђене Одлуком </w:t>
      </w:r>
      <w:r w:rsidRPr="0016296F">
        <w:rPr>
          <w:rFonts w:ascii="Tahoma" w:hAnsi="Tahoma" w:cs="Tahoma"/>
          <w:sz w:val="20"/>
          <w:szCs w:val="20"/>
        </w:rPr>
        <w:t xml:space="preserve">обезбеђују путем доношења решења којим се корисник упућује на услугу код пружаоца који поседује лиценцу за пружање услуге. </w:t>
      </w:r>
    </w:p>
    <w:p w:rsidR="001518FD" w:rsidRPr="0016296F" w:rsidRDefault="001518FD" w:rsidP="00282B98">
      <w:pPr>
        <w:spacing w:after="0" w:line="240" w:lineRule="auto"/>
        <w:jc w:val="both"/>
        <w:rPr>
          <w:rFonts w:ascii="Tahoma" w:hAnsi="Tahoma" w:cs="Tahoma"/>
          <w:sz w:val="20"/>
          <w:szCs w:val="20"/>
        </w:rPr>
      </w:pPr>
    </w:p>
    <w:p w:rsidR="001518FD" w:rsidRPr="0016296F" w:rsidRDefault="001518FD" w:rsidP="00282B98">
      <w:pPr>
        <w:spacing w:after="0" w:line="240" w:lineRule="auto"/>
        <w:jc w:val="both"/>
        <w:rPr>
          <w:rFonts w:ascii="Tahoma" w:hAnsi="Tahoma" w:cs="Tahoma"/>
          <w:sz w:val="20"/>
          <w:szCs w:val="20"/>
        </w:rPr>
      </w:pPr>
      <w:r w:rsidRPr="0016296F">
        <w:rPr>
          <w:rFonts w:ascii="Tahoma" w:hAnsi="Tahoma" w:cs="Tahoma"/>
          <w:sz w:val="20"/>
          <w:szCs w:val="20"/>
        </w:rPr>
        <w:t>Од мера материјалне подршке општина у складу са Одлуком обезбеђује:</w:t>
      </w:r>
    </w:p>
    <w:p w:rsidR="001518FD" w:rsidRPr="0016296F" w:rsidRDefault="001518FD" w:rsidP="001518FD">
      <w:pPr>
        <w:spacing w:after="0" w:line="240" w:lineRule="auto"/>
        <w:jc w:val="both"/>
        <w:rPr>
          <w:rFonts w:ascii="Tahoma" w:hAnsi="Tahoma" w:cs="Tahoma"/>
          <w:sz w:val="20"/>
          <w:szCs w:val="20"/>
        </w:rPr>
      </w:pPr>
      <w:r w:rsidRPr="0016296F">
        <w:rPr>
          <w:rFonts w:ascii="Tahoma" w:hAnsi="Tahoma" w:cs="Tahoma"/>
          <w:sz w:val="20"/>
          <w:szCs w:val="20"/>
        </w:rPr>
        <w:t xml:space="preserve">1) Материјалну подршку у новцу и то: једнократну новчану помоћ; ванредну новчану помоћ; и трошкове сахрањивања. </w:t>
      </w:r>
    </w:p>
    <w:p w:rsidR="001518FD" w:rsidRPr="0016296F" w:rsidRDefault="001518FD" w:rsidP="001518FD">
      <w:pPr>
        <w:spacing w:after="0" w:line="240" w:lineRule="auto"/>
        <w:jc w:val="both"/>
        <w:rPr>
          <w:rFonts w:ascii="Tahoma" w:hAnsi="Tahoma" w:cs="Tahoma"/>
          <w:sz w:val="20"/>
          <w:szCs w:val="20"/>
        </w:rPr>
      </w:pPr>
      <w:r w:rsidRPr="0016296F">
        <w:rPr>
          <w:rFonts w:ascii="Tahoma" w:hAnsi="Tahoma" w:cs="Tahoma"/>
          <w:sz w:val="20"/>
          <w:szCs w:val="20"/>
        </w:rPr>
        <w:t>2) Материјалну подршку у натури - опремање корисника за смештај у установу социјалне заштите или другу породицу.</w:t>
      </w:r>
    </w:p>
    <w:p w:rsidR="007A6C4B" w:rsidRPr="0016296F" w:rsidRDefault="007A6C4B" w:rsidP="00DD35B8">
      <w:pPr>
        <w:spacing w:before="60" w:after="60" w:line="240" w:lineRule="auto"/>
        <w:jc w:val="both"/>
        <w:rPr>
          <w:rFonts w:ascii="Tahoma" w:hAnsi="Tahoma" w:cs="Tahoma"/>
          <w:sz w:val="20"/>
          <w:szCs w:val="20"/>
        </w:rPr>
      </w:pPr>
    </w:p>
    <w:p w:rsidR="00B723F8" w:rsidRPr="00B723F8" w:rsidRDefault="00B723F8" w:rsidP="00DD35B8">
      <w:pPr>
        <w:spacing w:before="60" w:after="60" w:line="240" w:lineRule="auto"/>
        <w:jc w:val="both"/>
        <w:rPr>
          <w:rFonts w:ascii="Tahoma" w:hAnsi="Tahoma" w:cs="Tahoma"/>
          <w:bCs/>
          <w:sz w:val="20"/>
          <w:szCs w:val="20"/>
          <w:lang w:val="sr-Cyrl-CS"/>
        </w:rPr>
      </w:pPr>
      <w:r w:rsidRPr="00B723F8">
        <w:rPr>
          <w:rFonts w:ascii="Tahoma" w:hAnsi="Tahoma" w:cs="Tahoma"/>
          <w:bCs/>
          <w:sz w:val="20"/>
          <w:szCs w:val="20"/>
          <w:lang w:val="sr-Cyrl-CS"/>
        </w:rPr>
        <w:lastRenderedPageBreak/>
        <w:t xml:space="preserve">Средства за финансирање социјалне заштите се обезбеђују у буџету општине </w:t>
      </w:r>
      <w:r w:rsidR="000F720B">
        <w:rPr>
          <w:rFonts w:ascii="Tahoma" w:hAnsi="Tahoma" w:cs="Tahoma"/>
          <w:bCs/>
          <w:sz w:val="20"/>
          <w:szCs w:val="20"/>
          <w:lang w:val="sr-Cyrl-CS"/>
        </w:rPr>
        <w:t>Рача</w:t>
      </w:r>
      <w:r w:rsidRPr="00B723F8">
        <w:rPr>
          <w:rFonts w:ascii="Tahoma" w:hAnsi="Tahoma" w:cs="Tahoma"/>
          <w:bCs/>
          <w:sz w:val="20"/>
          <w:szCs w:val="20"/>
          <w:lang w:val="sr-Cyrl-CS"/>
        </w:rPr>
        <w:t>, у складу са Упутством за израду програмског буџета и то у оквирима Програма 11 – Социјална и дечија заштита са издвајањем средстава по програмским активностима (у даљем тексту: ПА)</w:t>
      </w:r>
      <w:r w:rsidR="0092007A">
        <w:rPr>
          <w:rFonts w:ascii="Tahoma" w:hAnsi="Tahoma" w:cs="Tahoma"/>
          <w:bCs/>
          <w:sz w:val="20"/>
          <w:szCs w:val="20"/>
          <w:lang w:val="sr-Cyrl-CS"/>
        </w:rPr>
        <w:t xml:space="preserve"> и путем планираног </w:t>
      </w:r>
      <w:r w:rsidR="00840F6F">
        <w:rPr>
          <w:rFonts w:ascii="Tahoma" w:hAnsi="Tahoma" w:cs="Tahoma"/>
          <w:bCs/>
          <w:sz w:val="20"/>
          <w:szCs w:val="20"/>
          <w:lang w:val="sr-Cyrl-CS"/>
        </w:rPr>
        <w:t>једног буџетског пројекта</w:t>
      </w:r>
      <w:r w:rsidRPr="00B723F8">
        <w:rPr>
          <w:rFonts w:ascii="Tahoma" w:hAnsi="Tahoma" w:cs="Tahoma"/>
          <w:bCs/>
          <w:sz w:val="20"/>
          <w:szCs w:val="20"/>
          <w:lang w:val="sr-Cyrl-CS"/>
        </w:rPr>
        <w:t>:</w:t>
      </w:r>
    </w:p>
    <w:p w:rsidR="00B723F8" w:rsidRPr="00B723F8" w:rsidRDefault="00B723F8" w:rsidP="00DD35B8">
      <w:pPr>
        <w:pStyle w:val="ListParagraph"/>
        <w:numPr>
          <w:ilvl w:val="1"/>
          <w:numId w:val="40"/>
        </w:numPr>
        <w:spacing w:before="60" w:after="60" w:line="240" w:lineRule="auto"/>
        <w:jc w:val="both"/>
        <w:rPr>
          <w:rFonts w:ascii="Tahoma" w:hAnsi="Tahoma" w:cs="Tahoma"/>
          <w:bCs/>
          <w:sz w:val="20"/>
          <w:szCs w:val="20"/>
          <w:lang w:val="sr-Cyrl-CS"/>
        </w:rPr>
      </w:pPr>
      <w:r w:rsidRPr="00B723F8">
        <w:rPr>
          <w:rFonts w:ascii="Tahoma" w:hAnsi="Tahoma" w:cs="Tahoma"/>
          <w:bCs/>
          <w:sz w:val="20"/>
          <w:szCs w:val="20"/>
          <w:lang w:val="sr-Cyrl-CS"/>
        </w:rPr>
        <w:t>ПА 0902-0001 Једнократне помоћи и други облици помоћи</w:t>
      </w:r>
    </w:p>
    <w:p w:rsidR="00B723F8" w:rsidRPr="00B723F8" w:rsidRDefault="00B723F8" w:rsidP="00DD35B8">
      <w:pPr>
        <w:pStyle w:val="ListParagraph"/>
        <w:numPr>
          <w:ilvl w:val="1"/>
          <w:numId w:val="40"/>
        </w:numPr>
        <w:spacing w:before="60" w:after="60" w:line="240" w:lineRule="auto"/>
        <w:jc w:val="both"/>
        <w:rPr>
          <w:rFonts w:ascii="Tahoma" w:hAnsi="Tahoma" w:cs="Tahoma"/>
          <w:bCs/>
          <w:sz w:val="20"/>
          <w:szCs w:val="20"/>
          <w:lang w:val="sr-Cyrl-CS"/>
        </w:rPr>
      </w:pPr>
      <w:r w:rsidRPr="00B723F8">
        <w:rPr>
          <w:rFonts w:ascii="Tahoma" w:hAnsi="Tahoma" w:cs="Tahoma"/>
          <w:bCs/>
          <w:sz w:val="20"/>
          <w:szCs w:val="20"/>
          <w:lang w:val="sr-Cyrl-CS"/>
        </w:rPr>
        <w:t>ПА 0902-0005 Обављање делатности установа социјалне заштите</w:t>
      </w:r>
    </w:p>
    <w:p w:rsidR="00B723F8" w:rsidRPr="00B723F8" w:rsidRDefault="00B723F8" w:rsidP="00DD35B8">
      <w:pPr>
        <w:pStyle w:val="ListParagraph"/>
        <w:numPr>
          <w:ilvl w:val="1"/>
          <w:numId w:val="40"/>
        </w:numPr>
        <w:spacing w:before="60" w:after="60" w:line="240" w:lineRule="auto"/>
        <w:jc w:val="both"/>
        <w:rPr>
          <w:rFonts w:ascii="Tahoma" w:hAnsi="Tahoma" w:cs="Tahoma"/>
          <w:bCs/>
          <w:sz w:val="20"/>
          <w:szCs w:val="20"/>
          <w:lang w:val="sr-Cyrl-CS"/>
        </w:rPr>
      </w:pPr>
      <w:r w:rsidRPr="00B723F8">
        <w:rPr>
          <w:rFonts w:ascii="Tahoma" w:hAnsi="Tahoma" w:cs="Tahoma"/>
          <w:bCs/>
          <w:sz w:val="20"/>
          <w:szCs w:val="20"/>
          <w:lang w:val="sr-Cyrl-CS"/>
        </w:rPr>
        <w:t>ПА 0902-0018 Подршка реализацији програма Црвеног крста</w:t>
      </w:r>
    </w:p>
    <w:p w:rsidR="00B723F8" w:rsidRPr="00B723F8" w:rsidRDefault="00B723F8" w:rsidP="00DD35B8">
      <w:pPr>
        <w:pStyle w:val="ListParagraph"/>
        <w:numPr>
          <w:ilvl w:val="1"/>
          <w:numId w:val="40"/>
        </w:numPr>
        <w:spacing w:before="60" w:after="60" w:line="240" w:lineRule="auto"/>
        <w:jc w:val="both"/>
        <w:rPr>
          <w:rFonts w:ascii="Tahoma" w:hAnsi="Tahoma" w:cs="Tahoma"/>
          <w:bCs/>
          <w:sz w:val="20"/>
          <w:szCs w:val="20"/>
          <w:lang w:val="sr-Cyrl-CS"/>
        </w:rPr>
      </w:pPr>
      <w:r w:rsidRPr="00B723F8">
        <w:rPr>
          <w:rFonts w:ascii="Tahoma" w:hAnsi="Tahoma" w:cs="Tahoma"/>
          <w:bCs/>
          <w:sz w:val="20"/>
          <w:szCs w:val="20"/>
          <w:lang w:val="sr-Cyrl-CS"/>
        </w:rPr>
        <w:t>ПА 0902-0019 Подршка деци и породицама са децом</w:t>
      </w:r>
    </w:p>
    <w:p w:rsidR="00B723F8" w:rsidRPr="00B723F8" w:rsidRDefault="00B723F8" w:rsidP="00DD35B8">
      <w:pPr>
        <w:pStyle w:val="ListParagraph"/>
        <w:numPr>
          <w:ilvl w:val="1"/>
          <w:numId w:val="40"/>
        </w:numPr>
        <w:spacing w:before="60" w:after="60" w:line="240" w:lineRule="auto"/>
        <w:jc w:val="both"/>
        <w:rPr>
          <w:rFonts w:ascii="Tahoma" w:hAnsi="Tahoma" w:cs="Tahoma"/>
          <w:bCs/>
          <w:sz w:val="20"/>
          <w:szCs w:val="20"/>
          <w:lang w:val="sr-Cyrl-CS"/>
        </w:rPr>
      </w:pPr>
      <w:r w:rsidRPr="00B723F8">
        <w:rPr>
          <w:rFonts w:ascii="Tahoma" w:hAnsi="Tahoma" w:cs="Tahoma"/>
          <w:bCs/>
          <w:sz w:val="20"/>
          <w:szCs w:val="20"/>
          <w:lang w:val="sr-Cyrl-CS"/>
        </w:rPr>
        <w:t>ПА 0902-0020 Подршка рађању и родитељству</w:t>
      </w:r>
    </w:p>
    <w:p w:rsidR="00B723F8" w:rsidRDefault="00B723F8" w:rsidP="00DD35B8">
      <w:pPr>
        <w:pStyle w:val="ListParagraph"/>
        <w:numPr>
          <w:ilvl w:val="1"/>
          <w:numId w:val="40"/>
        </w:numPr>
        <w:spacing w:before="60" w:after="60" w:line="240" w:lineRule="auto"/>
        <w:jc w:val="both"/>
        <w:rPr>
          <w:rFonts w:ascii="Tahoma" w:hAnsi="Tahoma" w:cs="Tahoma"/>
          <w:bCs/>
          <w:sz w:val="20"/>
          <w:szCs w:val="20"/>
          <w:lang w:val="sr-Cyrl-CS"/>
        </w:rPr>
      </w:pPr>
      <w:r w:rsidRPr="00B723F8">
        <w:rPr>
          <w:rFonts w:ascii="Tahoma" w:hAnsi="Tahoma" w:cs="Tahoma"/>
          <w:bCs/>
          <w:sz w:val="20"/>
          <w:szCs w:val="20"/>
          <w:lang w:val="sr-Cyrl-CS"/>
        </w:rPr>
        <w:t>П 0902-</w:t>
      </w:r>
      <w:r w:rsidR="00840F6F">
        <w:rPr>
          <w:rFonts w:ascii="Tahoma" w:hAnsi="Tahoma" w:cs="Tahoma"/>
          <w:bCs/>
          <w:sz w:val="20"/>
          <w:szCs w:val="20"/>
          <w:lang w:val="sr-Cyrl-CS"/>
        </w:rPr>
        <w:t>7001</w:t>
      </w:r>
      <w:r w:rsidRPr="00B723F8">
        <w:rPr>
          <w:rFonts w:ascii="Tahoma" w:hAnsi="Tahoma" w:cs="Tahoma"/>
          <w:bCs/>
          <w:sz w:val="20"/>
          <w:szCs w:val="20"/>
          <w:lang w:val="sr-Cyrl-CS"/>
        </w:rPr>
        <w:t xml:space="preserve"> Подршка </w:t>
      </w:r>
      <w:r w:rsidR="00840F6F">
        <w:rPr>
          <w:rFonts w:ascii="Tahoma" w:hAnsi="Tahoma" w:cs="Tahoma"/>
          <w:bCs/>
          <w:sz w:val="20"/>
          <w:szCs w:val="20"/>
          <w:lang w:val="sr-Cyrl-CS"/>
        </w:rPr>
        <w:t>удружењима и локалним заједницама</w:t>
      </w:r>
      <w:r w:rsidR="004E4D9C">
        <w:rPr>
          <w:rFonts w:ascii="Tahoma" w:hAnsi="Tahoma" w:cs="Tahoma"/>
          <w:bCs/>
          <w:sz w:val="20"/>
          <w:szCs w:val="20"/>
          <w:lang w:val="sr-Cyrl-CS"/>
        </w:rPr>
        <w:t>.</w:t>
      </w:r>
    </w:p>
    <w:p w:rsidR="00DD35B8" w:rsidRPr="00DD35B8" w:rsidRDefault="00DD35B8" w:rsidP="00DD35B8">
      <w:pPr>
        <w:pStyle w:val="ListParagraph"/>
        <w:spacing w:before="60" w:after="60" w:line="240" w:lineRule="auto"/>
        <w:ind w:left="1440"/>
        <w:jc w:val="both"/>
        <w:rPr>
          <w:rFonts w:ascii="Tahoma" w:hAnsi="Tahoma" w:cs="Tahoma"/>
          <w:bCs/>
          <w:sz w:val="8"/>
          <w:szCs w:val="20"/>
          <w:lang w:val="sr-Cyrl-CS"/>
        </w:rPr>
      </w:pPr>
    </w:p>
    <w:p w:rsidR="007A6C4B" w:rsidRDefault="007A6C4B" w:rsidP="00DD35B8">
      <w:pPr>
        <w:spacing w:before="60" w:after="60" w:line="240" w:lineRule="auto"/>
        <w:jc w:val="both"/>
        <w:rPr>
          <w:rFonts w:ascii="Tahoma" w:hAnsi="Tahoma" w:cs="Tahoma"/>
          <w:sz w:val="20"/>
          <w:szCs w:val="20"/>
        </w:rPr>
      </w:pPr>
      <w:r w:rsidRPr="0016296F">
        <w:rPr>
          <w:rFonts w:ascii="Tahoma" w:hAnsi="Tahoma" w:cs="Tahoma"/>
          <w:sz w:val="20"/>
          <w:szCs w:val="20"/>
        </w:rPr>
        <w:t xml:space="preserve">Извршење планираних програмских активности у програму 11 креће се од 73,1% у 2021. години до 82,2% у 2023. години. Са аспекта издвајања општинског буџета за потребе социјалне и дечије заштите можемо закључити да је релативно учешће програма 11 у 2021. години у односу на укупно извршење буџета општине Рача износило </w:t>
      </w:r>
      <w:r w:rsidR="00FC4770">
        <w:rPr>
          <w:rFonts w:ascii="Tahoma" w:hAnsi="Tahoma" w:cs="Tahoma"/>
          <w:sz w:val="20"/>
          <w:szCs w:val="20"/>
        </w:rPr>
        <w:t>5,08</w:t>
      </w:r>
      <w:r w:rsidRPr="0016296F">
        <w:rPr>
          <w:rFonts w:ascii="Tahoma" w:hAnsi="Tahoma" w:cs="Tahoma"/>
          <w:sz w:val="20"/>
          <w:szCs w:val="20"/>
        </w:rPr>
        <w:t xml:space="preserve">%, затим у 2022. години </w:t>
      </w:r>
      <w:r w:rsidR="00FC4770">
        <w:rPr>
          <w:rFonts w:ascii="Tahoma" w:hAnsi="Tahoma" w:cs="Tahoma"/>
          <w:sz w:val="20"/>
          <w:szCs w:val="20"/>
        </w:rPr>
        <w:t>4,78</w:t>
      </w:r>
      <w:r w:rsidRPr="0016296F">
        <w:rPr>
          <w:rFonts w:ascii="Tahoma" w:hAnsi="Tahoma" w:cs="Tahoma"/>
          <w:sz w:val="20"/>
          <w:szCs w:val="20"/>
        </w:rPr>
        <w:t xml:space="preserve">%, а у 2023. години </w:t>
      </w:r>
      <w:r w:rsidR="00C6527E">
        <w:rPr>
          <w:rFonts w:ascii="Tahoma" w:hAnsi="Tahoma" w:cs="Tahoma"/>
          <w:sz w:val="20"/>
          <w:szCs w:val="20"/>
        </w:rPr>
        <w:t>6,40</w:t>
      </w:r>
      <w:r w:rsidRPr="0016296F">
        <w:rPr>
          <w:rFonts w:ascii="Tahoma" w:hAnsi="Tahoma" w:cs="Tahoma"/>
          <w:sz w:val="20"/>
          <w:szCs w:val="20"/>
        </w:rPr>
        <w:t xml:space="preserve">%. Истраживања СКГО показују да је просечно учешће програма 11 у укупним расходима и издацима буџета већег броја јединица локалне самоуправе у Србији износило 5,43%, што у основи означава да су издвајања за социјалну и дечију заштиту из буџета општине Рача </w:t>
      </w:r>
      <w:r w:rsidR="00C6527E">
        <w:rPr>
          <w:rFonts w:ascii="Tahoma" w:hAnsi="Tahoma" w:cs="Tahoma"/>
          <w:sz w:val="20"/>
          <w:szCs w:val="20"/>
        </w:rPr>
        <w:t>премашили</w:t>
      </w:r>
      <w:r w:rsidRPr="0016296F">
        <w:rPr>
          <w:rFonts w:ascii="Tahoma" w:hAnsi="Tahoma" w:cs="Tahoma"/>
          <w:sz w:val="20"/>
          <w:szCs w:val="20"/>
        </w:rPr>
        <w:t xml:space="preserve"> ниво просека у 2023. години и показују </w:t>
      </w:r>
      <w:r w:rsidR="00511F5F">
        <w:rPr>
          <w:rFonts w:ascii="Tahoma" w:hAnsi="Tahoma" w:cs="Tahoma"/>
          <w:sz w:val="20"/>
          <w:szCs w:val="20"/>
        </w:rPr>
        <w:t xml:space="preserve">даљи </w:t>
      </w:r>
      <w:r w:rsidRPr="0016296F">
        <w:rPr>
          <w:rFonts w:ascii="Tahoma" w:hAnsi="Tahoma" w:cs="Tahoma"/>
          <w:sz w:val="20"/>
          <w:szCs w:val="20"/>
        </w:rPr>
        <w:t>узлазни тренд извршења у погледу апсолутних вредности издвајања.</w:t>
      </w:r>
    </w:p>
    <w:p w:rsidR="00F95ACD" w:rsidRPr="00DD35B8" w:rsidRDefault="00F95ACD" w:rsidP="00DD35B8">
      <w:pPr>
        <w:spacing w:before="60" w:after="60" w:line="240" w:lineRule="auto"/>
        <w:jc w:val="both"/>
        <w:rPr>
          <w:rFonts w:ascii="Tahoma" w:hAnsi="Tahoma" w:cs="Tahoma"/>
          <w:sz w:val="8"/>
          <w:szCs w:val="20"/>
        </w:rPr>
      </w:pPr>
    </w:p>
    <w:p w:rsidR="007A6C4B" w:rsidRDefault="00F95ACD" w:rsidP="00DD35B8">
      <w:pPr>
        <w:spacing w:before="60" w:after="60" w:line="240" w:lineRule="auto"/>
        <w:jc w:val="both"/>
        <w:rPr>
          <w:rFonts w:ascii="Tahoma" w:hAnsi="Tahoma" w:cs="Tahoma"/>
          <w:sz w:val="20"/>
          <w:szCs w:val="20"/>
        </w:rPr>
      </w:pPr>
      <w:r>
        <w:rPr>
          <w:rFonts w:ascii="Tahoma" w:hAnsi="Tahoma" w:cs="Tahoma"/>
          <w:sz w:val="20"/>
          <w:szCs w:val="20"/>
        </w:rPr>
        <w:t>Кроз призму</w:t>
      </w:r>
      <w:r w:rsidR="007A6C4B" w:rsidRPr="0016296F">
        <w:rPr>
          <w:rFonts w:ascii="Tahoma" w:hAnsi="Tahoma" w:cs="Tahoma"/>
          <w:sz w:val="20"/>
          <w:szCs w:val="20"/>
        </w:rPr>
        <w:t xml:space="preserve"> финансирања услуга социјалне заштите, примећен је раст </w:t>
      </w:r>
      <w:r w:rsidR="00FC2F50">
        <w:rPr>
          <w:rFonts w:ascii="Tahoma" w:hAnsi="Tahoma" w:cs="Tahoma"/>
          <w:sz w:val="20"/>
          <w:szCs w:val="20"/>
        </w:rPr>
        <w:t>релативног учешћа средстава</w:t>
      </w:r>
      <w:r w:rsidR="007A6C4B" w:rsidRPr="0016296F">
        <w:rPr>
          <w:rFonts w:ascii="Tahoma" w:hAnsi="Tahoma" w:cs="Tahoma"/>
          <w:sz w:val="20"/>
          <w:szCs w:val="20"/>
        </w:rPr>
        <w:t xml:space="preserve"> буџета који се издваја за услуге: са 1,</w:t>
      </w:r>
      <w:r w:rsidR="00FC2F50">
        <w:rPr>
          <w:rFonts w:ascii="Tahoma" w:hAnsi="Tahoma" w:cs="Tahoma"/>
          <w:sz w:val="20"/>
          <w:szCs w:val="20"/>
        </w:rPr>
        <w:t>56</w:t>
      </w:r>
      <w:r w:rsidR="007A6C4B" w:rsidRPr="0016296F">
        <w:rPr>
          <w:rFonts w:ascii="Tahoma" w:hAnsi="Tahoma" w:cs="Tahoma"/>
          <w:sz w:val="20"/>
          <w:szCs w:val="20"/>
        </w:rPr>
        <w:t>% у 2021. на 1</w:t>
      </w:r>
      <w:r w:rsidR="00FC2F50">
        <w:rPr>
          <w:rFonts w:ascii="Tahoma" w:hAnsi="Tahoma" w:cs="Tahoma"/>
          <w:sz w:val="20"/>
          <w:szCs w:val="20"/>
        </w:rPr>
        <w:t>,65</w:t>
      </w:r>
      <w:r w:rsidR="007A6C4B" w:rsidRPr="0016296F">
        <w:rPr>
          <w:rFonts w:ascii="Tahoma" w:hAnsi="Tahoma" w:cs="Tahoma"/>
          <w:sz w:val="20"/>
          <w:szCs w:val="20"/>
        </w:rPr>
        <w:t>% у 202</w:t>
      </w:r>
      <w:r w:rsidR="00FC2F50">
        <w:rPr>
          <w:rFonts w:ascii="Tahoma" w:hAnsi="Tahoma" w:cs="Tahoma"/>
          <w:sz w:val="20"/>
          <w:szCs w:val="20"/>
        </w:rPr>
        <w:t xml:space="preserve">2, односно </w:t>
      </w:r>
      <w:r w:rsidR="00EC1861">
        <w:rPr>
          <w:rFonts w:ascii="Tahoma" w:hAnsi="Tahoma" w:cs="Tahoma"/>
          <w:sz w:val="20"/>
          <w:szCs w:val="20"/>
        </w:rPr>
        <w:t>на 1,89% у 2023. години</w:t>
      </w:r>
      <w:r w:rsidR="007A6C4B" w:rsidRPr="0016296F">
        <w:rPr>
          <w:rFonts w:ascii="Tahoma" w:hAnsi="Tahoma" w:cs="Tahoma"/>
          <w:sz w:val="20"/>
          <w:szCs w:val="20"/>
        </w:rPr>
        <w:t xml:space="preserve">. </w:t>
      </w:r>
      <w:r w:rsidR="00EC1861">
        <w:rPr>
          <w:rFonts w:ascii="Tahoma" w:hAnsi="Tahoma" w:cs="Tahoma"/>
          <w:sz w:val="20"/>
          <w:szCs w:val="20"/>
        </w:rPr>
        <w:t>Н</w:t>
      </w:r>
      <w:r w:rsidR="007A6C4B" w:rsidRPr="0016296F">
        <w:rPr>
          <w:rFonts w:ascii="Tahoma" w:hAnsi="Tahoma" w:cs="Tahoma"/>
          <w:sz w:val="20"/>
          <w:szCs w:val="20"/>
        </w:rPr>
        <w:t xml:space="preserve">оминална вредност увећања </w:t>
      </w:r>
      <w:r w:rsidR="00EC1861">
        <w:rPr>
          <w:rFonts w:ascii="Tahoma" w:hAnsi="Tahoma" w:cs="Tahoma"/>
          <w:sz w:val="20"/>
          <w:szCs w:val="20"/>
        </w:rPr>
        <w:t xml:space="preserve">средстава за финансирање услуга социјалне заштите </w:t>
      </w:r>
      <w:r w:rsidR="00FB0D97">
        <w:rPr>
          <w:rFonts w:ascii="Tahoma" w:hAnsi="Tahoma" w:cs="Tahoma"/>
          <w:sz w:val="20"/>
          <w:szCs w:val="20"/>
        </w:rPr>
        <w:t>је такође евидентна и креће се од 5,8 милиона динара у 2021. години</w:t>
      </w:r>
      <w:r w:rsidR="00610C59">
        <w:rPr>
          <w:rFonts w:ascii="Tahoma" w:hAnsi="Tahoma" w:cs="Tahoma"/>
          <w:sz w:val="20"/>
          <w:szCs w:val="20"/>
        </w:rPr>
        <w:t xml:space="preserve"> до 8,63 милиона динара у 2023. буџетској години. </w:t>
      </w:r>
    </w:p>
    <w:p w:rsidR="00610C59" w:rsidRPr="00DD35B8" w:rsidRDefault="00610C59" w:rsidP="00DD35B8">
      <w:pPr>
        <w:spacing w:before="60" w:after="60" w:line="240" w:lineRule="auto"/>
        <w:jc w:val="both"/>
        <w:rPr>
          <w:rFonts w:ascii="Tahoma" w:hAnsi="Tahoma" w:cs="Tahoma"/>
          <w:sz w:val="8"/>
          <w:szCs w:val="20"/>
        </w:rPr>
      </w:pPr>
    </w:p>
    <w:p w:rsidR="006875FC" w:rsidRPr="00450624" w:rsidRDefault="00EE0C9F" w:rsidP="00DD35B8">
      <w:pPr>
        <w:pStyle w:val="Standard"/>
        <w:spacing w:before="60" w:after="60" w:line="240" w:lineRule="auto"/>
        <w:jc w:val="both"/>
        <w:rPr>
          <w:noProof/>
          <w:sz w:val="20"/>
          <w:szCs w:val="20"/>
        </w:rPr>
      </w:pPr>
      <w:r>
        <w:rPr>
          <w:rFonts w:ascii="Tahoma" w:hAnsi="Tahoma" w:cs="Tahoma"/>
          <w:noProof/>
          <w:sz w:val="20"/>
          <w:szCs w:val="20"/>
        </w:rPr>
        <w:t>Одлуком</w:t>
      </w:r>
      <w:r w:rsidR="006875FC" w:rsidRPr="006875FC">
        <w:rPr>
          <w:rFonts w:ascii="Tahoma" w:hAnsi="Tahoma" w:cs="Tahoma"/>
          <w:noProof/>
          <w:sz w:val="20"/>
          <w:szCs w:val="20"/>
        </w:rPr>
        <w:t xml:space="preserve"> о буџету општине</w:t>
      </w:r>
      <w:r>
        <w:rPr>
          <w:rFonts w:ascii="Tahoma" w:hAnsi="Tahoma" w:cs="Tahoma"/>
          <w:noProof/>
          <w:sz w:val="20"/>
          <w:szCs w:val="20"/>
        </w:rPr>
        <w:t xml:space="preserve"> Рача планирају се</w:t>
      </w:r>
      <w:r w:rsidR="006875FC" w:rsidRPr="006875FC">
        <w:rPr>
          <w:rFonts w:ascii="Tahoma" w:hAnsi="Tahoma" w:cs="Tahoma"/>
          <w:noProof/>
          <w:sz w:val="20"/>
          <w:szCs w:val="20"/>
        </w:rPr>
        <w:t xml:space="preserve"> априпријације за реализацију програма Центра за социјални рад, и то у виду једнокраних новчаних и неновчаних давања у виду помоћи лицима у стању социјалне потребе</w:t>
      </w:r>
      <w:r w:rsidR="00087A78">
        <w:rPr>
          <w:rFonts w:ascii="Tahoma" w:hAnsi="Tahoma" w:cs="Tahoma"/>
          <w:noProof/>
          <w:sz w:val="20"/>
          <w:szCs w:val="20"/>
        </w:rPr>
        <w:t xml:space="preserve">. Део предметних новчаних давања се </w:t>
      </w:r>
      <w:r w:rsidR="00E22721">
        <w:rPr>
          <w:rFonts w:ascii="Tahoma" w:hAnsi="Tahoma" w:cs="Tahoma"/>
          <w:noProof/>
          <w:sz w:val="20"/>
          <w:szCs w:val="20"/>
        </w:rPr>
        <w:t xml:space="preserve">планира </w:t>
      </w:r>
      <w:r w:rsidR="006D7A85">
        <w:rPr>
          <w:rFonts w:ascii="Tahoma" w:hAnsi="Tahoma" w:cs="Tahoma"/>
          <w:noProof/>
          <w:sz w:val="20"/>
          <w:szCs w:val="20"/>
        </w:rPr>
        <w:t>и кроз</w:t>
      </w:r>
      <w:r w:rsidR="00E22721">
        <w:rPr>
          <w:rFonts w:ascii="Tahoma" w:hAnsi="Tahoma" w:cs="Tahoma"/>
          <w:noProof/>
          <w:sz w:val="20"/>
          <w:szCs w:val="20"/>
        </w:rPr>
        <w:t xml:space="preserve"> програмск</w:t>
      </w:r>
      <w:r w:rsidR="006D7A85">
        <w:rPr>
          <w:rFonts w:ascii="Tahoma" w:hAnsi="Tahoma" w:cs="Tahoma"/>
          <w:noProof/>
          <w:sz w:val="20"/>
          <w:szCs w:val="20"/>
        </w:rPr>
        <w:t>у</w:t>
      </w:r>
      <w:r w:rsidR="00E22721">
        <w:rPr>
          <w:rFonts w:ascii="Tahoma" w:hAnsi="Tahoma" w:cs="Tahoma"/>
          <w:noProof/>
          <w:sz w:val="20"/>
          <w:szCs w:val="20"/>
        </w:rPr>
        <w:t xml:space="preserve"> активност 0902-0001 Једнократне помоћи и други облици помоћи</w:t>
      </w:r>
      <w:r w:rsidR="00657827">
        <w:rPr>
          <w:rFonts w:ascii="Tahoma" w:hAnsi="Tahoma" w:cs="Tahoma"/>
          <w:noProof/>
          <w:sz w:val="20"/>
          <w:szCs w:val="20"/>
        </w:rPr>
        <w:t xml:space="preserve">, а Општиснко веће доноси појединачна правна акта о одобравању средстава појединцима у </w:t>
      </w:r>
      <w:r w:rsidR="00505DA6">
        <w:rPr>
          <w:rFonts w:ascii="Tahoma" w:hAnsi="Tahoma" w:cs="Tahoma"/>
          <w:noProof/>
          <w:sz w:val="20"/>
          <w:szCs w:val="20"/>
        </w:rPr>
        <w:t>конкретним</w:t>
      </w:r>
      <w:r w:rsidR="00657827">
        <w:rPr>
          <w:rFonts w:ascii="Tahoma" w:hAnsi="Tahoma" w:cs="Tahoma"/>
          <w:noProof/>
          <w:sz w:val="20"/>
          <w:szCs w:val="20"/>
        </w:rPr>
        <w:t xml:space="preserve"> ситуацијама социјалне потребе. </w:t>
      </w:r>
      <w:r w:rsidR="006875FC" w:rsidRPr="006875FC">
        <w:rPr>
          <w:rFonts w:ascii="Tahoma" w:hAnsi="Tahoma" w:cs="Tahoma"/>
          <w:sz w:val="20"/>
          <w:szCs w:val="20"/>
          <w:lang w:val="sr-Cyrl-CS"/>
        </w:rPr>
        <w:t>У посебној програмској активности предвиђеној за потребе програма Црвеног крста се обезбеђују средства за његову реализацију, док је у програмској активности за подршку деци и породици са децом, путем апропријациј</w:t>
      </w:r>
      <w:r w:rsidR="00991395">
        <w:rPr>
          <w:rFonts w:ascii="Tahoma" w:hAnsi="Tahoma" w:cs="Tahoma"/>
          <w:sz w:val="20"/>
          <w:szCs w:val="20"/>
          <w:lang w:val="sr-Cyrl-CS"/>
        </w:rPr>
        <w:t>е</w:t>
      </w:r>
      <w:r w:rsidR="006549BB">
        <w:rPr>
          <w:rFonts w:ascii="Tahoma" w:hAnsi="Tahoma" w:cs="Tahoma"/>
          <w:sz w:val="20"/>
          <w:szCs w:val="20"/>
          <w:lang w:val="sr-Cyrl-CS"/>
        </w:rPr>
        <w:t xml:space="preserve">472 – Накнаде за социјалну заштиту из буџета се финансирају </w:t>
      </w:r>
      <w:r w:rsidR="003028A8">
        <w:rPr>
          <w:rFonts w:ascii="Tahoma" w:hAnsi="Tahoma" w:cs="Tahoma"/>
          <w:sz w:val="20"/>
          <w:szCs w:val="20"/>
          <w:lang w:val="sr-Cyrl-CS"/>
        </w:rPr>
        <w:t xml:space="preserve">ученичке и студентске </w:t>
      </w:r>
      <w:r w:rsidR="006549BB">
        <w:rPr>
          <w:rFonts w:ascii="Tahoma" w:hAnsi="Tahoma" w:cs="Tahoma"/>
          <w:sz w:val="20"/>
          <w:szCs w:val="20"/>
          <w:lang w:val="sr-Cyrl-CS"/>
        </w:rPr>
        <w:t xml:space="preserve">стипендије </w:t>
      </w:r>
      <w:r w:rsidR="00450624">
        <w:rPr>
          <w:rFonts w:ascii="Tahoma" w:hAnsi="Tahoma" w:cs="Tahoma"/>
          <w:sz w:val="20"/>
          <w:szCs w:val="20"/>
          <w:lang w:val="sr-Cyrl-CS"/>
        </w:rPr>
        <w:t xml:space="preserve">у складу са годишњним </w:t>
      </w:r>
      <w:r w:rsidR="007904FE">
        <w:rPr>
          <w:rFonts w:ascii="Tahoma" w:hAnsi="Tahoma" w:cs="Tahoma"/>
          <w:noProof/>
          <w:sz w:val="20"/>
          <w:szCs w:val="20"/>
        </w:rPr>
        <w:t>одлукама</w:t>
      </w:r>
      <w:r w:rsidR="00450624" w:rsidRPr="00450624">
        <w:rPr>
          <w:rFonts w:ascii="Tahoma" w:hAnsi="Tahoma" w:cs="Tahoma"/>
          <w:noProof/>
          <w:sz w:val="20"/>
          <w:szCs w:val="20"/>
        </w:rPr>
        <w:t xml:space="preserve"> о расписивању Конкурса за доделу ученичких и студентских стипендија за </w:t>
      </w:r>
      <w:r w:rsidR="007904FE">
        <w:rPr>
          <w:rFonts w:ascii="Tahoma" w:hAnsi="Tahoma" w:cs="Tahoma"/>
          <w:noProof/>
          <w:sz w:val="20"/>
          <w:szCs w:val="20"/>
        </w:rPr>
        <w:t xml:space="preserve">конкретну школску годину. </w:t>
      </w:r>
    </w:p>
    <w:p w:rsidR="006875FC" w:rsidRDefault="007904FE" w:rsidP="00DD35B8">
      <w:pPr>
        <w:pStyle w:val="Standard"/>
        <w:spacing w:before="60" w:after="60" w:line="240" w:lineRule="auto"/>
        <w:jc w:val="both"/>
        <w:rPr>
          <w:rFonts w:ascii="Tahoma" w:hAnsi="Tahoma" w:cs="Tahoma"/>
          <w:noProof/>
          <w:sz w:val="20"/>
          <w:szCs w:val="20"/>
        </w:rPr>
      </w:pPr>
      <w:r>
        <w:rPr>
          <w:rFonts w:ascii="Tahoma" w:hAnsi="Tahoma" w:cs="Tahoma"/>
          <w:noProof/>
          <w:sz w:val="20"/>
          <w:szCs w:val="20"/>
        </w:rPr>
        <w:t xml:space="preserve">Средства за финансирање услуга социјалне заштите се планирају и извршавају у оквирима отвореног буџетског пројекта под називом „Подршка удружењима и локалним заједницама“, мада ова издвајања буџета не можемо сматрати временски ограниченим пословним подухватима управе, као директног корисника буџета општине. </w:t>
      </w:r>
    </w:p>
    <w:p w:rsidR="007904FE" w:rsidRPr="00DD35B8" w:rsidRDefault="007904FE" w:rsidP="00DD35B8">
      <w:pPr>
        <w:pStyle w:val="Standard"/>
        <w:spacing w:before="60" w:after="60" w:line="240" w:lineRule="auto"/>
        <w:jc w:val="both"/>
        <w:rPr>
          <w:rFonts w:ascii="Tahoma" w:hAnsi="Tahoma" w:cs="Tahoma"/>
          <w:noProof/>
          <w:sz w:val="8"/>
          <w:szCs w:val="20"/>
        </w:rPr>
      </w:pPr>
    </w:p>
    <w:p w:rsidR="00D22AFF" w:rsidRDefault="00D22AFF" w:rsidP="00DD35B8">
      <w:pPr>
        <w:spacing w:before="60" w:after="60" w:line="240" w:lineRule="auto"/>
        <w:jc w:val="both"/>
        <w:rPr>
          <w:rFonts w:ascii="Tahoma" w:hAnsi="Tahoma" w:cs="Tahoma"/>
          <w:sz w:val="20"/>
          <w:szCs w:val="20"/>
          <w:lang w:val="sr-Cyrl-CS"/>
        </w:rPr>
      </w:pPr>
      <w:r w:rsidRPr="00D22AFF">
        <w:rPr>
          <w:rFonts w:ascii="Tahoma" w:hAnsi="Tahoma" w:cs="Tahoma"/>
          <w:bCs/>
          <w:sz w:val="20"/>
          <w:szCs w:val="20"/>
        </w:rPr>
        <w:t xml:space="preserve">Имајући у виду исказане потребе за </w:t>
      </w:r>
      <w:r w:rsidR="009B00EB">
        <w:rPr>
          <w:rFonts w:ascii="Tahoma" w:hAnsi="Tahoma" w:cs="Tahoma"/>
          <w:bCs/>
          <w:sz w:val="20"/>
          <w:szCs w:val="20"/>
        </w:rPr>
        <w:t>пружање услуге помоћи у кући за старе у континуитету</w:t>
      </w:r>
      <w:r w:rsidRPr="00D22AFF">
        <w:rPr>
          <w:rFonts w:ascii="Tahoma" w:hAnsi="Tahoma" w:cs="Tahoma"/>
          <w:bCs/>
          <w:sz w:val="20"/>
          <w:szCs w:val="20"/>
        </w:rPr>
        <w:t xml:space="preserve">, као и </w:t>
      </w:r>
      <w:r w:rsidR="00BD4845">
        <w:rPr>
          <w:rFonts w:ascii="Tahoma" w:hAnsi="Tahoma" w:cs="Tahoma"/>
          <w:bCs/>
          <w:sz w:val="20"/>
          <w:szCs w:val="20"/>
        </w:rPr>
        <w:t xml:space="preserve">друге потребе локалне заједнице које се </w:t>
      </w:r>
      <w:r w:rsidR="00331BEC">
        <w:rPr>
          <w:rFonts w:ascii="Tahoma" w:hAnsi="Tahoma" w:cs="Tahoma"/>
          <w:bCs/>
          <w:sz w:val="20"/>
          <w:szCs w:val="20"/>
        </w:rPr>
        <w:t>могу задовољити кроз унапређење постојећих услуга социјалне заштите,</w:t>
      </w:r>
      <w:r w:rsidRPr="00D22AFF">
        <w:rPr>
          <w:rFonts w:ascii="Tahoma" w:hAnsi="Tahoma" w:cs="Tahoma"/>
          <w:sz w:val="20"/>
          <w:szCs w:val="20"/>
          <w:lang w:val="sr-Cyrl-CS"/>
        </w:rPr>
        <w:t xml:space="preserve"> оцењује се да вредност опредељених средстава за финансирање услуга социјалне заштите у општини </w:t>
      </w:r>
      <w:r w:rsidR="00331BEC">
        <w:rPr>
          <w:rFonts w:ascii="Tahoma" w:hAnsi="Tahoma" w:cs="Tahoma"/>
          <w:sz w:val="20"/>
          <w:szCs w:val="20"/>
          <w:lang w:val="sr-Cyrl-CS"/>
        </w:rPr>
        <w:t>Рача</w:t>
      </w:r>
      <w:r w:rsidRPr="00D22AFF">
        <w:rPr>
          <w:rFonts w:ascii="Tahoma" w:hAnsi="Tahoma" w:cs="Tahoma"/>
          <w:sz w:val="20"/>
          <w:szCs w:val="20"/>
          <w:lang w:val="sr-Cyrl-CS"/>
        </w:rPr>
        <w:t xml:space="preserve"> је недовољна, те је неопходно да у наредном периоду реализације овог Програма општински буџет обезбеди додатне изворе за финансирање релевантних потреба на локалном нивоу. </w:t>
      </w:r>
    </w:p>
    <w:p w:rsidR="0094015B" w:rsidRDefault="006056BA" w:rsidP="00DD35B8">
      <w:pPr>
        <w:spacing w:before="60" w:after="60" w:line="240" w:lineRule="auto"/>
        <w:jc w:val="both"/>
        <w:rPr>
          <w:rFonts w:ascii="Tahoma" w:hAnsi="Tahoma" w:cs="Tahoma"/>
          <w:sz w:val="20"/>
          <w:szCs w:val="20"/>
          <w:lang w:val="sr-Cyrl-CS"/>
        </w:rPr>
      </w:pPr>
      <w:r>
        <w:rPr>
          <w:rFonts w:ascii="Tahoma" w:hAnsi="Tahoma" w:cs="Tahoma"/>
          <w:bCs/>
          <w:sz w:val="20"/>
          <w:szCs w:val="20"/>
        </w:rPr>
        <w:t>Из угла</w:t>
      </w:r>
      <w:r w:rsidR="0094015B" w:rsidRPr="008E14DD">
        <w:rPr>
          <w:rFonts w:ascii="Tahoma" w:hAnsi="Tahoma" w:cs="Tahoma"/>
          <w:bCs/>
          <w:sz w:val="20"/>
          <w:szCs w:val="20"/>
        </w:rPr>
        <w:t xml:space="preserve"> уравнотеженост</w:t>
      </w:r>
      <w:r>
        <w:rPr>
          <w:rFonts w:ascii="Tahoma" w:hAnsi="Tahoma" w:cs="Tahoma"/>
          <w:bCs/>
          <w:sz w:val="20"/>
          <w:szCs w:val="20"/>
        </w:rPr>
        <w:t>и</w:t>
      </w:r>
      <w:r w:rsidR="0094015B" w:rsidRPr="008E14DD">
        <w:rPr>
          <w:rFonts w:ascii="Tahoma" w:hAnsi="Tahoma" w:cs="Tahoma"/>
          <w:bCs/>
          <w:sz w:val="20"/>
          <w:szCs w:val="20"/>
        </w:rPr>
        <w:t xml:space="preserve"> планирања расхода и издатака за материјалну подршку и пружање услуга социјалне заштите локалном становништву кроз програм 11 буџета општине, наредни табеларни приказ указује на недовољну уравнотеженост планирања и извршења програма 11 у средњорочном временском контексту, а што је резултат планирања, а неизвршења </w:t>
      </w:r>
      <w:r w:rsidR="00687DED">
        <w:rPr>
          <w:rFonts w:ascii="Tahoma" w:hAnsi="Tahoma" w:cs="Tahoma"/>
          <w:bCs/>
          <w:sz w:val="20"/>
          <w:szCs w:val="20"/>
        </w:rPr>
        <w:t xml:space="preserve">финансирања </w:t>
      </w:r>
      <w:r w:rsidR="00687DED">
        <w:rPr>
          <w:rFonts w:ascii="Tahoma" w:hAnsi="Tahoma" w:cs="Tahoma"/>
          <w:bCs/>
          <w:sz w:val="20"/>
          <w:szCs w:val="20"/>
        </w:rPr>
        <w:lastRenderedPageBreak/>
        <w:t xml:space="preserve">програма Црвеног крста </w:t>
      </w:r>
      <w:r w:rsidR="00FA7486">
        <w:rPr>
          <w:rFonts w:ascii="Tahoma" w:hAnsi="Tahoma" w:cs="Tahoma"/>
          <w:bCs/>
          <w:sz w:val="20"/>
          <w:szCs w:val="20"/>
        </w:rPr>
        <w:t xml:space="preserve">и/или једнократних новчаних помоћи у програмској активности </w:t>
      </w:r>
      <w:r w:rsidR="00FA7486" w:rsidRPr="008E14DD">
        <w:rPr>
          <w:rFonts w:ascii="Tahoma" w:hAnsi="Tahoma" w:cs="Tahoma"/>
          <w:sz w:val="20"/>
          <w:szCs w:val="20"/>
          <w:lang w:val="sr-Cyrl-CS"/>
        </w:rPr>
        <w:t>0902-0001 Једнократне помоћи и други облици помоћи</w:t>
      </w:r>
      <w:r w:rsidR="00A638F8">
        <w:rPr>
          <w:rFonts w:ascii="Tahoma" w:hAnsi="Tahoma" w:cs="Tahoma"/>
          <w:sz w:val="20"/>
          <w:szCs w:val="20"/>
          <w:lang w:val="sr-Cyrl-CS"/>
        </w:rPr>
        <w:t xml:space="preserve">, у појединим годинама анализе. </w:t>
      </w:r>
    </w:p>
    <w:p w:rsidR="00F51367" w:rsidRDefault="00F51367" w:rsidP="00DD35B8">
      <w:pPr>
        <w:spacing w:before="60" w:after="60" w:line="240" w:lineRule="auto"/>
        <w:jc w:val="both"/>
        <w:rPr>
          <w:rFonts w:ascii="Tahoma" w:hAnsi="Tahoma" w:cs="Tahoma"/>
          <w:sz w:val="20"/>
          <w:szCs w:val="20"/>
          <w:lang w:val="sr-Cyrl-CS"/>
        </w:rPr>
      </w:pPr>
    </w:p>
    <w:p w:rsidR="00F51367" w:rsidRPr="008E14DD" w:rsidRDefault="00F51367" w:rsidP="00DD35B8">
      <w:pPr>
        <w:spacing w:before="60" w:after="60" w:line="240" w:lineRule="auto"/>
        <w:jc w:val="both"/>
        <w:rPr>
          <w:rFonts w:ascii="Tahoma" w:hAnsi="Tahoma" w:cs="Tahoma"/>
          <w:sz w:val="20"/>
          <w:szCs w:val="20"/>
          <w:lang w:val="sr-Cyrl-CS"/>
        </w:rPr>
      </w:pPr>
    </w:p>
    <w:p w:rsidR="00DD35B8" w:rsidRDefault="00DD35B8" w:rsidP="00DD35B8">
      <w:pPr>
        <w:spacing w:before="60" w:after="60" w:line="240" w:lineRule="auto"/>
        <w:jc w:val="both"/>
        <w:rPr>
          <w:rFonts w:ascii="Tahoma" w:hAnsi="Tahoma" w:cs="Tahoma"/>
          <w:i/>
          <w:iCs/>
          <w:sz w:val="18"/>
          <w:szCs w:val="18"/>
          <w:lang w:val="sr-Cyrl-CS"/>
        </w:rPr>
      </w:pPr>
    </w:p>
    <w:p w:rsidR="009F7721" w:rsidRPr="00116C5B" w:rsidRDefault="0094015B" w:rsidP="00DD35B8">
      <w:pPr>
        <w:spacing w:before="60" w:after="60" w:line="240" w:lineRule="auto"/>
        <w:jc w:val="both"/>
        <w:rPr>
          <w:rFonts w:ascii="Tahoma" w:hAnsi="Tahoma" w:cs="Tahoma"/>
          <w:i/>
          <w:iCs/>
          <w:sz w:val="18"/>
          <w:szCs w:val="18"/>
          <w:lang w:val="sr-Cyrl-CS"/>
        </w:rPr>
      </w:pPr>
      <w:r w:rsidRPr="00116C5B">
        <w:rPr>
          <w:rFonts w:ascii="Tahoma" w:hAnsi="Tahoma" w:cs="Tahoma"/>
          <w:i/>
          <w:iCs/>
          <w:sz w:val="18"/>
          <w:szCs w:val="18"/>
          <w:lang w:val="sr-Cyrl-CS"/>
        </w:rPr>
        <w:t xml:space="preserve">Табела </w:t>
      </w:r>
      <w:r w:rsidR="00116C5B" w:rsidRPr="00116C5B">
        <w:rPr>
          <w:rFonts w:ascii="Tahoma" w:hAnsi="Tahoma" w:cs="Tahoma"/>
          <w:i/>
          <w:iCs/>
          <w:sz w:val="18"/>
          <w:szCs w:val="18"/>
          <w:lang w:val="sr-Cyrl-CS"/>
        </w:rPr>
        <w:t>3.3</w:t>
      </w:r>
      <w:r w:rsidRPr="00116C5B">
        <w:rPr>
          <w:rFonts w:ascii="Tahoma" w:hAnsi="Tahoma" w:cs="Tahoma"/>
          <w:i/>
          <w:iCs/>
          <w:sz w:val="18"/>
          <w:szCs w:val="18"/>
          <w:lang w:val="sr-Cyrl-CS"/>
        </w:rPr>
        <w:t>: Приказ плана и извршења средстава за Програм 11</w:t>
      </w:r>
      <w:r w:rsidR="009F7721">
        <w:rPr>
          <w:rFonts w:ascii="Tahoma" w:hAnsi="Tahoma" w:cs="Tahoma"/>
          <w:i/>
          <w:iCs/>
          <w:sz w:val="18"/>
          <w:szCs w:val="18"/>
          <w:lang w:val="sr-Cyrl-CS"/>
        </w:rPr>
        <w:tab/>
      </w:r>
      <w:r w:rsidR="009F7721">
        <w:rPr>
          <w:rFonts w:ascii="Tahoma" w:hAnsi="Tahoma" w:cs="Tahoma"/>
          <w:i/>
          <w:iCs/>
          <w:sz w:val="18"/>
          <w:szCs w:val="18"/>
          <w:lang w:val="sr-Cyrl-CS"/>
        </w:rPr>
        <w:tab/>
      </w:r>
      <w:r w:rsidR="00F51367">
        <w:rPr>
          <w:rFonts w:ascii="Tahoma" w:hAnsi="Tahoma" w:cs="Tahoma"/>
          <w:i/>
          <w:iCs/>
          <w:sz w:val="18"/>
          <w:szCs w:val="18"/>
          <w:lang w:val="sr-Cyrl-CS"/>
        </w:rPr>
        <w:t>у 000 динара</w:t>
      </w:r>
    </w:p>
    <w:tbl>
      <w:tblPr>
        <w:tblStyle w:val="TableGrid"/>
        <w:tblpPr w:leftFromText="180" w:rightFromText="180" w:vertAnchor="text" w:horzAnchor="margin" w:tblpXSpec="center" w:tblpY="96"/>
        <w:tblW w:w="0" w:type="auto"/>
        <w:tblLook w:val="04A0"/>
      </w:tblPr>
      <w:tblGrid>
        <w:gridCol w:w="3499"/>
        <w:gridCol w:w="1870"/>
        <w:gridCol w:w="1870"/>
        <w:gridCol w:w="1870"/>
      </w:tblGrid>
      <w:tr w:rsidR="0094015B" w:rsidRPr="008E14DD" w:rsidTr="00EA047C">
        <w:tc>
          <w:tcPr>
            <w:tcW w:w="3494" w:type="dxa"/>
            <w:shd w:val="clear" w:color="auto" w:fill="D9D9D9" w:themeFill="background1" w:themeFillShade="D9"/>
          </w:tcPr>
          <w:p w:rsidR="0094015B" w:rsidRPr="00116C5B" w:rsidRDefault="0094015B" w:rsidP="00876B48">
            <w:pPr>
              <w:jc w:val="center"/>
              <w:rPr>
                <w:rFonts w:ascii="Tahoma" w:hAnsi="Tahoma" w:cs="Tahoma"/>
                <w:bCs/>
                <w:i/>
                <w:iCs/>
                <w:sz w:val="18"/>
                <w:szCs w:val="18"/>
                <w:lang w:val="sr-Cyrl-CS"/>
              </w:rPr>
            </w:pPr>
            <w:r w:rsidRPr="00116C5B">
              <w:rPr>
                <w:rFonts w:ascii="Tahoma" w:hAnsi="Tahoma" w:cs="Tahoma"/>
                <w:bCs/>
                <w:i/>
                <w:iCs/>
                <w:sz w:val="18"/>
                <w:szCs w:val="18"/>
                <w:lang w:val="sr-Cyrl-CS"/>
              </w:rPr>
              <w:t>Одлука о завршном рачуну буџета општине</w:t>
            </w:r>
          </w:p>
        </w:tc>
        <w:tc>
          <w:tcPr>
            <w:tcW w:w="1870" w:type="dxa"/>
            <w:shd w:val="clear" w:color="auto" w:fill="D9D9D9" w:themeFill="background1" w:themeFillShade="D9"/>
            <w:vAlign w:val="center"/>
          </w:tcPr>
          <w:p w:rsidR="0094015B" w:rsidRPr="00116C5B" w:rsidRDefault="0094015B" w:rsidP="00876B48">
            <w:pPr>
              <w:jc w:val="center"/>
              <w:rPr>
                <w:rFonts w:ascii="Tahoma" w:hAnsi="Tahoma" w:cs="Tahoma"/>
                <w:bCs/>
                <w:i/>
                <w:iCs/>
                <w:sz w:val="18"/>
                <w:szCs w:val="18"/>
                <w:lang w:val="sr-Cyrl-CS"/>
              </w:rPr>
            </w:pPr>
            <w:r w:rsidRPr="00116C5B">
              <w:rPr>
                <w:rFonts w:ascii="Tahoma" w:hAnsi="Tahoma" w:cs="Tahoma"/>
                <w:bCs/>
                <w:i/>
                <w:iCs/>
                <w:sz w:val="18"/>
                <w:szCs w:val="18"/>
                <w:lang w:val="sr-Cyrl-CS"/>
              </w:rPr>
              <w:t>2021.</w:t>
            </w:r>
          </w:p>
        </w:tc>
        <w:tc>
          <w:tcPr>
            <w:tcW w:w="1870" w:type="dxa"/>
            <w:shd w:val="clear" w:color="auto" w:fill="D9D9D9" w:themeFill="background1" w:themeFillShade="D9"/>
            <w:vAlign w:val="center"/>
          </w:tcPr>
          <w:p w:rsidR="0094015B" w:rsidRPr="00116C5B" w:rsidRDefault="0094015B" w:rsidP="00876B48">
            <w:pPr>
              <w:jc w:val="center"/>
              <w:rPr>
                <w:rFonts w:ascii="Tahoma" w:hAnsi="Tahoma" w:cs="Tahoma"/>
                <w:bCs/>
                <w:i/>
                <w:iCs/>
                <w:sz w:val="18"/>
                <w:szCs w:val="18"/>
                <w:lang w:val="sr-Cyrl-CS"/>
              </w:rPr>
            </w:pPr>
            <w:r w:rsidRPr="00116C5B">
              <w:rPr>
                <w:rFonts w:ascii="Tahoma" w:hAnsi="Tahoma" w:cs="Tahoma"/>
                <w:bCs/>
                <w:i/>
                <w:iCs/>
                <w:sz w:val="18"/>
                <w:szCs w:val="18"/>
                <w:lang w:val="sr-Cyrl-CS"/>
              </w:rPr>
              <w:t>2022.</w:t>
            </w:r>
          </w:p>
        </w:tc>
        <w:tc>
          <w:tcPr>
            <w:tcW w:w="1870" w:type="dxa"/>
            <w:shd w:val="clear" w:color="auto" w:fill="D9D9D9" w:themeFill="background1" w:themeFillShade="D9"/>
            <w:vAlign w:val="center"/>
          </w:tcPr>
          <w:p w:rsidR="0094015B" w:rsidRPr="00116C5B" w:rsidRDefault="0094015B" w:rsidP="00876B48">
            <w:pPr>
              <w:jc w:val="center"/>
              <w:rPr>
                <w:rFonts w:ascii="Tahoma" w:hAnsi="Tahoma" w:cs="Tahoma"/>
                <w:bCs/>
                <w:i/>
                <w:iCs/>
                <w:sz w:val="18"/>
                <w:szCs w:val="18"/>
                <w:lang w:val="sr-Cyrl-CS"/>
              </w:rPr>
            </w:pPr>
            <w:r w:rsidRPr="00116C5B">
              <w:rPr>
                <w:rFonts w:ascii="Tahoma" w:hAnsi="Tahoma" w:cs="Tahoma"/>
                <w:bCs/>
                <w:i/>
                <w:iCs/>
                <w:sz w:val="18"/>
                <w:szCs w:val="18"/>
                <w:lang w:val="sr-Cyrl-CS"/>
              </w:rPr>
              <w:t>2023.</w:t>
            </w:r>
          </w:p>
        </w:tc>
      </w:tr>
      <w:tr w:rsidR="0094015B" w:rsidRPr="008E14DD" w:rsidTr="00EA047C">
        <w:tc>
          <w:tcPr>
            <w:tcW w:w="3499" w:type="dxa"/>
          </w:tcPr>
          <w:p w:rsidR="0094015B" w:rsidRPr="00116C5B" w:rsidRDefault="0094015B" w:rsidP="00876B48">
            <w:pPr>
              <w:jc w:val="both"/>
              <w:rPr>
                <w:rFonts w:ascii="Tahoma" w:hAnsi="Tahoma" w:cs="Tahoma"/>
                <w:sz w:val="18"/>
                <w:szCs w:val="18"/>
                <w:lang w:val="sr-Cyrl-CS"/>
              </w:rPr>
            </w:pPr>
            <w:r w:rsidRPr="00116C5B">
              <w:rPr>
                <w:rFonts w:ascii="Tahoma" w:hAnsi="Tahoma" w:cs="Tahoma"/>
                <w:sz w:val="18"/>
                <w:szCs w:val="18"/>
                <w:lang w:val="sr-Cyrl-CS"/>
              </w:rPr>
              <w:t xml:space="preserve">Програм 11 План </w:t>
            </w:r>
          </w:p>
        </w:tc>
        <w:tc>
          <w:tcPr>
            <w:tcW w:w="1870" w:type="dxa"/>
            <w:vAlign w:val="center"/>
          </w:tcPr>
          <w:p w:rsidR="0094015B" w:rsidRPr="00116C5B" w:rsidRDefault="00BA2ABE" w:rsidP="00876B48">
            <w:pPr>
              <w:jc w:val="right"/>
              <w:rPr>
                <w:rFonts w:ascii="Tahoma" w:hAnsi="Tahoma" w:cs="Tahoma"/>
                <w:sz w:val="18"/>
                <w:szCs w:val="18"/>
                <w:lang w:val="sr-Cyrl-CS"/>
              </w:rPr>
            </w:pPr>
            <w:r>
              <w:rPr>
                <w:rFonts w:ascii="Tahoma" w:hAnsi="Tahoma" w:cs="Tahoma"/>
                <w:sz w:val="18"/>
                <w:szCs w:val="18"/>
                <w:lang w:val="sr-Cyrl-CS"/>
              </w:rPr>
              <w:t>25.</w:t>
            </w:r>
            <w:r w:rsidR="009F7721">
              <w:rPr>
                <w:rFonts w:ascii="Tahoma" w:hAnsi="Tahoma" w:cs="Tahoma"/>
                <w:sz w:val="18"/>
                <w:szCs w:val="18"/>
                <w:lang w:val="sr-Cyrl-CS"/>
              </w:rPr>
              <w:t>885</w:t>
            </w:r>
          </w:p>
        </w:tc>
        <w:tc>
          <w:tcPr>
            <w:tcW w:w="1870" w:type="dxa"/>
            <w:vAlign w:val="center"/>
          </w:tcPr>
          <w:p w:rsidR="0094015B" w:rsidRPr="00116C5B" w:rsidRDefault="009F7721" w:rsidP="00876B48">
            <w:pPr>
              <w:jc w:val="right"/>
              <w:rPr>
                <w:rFonts w:ascii="Tahoma" w:hAnsi="Tahoma" w:cs="Tahoma"/>
                <w:sz w:val="18"/>
                <w:szCs w:val="18"/>
                <w:lang w:val="sr-Cyrl-CS"/>
              </w:rPr>
            </w:pPr>
            <w:r>
              <w:rPr>
                <w:rFonts w:ascii="Tahoma" w:hAnsi="Tahoma" w:cs="Tahoma"/>
                <w:sz w:val="18"/>
                <w:szCs w:val="18"/>
                <w:lang w:val="sr-Cyrl-CS"/>
              </w:rPr>
              <w:t>28.862</w:t>
            </w:r>
          </w:p>
        </w:tc>
        <w:tc>
          <w:tcPr>
            <w:tcW w:w="1870" w:type="dxa"/>
            <w:vAlign w:val="center"/>
          </w:tcPr>
          <w:p w:rsidR="0094015B" w:rsidRPr="00116C5B" w:rsidRDefault="009F7721" w:rsidP="00876B48">
            <w:pPr>
              <w:jc w:val="right"/>
              <w:rPr>
                <w:rFonts w:ascii="Tahoma" w:hAnsi="Tahoma" w:cs="Tahoma"/>
                <w:sz w:val="18"/>
                <w:szCs w:val="18"/>
                <w:lang w:val="sr-Cyrl-CS"/>
              </w:rPr>
            </w:pPr>
            <w:r>
              <w:rPr>
                <w:rFonts w:ascii="Tahoma" w:hAnsi="Tahoma" w:cs="Tahoma"/>
                <w:sz w:val="18"/>
                <w:szCs w:val="18"/>
                <w:lang w:val="sr-Cyrl-CS"/>
              </w:rPr>
              <w:t>35.567</w:t>
            </w:r>
          </w:p>
        </w:tc>
      </w:tr>
      <w:tr w:rsidR="0094015B" w:rsidRPr="008E14DD" w:rsidTr="00EA047C">
        <w:tc>
          <w:tcPr>
            <w:tcW w:w="3499" w:type="dxa"/>
          </w:tcPr>
          <w:p w:rsidR="0094015B" w:rsidRPr="00116C5B" w:rsidRDefault="0094015B" w:rsidP="00876B48">
            <w:pPr>
              <w:jc w:val="both"/>
              <w:rPr>
                <w:rFonts w:ascii="Tahoma" w:hAnsi="Tahoma" w:cs="Tahoma"/>
                <w:sz w:val="18"/>
                <w:szCs w:val="18"/>
                <w:lang w:val="sr-Cyrl-CS"/>
              </w:rPr>
            </w:pPr>
            <w:r w:rsidRPr="00116C5B">
              <w:rPr>
                <w:rFonts w:ascii="Tahoma" w:hAnsi="Tahoma" w:cs="Tahoma"/>
                <w:sz w:val="18"/>
                <w:szCs w:val="18"/>
                <w:lang w:val="sr-Cyrl-CS"/>
              </w:rPr>
              <w:t>Програм 11 Извршење</w:t>
            </w:r>
          </w:p>
        </w:tc>
        <w:tc>
          <w:tcPr>
            <w:tcW w:w="1870" w:type="dxa"/>
            <w:vAlign w:val="center"/>
          </w:tcPr>
          <w:p w:rsidR="0094015B" w:rsidRPr="00116C5B" w:rsidRDefault="009F7721" w:rsidP="00876B48">
            <w:pPr>
              <w:jc w:val="right"/>
              <w:rPr>
                <w:rFonts w:ascii="Tahoma" w:hAnsi="Tahoma" w:cs="Tahoma"/>
                <w:sz w:val="18"/>
                <w:szCs w:val="18"/>
                <w:lang w:val="sr-Cyrl-CS"/>
              </w:rPr>
            </w:pPr>
            <w:r>
              <w:rPr>
                <w:rFonts w:ascii="Tahoma" w:hAnsi="Tahoma" w:cs="Tahoma"/>
                <w:sz w:val="18"/>
                <w:szCs w:val="18"/>
                <w:lang w:val="sr-Cyrl-CS"/>
              </w:rPr>
              <w:t>18.914</w:t>
            </w:r>
          </w:p>
        </w:tc>
        <w:tc>
          <w:tcPr>
            <w:tcW w:w="1870" w:type="dxa"/>
            <w:vAlign w:val="center"/>
          </w:tcPr>
          <w:p w:rsidR="0094015B" w:rsidRPr="00116C5B" w:rsidRDefault="009F7721" w:rsidP="00876B48">
            <w:pPr>
              <w:jc w:val="right"/>
              <w:rPr>
                <w:rFonts w:ascii="Tahoma" w:hAnsi="Tahoma" w:cs="Tahoma"/>
                <w:sz w:val="18"/>
                <w:szCs w:val="18"/>
                <w:lang w:val="sr-Cyrl-CS"/>
              </w:rPr>
            </w:pPr>
            <w:r>
              <w:rPr>
                <w:rFonts w:ascii="Tahoma" w:hAnsi="Tahoma" w:cs="Tahoma"/>
                <w:sz w:val="18"/>
                <w:szCs w:val="18"/>
                <w:lang w:val="sr-Cyrl-CS"/>
              </w:rPr>
              <w:t>18.966</w:t>
            </w:r>
          </w:p>
        </w:tc>
        <w:tc>
          <w:tcPr>
            <w:tcW w:w="1870" w:type="dxa"/>
            <w:vAlign w:val="center"/>
          </w:tcPr>
          <w:p w:rsidR="0094015B" w:rsidRPr="00116C5B" w:rsidRDefault="009F7721" w:rsidP="00876B48">
            <w:pPr>
              <w:jc w:val="right"/>
              <w:rPr>
                <w:rFonts w:ascii="Tahoma" w:hAnsi="Tahoma" w:cs="Tahoma"/>
                <w:sz w:val="18"/>
                <w:szCs w:val="18"/>
                <w:lang w:val="sr-Cyrl-CS"/>
              </w:rPr>
            </w:pPr>
            <w:r>
              <w:rPr>
                <w:rFonts w:ascii="Tahoma" w:hAnsi="Tahoma" w:cs="Tahoma"/>
                <w:sz w:val="18"/>
                <w:szCs w:val="18"/>
                <w:lang w:val="sr-Cyrl-CS"/>
              </w:rPr>
              <w:t>29.229</w:t>
            </w:r>
          </w:p>
        </w:tc>
      </w:tr>
      <w:tr w:rsidR="0094015B" w:rsidRPr="008E14DD" w:rsidTr="00EA047C">
        <w:tc>
          <w:tcPr>
            <w:tcW w:w="3499" w:type="dxa"/>
          </w:tcPr>
          <w:p w:rsidR="0094015B" w:rsidRPr="00116C5B" w:rsidRDefault="0094015B" w:rsidP="00876B48">
            <w:pPr>
              <w:jc w:val="both"/>
              <w:rPr>
                <w:rFonts w:ascii="Tahoma" w:hAnsi="Tahoma" w:cs="Tahoma"/>
                <w:sz w:val="18"/>
                <w:szCs w:val="18"/>
                <w:lang w:val="sr-Cyrl-CS"/>
              </w:rPr>
            </w:pPr>
            <w:r w:rsidRPr="00116C5B">
              <w:rPr>
                <w:rFonts w:ascii="Tahoma" w:hAnsi="Tahoma" w:cs="Tahoma"/>
                <w:sz w:val="18"/>
                <w:szCs w:val="18"/>
                <w:lang w:val="sr-Cyrl-CS"/>
              </w:rPr>
              <w:t>Проценат извршења планираних вредности у програму 11</w:t>
            </w:r>
          </w:p>
        </w:tc>
        <w:tc>
          <w:tcPr>
            <w:tcW w:w="1870" w:type="dxa"/>
            <w:vAlign w:val="center"/>
          </w:tcPr>
          <w:p w:rsidR="0094015B" w:rsidRPr="00116C5B" w:rsidRDefault="009F7721" w:rsidP="00876B48">
            <w:pPr>
              <w:jc w:val="right"/>
              <w:rPr>
                <w:rFonts w:ascii="Tahoma" w:hAnsi="Tahoma" w:cs="Tahoma"/>
                <w:sz w:val="18"/>
                <w:szCs w:val="18"/>
                <w:lang w:val="sr-Cyrl-CS"/>
              </w:rPr>
            </w:pPr>
            <w:r>
              <w:rPr>
                <w:rFonts w:ascii="Tahoma" w:hAnsi="Tahoma" w:cs="Tahoma"/>
                <w:sz w:val="18"/>
                <w:szCs w:val="18"/>
                <w:lang w:val="sr-Cyrl-CS"/>
              </w:rPr>
              <w:t>73,1</w:t>
            </w:r>
            <w:r w:rsidR="0094015B" w:rsidRPr="00116C5B">
              <w:rPr>
                <w:rFonts w:ascii="Tahoma" w:hAnsi="Tahoma" w:cs="Tahoma"/>
                <w:sz w:val="18"/>
                <w:szCs w:val="18"/>
                <w:lang w:val="sr-Cyrl-CS"/>
              </w:rPr>
              <w:t>%</w:t>
            </w:r>
          </w:p>
        </w:tc>
        <w:tc>
          <w:tcPr>
            <w:tcW w:w="1870" w:type="dxa"/>
            <w:vAlign w:val="center"/>
          </w:tcPr>
          <w:p w:rsidR="0094015B" w:rsidRPr="00116C5B" w:rsidRDefault="009F7721" w:rsidP="00876B48">
            <w:pPr>
              <w:jc w:val="right"/>
              <w:rPr>
                <w:rFonts w:ascii="Tahoma" w:hAnsi="Tahoma" w:cs="Tahoma"/>
                <w:sz w:val="18"/>
                <w:szCs w:val="18"/>
                <w:lang w:val="sr-Cyrl-CS"/>
              </w:rPr>
            </w:pPr>
            <w:r>
              <w:rPr>
                <w:rFonts w:ascii="Tahoma" w:hAnsi="Tahoma" w:cs="Tahoma"/>
                <w:sz w:val="18"/>
                <w:szCs w:val="18"/>
                <w:lang w:val="sr-Cyrl-CS"/>
              </w:rPr>
              <w:t>65,7</w:t>
            </w:r>
            <w:r w:rsidR="0094015B" w:rsidRPr="00116C5B">
              <w:rPr>
                <w:rFonts w:ascii="Tahoma" w:hAnsi="Tahoma" w:cs="Tahoma"/>
                <w:sz w:val="18"/>
                <w:szCs w:val="18"/>
                <w:lang w:val="sr-Cyrl-CS"/>
              </w:rPr>
              <w:t>%</w:t>
            </w:r>
          </w:p>
        </w:tc>
        <w:tc>
          <w:tcPr>
            <w:tcW w:w="1870" w:type="dxa"/>
            <w:vAlign w:val="center"/>
          </w:tcPr>
          <w:p w:rsidR="0094015B" w:rsidRPr="00116C5B" w:rsidRDefault="009F7721" w:rsidP="00876B48">
            <w:pPr>
              <w:jc w:val="right"/>
              <w:rPr>
                <w:rFonts w:ascii="Tahoma" w:hAnsi="Tahoma" w:cs="Tahoma"/>
                <w:sz w:val="18"/>
                <w:szCs w:val="18"/>
                <w:lang w:val="sr-Cyrl-CS"/>
              </w:rPr>
            </w:pPr>
            <w:r>
              <w:rPr>
                <w:rFonts w:ascii="Tahoma" w:hAnsi="Tahoma" w:cs="Tahoma"/>
                <w:sz w:val="18"/>
                <w:szCs w:val="18"/>
                <w:lang w:val="sr-Cyrl-CS"/>
              </w:rPr>
              <w:t>82,2</w:t>
            </w:r>
            <w:r w:rsidR="0094015B" w:rsidRPr="00116C5B">
              <w:rPr>
                <w:rFonts w:ascii="Tahoma" w:hAnsi="Tahoma" w:cs="Tahoma"/>
                <w:sz w:val="18"/>
                <w:szCs w:val="18"/>
                <w:lang w:val="sr-Cyrl-CS"/>
              </w:rPr>
              <w:t>%</w:t>
            </w:r>
          </w:p>
        </w:tc>
      </w:tr>
    </w:tbl>
    <w:p w:rsidR="00F51367" w:rsidRDefault="00F51367" w:rsidP="00DD35B8">
      <w:pPr>
        <w:spacing w:before="60" w:after="60" w:line="240" w:lineRule="auto"/>
        <w:jc w:val="both"/>
        <w:rPr>
          <w:rFonts w:ascii="Tahoma" w:hAnsi="Tahoma" w:cs="Tahoma"/>
          <w:sz w:val="20"/>
          <w:szCs w:val="20"/>
        </w:rPr>
      </w:pPr>
    </w:p>
    <w:p w:rsidR="00C92F21" w:rsidRDefault="005D38B9" w:rsidP="00DD35B8">
      <w:pPr>
        <w:spacing w:before="60" w:after="60" w:line="240" w:lineRule="auto"/>
        <w:jc w:val="both"/>
        <w:rPr>
          <w:rFonts w:ascii="Tahoma" w:hAnsi="Tahoma" w:cs="Tahoma"/>
          <w:sz w:val="20"/>
          <w:szCs w:val="20"/>
        </w:rPr>
      </w:pPr>
      <w:r w:rsidRPr="008E14DD">
        <w:rPr>
          <w:rFonts w:ascii="Tahoma" w:hAnsi="Tahoma" w:cs="Tahoma"/>
          <w:sz w:val="20"/>
          <w:szCs w:val="20"/>
        </w:rPr>
        <w:t xml:space="preserve">Општина </w:t>
      </w:r>
      <w:r w:rsidR="00644831">
        <w:rPr>
          <w:rFonts w:ascii="Tahoma" w:hAnsi="Tahoma" w:cs="Tahoma"/>
          <w:sz w:val="20"/>
          <w:szCs w:val="20"/>
        </w:rPr>
        <w:t>Рача</w:t>
      </w:r>
      <w:r w:rsidRPr="008E14DD">
        <w:rPr>
          <w:rFonts w:ascii="Tahoma" w:hAnsi="Tahoma" w:cs="Tahoma"/>
          <w:sz w:val="20"/>
          <w:szCs w:val="20"/>
        </w:rPr>
        <w:t xml:space="preserve"> припада 2. групи развијености према Уредби о утврђивању јединствене листе развијености региона и јединица локалне самоуправе за 2014. годину</w:t>
      </w:r>
      <w:r w:rsidRPr="008E14DD">
        <w:rPr>
          <w:rStyle w:val="FootnoteReference"/>
          <w:rFonts w:ascii="Tahoma" w:hAnsi="Tahoma" w:cs="Tahoma"/>
          <w:sz w:val="20"/>
          <w:szCs w:val="20"/>
        </w:rPr>
        <w:footnoteReference w:id="19"/>
      </w:r>
      <w:r w:rsidRPr="008E14DD">
        <w:rPr>
          <w:rFonts w:ascii="Tahoma" w:hAnsi="Tahoma" w:cs="Tahoma"/>
          <w:sz w:val="20"/>
          <w:szCs w:val="20"/>
        </w:rPr>
        <w:t xml:space="preserve"> а у складу са Уредбом о наменским трансферима у социјалној заштити</w:t>
      </w:r>
      <w:r w:rsidRPr="008E14DD">
        <w:rPr>
          <w:rStyle w:val="FootnoteReference"/>
          <w:rFonts w:ascii="Tahoma" w:hAnsi="Tahoma" w:cs="Tahoma"/>
          <w:sz w:val="20"/>
          <w:szCs w:val="20"/>
        </w:rPr>
        <w:footnoteReference w:id="20"/>
      </w:r>
      <w:r w:rsidRPr="008E14DD">
        <w:rPr>
          <w:rFonts w:ascii="Tahoma" w:hAnsi="Tahoma" w:cs="Tahoma"/>
          <w:sz w:val="20"/>
          <w:szCs w:val="20"/>
        </w:rPr>
        <w:t xml:space="preserve"> корисник је права на наменске трансфере у социјалној заштити. Уговори о наменским трансферима у социјалној заштити су закључени сваке године између општине </w:t>
      </w:r>
      <w:r w:rsidR="00E55883">
        <w:rPr>
          <w:rFonts w:ascii="Tahoma" w:hAnsi="Tahoma" w:cs="Tahoma"/>
          <w:sz w:val="20"/>
          <w:szCs w:val="20"/>
        </w:rPr>
        <w:t>Рача</w:t>
      </w:r>
      <w:r w:rsidRPr="008E14DD">
        <w:rPr>
          <w:rFonts w:ascii="Tahoma" w:hAnsi="Tahoma" w:cs="Tahoma"/>
          <w:sz w:val="20"/>
          <w:szCs w:val="20"/>
        </w:rPr>
        <w:t xml:space="preserve"> и Министарства за рад, запошљавање, борачка и социјална питања којим су утврђене врсте услуга у социјалној заштити који могу бити финансирани предметним средствима. </w:t>
      </w:r>
      <w:r w:rsidR="00C92F21" w:rsidRPr="008E14DD">
        <w:rPr>
          <w:rFonts w:ascii="Tahoma" w:hAnsi="Tahoma" w:cs="Tahoma"/>
          <w:sz w:val="20"/>
          <w:szCs w:val="20"/>
        </w:rPr>
        <w:t>Анализ</w:t>
      </w:r>
      <w:r w:rsidR="00C92F21">
        <w:rPr>
          <w:rFonts w:ascii="Tahoma" w:hAnsi="Tahoma" w:cs="Tahoma"/>
          <w:sz w:val="20"/>
          <w:szCs w:val="20"/>
        </w:rPr>
        <w:t>ом</w:t>
      </w:r>
      <w:r w:rsidR="00C92F21" w:rsidRPr="008E14DD">
        <w:rPr>
          <w:rFonts w:ascii="Tahoma" w:hAnsi="Tahoma" w:cs="Tahoma"/>
          <w:sz w:val="20"/>
          <w:szCs w:val="20"/>
        </w:rPr>
        <w:t xml:space="preserve"> наративног, финансијског и статистичког извештаја о утрошку наменских трансфера, као и издвајања локалног буџета за финансирање пружања услуга социјалне заштите у средњорочном периоду од 2021. до 2023. године, </w:t>
      </w:r>
      <w:r w:rsidR="008E5B59">
        <w:rPr>
          <w:rFonts w:ascii="Tahoma" w:hAnsi="Tahoma" w:cs="Tahoma"/>
          <w:sz w:val="20"/>
          <w:szCs w:val="20"/>
        </w:rPr>
        <w:t xml:space="preserve">констатује се да вредност трансфера са централног нивоа власти покрива само </w:t>
      </w:r>
      <w:r w:rsidR="0030510B">
        <w:rPr>
          <w:rFonts w:ascii="Tahoma" w:hAnsi="Tahoma" w:cs="Tahoma"/>
          <w:sz w:val="20"/>
          <w:szCs w:val="20"/>
        </w:rPr>
        <w:t xml:space="preserve">14-18% укупних средстава потребних за финансирање потребних услуга СЗ. </w:t>
      </w:r>
    </w:p>
    <w:tbl>
      <w:tblPr>
        <w:tblW w:w="5850" w:type="dxa"/>
        <w:tblCellMar>
          <w:top w:w="15" w:type="dxa"/>
          <w:bottom w:w="15" w:type="dxa"/>
        </w:tblCellMar>
        <w:tblLook w:val="04A0"/>
      </w:tblPr>
      <w:tblGrid>
        <w:gridCol w:w="1440"/>
        <w:gridCol w:w="3572"/>
        <w:gridCol w:w="838"/>
      </w:tblGrid>
      <w:tr w:rsidR="0030510B" w:rsidRPr="00B15B8D" w:rsidTr="0030510B">
        <w:trPr>
          <w:gridAfter w:val="1"/>
          <w:wAfter w:w="838" w:type="dxa"/>
          <w:trHeight w:val="285"/>
        </w:trPr>
        <w:tc>
          <w:tcPr>
            <w:tcW w:w="5012" w:type="dxa"/>
            <w:gridSpan w:val="2"/>
            <w:tcBorders>
              <w:top w:val="nil"/>
              <w:left w:val="nil"/>
              <w:bottom w:val="nil"/>
              <w:right w:val="nil"/>
            </w:tcBorders>
            <w:noWrap/>
            <w:vAlign w:val="bottom"/>
            <w:hideMark/>
          </w:tcPr>
          <w:p w:rsidR="0030510B" w:rsidRPr="00B15B8D" w:rsidRDefault="00F51367" w:rsidP="00F51367">
            <w:pPr>
              <w:spacing w:after="0" w:line="240" w:lineRule="auto"/>
              <w:rPr>
                <w:rFonts w:ascii="Tahoma" w:eastAsia="Times New Roman" w:hAnsi="Tahoma" w:cs="Tahoma"/>
                <w:i/>
                <w:iCs/>
                <w:sz w:val="18"/>
                <w:szCs w:val="18"/>
                <w:lang w:val="ru-RU"/>
              </w:rPr>
            </w:pPr>
            <w:r>
              <w:rPr>
                <w:rFonts w:ascii="Tahoma" w:hAnsi="Tahoma" w:cs="Tahoma"/>
                <w:i/>
                <w:iCs/>
                <w:sz w:val="18"/>
                <w:szCs w:val="18"/>
                <w:lang w:val="sr-Cyrl-CS"/>
              </w:rPr>
              <w:t>Табела 3.4</w:t>
            </w:r>
            <w:r w:rsidR="0030510B" w:rsidRPr="00B15B8D">
              <w:rPr>
                <w:rFonts w:ascii="Tahoma" w:hAnsi="Tahoma" w:cs="Tahoma"/>
                <w:i/>
                <w:iCs/>
                <w:sz w:val="18"/>
                <w:szCs w:val="18"/>
                <w:lang w:val="sr-Cyrl-CS"/>
              </w:rPr>
              <w:t xml:space="preserve">: </w:t>
            </w:r>
            <w:r w:rsidR="0030510B" w:rsidRPr="00B15B8D">
              <w:rPr>
                <w:rFonts w:ascii="Tahoma" w:eastAsia="Times New Roman" w:hAnsi="Tahoma" w:cs="Tahoma"/>
                <w:i/>
                <w:iCs/>
                <w:sz w:val="18"/>
                <w:szCs w:val="18"/>
              </w:rPr>
              <w:t xml:space="preserve">Износ наменског трансфера по </w:t>
            </w:r>
            <w:r w:rsidR="00B15B8D" w:rsidRPr="00B15B8D">
              <w:rPr>
                <w:rFonts w:ascii="Tahoma" w:eastAsia="Times New Roman" w:hAnsi="Tahoma" w:cs="Tahoma"/>
                <w:i/>
                <w:iCs/>
                <w:sz w:val="18"/>
                <w:szCs w:val="18"/>
              </w:rPr>
              <w:t>г</w:t>
            </w:r>
            <w:r w:rsidR="0030510B" w:rsidRPr="00B15B8D">
              <w:rPr>
                <w:rFonts w:ascii="Tahoma" w:eastAsia="Times New Roman" w:hAnsi="Tahoma" w:cs="Tahoma"/>
                <w:i/>
                <w:iCs/>
                <w:sz w:val="18"/>
                <w:szCs w:val="18"/>
              </w:rPr>
              <w:t>одинама</w:t>
            </w:r>
          </w:p>
        </w:tc>
      </w:tr>
      <w:tr w:rsidR="0030510B" w:rsidRPr="00B15B8D" w:rsidTr="00B15B8D">
        <w:trPr>
          <w:trHeight w:val="285"/>
        </w:trPr>
        <w:tc>
          <w:tcPr>
            <w:tcW w:w="1440" w:type="dxa"/>
            <w:tcBorders>
              <w:top w:val="single" w:sz="4" w:space="0" w:color="757171"/>
              <w:left w:val="single" w:sz="4" w:space="0" w:color="757171"/>
              <w:bottom w:val="single" w:sz="4" w:space="0" w:color="757171"/>
              <w:right w:val="single" w:sz="4" w:space="0" w:color="757171"/>
            </w:tcBorders>
            <w:shd w:val="clear" w:color="auto" w:fill="D9D9D9" w:themeFill="background1" w:themeFillShade="D9"/>
            <w:noWrap/>
            <w:vAlign w:val="bottom"/>
          </w:tcPr>
          <w:p w:rsidR="0030510B" w:rsidRPr="00B15B8D" w:rsidRDefault="00B15B8D" w:rsidP="00876B48">
            <w:pPr>
              <w:spacing w:after="0" w:line="240" w:lineRule="auto"/>
              <w:jc w:val="center"/>
              <w:rPr>
                <w:rFonts w:ascii="Tahoma" w:eastAsia="Times New Roman" w:hAnsi="Tahoma" w:cs="Tahoma"/>
                <w:i/>
                <w:iCs/>
                <w:sz w:val="18"/>
                <w:szCs w:val="18"/>
                <w:lang w:val="ru-RU"/>
              </w:rPr>
            </w:pPr>
            <w:r>
              <w:rPr>
                <w:rFonts w:ascii="Tahoma" w:eastAsia="Times New Roman" w:hAnsi="Tahoma" w:cs="Tahoma"/>
                <w:i/>
                <w:iCs/>
                <w:sz w:val="18"/>
                <w:szCs w:val="18"/>
                <w:lang w:val="ru-RU"/>
              </w:rPr>
              <w:t>Године</w:t>
            </w:r>
          </w:p>
        </w:tc>
        <w:tc>
          <w:tcPr>
            <w:tcW w:w="4410" w:type="dxa"/>
            <w:gridSpan w:val="2"/>
            <w:tcBorders>
              <w:top w:val="single" w:sz="4" w:space="0" w:color="757171"/>
              <w:left w:val="single" w:sz="4" w:space="0" w:color="757171"/>
              <w:bottom w:val="single" w:sz="4" w:space="0" w:color="757171"/>
              <w:right w:val="single" w:sz="4" w:space="0" w:color="757171"/>
            </w:tcBorders>
            <w:shd w:val="clear" w:color="auto" w:fill="D9D9D9" w:themeFill="background1" w:themeFillShade="D9"/>
            <w:noWrap/>
            <w:vAlign w:val="bottom"/>
          </w:tcPr>
          <w:p w:rsidR="0030510B" w:rsidRPr="00B15B8D" w:rsidRDefault="0030510B" w:rsidP="00876B48">
            <w:pPr>
              <w:spacing w:after="0" w:line="240" w:lineRule="auto"/>
              <w:jc w:val="center"/>
              <w:rPr>
                <w:rFonts w:ascii="Tahoma" w:eastAsia="Times New Roman" w:hAnsi="Tahoma" w:cs="Tahoma"/>
                <w:i/>
                <w:iCs/>
                <w:sz w:val="18"/>
                <w:szCs w:val="18"/>
              </w:rPr>
            </w:pPr>
            <w:r w:rsidRPr="00B15B8D">
              <w:rPr>
                <w:rFonts w:ascii="Tahoma" w:eastAsia="Times New Roman" w:hAnsi="Tahoma" w:cs="Tahoma"/>
                <w:i/>
                <w:iCs/>
                <w:sz w:val="18"/>
                <w:szCs w:val="18"/>
              </w:rPr>
              <w:t>Уговорени износ</w:t>
            </w:r>
          </w:p>
        </w:tc>
      </w:tr>
      <w:tr w:rsidR="0030510B" w:rsidRPr="00B15B8D" w:rsidTr="0030510B">
        <w:trPr>
          <w:trHeight w:val="285"/>
        </w:trPr>
        <w:tc>
          <w:tcPr>
            <w:tcW w:w="1440" w:type="dxa"/>
            <w:tcBorders>
              <w:top w:val="single" w:sz="4" w:space="0" w:color="757171"/>
              <w:left w:val="single" w:sz="4" w:space="0" w:color="757171"/>
              <w:bottom w:val="single" w:sz="4" w:space="0" w:color="757171"/>
              <w:right w:val="single" w:sz="4" w:space="0" w:color="757171"/>
            </w:tcBorders>
            <w:noWrap/>
            <w:vAlign w:val="center"/>
          </w:tcPr>
          <w:p w:rsidR="0030510B" w:rsidRPr="00B15B8D" w:rsidRDefault="0030510B" w:rsidP="00876B48">
            <w:pPr>
              <w:spacing w:after="0" w:line="240" w:lineRule="auto"/>
              <w:jc w:val="center"/>
              <w:rPr>
                <w:rFonts w:ascii="Tahoma" w:eastAsia="Times New Roman" w:hAnsi="Tahoma" w:cs="Tahoma"/>
                <w:sz w:val="18"/>
                <w:szCs w:val="18"/>
              </w:rPr>
            </w:pPr>
            <w:r w:rsidRPr="00B15B8D">
              <w:rPr>
                <w:rFonts w:ascii="Tahoma" w:eastAsia="Times New Roman" w:hAnsi="Tahoma" w:cs="Tahoma"/>
                <w:sz w:val="18"/>
                <w:szCs w:val="18"/>
              </w:rPr>
              <w:t>2021.</w:t>
            </w:r>
          </w:p>
        </w:tc>
        <w:tc>
          <w:tcPr>
            <w:tcW w:w="4410" w:type="dxa"/>
            <w:gridSpan w:val="2"/>
            <w:tcBorders>
              <w:top w:val="single" w:sz="4" w:space="0" w:color="757171"/>
              <w:left w:val="single" w:sz="4" w:space="0" w:color="757171"/>
              <w:bottom w:val="single" w:sz="4" w:space="0" w:color="757171"/>
              <w:right w:val="single" w:sz="4" w:space="0" w:color="757171"/>
            </w:tcBorders>
            <w:noWrap/>
            <w:vAlign w:val="bottom"/>
          </w:tcPr>
          <w:p w:rsidR="0030510B" w:rsidRPr="00B15B8D" w:rsidRDefault="0030510B" w:rsidP="00876B48">
            <w:pPr>
              <w:spacing w:after="0" w:line="240" w:lineRule="auto"/>
              <w:jc w:val="center"/>
              <w:rPr>
                <w:rFonts w:ascii="Tahoma" w:eastAsia="Times New Roman" w:hAnsi="Tahoma" w:cs="Tahoma"/>
                <w:sz w:val="18"/>
                <w:szCs w:val="18"/>
              </w:rPr>
            </w:pPr>
            <w:r w:rsidRPr="00B15B8D">
              <w:rPr>
                <w:rFonts w:ascii="Tahoma" w:eastAsia="Times New Roman" w:hAnsi="Tahoma" w:cs="Tahoma"/>
                <w:sz w:val="18"/>
                <w:szCs w:val="18"/>
              </w:rPr>
              <w:t>1.077.199,00</w:t>
            </w:r>
          </w:p>
        </w:tc>
      </w:tr>
      <w:tr w:rsidR="0030510B" w:rsidRPr="00B15B8D" w:rsidTr="0030510B">
        <w:trPr>
          <w:trHeight w:val="285"/>
        </w:trPr>
        <w:tc>
          <w:tcPr>
            <w:tcW w:w="1440" w:type="dxa"/>
            <w:tcBorders>
              <w:top w:val="single" w:sz="4" w:space="0" w:color="757171"/>
              <w:left w:val="single" w:sz="4" w:space="0" w:color="757171"/>
              <w:bottom w:val="single" w:sz="4" w:space="0" w:color="757171"/>
              <w:right w:val="single" w:sz="4" w:space="0" w:color="757171"/>
            </w:tcBorders>
            <w:noWrap/>
            <w:vAlign w:val="center"/>
          </w:tcPr>
          <w:p w:rsidR="0030510B" w:rsidRPr="00B15B8D" w:rsidRDefault="0030510B" w:rsidP="00876B48">
            <w:pPr>
              <w:spacing w:after="0" w:line="240" w:lineRule="auto"/>
              <w:jc w:val="center"/>
              <w:rPr>
                <w:rFonts w:ascii="Tahoma" w:eastAsia="Times New Roman" w:hAnsi="Tahoma" w:cs="Tahoma"/>
                <w:sz w:val="18"/>
                <w:szCs w:val="18"/>
              </w:rPr>
            </w:pPr>
            <w:r w:rsidRPr="00B15B8D">
              <w:rPr>
                <w:rFonts w:ascii="Tahoma" w:eastAsia="Times New Roman" w:hAnsi="Tahoma" w:cs="Tahoma"/>
                <w:sz w:val="18"/>
                <w:szCs w:val="18"/>
              </w:rPr>
              <w:t>2022.</w:t>
            </w:r>
          </w:p>
        </w:tc>
        <w:tc>
          <w:tcPr>
            <w:tcW w:w="4410" w:type="dxa"/>
            <w:gridSpan w:val="2"/>
            <w:tcBorders>
              <w:top w:val="single" w:sz="4" w:space="0" w:color="757171"/>
              <w:left w:val="single" w:sz="4" w:space="0" w:color="757171"/>
              <w:bottom w:val="single" w:sz="4" w:space="0" w:color="757171"/>
              <w:right w:val="single" w:sz="4" w:space="0" w:color="757171"/>
            </w:tcBorders>
            <w:noWrap/>
            <w:vAlign w:val="bottom"/>
          </w:tcPr>
          <w:p w:rsidR="0030510B" w:rsidRPr="00B15B8D" w:rsidRDefault="0030510B" w:rsidP="00876B48">
            <w:pPr>
              <w:spacing w:after="0" w:line="240" w:lineRule="auto"/>
              <w:jc w:val="center"/>
              <w:rPr>
                <w:rFonts w:ascii="Tahoma" w:eastAsia="Times New Roman" w:hAnsi="Tahoma" w:cs="Tahoma"/>
                <w:sz w:val="18"/>
                <w:szCs w:val="18"/>
              </w:rPr>
            </w:pPr>
            <w:r w:rsidRPr="00B15B8D">
              <w:rPr>
                <w:rFonts w:ascii="Tahoma" w:eastAsia="Times New Roman" w:hAnsi="Tahoma" w:cs="Tahoma"/>
                <w:sz w:val="18"/>
                <w:szCs w:val="18"/>
              </w:rPr>
              <w:t>1.005.120,00</w:t>
            </w:r>
          </w:p>
        </w:tc>
      </w:tr>
      <w:tr w:rsidR="0030510B" w:rsidRPr="00B15B8D" w:rsidTr="0030510B">
        <w:trPr>
          <w:trHeight w:val="285"/>
        </w:trPr>
        <w:tc>
          <w:tcPr>
            <w:tcW w:w="1440" w:type="dxa"/>
            <w:tcBorders>
              <w:top w:val="single" w:sz="4" w:space="0" w:color="757171"/>
              <w:left w:val="single" w:sz="4" w:space="0" w:color="757171"/>
              <w:bottom w:val="single" w:sz="4" w:space="0" w:color="757171"/>
              <w:right w:val="single" w:sz="4" w:space="0" w:color="757171"/>
            </w:tcBorders>
            <w:noWrap/>
            <w:vAlign w:val="center"/>
          </w:tcPr>
          <w:p w:rsidR="0030510B" w:rsidRPr="00B15B8D" w:rsidRDefault="0030510B" w:rsidP="00876B48">
            <w:pPr>
              <w:spacing w:after="0" w:line="240" w:lineRule="auto"/>
              <w:jc w:val="center"/>
              <w:rPr>
                <w:rFonts w:ascii="Tahoma" w:eastAsia="Times New Roman" w:hAnsi="Tahoma" w:cs="Tahoma"/>
                <w:sz w:val="18"/>
                <w:szCs w:val="18"/>
              </w:rPr>
            </w:pPr>
            <w:r w:rsidRPr="00B15B8D">
              <w:rPr>
                <w:rFonts w:ascii="Tahoma" w:eastAsia="Times New Roman" w:hAnsi="Tahoma" w:cs="Tahoma"/>
                <w:sz w:val="18"/>
                <w:szCs w:val="18"/>
              </w:rPr>
              <w:t>2023.</w:t>
            </w:r>
          </w:p>
        </w:tc>
        <w:tc>
          <w:tcPr>
            <w:tcW w:w="4410" w:type="dxa"/>
            <w:gridSpan w:val="2"/>
            <w:tcBorders>
              <w:top w:val="single" w:sz="4" w:space="0" w:color="757171"/>
              <w:left w:val="single" w:sz="4" w:space="0" w:color="757171"/>
              <w:bottom w:val="single" w:sz="4" w:space="0" w:color="757171"/>
              <w:right w:val="single" w:sz="4" w:space="0" w:color="757171"/>
            </w:tcBorders>
            <w:shd w:val="clear" w:color="auto" w:fill="auto"/>
            <w:noWrap/>
            <w:vAlign w:val="bottom"/>
          </w:tcPr>
          <w:p w:rsidR="0030510B" w:rsidRPr="00B15B8D" w:rsidRDefault="0030510B" w:rsidP="00876B48">
            <w:pPr>
              <w:spacing w:after="0" w:line="240" w:lineRule="auto"/>
              <w:jc w:val="center"/>
              <w:rPr>
                <w:rFonts w:ascii="Tahoma" w:eastAsia="Times New Roman" w:hAnsi="Tahoma" w:cs="Tahoma"/>
                <w:sz w:val="18"/>
                <w:szCs w:val="18"/>
              </w:rPr>
            </w:pPr>
            <w:r w:rsidRPr="00B15B8D">
              <w:rPr>
                <w:rFonts w:ascii="Tahoma" w:eastAsia="Times New Roman" w:hAnsi="Tahoma" w:cs="Tahoma"/>
                <w:sz w:val="18"/>
                <w:szCs w:val="18"/>
              </w:rPr>
              <w:t>1.196.685,00</w:t>
            </w:r>
          </w:p>
        </w:tc>
      </w:tr>
    </w:tbl>
    <w:p w:rsidR="0030510B" w:rsidRDefault="0030510B" w:rsidP="00DD35B8">
      <w:pPr>
        <w:spacing w:before="60" w:after="60" w:line="240" w:lineRule="auto"/>
        <w:jc w:val="both"/>
        <w:rPr>
          <w:rFonts w:ascii="Tahoma" w:hAnsi="Tahoma" w:cs="Tahoma"/>
          <w:sz w:val="20"/>
          <w:szCs w:val="20"/>
        </w:rPr>
      </w:pPr>
    </w:p>
    <w:p w:rsidR="007059F6" w:rsidRDefault="005D38B9" w:rsidP="00DD35B8">
      <w:pPr>
        <w:spacing w:before="60" w:after="60" w:line="240" w:lineRule="auto"/>
        <w:jc w:val="both"/>
        <w:rPr>
          <w:rFonts w:ascii="Tahoma" w:hAnsi="Tahoma" w:cs="Tahoma"/>
          <w:sz w:val="20"/>
          <w:szCs w:val="20"/>
        </w:rPr>
      </w:pPr>
      <w:r w:rsidRPr="008E14DD">
        <w:rPr>
          <w:rFonts w:ascii="Tahoma" w:hAnsi="Tahoma" w:cs="Tahoma"/>
          <w:sz w:val="20"/>
          <w:szCs w:val="20"/>
        </w:rPr>
        <w:t xml:space="preserve">Партиципација корисника у трошковима пружања услуга социјалне заштите </w:t>
      </w:r>
      <w:r w:rsidR="00053A6C">
        <w:rPr>
          <w:rFonts w:ascii="Tahoma" w:hAnsi="Tahoma" w:cs="Tahoma"/>
          <w:sz w:val="20"/>
          <w:szCs w:val="20"/>
        </w:rPr>
        <w:t>ни</w:t>
      </w:r>
      <w:r w:rsidRPr="008E14DD">
        <w:rPr>
          <w:rFonts w:ascii="Tahoma" w:hAnsi="Tahoma" w:cs="Tahoma"/>
          <w:sz w:val="20"/>
          <w:szCs w:val="20"/>
        </w:rPr>
        <w:t>је</w:t>
      </w:r>
      <w:r w:rsidR="00053A6C">
        <w:rPr>
          <w:rFonts w:ascii="Tahoma" w:hAnsi="Tahoma" w:cs="Tahoma"/>
          <w:sz w:val="20"/>
          <w:szCs w:val="20"/>
        </w:rPr>
        <w:t xml:space="preserve"> уведена</w:t>
      </w:r>
      <w:r w:rsidR="00A41861">
        <w:rPr>
          <w:rFonts w:ascii="Tahoma" w:hAnsi="Tahoma" w:cs="Tahoma"/>
          <w:sz w:val="20"/>
          <w:szCs w:val="20"/>
        </w:rPr>
        <w:t xml:space="preserve"> у годинама анализе (2021-2023)</w:t>
      </w:r>
      <w:r w:rsidR="00BF128A">
        <w:rPr>
          <w:rFonts w:ascii="Tahoma" w:hAnsi="Tahoma" w:cs="Tahoma"/>
          <w:sz w:val="20"/>
          <w:szCs w:val="20"/>
        </w:rPr>
        <w:t xml:space="preserve">, </w:t>
      </w:r>
      <w:r w:rsidR="00A41861">
        <w:rPr>
          <w:rFonts w:ascii="Tahoma" w:hAnsi="Tahoma" w:cs="Tahoma"/>
          <w:sz w:val="20"/>
          <w:szCs w:val="20"/>
        </w:rPr>
        <w:t>али</w:t>
      </w:r>
      <w:r w:rsidR="00BF128A">
        <w:rPr>
          <w:rFonts w:ascii="Tahoma" w:hAnsi="Tahoma" w:cs="Tahoma"/>
          <w:sz w:val="20"/>
          <w:szCs w:val="20"/>
        </w:rPr>
        <w:t xml:space="preserve"> су донета потребна нормативноправна акта </w:t>
      </w:r>
      <w:r w:rsidR="003322AB">
        <w:rPr>
          <w:rFonts w:ascii="Tahoma" w:hAnsi="Tahoma" w:cs="Tahoma"/>
          <w:sz w:val="20"/>
          <w:szCs w:val="20"/>
        </w:rPr>
        <w:t xml:space="preserve">у новембру 2024. године </w:t>
      </w:r>
      <w:r w:rsidR="00BF128A">
        <w:rPr>
          <w:rFonts w:ascii="Tahoma" w:hAnsi="Tahoma" w:cs="Tahoma"/>
          <w:sz w:val="20"/>
          <w:szCs w:val="20"/>
        </w:rPr>
        <w:t xml:space="preserve">путем којих се </w:t>
      </w:r>
      <w:r w:rsidR="003322AB">
        <w:rPr>
          <w:rFonts w:ascii="Tahoma" w:hAnsi="Tahoma" w:cs="Tahoma"/>
          <w:sz w:val="20"/>
          <w:szCs w:val="20"/>
        </w:rPr>
        <w:t xml:space="preserve">уводи обавезно учешће корисника услуге социјалне заштите почев од 2025. године према </w:t>
      </w:r>
      <w:r w:rsidR="00F5306A">
        <w:rPr>
          <w:rFonts w:ascii="Tahoma" w:hAnsi="Tahoma" w:cs="Tahoma"/>
          <w:sz w:val="20"/>
          <w:szCs w:val="20"/>
        </w:rPr>
        <w:t>утврђеним регресним скалама за појединачне услуге</w:t>
      </w:r>
      <w:r w:rsidR="005A0C36">
        <w:rPr>
          <w:rFonts w:ascii="Tahoma" w:hAnsi="Tahoma" w:cs="Tahoma"/>
          <w:sz w:val="20"/>
          <w:szCs w:val="20"/>
        </w:rPr>
        <w:t xml:space="preserve"> које се пружају локалном становништву.</w:t>
      </w:r>
    </w:p>
    <w:p w:rsidR="008E14DD" w:rsidRPr="007E0B94" w:rsidRDefault="005A0C36" w:rsidP="00DD35B8">
      <w:pPr>
        <w:spacing w:before="60" w:after="60" w:line="240" w:lineRule="auto"/>
        <w:jc w:val="both"/>
        <w:rPr>
          <w:rFonts w:ascii="Tahoma" w:hAnsi="Tahoma" w:cs="Tahoma"/>
          <w:sz w:val="20"/>
          <w:szCs w:val="20"/>
          <w:lang w:val="sr-Cyrl-CS"/>
        </w:rPr>
      </w:pPr>
      <w:r>
        <w:rPr>
          <w:rFonts w:ascii="Tahoma" w:hAnsi="Tahoma" w:cs="Tahoma"/>
          <w:sz w:val="20"/>
          <w:szCs w:val="20"/>
        </w:rPr>
        <w:t xml:space="preserve">По питању набавке услуга социјалне заштите констатује се да услугу персоналне асистенције и личног пратиоца детета општине Рача </w:t>
      </w:r>
      <w:r w:rsidR="00FA49E8">
        <w:rPr>
          <w:rFonts w:ascii="Tahoma" w:hAnsi="Tahoma" w:cs="Tahoma"/>
          <w:sz w:val="20"/>
          <w:szCs w:val="20"/>
        </w:rPr>
        <w:t xml:space="preserve">у претходном временском периоду (2021-2023) </w:t>
      </w:r>
      <w:r w:rsidR="00F035FF">
        <w:rPr>
          <w:rFonts w:ascii="Tahoma" w:hAnsi="Tahoma" w:cs="Tahoma"/>
          <w:sz w:val="20"/>
          <w:szCs w:val="20"/>
        </w:rPr>
        <w:t xml:space="preserve">је </w:t>
      </w:r>
      <w:r>
        <w:rPr>
          <w:rFonts w:ascii="Tahoma" w:hAnsi="Tahoma" w:cs="Tahoma"/>
          <w:sz w:val="20"/>
          <w:szCs w:val="20"/>
        </w:rPr>
        <w:t>набављ</w:t>
      </w:r>
      <w:r w:rsidR="007E0B94">
        <w:rPr>
          <w:rFonts w:ascii="Tahoma" w:hAnsi="Tahoma" w:cs="Tahoma"/>
          <w:sz w:val="20"/>
          <w:szCs w:val="20"/>
        </w:rPr>
        <w:t>а</w:t>
      </w:r>
      <w:r w:rsidR="00F035FF">
        <w:rPr>
          <w:rFonts w:ascii="Tahoma" w:hAnsi="Tahoma" w:cs="Tahoma"/>
          <w:sz w:val="20"/>
          <w:szCs w:val="20"/>
        </w:rPr>
        <w:t>ла</w:t>
      </w:r>
      <w:r w:rsidR="007E0B94">
        <w:rPr>
          <w:rFonts w:ascii="Tahoma" w:hAnsi="Tahoma" w:cs="Tahoma"/>
          <w:sz w:val="20"/>
          <w:szCs w:val="20"/>
        </w:rPr>
        <w:t xml:space="preserve"> у поступку </w:t>
      </w:r>
      <w:r w:rsidR="00F035FF">
        <w:rPr>
          <w:rFonts w:ascii="Tahoma" w:hAnsi="Tahoma" w:cs="Tahoma"/>
          <w:sz w:val="20"/>
          <w:szCs w:val="20"/>
        </w:rPr>
        <w:t>набавке сходно</w:t>
      </w:r>
      <w:r w:rsidR="008E14DD" w:rsidRPr="008E14DD">
        <w:rPr>
          <w:rFonts w:ascii="Tahoma" w:hAnsi="Tahoma" w:cs="Tahoma"/>
          <w:bCs/>
          <w:sz w:val="20"/>
          <w:szCs w:val="20"/>
        </w:rPr>
        <w:t xml:space="preserve"> члан</w:t>
      </w:r>
      <w:r w:rsidR="00F035FF">
        <w:rPr>
          <w:rFonts w:ascii="Tahoma" w:hAnsi="Tahoma" w:cs="Tahoma"/>
          <w:bCs/>
          <w:sz w:val="20"/>
          <w:szCs w:val="20"/>
        </w:rPr>
        <w:t>у</w:t>
      </w:r>
      <w:r w:rsidR="008E14DD" w:rsidRPr="008E14DD">
        <w:rPr>
          <w:rFonts w:ascii="Tahoma" w:hAnsi="Tahoma" w:cs="Tahoma"/>
          <w:bCs/>
          <w:sz w:val="20"/>
          <w:szCs w:val="20"/>
        </w:rPr>
        <w:t xml:space="preserve"> 27</w:t>
      </w:r>
      <w:r w:rsidR="00EC0A46">
        <w:rPr>
          <w:rFonts w:ascii="Tahoma" w:hAnsi="Tahoma" w:cs="Tahoma"/>
          <w:bCs/>
          <w:sz w:val="20"/>
          <w:szCs w:val="20"/>
        </w:rPr>
        <w:t>.</w:t>
      </w:r>
      <w:r w:rsidR="008E14DD" w:rsidRPr="007E0B94">
        <w:rPr>
          <w:rFonts w:ascii="Tahoma" w:hAnsi="Tahoma" w:cs="Tahoma"/>
          <w:bCs/>
          <w:sz w:val="20"/>
          <w:szCs w:val="20"/>
        </w:rPr>
        <w:t>став 3</w:t>
      </w:r>
      <w:r w:rsidR="007E0B94" w:rsidRPr="007E0B94">
        <w:rPr>
          <w:rFonts w:ascii="Tahoma" w:hAnsi="Tahoma" w:cs="Tahoma"/>
          <w:bCs/>
          <w:sz w:val="20"/>
          <w:szCs w:val="20"/>
        </w:rPr>
        <w:t>.</w:t>
      </w:r>
      <w:r w:rsidR="008E14DD" w:rsidRPr="007E0B94">
        <w:rPr>
          <w:rFonts w:ascii="Tahoma" w:hAnsi="Tahoma" w:cs="Tahoma"/>
          <w:bCs/>
          <w:sz w:val="20"/>
          <w:szCs w:val="20"/>
        </w:rPr>
        <w:t xml:space="preserve"> Закона о јавним набавкама (ЗЈН)</w:t>
      </w:r>
      <w:r w:rsidR="008E14DD" w:rsidRPr="007E0B94">
        <w:rPr>
          <w:rStyle w:val="FootnoteReference"/>
          <w:rFonts w:ascii="Tahoma" w:hAnsi="Tahoma" w:cs="Tahoma"/>
          <w:bCs/>
          <w:sz w:val="20"/>
          <w:szCs w:val="20"/>
        </w:rPr>
        <w:footnoteReference w:id="21"/>
      </w:r>
      <w:r w:rsidR="00EC0A46">
        <w:rPr>
          <w:rFonts w:ascii="Tahoma" w:hAnsi="Tahoma" w:cs="Tahoma"/>
          <w:bCs/>
          <w:sz w:val="20"/>
          <w:szCs w:val="20"/>
        </w:rPr>
        <w:t>према којем за</w:t>
      </w:r>
      <w:r w:rsidR="008E14DD" w:rsidRPr="007E0B94">
        <w:rPr>
          <w:rFonts w:ascii="Tahoma" w:hAnsi="Tahoma" w:cs="Tahoma"/>
          <w:bCs/>
          <w:sz w:val="20"/>
          <w:szCs w:val="20"/>
        </w:rPr>
        <w:t xml:space="preserve"> ове набавке се не примењују одредбе закона.</w:t>
      </w:r>
    </w:p>
    <w:p w:rsidR="00282B98" w:rsidRDefault="00282B98" w:rsidP="00DD35B8">
      <w:pPr>
        <w:spacing w:before="60" w:after="60" w:line="240" w:lineRule="auto"/>
        <w:rPr>
          <w:rFonts w:ascii="Tahoma" w:hAnsi="Tahoma" w:cs="Tahoma"/>
          <w:sz w:val="20"/>
          <w:szCs w:val="20"/>
        </w:rPr>
      </w:pPr>
    </w:p>
    <w:p w:rsidR="00DD35B8" w:rsidRPr="0016296F" w:rsidRDefault="00DD35B8" w:rsidP="00DD35B8">
      <w:pPr>
        <w:spacing w:before="60" w:after="60" w:line="240" w:lineRule="auto"/>
        <w:rPr>
          <w:rFonts w:ascii="Tahoma" w:hAnsi="Tahoma" w:cs="Tahoma"/>
          <w:sz w:val="20"/>
          <w:szCs w:val="20"/>
        </w:rPr>
      </w:pPr>
    </w:p>
    <w:p w:rsidR="0025432B" w:rsidRPr="00BE33F6" w:rsidRDefault="007A6C4B" w:rsidP="00BE33F6">
      <w:pPr>
        <w:pStyle w:val="Heading2"/>
        <w:numPr>
          <w:ilvl w:val="1"/>
          <w:numId w:val="1"/>
        </w:numPr>
        <w:ind w:left="900" w:hanging="540"/>
        <w:jc w:val="both"/>
        <w:rPr>
          <w:rFonts w:ascii="Tahoma" w:hAnsi="Tahoma" w:cs="Tahoma"/>
          <w:b/>
          <w:sz w:val="24"/>
          <w:szCs w:val="28"/>
        </w:rPr>
      </w:pPr>
      <w:bookmarkStart w:id="9" w:name="_Toc191276281"/>
      <w:r w:rsidRPr="00BE33F6">
        <w:rPr>
          <w:rFonts w:ascii="Tahoma" w:hAnsi="Tahoma" w:cs="Tahoma"/>
          <w:b/>
          <w:sz w:val="24"/>
          <w:szCs w:val="28"/>
        </w:rPr>
        <w:lastRenderedPageBreak/>
        <w:t>Корисници и обезбеђивање права на социјалну заштиту у општини</w:t>
      </w:r>
      <w:bookmarkEnd w:id="9"/>
    </w:p>
    <w:p w:rsidR="007A6C4B" w:rsidRPr="0016296F" w:rsidRDefault="007A6C4B" w:rsidP="003E66CF">
      <w:pPr>
        <w:autoSpaceDE w:val="0"/>
        <w:autoSpaceDN w:val="0"/>
        <w:adjustRightInd w:val="0"/>
        <w:spacing w:before="60" w:after="60" w:line="240" w:lineRule="auto"/>
        <w:jc w:val="both"/>
        <w:rPr>
          <w:rFonts w:ascii="Tahoma" w:hAnsi="Tahoma" w:cs="Tahoma"/>
          <w:noProof/>
          <w:sz w:val="10"/>
          <w:szCs w:val="20"/>
        </w:rPr>
      </w:pPr>
    </w:p>
    <w:p w:rsidR="003E66CF" w:rsidRDefault="003E66CF" w:rsidP="003E66CF">
      <w:pPr>
        <w:autoSpaceDE w:val="0"/>
        <w:autoSpaceDN w:val="0"/>
        <w:adjustRightInd w:val="0"/>
        <w:spacing w:before="60" w:after="60" w:line="240" w:lineRule="auto"/>
        <w:jc w:val="both"/>
        <w:rPr>
          <w:rFonts w:ascii="Tahoma" w:hAnsi="Tahoma" w:cs="Tahoma"/>
          <w:noProof/>
          <w:sz w:val="20"/>
          <w:szCs w:val="20"/>
        </w:rPr>
      </w:pPr>
      <w:r w:rsidRPr="0016296F">
        <w:rPr>
          <w:rFonts w:ascii="Tahoma" w:hAnsi="Tahoma" w:cs="Tahoma"/>
          <w:noProof/>
          <w:sz w:val="20"/>
          <w:szCs w:val="20"/>
        </w:rPr>
        <w:t>Према подацима из годишњих извештаја Центра за социјални рад, укупан број корисника социјалне заштите је у благом порасту - од 2021. године регистровано је 32 нова корисника, што је увећање од нешто мање од 4%.</w:t>
      </w:r>
    </w:p>
    <w:p w:rsidR="00BE33F6" w:rsidRDefault="00BE33F6" w:rsidP="003E66CF">
      <w:pPr>
        <w:autoSpaceDE w:val="0"/>
        <w:autoSpaceDN w:val="0"/>
        <w:adjustRightInd w:val="0"/>
        <w:spacing w:before="60" w:after="60" w:line="240" w:lineRule="auto"/>
        <w:jc w:val="both"/>
        <w:rPr>
          <w:rFonts w:ascii="Tahoma" w:hAnsi="Tahoma" w:cs="Tahoma"/>
          <w:noProof/>
          <w:sz w:val="20"/>
          <w:szCs w:val="20"/>
        </w:rPr>
      </w:pPr>
    </w:p>
    <w:p w:rsidR="00DD35B8" w:rsidRDefault="00DD35B8" w:rsidP="003E66CF">
      <w:pPr>
        <w:autoSpaceDE w:val="0"/>
        <w:autoSpaceDN w:val="0"/>
        <w:adjustRightInd w:val="0"/>
        <w:spacing w:before="60" w:after="60" w:line="240" w:lineRule="auto"/>
        <w:jc w:val="both"/>
        <w:rPr>
          <w:rFonts w:ascii="Tahoma" w:hAnsi="Tahoma" w:cs="Tahoma"/>
          <w:noProof/>
          <w:sz w:val="20"/>
          <w:szCs w:val="20"/>
        </w:rPr>
      </w:pPr>
    </w:p>
    <w:p w:rsidR="00DD35B8" w:rsidRPr="0016296F" w:rsidRDefault="00DD35B8" w:rsidP="003E66CF">
      <w:pPr>
        <w:autoSpaceDE w:val="0"/>
        <w:autoSpaceDN w:val="0"/>
        <w:adjustRightInd w:val="0"/>
        <w:spacing w:before="60" w:after="60" w:line="240" w:lineRule="auto"/>
        <w:jc w:val="both"/>
        <w:rPr>
          <w:rFonts w:ascii="Tahoma" w:hAnsi="Tahoma" w:cs="Tahoma"/>
          <w:noProof/>
          <w:sz w:val="20"/>
          <w:szCs w:val="20"/>
        </w:rPr>
      </w:pPr>
    </w:p>
    <w:p w:rsidR="003E66CF" w:rsidRPr="0016296F" w:rsidRDefault="003E66CF" w:rsidP="00DD35B8">
      <w:pPr>
        <w:autoSpaceDE w:val="0"/>
        <w:autoSpaceDN w:val="0"/>
        <w:adjustRightInd w:val="0"/>
        <w:spacing w:before="60" w:after="60" w:line="240" w:lineRule="auto"/>
        <w:jc w:val="both"/>
        <w:rPr>
          <w:rFonts w:ascii="Tahoma" w:hAnsi="Tahoma" w:cs="Tahoma"/>
          <w:i/>
          <w:noProof/>
          <w:sz w:val="18"/>
          <w:szCs w:val="20"/>
        </w:rPr>
      </w:pPr>
      <w:r w:rsidRPr="0016296F">
        <w:rPr>
          <w:rFonts w:ascii="Tahoma" w:hAnsi="Tahoma" w:cs="Tahoma"/>
          <w:i/>
          <w:noProof/>
          <w:sz w:val="18"/>
          <w:szCs w:val="20"/>
        </w:rPr>
        <w:t xml:space="preserve">Табела </w:t>
      </w:r>
      <w:r w:rsidR="007A6C4B" w:rsidRPr="0016296F">
        <w:rPr>
          <w:rFonts w:ascii="Tahoma" w:hAnsi="Tahoma" w:cs="Tahoma"/>
          <w:i/>
          <w:noProof/>
          <w:sz w:val="18"/>
          <w:szCs w:val="20"/>
        </w:rPr>
        <w:t>3</w:t>
      </w:r>
      <w:r w:rsidRPr="0016296F">
        <w:rPr>
          <w:rFonts w:ascii="Tahoma" w:hAnsi="Tahoma" w:cs="Tahoma"/>
          <w:i/>
          <w:noProof/>
          <w:sz w:val="18"/>
          <w:szCs w:val="20"/>
        </w:rPr>
        <w:t>.</w:t>
      </w:r>
      <w:r w:rsidR="00BE33F6">
        <w:rPr>
          <w:rFonts w:ascii="Tahoma" w:hAnsi="Tahoma" w:cs="Tahoma"/>
          <w:i/>
          <w:noProof/>
          <w:sz w:val="18"/>
          <w:szCs w:val="20"/>
        </w:rPr>
        <w:t>5</w:t>
      </w:r>
      <w:r w:rsidRPr="0016296F">
        <w:rPr>
          <w:rFonts w:ascii="Tahoma" w:hAnsi="Tahoma" w:cs="Tahoma"/>
          <w:i/>
          <w:noProof/>
          <w:sz w:val="18"/>
          <w:szCs w:val="20"/>
        </w:rPr>
        <w:t>: Укупан број корисника социјалне заштите на евиденцији ЦСР у периоду 2021.-2023.</w:t>
      </w:r>
    </w:p>
    <w:tbl>
      <w:tblPr>
        <w:tblW w:w="9351"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CellMar>
          <w:left w:w="0" w:type="dxa"/>
          <w:right w:w="0" w:type="dxa"/>
        </w:tblCellMar>
        <w:tblLook w:val="01E0"/>
      </w:tblPr>
      <w:tblGrid>
        <w:gridCol w:w="4320"/>
        <w:gridCol w:w="1520"/>
        <w:gridCol w:w="1980"/>
        <w:gridCol w:w="1531"/>
      </w:tblGrid>
      <w:tr w:rsidR="003E66CF" w:rsidRPr="0016296F" w:rsidTr="002668BB">
        <w:trPr>
          <w:trHeight w:val="233"/>
        </w:trPr>
        <w:tc>
          <w:tcPr>
            <w:tcW w:w="4320" w:type="dxa"/>
            <w:shd w:val="clear" w:color="auto" w:fill="E7E6E6"/>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rPr>
                <w:rFonts w:ascii="Tahoma" w:hAnsi="Tahoma" w:cs="Tahoma"/>
                <w:i/>
                <w:noProof/>
                <w:sz w:val="18"/>
                <w:szCs w:val="18"/>
              </w:rPr>
            </w:pPr>
            <w:r w:rsidRPr="0016296F">
              <w:rPr>
                <w:rFonts w:ascii="Tahoma" w:hAnsi="Tahoma" w:cs="Tahoma"/>
                <w:bCs/>
                <w:i/>
                <w:noProof/>
                <w:sz w:val="18"/>
                <w:szCs w:val="18"/>
              </w:rPr>
              <w:t>Старосна група</w:t>
            </w:r>
          </w:p>
        </w:tc>
        <w:tc>
          <w:tcPr>
            <w:tcW w:w="1520" w:type="dxa"/>
            <w:shd w:val="clear" w:color="auto" w:fill="E7E6E6"/>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i/>
                <w:noProof/>
                <w:sz w:val="18"/>
                <w:szCs w:val="18"/>
              </w:rPr>
            </w:pPr>
            <w:r w:rsidRPr="0016296F">
              <w:rPr>
                <w:rFonts w:ascii="Tahoma" w:hAnsi="Tahoma" w:cs="Tahoma"/>
                <w:bCs/>
                <w:i/>
                <w:noProof/>
                <w:sz w:val="18"/>
                <w:szCs w:val="18"/>
              </w:rPr>
              <w:t>2021.</w:t>
            </w:r>
          </w:p>
        </w:tc>
        <w:tc>
          <w:tcPr>
            <w:tcW w:w="1980" w:type="dxa"/>
            <w:shd w:val="clear" w:color="auto" w:fill="E7E6E6"/>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i/>
                <w:noProof/>
                <w:sz w:val="18"/>
                <w:szCs w:val="18"/>
              </w:rPr>
            </w:pPr>
            <w:r w:rsidRPr="0016296F">
              <w:rPr>
                <w:rFonts w:ascii="Tahoma" w:hAnsi="Tahoma" w:cs="Tahoma"/>
                <w:bCs/>
                <w:i/>
                <w:noProof/>
                <w:sz w:val="18"/>
                <w:szCs w:val="18"/>
              </w:rPr>
              <w:t>2022.</w:t>
            </w:r>
          </w:p>
        </w:tc>
        <w:tc>
          <w:tcPr>
            <w:tcW w:w="1531" w:type="dxa"/>
            <w:shd w:val="clear" w:color="auto" w:fill="E7E6E6"/>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i/>
                <w:noProof/>
                <w:sz w:val="18"/>
                <w:szCs w:val="18"/>
              </w:rPr>
            </w:pPr>
            <w:r w:rsidRPr="0016296F">
              <w:rPr>
                <w:rFonts w:ascii="Tahoma" w:hAnsi="Tahoma" w:cs="Tahoma"/>
                <w:bCs/>
                <w:i/>
                <w:noProof/>
                <w:sz w:val="18"/>
                <w:szCs w:val="18"/>
              </w:rPr>
              <w:t>2023.</w:t>
            </w:r>
          </w:p>
        </w:tc>
      </w:tr>
      <w:tr w:rsidR="003E66CF" w:rsidRPr="0016296F" w:rsidTr="002668BB">
        <w:tc>
          <w:tcPr>
            <w:tcW w:w="4320" w:type="dxa"/>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rPr>
                <w:rFonts w:ascii="Tahoma" w:hAnsi="Tahoma" w:cs="Tahoma"/>
                <w:noProof/>
                <w:sz w:val="18"/>
                <w:szCs w:val="18"/>
              </w:rPr>
            </w:pPr>
            <w:r w:rsidRPr="0016296F">
              <w:rPr>
                <w:rFonts w:ascii="Tahoma" w:hAnsi="Tahoma" w:cs="Tahoma"/>
                <w:noProof/>
                <w:sz w:val="18"/>
                <w:szCs w:val="18"/>
              </w:rPr>
              <w:t xml:space="preserve">Деца </w:t>
            </w:r>
          </w:p>
        </w:tc>
        <w:tc>
          <w:tcPr>
            <w:tcW w:w="1520" w:type="dxa"/>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117</w:t>
            </w:r>
          </w:p>
        </w:tc>
        <w:tc>
          <w:tcPr>
            <w:tcW w:w="1980" w:type="dxa"/>
            <w:shd w:val="clear" w:color="auto" w:fill="auto"/>
            <w:tcMar>
              <w:top w:w="15" w:type="dxa"/>
              <w:left w:w="108" w:type="dxa"/>
              <w:bottom w:w="0" w:type="dxa"/>
              <w:right w:w="108" w:type="dxa"/>
            </w:tcMar>
            <w:vAlign w:val="center"/>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120</w:t>
            </w:r>
          </w:p>
        </w:tc>
        <w:tc>
          <w:tcPr>
            <w:tcW w:w="1531" w:type="dxa"/>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132</w:t>
            </w:r>
          </w:p>
        </w:tc>
      </w:tr>
      <w:tr w:rsidR="003E66CF" w:rsidRPr="0016296F" w:rsidTr="002668BB">
        <w:tc>
          <w:tcPr>
            <w:tcW w:w="4320" w:type="dxa"/>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rPr>
                <w:rFonts w:ascii="Tahoma" w:hAnsi="Tahoma" w:cs="Tahoma"/>
                <w:noProof/>
                <w:sz w:val="18"/>
                <w:szCs w:val="18"/>
              </w:rPr>
            </w:pPr>
            <w:r w:rsidRPr="0016296F">
              <w:rPr>
                <w:rFonts w:ascii="Tahoma" w:hAnsi="Tahoma" w:cs="Tahoma"/>
                <w:noProof/>
                <w:sz w:val="18"/>
                <w:szCs w:val="18"/>
              </w:rPr>
              <w:t>Млади</w:t>
            </w:r>
          </w:p>
        </w:tc>
        <w:tc>
          <w:tcPr>
            <w:tcW w:w="1520" w:type="dxa"/>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106</w:t>
            </w:r>
          </w:p>
        </w:tc>
        <w:tc>
          <w:tcPr>
            <w:tcW w:w="1980" w:type="dxa"/>
            <w:shd w:val="clear" w:color="auto" w:fill="auto"/>
            <w:tcMar>
              <w:top w:w="15" w:type="dxa"/>
              <w:left w:w="108" w:type="dxa"/>
              <w:bottom w:w="0" w:type="dxa"/>
              <w:right w:w="108" w:type="dxa"/>
            </w:tcMar>
            <w:vAlign w:val="center"/>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108</w:t>
            </w:r>
          </w:p>
        </w:tc>
        <w:tc>
          <w:tcPr>
            <w:tcW w:w="1531" w:type="dxa"/>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90</w:t>
            </w:r>
          </w:p>
        </w:tc>
      </w:tr>
      <w:tr w:rsidR="003E66CF" w:rsidRPr="0016296F" w:rsidTr="002668BB">
        <w:tc>
          <w:tcPr>
            <w:tcW w:w="4320" w:type="dxa"/>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rPr>
                <w:rFonts w:ascii="Tahoma" w:hAnsi="Tahoma" w:cs="Tahoma"/>
                <w:noProof/>
                <w:sz w:val="18"/>
                <w:szCs w:val="18"/>
              </w:rPr>
            </w:pPr>
            <w:r w:rsidRPr="0016296F">
              <w:rPr>
                <w:rFonts w:ascii="Tahoma" w:hAnsi="Tahoma" w:cs="Tahoma"/>
                <w:noProof/>
                <w:sz w:val="18"/>
                <w:szCs w:val="18"/>
              </w:rPr>
              <w:t>Одрасли</w:t>
            </w:r>
          </w:p>
        </w:tc>
        <w:tc>
          <w:tcPr>
            <w:tcW w:w="1520" w:type="dxa"/>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474</w:t>
            </w:r>
          </w:p>
        </w:tc>
        <w:tc>
          <w:tcPr>
            <w:tcW w:w="1980" w:type="dxa"/>
            <w:shd w:val="clear" w:color="auto" w:fill="auto"/>
            <w:tcMar>
              <w:top w:w="15" w:type="dxa"/>
              <w:left w:w="108" w:type="dxa"/>
              <w:bottom w:w="0" w:type="dxa"/>
              <w:right w:w="108" w:type="dxa"/>
            </w:tcMar>
            <w:vAlign w:val="center"/>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475</w:t>
            </w:r>
          </w:p>
        </w:tc>
        <w:tc>
          <w:tcPr>
            <w:tcW w:w="1531" w:type="dxa"/>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520</w:t>
            </w:r>
          </w:p>
        </w:tc>
      </w:tr>
      <w:tr w:rsidR="003E66CF" w:rsidRPr="0016296F" w:rsidTr="002668BB">
        <w:tc>
          <w:tcPr>
            <w:tcW w:w="4320" w:type="dxa"/>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rPr>
                <w:rFonts w:ascii="Tahoma" w:hAnsi="Tahoma" w:cs="Tahoma"/>
                <w:noProof/>
                <w:sz w:val="18"/>
                <w:szCs w:val="18"/>
              </w:rPr>
            </w:pPr>
            <w:r w:rsidRPr="0016296F">
              <w:rPr>
                <w:rFonts w:ascii="Tahoma" w:hAnsi="Tahoma" w:cs="Tahoma"/>
                <w:noProof/>
                <w:sz w:val="18"/>
                <w:szCs w:val="18"/>
              </w:rPr>
              <w:t>Старији</w:t>
            </w:r>
          </w:p>
        </w:tc>
        <w:tc>
          <w:tcPr>
            <w:tcW w:w="1520" w:type="dxa"/>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160</w:t>
            </w:r>
          </w:p>
        </w:tc>
        <w:tc>
          <w:tcPr>
            <w:tcW w:w="1980" w:type="dxa"/>
            <w:shd w:val="clear" w:color="auto" w:fill="auto"/>
            <w:tcMar>
              <w:top w:w="15" w:type="dxa"/>
              <w:left w:w="108" w:type="dxa"/>
              <w:bottom w:w="0" w:type="dxa"/>
              <w:right w:w="108" w:type="dxa"/>
            </w:tcMar>
            <w:vAlign w:val="center"/>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164</w:t>
            </w:r>
          </w:p>
        </w:tc>
        <w:tc>
          <w:tcPr>
            <w:tcW w:w="1531" w:type="dxa"/>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147</w:t>
            </w:r>
          </w:p>
        </w:tc>
      </w:tr>
      <w:tr w:rsidR="003E66CF" w:rsidRPr="0016296F" w:rsidTr="002668BB">
        <w:tc>
          <w:tcPr>
            <w:tcW w:w="4320" w:type="dxa"/>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rPr>
                <w:rFonts w:ascii="Tahoma" w:hAnsi="Tahoma" w:cs="Tahoma"/>
                <w:noProof/>
                <w:sz w:val="18"/>
                <w:szCs w:val="18"/>
              </w:rPr>
            </w:pPr>
            <w:r w:rsidRPr="0016296F">
              <w:rPr>
                <w:rFonts w:ascii="Tahoma" w:hAnsi="Tahoma" w:cs="Tahoma"/>
                <w:b/>
                <w:bCs/>
                <w:noProof/>
                <w:sz w:val="18"/>
                <w:szCs w:val="18"/>
              </w:rPr>
              <w:t>Укупан број корисника</w:t>
            </w:r>
          </w:p>
        </w:tc>
        <w:tc>
          <w:tcPr>
            <w:tcW w:w="1520" w:type="dxa"/>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b/>
                <w:bCs/>
                <w:noProof/>
                <w:sz w:val="18"/>
                <w:szCs w:val="18"/>
              </w:rPr>
              <w:t>857</w:t>
            </w:r>
          </w:p>
        </w:tc>
        <w:tc>
          <w:tcPr>
            <w:tcW w:w="1980" w:type="dxa"/>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b/>
                <w:bCs/>
                <w:noProof/>
                <w:sz w:val="18"/>
                <w:szCs w:val="18"/>
              </w:rPr>
              <w:t>867</w:t>
            </w:r>
          </w:p>
        </w:tc>
        <w:tc>
          <w:tcPr>
            <w:tcW w:w="1531" w:type="dxa"/>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b/>
                <w:bCs/>
                <w:noProof/>
                <w:sz w:val="18"/>
                <w:szCs w:val="18"/>
              </w:rPr>
              <w:t>889</w:t>
            </w:r>
          </w:p>
        </w:tc>
      </w:tr>
    </w:tbl>
    <w:p w:rsidR="003E66CF" w:rsidRPr="0016296F" w:rsidRDefault="003E66CF" w:rsidP="003E66CF">
      <w:pPr>
        <w:autoSpaceDE w:val="0"/>
        <w:autoSpaceDN w:val="0"/>
        <w:adjustRightInd w:val="0"/>
        <w:spacing w:before="60" w:after="60" w:line="240" w:lineRule="auto"/>
        <w:rPr>
          <w:rFonts w:ascii="Tahoma" w:hAnsi="Tahoma" w:cs="Tahoma"/>
          <w:noProof/>
          <w:sz w:val="20"/>
          <w:szCs w:val="20"/>
        </w:rPr>
      </w:pPr>
    </w:p>
    <w:p w:rsidR="003E66CF" w:rsidRPr="0016296F" w:rsidRDefault="003E66CF" w:rsidP="003E66CF">
      <w:pPr>
        <w:autoSpaceDE w:val="0"/>
        <w:autoSpaceDN w:val="0"/>
        <w:adjustRightInd w:val="0"/>
        <w:spacing w:before="60" w:after="60" w:line="240" w:lineRule="auto"/>
        <w:jc w:val="both"/>
        <w:rPr>
          <w:rFonts w:ascii="Tahoma" w:hAnsi="Tahoma" w:cs="Tahoma"/>
          <w:noProof/>
          <w:sz w:val="20"/>
          <w:szCs w:val="20"/>
        </w:rPr>
      </w:pPr>
      <w:r w:rsidRPr="0016296F">
        <w:rPr>
          <w:rFonts w:ascii="Tahoma" w:hAnsi="Tahoma" w:cs="Tahoma"/>
          <w:noProof/>
          <w:sz w:val="20"/>
          <w:szCs w:val="20"/>
        </w:rPr>
        <w:t xml:space="preserve">У групи малолетних корисника социјалне заштите у просеку највећи је број деце чије су породице корисници НСП и других видова материјалних давања, а затим следе деца са неадекватним родитељским старањем и деца са проблемима у понашању и сукобу са законом. </w:t>
      </w:r>
    </w:p>
    <w:p w:rsidR="003E66CF" w:rsidRPr="0016296F" w:rsidRDefault="003E66CF" w:rsidP="003E66CF">
      <w:pPr>
        <w:autoSpaceDE w:val="0"/>
        <w:autoSpaceDN w:val="0"/>
        <w:adjustRightInd w:val="0"/>
        <w:spacing w:before="60" w:after="60" w:line="240" w:lineRule="auto"/>
        <w:jc w:val="both"/>
        <w:rPr>
          <w:rFonts w:ascii="Tahoma" w:hAnsi="Tahoma" w:cs="Tahoma"/>
          <w:noProof/>
          <w:sz w:val="10"/>
          <w:szCs w:val="20"/>
        </w:rPr>
      </w:pPr>
    </w:p>
    <w:p w:rsidR="003E66CF" w:rsidRPr="0016296F" w:rsidRDefault="003E66CF" w:rsidP="003E66CF">
      <w:pPr>
        <w:autoSpaceDE w:val="0"/>
        <w:autoSpaceDN w:val="0"/>
        <w:adjustRightInd w:val="0"/>
        <w:spacing w:before="60" w:after="60" w:line="240" w:lineRule="auto"/>
        <w:jc w:val="both"/>
        <w:rPr>
          <w:rFonts w:ascii="Tahoma" w:hAnsi="Tahoma" w:cs="Tahoma"/>
          <w:i/>
          <w:noProof/>
          <w:sz w:val="18"/>
          <w:szCs w:val="20"/>
        </w:rPr>
      </w:pPr>
      <w:r w:rsidRPr="0016296F">
        <w:rPr>
          <w:rFonts w:ascii="Tahoma" w:hAnsi="Tahoma" w:cs="Tahoma"/>
          <w:i/>
          <w:noProof/>
          <w:sz w:val="18"/>
          <w:szCs w:val="20"/>
        </w:rPr>
        <w:t xml:space="preserve">Табела </w:t>
      </w:r>
      <w:r w:rsidR="007A6C4B" w:rsidRPr="0016296F">
        <w:rPr>
          <w:rFonts w:ascii="Tahoma" w:hAnsi="Tahoma" w:cs="Tahoma"/>
          <w:i/>
          <w:noProof/>
          <w:sz w:val="18"/>
          <w:szCs w:val="20"/>
        </w:rPr>
        <w:t>3</w:t>
      </w:r>
      <w:r w:rsidRPr="0016296F">
        <w:rPr>
          <w:rFonts w:ascii="Tahoma" w:hAnsi="Tahoma" w:cs="Tahoma"/>
          <w:i/>
          <w:noProof/>
          <w:sz w:val="18"/>
          <w:szCs w:val="20"/>
        </w:rPr>
        <w:t>.</w:t>
      </w:r>
      <w:r w:rsidR="00BE33F6">
        <w:rPr>
          <w:rFonts w:ascii="Tahoma" w:hAnsi="Tahoma" w:cs="Tahoma"/>
          <w:i/>
          <w:noProof/>
          <w:sz w:val="18"/>
          <w:szCs w:val="20"/>
        </w:rPr>
        <w:t>6</w:t>
      </w:r>
      <w:r w:rsidRPr="0016296F">
        <w:rPr>
          <w:rFonts w:ascii="Tahoma" w:hAnsi="Tahoma" w:cs="Tahoma"/>
          <w:i/>
          <w:noProof/>
          <w:sz w:val="18"/>
          <w:szCs w:val="20"/>
        </w:rPr>
        <w:t>: Деца корисници социјалне заштите према корисничким групама / поступцима на евиденцији ЦСР у периоду 2021.-2023.</w:t>
      </w:r>
    </w:p>
    <w:tbl>
      <w:tblPr>
        <w:tblW w:w="5000" w:type="pct"/>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CellMar>
          <w:left w:w="0" w:type="dxa"/>
          <w:right w:w="0" w:type="dxa"/>
        </w:tblCellMar>
        <w:tblLook w:val="01E0"/>
      </w:tblPr>
      <w:tblGrid>
        <w:gridCol w:w="5394"/>
        <w:gridCol w:w="1394"/>
        <w:gridCol w:w="1394"/>
        <w:gridCol w:w="1394"/>
      </w:tblGrid>
      <w:tr w:rsidR="003E66CF" w:rsidRPr="0016296F" w:rsidTr="001B35F1">
        <w:trPr>
          <w:trHeight w:val="137"/>
        </w:trPr>
        <w:tc>
          <w:tcPr>
            <w:tcW w:w="2816" w:type="pct"/>
            <w:shd w:val="clear" w:color="auto" w:fill="E7E6E6"/>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rPr>
                <w:rFonts w:ascii="Tahoma" w:hAnsi="Tahoma" w:cs="Tahoma"/>
                <w:i/>
                <w:noProof/>
                <w:sz w:val="18"/>
                <w:szCs w:val="18"/>
              </w:rPr>
            </w:pPr>
            <w:r w:rsidRPr="0016296F">
              <w:rPr>
                <w:rFonts w:ascii="Tahoma" w:hAnsi="Tahoma" w:cs="Tahoma"/>
                <w:bCs/>
                <w:i/>
                <w:noProof/>
                <w:sz w:val="18"/>
                <w:szCs w:val="18"/>
              </w:rPr>
              <w:t>Деца и млади</w:t>
            </w:r>
          </w:p>
        </w:tc>
        <w:tc>
          <w:tcPr>
            <w:tcW w:w="728" w:type="pct"/>
            <w:shd w:val="clear" w:color="auto" w:fill="E7E6E6"/>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i/>
                <w:noProof/>
                <w:sz w:val="18"/>
                <w:szCs w:val="18"/>
              </w:rPr>
            </w:pPr>
            <w:r w:rsidRPr="0016296F">
              <w:rPr>
                <w:rFonts w:ascii="Tahoma" w:hAnsi="Tahoma" w:cs="Tahoma"/>
                <w:bCs/>
                <w:i/>
                <w:noProof/>
                <w:sz w:val="18"/>
                <w:szCs w:val="18"/>
              </w:rPr>
              <w:t>2021.</w:t>
            </w:r>
          </w:p>
        </w:tc>
        <w:tc>
          <w:tcPr>
            <w:tcW w:w="728" w:type="pct"/>
            <w:shd w:val="clear" w:color="auto" w:fill="E7E6E6"/>
            <w:vAlign w:val="center"/>
          </w:tcPr>
          <w:p w:rsidR="003E66CF" w:rsidRPr="0016296F" w:rsidRDefault="003E66CF" w:rsidP="001B35F1">
            <w:pPr>
              <w:autoSpaceDE w:val="0"/>
              <w:autoSpaceDN w:val="0"/>
              <w:adjustRightInd w:val="0"/>
              <w:spacing w:after="0" w:line="240" w:lineRule="auto"/>
              <w:jc w:val="center"/>
              <w:rPr>
                <w:rFonts w:ascii="Tahoma" w:hAnsi="Tahoma" w:cs="Tahoma"/>
                <w:bCs/>
                <w:i/>
                <w:noProof/>
                <w:sz w:val="18"/>
                <w:szCs w:val="18"/>
              </w:rPr>
            </w:pPr>
            <w:r w:rsidRPr="0016296F">
              <w:rPr>
                <w:rFonts w:ascii="Tahoma" w:hAnsi="Tahoma" w:cs="Tahoma"/>
                <w:bCs/>
                <w:i/>
                <w:noProof/>
                <w:sz w:val="18"/>
                <w:szCs w:val="18"/>
              </w:rPr>
              <w:t>2022.</w:t>
            </w:r>
          </w:p>
        </w:tc>
        <w:tc>
          <w:tcPr>
            <w:tcW w:w="728" w:type="pct"/>
            <w:shd w:val="clear" w:color="auto" w:fill="E7E6E6"/>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i/>
                <w:noProof/>
                <w:sz w:val="18"/>
                <w:szCs w:val="18"/>
              </w:rPr>
            </w:pPr>
            <w:r w:rsidRPr="0016296F">
              <w:rPr>
                <w:rFonts w:ascii="Tahoma" w:hAnsi="Tahoma" w:cs="Tahoma"/>
                <w:bCs/>
                <w:i/>
                <w:noProof/>
                <w:sz w:val="18"/>
                <w:szCs w:val="18"/>
              </w:rPr>
              <w:t>2023.</w:t>
            </w:r>
          </w:p>
        </w:tc>
      </w:tr>
      <w:tr w:rsidR="003E66CF" w:rsidRPr="0016296F" w:rsidTr="001B35F1">
        <w:tc>
          <w:tcPr>
            <w:tcW w:w="2816" w:type="pct"/>
            <w:shd w:val="clear" w:color="auto" w:fill="auto"/>
            <w:tcMar>
              <w:top w:w="15" w:type="dxa"/>
              <w:left w:w="108" w:type="dxa"/>
              <w:bottom w:w="0" w:type="dxa"/>
              <w:right w:w="108" w:type="dxa"/>
            </w:tcMar>
            <w:hideMark/>
          </w:tcPr>
          <w:p w:rsidR="003E66CF" w:rsidRPr="0016296F" w:rsidRDefault="003E66CF" w:rsidP="001B35F1">
            <w:pPr>
              <w:autoSpaceDE w:val="0"/>
              <w:autoSpaceDN w:val="0"/>
              <w:adjustRightInd w:val="0"/>
              <w:spacing w:after="0" w:line="240" w:lineRule="auto"/>
              <w:rPr>
                <w:rFonts w:ascii="Tahoma" w:hAnsi="Tahoma" w:cs="Tahoma"/>
                <w:noProof/>
                <w:sz w:val="18"/>
                <w:szCs w:val="18"/>
              </w:rPr>
            </w:pPr>
            <w:r w:rsidRPr="0016296F">
              <w:rPr>
                <w:rFonts w:ascii="Tahoma" w:hAnsi="Tahoma" w:cs="Tahoma"/>
                <w:noProof/>
                <w:sz w:val="18"/>
                <w:szCs w:val="18"/>
              </w:rPr>
              <w:t>Деца под старатељством (сва деца под старатељством: и у породици и на смештају)</w:t>
            </w:r>
            <w:r w:rsidRPr="0016296F">
              <w:rPr>
                <w:rFonts w:ascii="Tahoma" w:hAnsi="Tahoma" w:cs="Tahoma"/>
                <w:noProof/>
                <w:sz w:val="18"/>
                <w:szCs w:val="18"/>
              </w:rPr>
              <w:tab/>
            </w:r>
            <w:r w:rsidRPr="0016296F">
              <w:rPr>
                <w:rFonts w:ascii="Tahoma" w:hAnsi="Tahoma" w:cs="Tahoma"/>
                <w:noProof/>
                <w:sz w:val="18"/>
                <w:szCs w:val="18"/>
              </w:rPr>
              <w:tab/>
            </w:r>
            <w:r w:rsidRPr="0016296F">
              <w:rPr>
                <w:rFonts w:ascii="Tahoma" w:hAnsi="Tahoma" w:cs="Tahoma"/>
                <w:noProof/>
                <w:sz w:val="18"/>
                <w:szCs w:val="18"/>
              </w:rPr>
              <w:tab/>
            </w:r>
          </w:p>
        </w:tc>
        <w:tc>
          <w:tcPr>
            <w:tcW w:w="72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16</w:t>
            </w:r>
          </w:p>
        </w:tc>
        <w:tc>
          <w:tcPr>
            <w:tcW w:w="728" w:type="pct"/>
            <w:vAlign w:val="center"/>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16</w:t>
            </w:r>
          </w:p>
        </w:tc>
        <w:tc>
          <w:tcPr>
            <w:tcW w:w="72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14</w:t>
            </w:r>
          </w:p>
        </w:tc>
      </w:tr>
      <w:tr w:rsidR="003E66CF" w:rsidRPr="0016296F" w:rsidTr="001B35F1">
        <w:tc>
          <w:tcPr>
            <w:tcW w:w="2816" w:type="pct"/>
            <w:shd w:val="clear" w:color="auto" w:fill="auto"/>
            <w:tcMar>
              <w:top w:w="15" w:type="dxa"/>
              <w:left w:w="108" w:type="dxa"/>
              <w:bottom w:w="0" w:type="dxa"/>
              <w:right w:w="108" w:type="dxa"/>
            </w:tcMar>
            <w:hideMark/>
          </w:tcPr>
          <w:p w:rsidR="003E66CF" w:rsidRPr="0016296F" w:rsidRDefault="003E66CF" w:rsidP="001B35F1">
            <w:pPr>
              <w:autoSpaceDE w:val="0"/>
              <w:autoSpaceDN w:val="0"/>
              <w:adjustRightInd w:val="0"/>
              <w:spacing w:after="0" w:line="240" w:lineRule="auto"/>
              <w:rPr>
                <w:rFonts w:ascii="Tahoma" w:hAnsi="Tahoma" w:cs="Tahoma"/>
                <w:noProof/>
                <w:sz w:val="18"/>
                <w:szCs w:val="18"/>
              </w:rPr>
            </w:pPr>
            <w:r w:rsidRPr="0016296F">
              <w:rPr>
                <w:rFonts w:ascii="Tahoma" w:hAnsi="Tahoma" w:cs="Tahoma"/>
                <w:noProof/>
                <w:sz w:val="18"/>
                <w:szCs w:val="18"/>
              </w:rPr>
              <w:t>Деца са неадекватним родитељским старањем</w:t>
            </w:r>
          </w:p>
        </w:tc>
        <w:tc>
          <w:tcPr>
            <w:tcW w:w="72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27</w:t>
            </w:r>
          </w:p>
        </w:tc>
        <w:tc>
          <w:tcPr>
            <w:tcW w:w="728" w:type="pct"/>
            <w:vAlign w:val="center"/>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26</w:t>
            </w:r>
          </w:p>
        </w:tc>
        <w:tc>
          <w:tcPr>
            <w:tcW w:w="72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18</w:t>
            </w:r>
          </w:p>
        </w:tc>
      </w:tr>
      <w:tr w:rsidR="003E66CF" w:rsidRPr="0016296F" w:rsidTr="001B35F1">
        <w:tc>
          <w:tcPr>
            <w:tcW w:w="2816" w:type="pct"/>
            <w:shd w:val="clear" w:color="auto" w:fill="auto"/>
            <w:tcMar>
              <w:top w:w="15" w:type="dxa"/>
              <w:left w:w="108" w:type="dxa"/>
              <w:bottom w:w="0" w:type="dxa"/>
              <w:right w:w="108" w:type="dxa"/>
            </w:tcMar>
            <w:vAlign w:val="bottom"/>
            <w:hideMark/>
          </w:tcPr>
          <w:p w:rsidR="003E66CF" w:rsidRPr="0016296F" w:rsidRDefault="003E66CF" w:rsidP="001B35F1">
            <w:pPr>
              <w:autoSpaceDE w:val="0"/>
              <w:autoSpaceDN w:val="0"/>
              <w:adjustRightInd w:val="0"/>
              <w:spacing w:after="0" w:line="240" w:lineRule="auto"/>
              <w:rPr>
                <w:rFonts w:ascii="Tahoma" w:hAnsi="Tahoma" w:cs="Tahoma"/>
                <w:noProof/>
                <w:sz w:val="18"/>
                <w:szCs w:val="18"/>
              </w:rPr>
            </w:pPr>
            <w:r w:rsidRPr="0016296F">
              <w:rPr>
                <w:rFonts w:ascii="Tahoma" w:hAnsi="Tahoma" w:cs="Tahoma"/>
                <w:noProof/>
                <w:sz w:val="18"/>
                <w:szCs w:val="18"/>
              </w:rPr>
              <w:t xml:space="preserve">Деца са проблемима у понашању и у сукобу са законом </w:t>
            </w:r>
          </w:p>
        </w:tc>
        <w:tc>
          <w:tcPr>
            <w:tcW w:w="72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22</w:t>
            </w:r>
          </w:p>
        </w:tc>
        <w:tc>
          <w:tcPr>
            <w:tcW w:w="728" w:type="pct"/>
            <w:vAlign w:val="center"/>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18</w:t>
            </w:r>
          </w:p>
        </w:tc>
        <w:tc>
          <w:tcPr>
            <w:tcW w:w="72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20</w:t>
            </w:r>
          </w:p>
        </w:tc>
      </w:tr>
      <w:tr w:rsidR="003E66CF" w:rsidRPr="0016296F" w:rsidTr="001B35F1">
        <w:tc>
          <w:tcPr>
            <w:tcW w:w="2816" w:type="pct"/>
            <w:shd w:val="clear" w:color="auto" w:fill="auto"/>
            <w:tcMar>
              <w:top w:w="15" w:type="dxa"/>
              <w:left w:w="108" w:type="dxa"/>
              <w:bottom w:w="0" w:type="dxa"/>
              <w:right w:w="108" w:type="dxa"/>
            </w:tcMar>
            <w:vAlign w:val="bottom"/>
            <w:hideMark/>
          </w:tcPr>
          <w:p w:rsidR="003E66CF" w:rsidRPr="0016296F" w:rsidRDefault="003E66CF" w:rsidP="001B35F1">
            <w:pPr>
              <w:autoSpaceDE w:val="0"/>
              <w:autoSpaceDN w:val="0"/>
              <w:adjustRightInd w:val="0"/>
              <w:spacing w:after="0" w:line="240" w:lineRule="auto"/>
              <w:rPr>
                <w:rFonts w:ascii="Tahoma" w:hAnsi="Tahoma" w:cs="Tahoma"/>
                <w:noProof/>
                <w:sz w:val="18"/>
                <w:szCs w:val="18"/>
              </w:rPr>
            </w:pPr>
            <w:r w:rsidRPr="0016296F">
              <w:rPr>
                <w:rFonts w:ascii="Tahoma" w:hAnsi="Tahoma" w:cs="Tahoma"/>
                <w:noProof/>
                <w:sz w:val="18"/>
                <w:szCs w:val="18"/>
              </w:rPr>
              <w:t xml:space="preserve">Деца чији се родитељи споре око начина вршења родитељског права </w:t>
            </w:r>
          </w:p>
        </w:tc>
        <w:tc>
          <w:tcPr>
            <w:tcW w:w="72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15</w:t>
            </w:r>
          </w:p>
        </w:tc>
        <w:tc>
          <w:tcPr>
            <w:tcW w:w="728" w:type="pct"/>
            <w:vAlign w:val="center"/>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15</w:t>
            </w:r>
          </w:p>
        </w:tc>
        <w:tc>
          <w:tcPr>
            <w:tcW w:w="72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10</w:t>
            </w:r>
          </w:p>
        </w:tc>
      </w:tr>
      <w:tr w:rsidR="003E66CF" w:rsidRPr="0016296F" w:rsidTr="001B35F1">
        <w:tc>
          <w:tcPr>
            <w:tcW w:w="2816" w:type="pct"/>
            <w:shd w:val="clear" w:color="auto" w:fill="auto"/>
            <w:tcMar>
              <w:top w:w="15" w:type="dxa"/>
              <w:left w:w="108" w:type="dxa"/>
              <w:bottom w:w="0" w:type="dxa"/>
              <w:right w:w="108" w:type="dxa"/>
            </w:tcMar>
            <w:vAlign w:val="bottom"/>
            <w:hideMark/>
          </w:tcPr>
          <w:p w:rsidR="003E66CF" w:rsidRPr="0016296F" w:rsidRDefault="003E66CF" w:rsidP="001B35F1">
            <w:pPr>
              <w:autoSpaceDE w:val="0"/>
              <w:autoSpaceDN w:val="0"/>
              <w:adjustRightInd w:val="0"/>
              <w:spacing w:after="0" w:line="240" w:lineRule="auto"/>
              <w:rPr>
                <w:rFonts w:ascii="Tahoma" w:hAnsi="Tahoma" w:cs="Tahoma"/>
                <w:noProof/>
                <w:sz w:val="18"/>
                <w:szCs w:val="18"/>
              </w:rPr>
            </w:pPr>
            <w:r w:rsidRPr="0016296F">
              <w:rPr>
                <w:rFonts w:ascii="Tahoma" w:hAnsi="Tahoma" w:cs="Tahoma"/>
                <w:noProof/>
                <w:sz w:val="18"/>
                <w:szCs w:val="18"/>
              </w:rPr>
              <w:t xml:space="preserve">Деца чије су породице корисници НСП и других видова материјалних давања </w:t>
            </w:r>
          </w:p>
        </w:tc>
        <w:tc>
          <w:tcPr>
            <w:tcW w:w="72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51</w:t>
            </w:r>
          </w:p>
        </w:tc>
        <w:tc>
          <w:tcPr>
            <w:tcW w:w="728" w:type="pct"/>
            <w:vAlign w:val="center"/>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72</w:t>
            </w:r>
          </w:p>
        </w:tc>
        <w:tc>
          <w:tcPr>
            <w:tcW w:w="72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59</w:t>
            </w:r>
          </w:p>
        </w:tc>
      </w:tr>
      <w:tr w:rsidR="003E66CF" w:rsidRPr="0016296F" w:rsidTr="001B35F1">
        <w:tc>
          <w:tcPr>
            <w:tcW w:w="2816" w:type="pct"/>
            <w:shd w:val="clear" w:color="auto" w:fill="auto"/>
            <w:tcMar>
              <w:top w:w="15" w:type="dxa"/>
              <w:left w:w="108" w:type="dxa"/>
              <w:bottom w:w="0" w:type="dxa"/>
              <w:right w:w="108" w:type="dxa"/>
            </w:tcMar>
            <w:vAlign w:val="bottom"/>
            <w:hideMark/>
          </w:tcPr>
          <w:p w:rsidR="003E66CF" w:rsidRPr="0016296F" w:rsidRDefault="003E66CF" w:rsidP="001B35F1">
            <w:pPr>
              <w:autoSpaceDE w:val="0"/>
              <w:autoSpaceDN w:val="0"/>
              <w:adjustRightInd w:val="0"/>
              <w:spacing w:after="0" w:line="240" w:lineRule="auto"/>
              <w:rPr>
                <w:rFonts w:ascii="Tahoma" w:hAnsi="Tahoma" w:cs="Tahoma"/>
                <w:noProof/>
                <w:sz w:val="18"/>
                <w:szCs w:val="18"/>
              </w:rPr>
            </w:pPr>
            <w:r w:rsidRPr="0016296F">
              <w:rPr>
                <w:rFonts w:ascii="Tahoma" w:hAnsi="Tahoma" w:cs="Tahoma"/>
                <w:noProof/>
                <w:sz w:val="18"/>
                <w:szCs w:val="18"/>
              </w:rPr>
              <w:t xml:space="preserve">Деца ОСИ </w:t>
            </w:r>
          </w:p>
        </w:tc>
        <w:tc>
          <w:tcPr>
            <w:tcW w:w="72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12</w:t>
            </w:r>
          </w:p>
        </w:tc>
        <w:tc>
          <w:tcPr>
            <w:tcW w:w="728" w:type="pct"/>
            <w:vAlign w:val="center"/>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12</w:t>
            </w:r>
          </w:p>
        </w:tc>
        <w:tc>
          <w:tcPr>
            <w:tcW w:w="72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11</w:t>
            </w:r>
          </w:p>
        </w:tc>
      </w:tr>
      <w:tr w:rsidR="003E66CF" w:rsidRPr="0016296F" w:rsidTr="001B35F1">
        <w:trPr>
          <w:trHeight w:val="218"/>
        </w:trPr>
        <w:tc>
          <w:tcPr>
            <w:tcW w:w="2816" w:type="pct"/>
            <w:shd w:val="clear" w:color="auto" w:fill="auto"/>
            <w:tcMar>
              <w:top w:w="15" w:type="dxa"/>
              <w:left w:w="108" w:type="dxa"/>
              <w:bottom w:w="0" w:type="dxa"/>
              <w:right w:w="108" w:type="dxa"/>
            </w:tcMar>
            <w:vAlign w:val="bottom"/>
            <w:hideMark/>
          </w:tcPr>
          <w:p w:rsidR="003E66CF" w:rsidRPr="0016296F" w:rsidRDefault="003E66CF" w:rsidP="001B35F1">
            <w:pPr>
              <w:autoSpaceDE w:val="0"/>
              <w:autoSpaceDN w:val="0"/>
              <w:adjustRightInd w:val="0"/>
              <w:spacing w:after="0" w:line="240" w:lineRule="auto"/>
              <w:rPr>
                <w:rFonts w:ascii="Tahoma" w:hAnsi="Tahoma" w:cs="Tahoma"/>
                <w:noProof/>
                <w:sz w:val="18"/>
                <w:szCs w:val="18"/>
              </w:rPr>
            </w:pPr>
            <w:r w:rsidRPr="0016296F">
              <w:rPr>
                <w:rFonts w:ascii="Tahoma" w:hAnsi="Tahoma" w:cs="Tahoma"/>
                <w:noProof/>
                <w:sz w:val="18"/>
                <w:szCs w:val="18"/>
              </w:rPr>
              <w:t xml:space="preserve">Деца у поступцима одређивања личног имена </w:t>
            </w:r>
          </w:p>
        </w:tc>
        <w:tc>
          <w:tcPr>
            <w:tcW w:w="72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2</w:t>
            </w:r>
          </w:p>
        </w:tc>
        <w:tc>
          <w:tcPr>
            <w:tcW w:w="728" w:type="pct"/>
            <w:vAlign w:val="center"/>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3</w:t>
            </w:r>
          </w:p>
        </w:tc>
        <w:tc>
          <w:tcPr>
            <w:tcW w:w="72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p>
        </w:tc>
      </w:tr>
      <w:tr w:rsidR="003E66CF" w:rsidRPr="0016296F" w:rsidTr="001B35F1">
        <w:trPr>
          <w:trHeight w:val="70"/>
        </w:trPr>
        <w:tc>
          <w:tcPr>
            <w:tcW w:w="2816"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rPr>
                <w:rFonts w:ascii="Tahoma" w:hAnsi="Tahoma" w:cs="Tahoma"/>
                <w:noProof/>
                <w:sz w:val="18"/>
                <w:szCs w:val="18"/>
              </w:rPr>
            </w:pPr>
            <w:r w:rsidRPr="0016296F">
              <w:rPr>
                <w:rFonts w:ascii="Tahoma" w:hAnsi="Tahoma" w:cs="Tahoma"/>
                <w:b/>
                <w:bCs/>
                <w:noProof/>
                <w:sz w:val="18"/>
                <w:szCs w:val="18"/>
              </w:rPr>
              <w:t xml:space="preserve">Укупан број </w:t>
            </w:r>
          </w:p>
        </w:tc>
        <w:tc>
          <w:tcPr>
            <w:tcW w:w="72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b/>
                <w:bCs/>
                <w:noProof/>
                <w:sz w:val="18"/>
                <w:szCs w:val="18"/>
              </w:rPr>
              <w:t>145</w:t>
            </w:r>
          </w:p>
        </w:tc>
        <w:tc>
          <w:tcPr>
            <w:tcW w:w="728" w:type="pct"/>
            <w:vAlign w:val="center"/>
          </w:tcPr>
          <w:p w:rsidR="003E66CF" w:rsidRPr="0016296F" w:rsidRDefault="003E66CF" w:rsidP="001B35F1">
            <w:pPr>
              <w:autoSpaceDE w:val="0"/>
              <w:autoSpaceDN w:val="0"/>
              <w:adjustRightInd w:val="0"/>
              <w:spacing w:after="0" w:line="240" w:lineRule="auto"/>
              <w:jc w:val="center"/>
              <w:rPr>
                <w:rFonts w:ascii="Tahoma" w:hAnsi="Tahoma" w:cs="Tahoma"/>
                <w:b/>
                <w:bCs/>
                <w:noProof/>
                <w:sz w:val="18"/>
                <w:szCs w:val="18"/>
              </w:rPr>
            </w:pPr>
            <w:r w:rsidRPr="0016296F">
              <w:rPr>
                <w:rFonts w:ascii="Tahoma" w:hAnsi="Tahoma" w:cs="Tahoma"/>
                <w:b/>
                <w:bCs/>
                <w:noProof/>
                <w:sz w:val="18"/>
                <w:szCs w:val="18"/>
              </w:rPr>
              <w:t>162</w:t>
            </w:r>
          </w:p>
        </w:tc>
        <w:tc>
          <w:tcPr>
            <w:tcW w:w="72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b/>
                <w:bCs/>
                <w:noProof/>
                <w:sz w:val="18"/>
                <w:szCs w:val="18"/>
              </w:rPr>
              <w:t>132</w:t>
            </w:r>
          </w:p>
        </w:tc>
      </w:tr>
    </w:tbl>
    <w:p w:rsidR="003E66CF" w:rsidRPr="0016296F" w:rsidRDefault="003E66CF" w:rsidP="003E66CF">
      <w:pPr>
        <w:autoSpaceDE w:val="0"/>
        <w:autoSpaceDN w:val="0"/>
        <w:adjustRightInd w:val="0"/>
        <w:spacing w:before="60" w:after="60" w:line="240" w:lineRule="auto"/>
        <w:rPr>
          <w:rFonts w:ascii="Tahoma" w:hAnsi="Tahoma" w:cs="Tahoma"/>
          <w:noProof/>
          <w:sz w:val="20"/>
          <w:szCs w:val="20"/>
        </w:rPr>
      </w:pPr>
    </w:p>
    <w:p w:rsidR="003E66CF" w:rsidRPr="0016296F" w:rsidRDefault="003E66CF" w:rsidP="003E66CF">
      <w:pPr>
        <w:autoSpaceDE w:val="0"/>
        <w:autoSpaceDN w:val="0"/>
        <w:adjustRightInd w:val="0"/>
        <w:spacing w:before="60" w:after="60" w:line="240" w:lineRule="auto"/>
        <w:jc w:val="both"/>
        <w:rPr>
          <w:rFonts w:ascii="Tahoma" w:hAnsi="Tahoma" w:cs="Tahoma"/>
          <w:i/>
          <w:noProof/>
          <w:sz w:val="20"/>
          <w:szCs w:val="18"/>
        </w:rPr>
      </w:pPr>
      <w:r w:rsidRPr="0016296F">
        <w:rPr>
          <w:rFonts w:ascii="Tahoma" w:hAnsi="Tahoma" w:cs="Tahoma"/>
          <w:noProof/>
          <w:sz w:val="20"/>
          <w:szCs w:val="18"/>
        </w:rPr>
        <w:t>У групи пунолетних корисника највећи је број материјално угрожених особа са приметним растом броја корисника у овој групи – од 2021. евидентирано је 52 нова корисника што је раст од 18% у периоду од 2 године. На другом месту је корисничка група особе са инвалидитетом, а следе жртве насиља, занемарене особе и особе у ризику од занемаривања. Такође, приметан је пораст броја особа са друштвено неприхватљивим понашањем – укупно регистровано 23 нове особе, односно пораст од 41% у периоду од 2021. до 2023. године.</w:t>
      </w:r>
    </w:p>
    <w:p w:rsidR="003E66CF" w:rsidRPr="0016296F" w:rsidRDefault="003E66CF" w:rsidP="003E66CF">
      <w:pPr>
        <w:autoSpaceDE w:val="0"/>
        <w:autoSpaceDN w:val="0"/>
        <w:adjustRightInd w:val="0"/>
        <w:spacing w:before="60" w:after="60" w:line="240" w:lineRule="auto"/>
        <w:rPr>
          <w:rFonts w:ascii="Tahoma" w:hAnsi="Tahoma" w:cs="Tahoma"/>
          <w:i/>
          <w:noProof/>
          <w:sz w:val="10"/>
          <w:szCs w:val="18"/>
        </w:rPr>
      </w:pPr>
    </w:p>
    <w:p w:rsidR="003E66CF" w:rsidRPr="0016296F" w:rsidRDefault="003E66CF" w:rsidP="003E66CF">
      <w:pPr>
        <w:autoSpaceDE w:val="0"/>
        <w:autoSpaceDN w:val="0"/>
        <w:adjustRightInd w:val="0"/>
        <w:spacing w:before="60" w:after="60" w:line="240" w:lineRule="auto"/>
        <w:jc w:val="both"/>
        <w:rPr>
          <w:rFonts w:ascii="Tahoma" w:hAnsi="Tahoma" w:cs="Tahoma"/>
          <w:i/>
          <w:noProof/>
          <w:sz w:val="18"/>
          <w:szCs w:val="18"/>
        </w:rPr>
      </w:pPr>
      <w:r w:rsidRPr="0016296F">
        <w:rPr>
          <w:rFonts w:ascii="Tahoma" w:hAnsi="Tahoma" w:cs="Tahoma"/>
          <w:i/>
          <w:noProof/>
          <w:sz w:val="18"/>
          <w:szCs w:val="18"/>
        </w:rPr>
        <w:t xml:space="preserve">Табела </w:t>
      </w:r>
      <w:r w:rsidR="007A6C4B" w:rsidRPr="0016296F">
        <w:rPr>
          <w:rFonts w:ascii="Tahoma" w:hAnsi="Tahoma" w:cs="Tahoma"/>
          <w:i/>
          <w:noProof/>
          <w:sz w:val="18"/>
          <w:szCs w:val="18"/>
        </w:rPr>
        <w:t>3</w:t>
      </w:r>
      <w:r w:rsidRPr="0016296F">
        <w:rPr>
          <w:rFonts w:ascii="Tahoma" w:hAnsi="Tahoma" w:cs="Tahoma"/>
          <w:i/>
          <w:noProof/>
          <w:sz w:val="18"/>
          <w:szCs w:val="18"/>
        </w:rPr>
        <w:t>.</w:t>
      </w:r>
      <w:r w:rsidR="00BE33F6">
        <w:rPr>
          <w:rFonts w:ascii="Tahoma" w:hAnsi="Tahoma" w:cs="Tahoma"/>
          <w:i/>
          <w:noProof/>
          <w:sz w:val="18"/>
          <w:szCs w:val="18"/>
        </w:rPr>
        <w:t>7</w:t>
      </w:r>
      <w:r w:rsidRPr="0016296F">
        <w:rPr>
          <w:rFonts w:ascii="Tahoma" w:hAnsi="Tahoma" w:cs="Tahoma"/>
          <w:i/>
          <w:noProof/>
          <w:sz w:val="18"/>
          <w:szCs w:val="18"/>
        </w:rPr>
        <w:t>: Пунолетни корисници социјалне заштите према корисничким групама на евиденцији ЦСР у периоду 2021.-2023.</w:t>
      </w:r>
    </w:p>
    <w:tbl>
      <w:tblPr>
        <w:tblW w:w="5000" w:type="pct"/>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CellMar>
          <w:left w:w="0" w:type="dxa"/>
          <w:right w:w="0" w:type="dxa"/>
        </w:tblCellMar>
        <w:tblLook w:val="04A0"/>
      </w:tblPr>
      <w:tblGrid>
        <w:gridCol w:w="7059"/>
        <w:gridCol w:w="839"/>
        <w:gridCol w:w="839"/>
        <w:gridCol w:w="839"/>
      </w:tblGrid>
      <w:tr w:rsidR="003E66CF" w:rsidRPr="0016296F" w:rsidTr="001B35F1">
        <w:trPr>
          <w:trHeight w:val="288"/>
        </w:trPr>
        <w:tc>
          <w:tcPr>
            <w:tcW w:w="3685" w:type="pct"/>
            <w:shd w:val="clear" w:color="auto" w:fill="E7E6E6"/>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rPr>
                <w:rFonts w:ascii="Tahoma" w:hAnsi="Tahoma" w:cs="Tahoma"/>
                <w:i/>
                <w:noProof/>
                <w:sz w:val="18"/>
                <w:szCs w:val="18"/>
              </w:rPr>
            </w:pPr>
            <w:r w:rsidRPr="0016296F">
              <w:rPr>
                <w:rFonts w:ascii="Tahoma" w:hAnsi="Tahoma" w:cs="Tahoma"/>
                <w:bCs/>
                <w:i/>
                <w:noProof/>
                <w:sz w:val="18"/>
                <w:szCs w:val="18"/>
              </w:rPr>
              <w:t>Корисничке групе</w:t>
            </w:r>
          </w:p>
        </w:tc>
        <w:tc>
          <w:tcPr>
            <w:tcW w:w="438" w:type="pct"/>
            <w:shd w:val="clear" w:color="auto" w:fill="E7E6E6"/>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i/>
                <w:noProof/>
                <w:sz w:val="18"/>
                <w:szCs w:val="18"/>
              </w:rPr>
            </w:pPr>
            <w:r w:rsidRPr="0016296F">
              <w:rPr>
                <w:rFonts w:ascii="Tahoma" w:hAnsi="Tahoma" w:cs="Tahoma"/>
                <w:bCs/>
                <w:i/>
                <w:noProof/>
                <w:sz w:val="18"/>
                <w:szCs w:val="18"/>
              </w:rPr>
              <w:t>2021.</w:t>
            </w:r>
          </w:p>
        </w:tc>
        <w:tc>
          <w:tcPr>
            <w:tcW w:w="438" w:type="pct"/>
            <w:shd w:val="clear" w:color="auto" w:fill="E7E6E6"/>
            <w:vAlign w:val="center"/>
          </w:tcPr>
          <w:p w:rsidR="003E66CF" w:rsidRPr="0016296F" w:rsidRDefault="003E66CF" w:rsidP="001B35F1">
            <w:pPr>
              <w:autoSpaceDE w:val="0"/>
              <w:autoSpaceDN w:val="0"/>
              <w:adjustRightInd w:val="0"/>
              <w:spacing w:after="0" w:line="240" w:lineRule="auto"/>
              <w:jc w:val="center"/>
              <w:rPr>
                <w:rFonts w:ascii="Tahoma" w:hAnsi="Tahoma" w:cs="Tahoma"/>
                <w:bCs/>
                <w:i/>
                <w:noProof/>
                <w:sz w:val="18"/>
                <w:szCs w:val="18"/>
              </w:rPr>
            </w:pPr>
            <w:r w:rsidRPr="0016296F">
              <w:rPr>
                <w:rFonts w:ascii="Tahoma" w:hAnsi="Tahoma" w:cs="Tahoma"/>
                <w:bCs/>
                <w:i/>
                <w:noProof/>
                <w:sz w:val="18"/>
                <w:szCs w:val="18"/>
              </w:rPr>
              <w:t>2022.</w:t>
            </w:r>
          </w:p>
        </w:tc>
        <w:tc>
          <w:tcPr>
            <w:tcW w:w="438" w:type="pct"/>
            <w:shd w:val="clear" w:color="auto" w:fill="E7E6E6"/>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i/>
                <w:noProof/>
                <w:sz w:val="18"/>
                <w:szCs w:val="18"/>
              </w:rPr>
            </w:pPr>
            <w:r w:rsidRPr="0016296F">
              <w:rPr>
                <w:rFonts w:ascii="Tahoma" w:hAnsi="Tahoma" w:cs="Tahoma"/>
                <w:bCs/>
                <w:i/>
                <w:noProof/>
                <w:sz w:val="18"/>
                <w:szCs w:val="18"/>
              </w:rPr>
              <w:t>2023.</w:t>
            </w:r>
          </w:p>
        </w:tc>
      </w:tr>
      <w:tr w:rsidR="003E66CF" w:rsidRPr="0016296F" w:rsidTr="001B35F1">
        <w:trPr>
          <w:trHeight w:val="288"/>
        </w:trPr>
        <w:tc>
          <w:tcPr>
            <w:tcW w:w="3685"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rPr>
                <w:rFonts w:ascii="Tahoma" w:hAnsi="Tahoma" w:cs="Tahoma"/>
                <w:noProof/>
                <w:sz w:val="18"/>
                <w:szCs w:val="18"/>
              </w:rPr>
            </w:pPr>
            <w:r w:rsidRPr="0016296F">
              <w:rPr>
                <w:rFonts w:ascii="Tahoma" w:hAnsi="Tahoma" w:cs="Tahoma"/>
                <w:noProof/>
                <w:sz w:val="18"/>
                <w:szCs w:val="18"/>
              </w:rPr>
              <w:t>Особе под старатељством - сви пунолетни корисници под старатељством: и у породици и на смештају</w:t>
            </w:r>
          </w:p>
        </w:tc>
        <w:tc>
          <w:tcPr>
            <w:tcW w:w="43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22</w:t>
            </w:r>
          </w:p>
        </w:tc>
        <w:tc>
          <w:tcPr>
            <w:tcW w:w="438" w:type="pct"/>
            <w:vAlign w:val="center"/>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22</w:t>
            </w:r>
          </w:p>
        </w:tc>
        <w:tc>
          <w:tcPr>
            <w:tcW w:w="43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28</w:t>
            </w:r>
          </w:p>
        </w:tc>
      </w:tr>
      <w:tr w:rsidR="003E66CF" w:rsidRPr="0016296F" w:rsidTr="001B35F1">
        <w:trPr>
          <w:trHeight w:val="288"/>
        </w:trPr>
        <w:tc>
          <w:tcPr>
            <w:tcW w:w="3685"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rPr>
                <w:rFonts w:ascii="Tahoma" w:hAnsi="Tahoma" w:cs="Tahoma"/>
                <w:noProof/>
                <w:sz w:val="18"/>
                <w:szCs w:val="18"/>
              </w:rPr>
            </w:pPr>
            <w:r w:rsidRPr="0016296F">
              <w:rPr>
                <w:rFonts w:ascii="Tahoma" w:hAnsi="Tahoma" w:cs="Tahoma"/>
                <w:noProof/>
                <w:sz w:val="18"/>
                <w:szCs w:val="18"/>
              </w:rPr>
              <w:t xml:space="preserve">Жртве насиља, занемаренe особe и у ризику од занемаривања </w:t>
            </w:r>
          </w:p>
        </w:tc>
        <w:tc>
          <w:tcPr>
            <w:tcW w:w="43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130</w:t>
            </w:r>
          </w:p>
        </w:tc>
        <w:tc>
          <w:tcPr>
            <w:tcW w:w="438" w:type="pct"/>
            <w:vAlign w:val="center"/>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85</w:t>
            </w:r>
          </w:p>
        </w:tc>
        <w:tc>
          <w:tcPr>
            <w:tcW w:w="43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89</w:t>
            </w:r>
          </w:p>
        </w:tc>
      </w:tr>
      <w:tr w:rsidR="003E66CF" w:rsidRPr="0016296F" w:rsidTr="001B35F1">
        <w:trPr>
          <w:trHeight w:val="288"/>
        </w:trPr>
        <w:tc>
          <w:tcPr>
            <w:tcW w:w="3685"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rPr>
                <w:rFonts w:ascii="Tahoma" w:hAnsi="Tahoma" w:cs="Tahoma"/>
                <w:noProof/>
                <w:sz w:val="18"/>
                <w:szCs w:val="18"/>
              </w:rPr>
            </w:pPr>
            <w:r w:rsidRPr="0016296F">
              <w:rPr>
                <w:rFonts w:ascii="Tahoma" w:hAnsi="Tahoma" w:cs="Tahoma"/>
                <w:noProof/>
                <w:sz w:val="18"/>
                <w:szCs w:val="18"/>
              </w:rPr>
              <w:lastRenderedPageBreak/>
              <w:t xml:space="preserve">Особе које се споре око вршења родитељског права </w:t>
            </w:r>
          </w:p>
        </w:tc>
        <w:tc>
          <w:tcPr>
            <w:tcW w:w="43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54</w:t>
            </w:r>
          </w:p>
        </w:tc>
        <w:tc>
          <w:tcPr>
            <w:tcW w:w="438" w:type="pct"/>
            <w:vAlign w:val="center"/>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59</w:t>
            </w:r>
          </w:p>
        </w:tc>
        <w:tc>
          <w:tcPr>
            <w:tcW w:w="43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58</w:t>
            </w:r>
          </w:p>
        </w:tc>
      </w:tr>
      <w:tr w:rsidR="003E66CF" w:rsidRPr="0016296F" w:rsidTr="001B35F1">
        <w:trPr>
          <w:trHeight w:val="288"/>
        </w:trPr>
        <w:tc>
          <w:tcPr>
            <w:tcW w:w="3685"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rPr>
                <w:rFonts w:ascii="Tahoma" w:hAnsi="Tahoma" w:cs="Tahoma"/>
                <w:noProof/>
                <w:sz w:val="18"/>
                <w:szCs w:val="18"/>
              </w:rPr>
            </w:pPr>
            <w:r w:rsidRPr="0016296F">
              <w:rPr>
                <w:rFonts w:ascii="Tahoma" w:hAnsi="Tahoma" w:cs="Tahoma"/>
                <w:noProof/>
                <w:sz w:val="18"/>
                <w:szCs w:val="18"/>
              </w:rPr>
              <w:t xml:space="preserve">Особе са инвалидитетом </w:t>
            </w:r>
          </w:p>
        </w:tc>
        <w:tc>
          <w:tcPr>
            <w:tcW w:w="43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154</w:t>
            </w:r>
          </w:p>
        </w:tc>
        <w:tc>
          <w:tcPr>
            <w:tcW w:w="438" w:type="pct"/>
            <w:vAlign w:val="center"/>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154</w:t>
            </w:r>
          </w:p>
        </w:tc>
        <w:tc>
          <w:tcPr>
            <w:tcW w:w="43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143</w:t>
            </w:r>
          </w:p>
        </w:tc>
      </w:tr>
      <w:tr w:rsidR="003E66CF" w:rsidRPr="0016296F" w:rsidTr="001B35F1">
        <w:trPr>
          <w:trHeight w:val="288"/>
        </w:trPr>
        <w:tc>
          <w:tcPr>
            <w:tcW w:w="3685"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rPr>
                <w:rFonts w:ascii="Tahoma" w:hAnsi="Tahoma" w:cs="Tahoma"/>
                <w:noProof/>
                <w:sz w:val="18"/>
                <w:szCs w:val="18"/>
              </w:rPr>
            </w:pPr>
            <w:r w:rsidRPr="0016296F">
              <w:rPr>
                <w:rFonts w:ascii="Tahoma" w:hAnsi="Tahoma" w:cs="Tahoma"/>
                <w:noProof/>
                <w:sz w:val="18"/>
                <w:szCs w:val="18"/>
              </w:rPr>
              <w:t xml:space="preserve">Особа са друштвено неприхватљивим понашањем </w:t>
            </w:r>
          </w:p>
        </w:tc>
        <w:tc>
          <w:tcPr>
            <w:tcW w:w="43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51</w:t>
            </w:r>
          </w:p>
        </w:tc>
        <w:tc>
          <w:tcPr>
            <w:tcW w:w="438" w:type="pct"/>
            <w:vAlign w:val="center"/>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56</w:t>
            </w:r>
          </w:p>
        </w:tc>
        <w:tc>
          <w:tcPr>
            <w:tcW w:w="43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73</w:t>
            </w:r>
          </w:p>
        </w:tc>
      </w:tr>
      <w:tr w:rsidR="003E66CF" w:rsidRPr="0016296F" w:rsidTr="001B35F1">
        <w:trPr>
          <w:trHeight w:val="288"/>
        </w:trPr>
        <w:tc>
          <w:tcPr>
            <w:tcW w:w="3685"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rPr>
                <w:rFonts w:ascii="Tahoma" w:hAnsi="Tahoma" w:cs="Tahoma"/>
                <w:noProof/>
                <w:sz w:val="18"/>
                <w:szCs w:val="18"/>
              </w:rPr>
            </w:pPr>
            <w:r w:rsidRPr="0016296F">
              <w:rPr>
                <w:rFonts w:ascii="Tahoma" w:hAnsi="Tahoma" w:cs="Tahoma"/>
                <w:noProof/>
                <w:sz w:val="18"/>
                <w:szCs w:val="18"/>
              </w:rPr>
              <w:t xml:space="preserve">Особе које имају потребе за смештајем -домски или породични смештај </w:t>
            </w:r>
          </w:p>
        </w:tc>
        <w:tc>
          <w:tcPr>
            <w:tcW w:w="43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33</w:t>
            </w:r>
          </w:p>
        </w:tc>
        <w:tc>
          <w:tcPr>
            <w:tcW w:w="438" w:type="pct"/>
            <w:vAlign w:val="center"/>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24</w:t>
            </w:r>
          </w:p>
        </w:tc>
        <w:tc>
          <w:tcPr>
            <w:tcW w:w="43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7</w:t>
            </w:r>
          </w:p>
        </w:tc>
      </w:tr>
      <w:tr w:rsidR="003E66CF" w:rsidRPr="0016296F" w:rsidTr="001B35F1">
        <w:trPr>
          <w:trHeight w:val="288"/>
        </w:trPr>
        <w:tc>
          <w:tcPr>
            <w:tcW w:w="3685"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rPr>
                <w:rFonts w:ascii="Tahoma" w:hAnsi="Tahoma" w:cs="Tahoma"/>
                <w:noProof/>
                <w:sz w:val="18"/>
                <w:szCs w:val="18"/>
              </w:rPr>
            </w:pPr>
            <w:r w:rsidRPr="0016296F">
              <w:rPr>
                <w:rFonts w:ascii="Tahoma" w:hAnsi="Tahoma" w:cs="Tahoma"/>
                <w:noProof/>
                <w:sz w:val="18"/>
                <w:szCs w:val="18"/>
              </w:rPr>
              <w:t xml:space="preserve">Материјално угрожене особе </w:t>
            </w:r>
          </w:p>
        </w:tc>
        <w:tc>
          <w:tcPr>
            <w:tcW w:w="43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283</w:t>
            </w:r>
          </w:p>
        </w:tc>
        <w:tc>
          <w:tcPr>
            <w:tcW w:w="438" w:type="pct"/>
            <w:vAlign w:val="center"/>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346</w:t>
            </w:r>
          </w:p>
        </w:tc>
        <w:tc>
          <w:tcPr>
            <w:tcW w:w="43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335</w:t>
            </w:r>
          </w:p>
        </w:tc>
      </w:tr>
      <w:tr w:rsidR="003E66CF" w:rsidRPr="0016296F" w:rsidTr="001B35F1">
        <w:trPr>
          <w:trHeight w:val="288"/>
        </w:trPr>
        <w:tc>
          <w:tcPr>
            <w:tcW w:w="3685"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rPr>
                <w:rFonts w:ascii="Tahoma" w:hAnsi="Tahoma" w:cs="Tahoma"/>
                <w:noProof/>
                <w:sz w:val="18"/>
                <w:szCs w:val="18"/>
              </w:rPr>
            </w:pPr>
            <w:r w:rsidRPr="0016296F">
              <w:rPr>
                <w:rFonts w:ascii="Tahoma" w:hAnsi="Tahoma" w:cs="Tahoma"/>
                <w:noProof/>
                <w:sz w:val="18"/>
                <w:szCs w:val="18"/>
              </w:rPr>
              <w:t xml:space="preserve">Бескућници </w:t>
            </w:r>
          </w:p>
        </w:tc>
        <w:tc>
          <w:tcPr>
            <w:tcW w:w="43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9</w:t>
            </w:r>
          </w:p>
        </w:tc>
        <w:tc>
          <w:tcPr>
            <w:tcW w:w="438" w:type="pct"/>
            <w:vAlign w:val="center"/>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7</w:t>
            </w:r>
          </w:p>
        </w:tc>
        <w:tc>
          <w:tcPr>
            <w:tcW w:w="43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0</w:t>
            </w:r>
          </w:p>
        </w:tc>
      </w:tr>
      <w:tr w:rsidR="003E66CF" w:rsidRPr="0016296F" w:rsidTr="001B35F1">
        <w:trPr>
          <w:trHeight w:val="288"/>
        </w:trPr>
        <w:tc>
          <w:tcPr>
            <w:tcW w:w="3685"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rPr>
                <w:rFonts w:ascii="Tahoma" w:hAnsi="Tahoma" w:cs="Tahoma"/>
                <w:noProof/>
                <w:sz w:val="18"/>
                <w:szCs w:val="18"/>
              </w:rPr>
            </w:pPr>
            <w:r w:rsidRPr="0016296F">
              <w:rPr>
                <w:rFonts w:ascii="Tahoma" w:hAnsi="Tahoma" w:cs="Tahoma"/>
                <w:noProof/>
                <w:sz w:val="18"/>
                <w:szCs w:val="18"/>
              </w:rPr>
              <w:t xml:space="preserve">Остали </w:t>
            </w:r>
          </w:p>
        </w:tc>
        <w:tc>
          <w:tcPr>
            <w:tcW w:w="43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9</w:t>
            </w:r>
          </w:p>
        </w:tc>
        <w:tc>
          <w:tcPr>
            <w:tcW w:w="438" w:type="pct"/>
            <w:vAlign w:val="center"/>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17</w:t>
            </w:r>
          </w:p>
        </w:tc>
        <w:tc>
          <w:tcPr>
            <w:tcW w:w="43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noProof/>
                <w:sz w:val="18"/>
                <w:szCs w:val="18"/>
              </w:rPr>
              <w:t>24</w:t>
            </w:r>
          </w:p>
        </w:tc>
      </w:tr>
      <w:tr w:rsidR="003E66CF" w:rsidRPr="0016296F" w:rsidTr="001B35F1">
        <w:trPr>
          <w:trHeight w:val="288"/>
        </w:trPr>
        <w:tc>
          <w:tcPr>
            <w:tcW w:w="3685"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rPr>
                <w:rFonts w:ascii="Tahoma" w:hAnsi="Tahoma" w:cs="Tahoma"/>
                <w:noProof/>
                <w:sz w:val="18"/>
                <w:szCs w:val="18"/>
              </w:rPr>
            </w:pPr>
            <w:r w:rsidRPr="0016296F">
              <w:rPr>
                <w:rFonts w:ascii="Tahoma" w:hAnsi="Tahoma" w:cs="Tahoma"/>
                <w:b/>
                <w:bCs/>
                <w:noProof/>
                <w:sz w:val="18"/>
                <w:szCs w:val="18"/>
              </w:rPr>
              <w:t>Укупно</w:t>
            </w:r>
          </w:p>
        </w:tc>
        <w:tc>
          <w:tcPr>
            <w:tcW w:w="43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b/>
                <w:bCs/>
                <w:noProof/>
                <w:sz w:val="18"/>
                <w:szCs w:val="18"/>
              </w:rPr>
              <w:t>745</w:t>
            </w:r>
          </w:p>
        </w:tc>
        <w:tc>
          <w:tcPr>
            <w:tcW w:w="438" w:type="pct"/>
            <w:vAlign w:val="center"/>
          </w:tcPr>
          <w:p w:rsidR="003E66CF" w:rsidRPr="0016296F" w:rsidRDefault="003E66CF" w:rsidP="001B35F1">
            <w:pPr>
              <w:autoSpaceDE w:val="0"/>
              <w:autoSpaceDN w:val="0"/>
              <w:adjustRightInd w:val="0"/>
              <w:spacing w:after="0" w:line="240" w:lineRule="auto"/>
              <w:jc w:val="center"/>
              <w:rPr>
                <w:rFonts w:ascii="Tahoma" w:hAnsi="Tahoma" w:cs="Tahoma"/>
                <w:b/>
                <w:bCs/>
                <w:noProof/>
                <w:sz w:val="18"/>
                <w:szCs w:val="18"/>
              </w:rPr>
            </w:pPr>
            <w:r w:rsidRPr="0016296F">
              <w:rPr>
                <w:rFonts w:ascii="Tahoma" w:hAnsi="Tahoma" w:cs="Tahoma"/>
                <w:b/>
                <w:bCs/>
                <w:noProof/>
                <w:sz w:val="18"/>
                <w:szCs w:val="18"/>
              </w:rPr>
              <w:t>770</w:t>
            </w:r>
          </w:p>
        </w:tc>
        <w:tc>
          <w:tcPr>
            <w:tcW w:w="438"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szCs w:val="18"/>
              </w:rPr>
            </w:pPr>
            <w:r w:rsidRPr="0016296F">
              <w:rPr>
                <w:rFonts w:ascii="Tahoma" w:hAnsi="Tahoma" w:cs="Tahoma"/>
                <w:b/>
                <w:bCs/>
                <w:noProof/>
                <w:sz w:val="18"/>
                <w:szCs w:val="18"/>
              </w:rPr>
              <w:t>757</w:t>
            </w:r>
          </w:p>
        </w:tc>
      </w:tr>
    </w:tbl>
    <w:p w:rsidR="003E66CF" w:rsidRPr="0016296F" w:rsidRDefault="003E66CF" w:rsidP="003E66CF">
      <w:pPr>
        <w:autoSpaceDE w:val="0"/>
        <w:autoSpaceDN w:val="0"/>
        <w:adjustRightInd w:val="0"/>
        <w:spacing w:before="60" w:after="60" w:line="240" w:lineRule="auto"/>
        <w:jc w:val="both"/>
        <w:rPr>
          <w:rFonts w:ascii="Tahoma" w:hAnsi="Tahoma" w:cs="Tahoma"/>
          <w:noProof/>
          <w:sz w:val="20"/>
        </w:rPr>
      </w:pPr>
      <w:r w:rsidRPr="0016296F">
        <w:rPr>
          <w:rFonts w:ascii="Tahoma" w:hAnsi="Tahoma" w:cs="Tahoma"/>
          <w:noProof/>
          <w:sz w:val="20"/>
        </w:rPr>
        <w:t xml:space="preserve">У групи корисника са инвалидитетом највећи је број одраслих, око 59%, а следе старији од 65 година са 31% у просеку. </w:t>
      </w:r>
    </w:p>
    <w:p w:rsidR="003E66CF" w:rsidRPr="0016296F" w:rsidRDefault="003E66CF" w:rsidP="003E66CF">
      <w:pPr>
        <w:autoSpaceDE w:val="0"/>
        <w:autoSpaceDN w:val="0"/>
        <w:adjustRightInd w:val="0"/>
        <w:spacing w:before="60" w:after="60" w:line="240" w:lineRule="auto"/>
        <w:jc w:val="both"/>
        <w:rPr>
          <w:rFonts w:ascii="Tahoma" w:hAnsi="Tahoma" w:cs="Tahoma"/>
          <w:noProof/>
          <w:sz w:val="10"/>
          <w:szCs w:val="18"/>
        </w:rPr>
      </w:pPr>
    </w:p>
    <w:p w:rsidR="003E66CF" w:rsidRPr="0016296F" w:rsidRDefault="003E66CF" w:rsidP="003E66CF">
      <w:pPr>
        <w:autoSpaceDE w:val="0"/>
        <w:autoSpaceDN w:val="0"/>
        <w:adjustRightInd w:val="0"/>
        <w:spacing w:before="60" w:after="60" w:line="240" w:lineRule="auto"/>
        <w:jc w:val="both"/>
        <w:rPr>
          <w:rFonts w:ascii="Tahoma" w:hAnsi="Tahoma" w:cs="Tahoma"/>
          <w:i/>
          <w:noProof/>
          <w:sz w:val="18"/>
          <w:szCs w:val="18"/>
        </w:rPr>
      </w:pPr>
      <w:r w:rsidRPr="0016296F">
        <w:rPr>
          <w:rFonts w:ascii="Tahoma" w:hAnsi="Tahoma" w:cs="Tahoma"/>
          <w:i/>
          <w:noProof/>
          <w:sz w:val="18"/>
          <w:szCs w:val="18"/>
        </w:rPr>
        <w:t xml:space="preserve">Табела </w:t>
      </w:r>
      <w:r w:rsidR="007A6C4B" w:rsidRPr="0016296F">
        <w:rPr>
          <w:rFonts w:ascii="Tahoma" w:hAnsi="Tahoma" w:cs="Tahoma"/>
          <w:i/>
          <w:noProof/>
          <w:sz w:val="18"/>
          <w:szCs w:val="18"/>
        </w:rPr>
        <w:t>3</w:t>
      </w:r>
      <w:r w:rsidRPr="0016296F">
        <w:rPr>
          <w:rFonts w:ascii="Tahoma" w:hAnsi="Tahoma" w:cs="Tahoma"/>
          <w:i/>
          <w:noProof/>
          <w:sz w:val="18"/>
          <w:szCs w:val="18"/>
        </w:rPr>
        <w:t>.</w:t>
      </w:r>
      <w:r w:rsidR="00BE33F6">
        <w:rPr>
          <w:rFonts w:ascii="Tahoma" w:hAnsi="Tahoma" w:cs="Tahoma"/>
          <w:i/>
          <w:noProof/>
          <w:sz w:val="18"/>
          <w:szCs w:val="18"/>
        </w:rPr>
        <w:t>8</w:t>
      </w:r>
      <w:r w:rsidRPr="0016296F">
        <w:rPr>
          <w:rFonts w:ascii="Tahoma" w:hAnsi="Tahoma" w:cs="Tahoma"/>
          <w:i/>
          <w:noProof/>
          <w:sz w:val="18"/>
          <w:szCs w:val="18"/>
        </w:rPr>
        <w:t>: Особе са инвалидитетом на евиденцији ЦСР у периоду 2021.-2023.</w:t>
      </w:r>
    </w:p>
    <w:tbl>
      <w:tblPr>
        <w:tblW w:w="5000" w:type="pct"/>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CellMar>
          <w:left w:w="0" w:type="dxa"/>
          <w:right w:w="0" w:type="dxa"/>
        </w:tblCellMar>
        <w:tblLook w:val="04A0"/>
      </w:tblPr>
      <w:tblGrid>
        <w:gridCol w:w="2938"/>
        <w:gridCol w:w="2214"/>
        <w:gridCol w:w="2212"/>
        <w:gridCol w:w="2212"/>
      </w:tblGrid>
      <w:tr w:rsidR="003E66CF" w:rsidRPr="0016296F" w:rsidTr="001B35F1">
        <w:trPr>
          <w:trHeight w:val="210"/>
        </w:trPr>
        <w:tc>
          <w:tcPr>
            <w:tcW w:w="1534" w:type="pct"/>
            <w:shd w:val="clear" w:color="auto" w:fill="E7E6E6"/>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rPr>
                <w:rFonts w:ascii="Tahoma" w:hAnsi="Tahoma" w:cs="Tahoma"/>
                <w:i/>
                <w:noProof/>
                <w:sz w:val="18"/>
              </w:rPr>
            </w:pPr>
            <w:r w:rsidRPr="0016296F">
              <w:rPr>
                <w:rFonts w:ascii="Tahoma" w:hAnsi="Tahoma" w:cs="Tahoma"/>
                <w:bCs/>
                <w:i/>
                <w:noProof/>
                <w:sz w:val="18"/>
              </w:rPr>
              <w:t>Старост</w:t>
            </w:r>
          </w:p>
        </w:tc>
        <w:tc>
          <w:tcPr>
            <w:tcW w:w="1156" w:type="pct"/>
            <w:shd w:val="clear" w:color="auto" w:fill="E7E6E6"/>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i/>
                <w:noProof/>
                <w:sz w:val="18"/>
              </w:rPr>
            </w:pPr>
            <w:r w:rsidRPr="0016296F">
              <w:rPr>
                <w:rFonts w:ascii="Tahoma" w:hAnsi="Tahoma" w:cs="Tahoma"/>
                <w:bCs/>
                <w:i/>
                <w:noProof/>
                <w:sz w:val="18"/>
              </w:rPr>
              <w:t>2021.</w:t>
            </w:r>
          </w:p>
        </w:tc>
        <w:tc>
          <w:tcPr>
            <w:tcW w:w="1155" w:type="pct"/>
            <w:shd w:val="clear" w:color="auto" w:fill="E7E6E6"/>
            <w:vAlign w:val="center"/>
          </w:tcPr>
          <w:p w:rsidR="003E66CF" w:rsidRPr="0016296F" w:rsidRDefault="003E66CF" w:rsidP="001B35F1">
            <w:pPr>
              <w:autoSpaceDE w:val="0"/>
              <w:autoSpaceDN w:val="0"/>
              <w:adjustRightInd w:val="0"/>
              <w:spacing w:after="0" w:line="240" w:lineRule="auto"/>
              <w:jc w:val="center"/>
              <w:rPr>
                <w:rFonts w:ascii="Tahoma" w:hAnsi="Tahoma" w:cs="Tahoma"/>
                <w:bCs/>
                <w:i/>
                <w:noProof/>
                <w:sz w:val="18"/>
              </w:rPr>
            </w:pPr>
            <w:r w:rsidRPr="0016296F">
              <w:rPr>
                <w:rFonts w:ascii="Tahoma" w:hAnsi="Tahoma" w:cs="Tahoma"/>
                <w:bCs/>
                <w:i/>
                <w:noProof/>
                <w:sz w:val="18"/>
              </w:rPr>
              <w:t>2022.</w:t>
            </w:r>
          </w:p>
        </w:tc>
        <w:tc>
          <w:tcPr>
            <w:tcW w:w="1155" w:type="pct"/>
            <w:shd w:val="clear" w:color="auto" w:fill="E7E6E6"/>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i/>
                <w:noProof/>
                <w:sz w:val="18"/>
              </w:rPr>
            </w:pPr>
            <w:r w:rsidRPr="0016296F">
              <w:rPr>
                <w:rFonts w:ascii="Tahoma" w:hAnsi="Tahoma" w:cs="Tahoma"/>
                <w:bCs/>
                <w:i/>
                <w:noProof/>
                <w:sz w:val="18"/>
              </w:rPr>
              <w:t>2023.</w:t>
            </w:r>
          </w:p>
        </w:tc>
      </w:tr>
      <w:tr w:rsidR="003E66CF" w:rsidRPr="0016296F" w:rsidTr="001B35F1">
        <w:trPr>
          <w:trHeight w:val="288"/>
        </w:trPr>
        <w:tc>
          <w:tcPr>
            <w:tcW w:w="1534"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rPr>
                <w:rFonts w:ascii="Tahoma" w:hAnsi="Tahoma" w:cs="Tahoma"/>
                <w:noProof/>
                <w:sz w:val="18"/>
              </w:rPr>
            </w:pPr>
            <w:r w:rsidRPr="0016296F">
              <w:rPr>
                <w:rFonts w:ascii="Tahoma" w:hAnsi="Tahoma" w:cs="Tahoma"/>
                <w:noProof/>
                <w:sz w:val="18"/>
              </w:rPr>
              <w:t>Деца</w:t>
            </w:r>
          </w:p>
        </w:tc>
        <w:tc>
          <w:tcPr>
            <w:tcW w:w="1156"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rPr>
            </w:pPr>
            <w:r w:rsidRPr="0016296F">
              <w:rPr>
                <w:rFonts w:ascii="Tahoma" w:hAnsi="Tahoma" w:cs="Tahoma"/>
                <w:noProof/>
                <w:sz w:val="18"/>
              </w:rPr>
              <w:t>12</w:t>
            </w:r>
          </w:p>
        </w:tc>
        <w:tc>
          <w:tcPr>
            <w:tcW w:w="1155" w:type="pct"/>
            <w:vAlign w:val="center"/>
          </w:tcPr>
          <w:p w:rsidR="003E66CF" w:rsidRPr="0016296F" w:rsidRDefault="003E66CF" w:rsidP="001B35F1">
            <w:pPr>
              <w:autoSpaceDE w:val="0"/>
              <w:autoSpaceDN w:val="0"/>
              <w:adjustRightInd w:val="0"/>
              <w:spacing w:after="0" w:line="240" w:lineRule="auto"/>
              <w:jc w:val="center"/>
              <w:rPr>
                <w:rFonts w:ascii="Tahoma" w:hAnsi="Tahoma" w:cs="Tahoma"/>
                <w:noProof/>
                <w:sz w:val="18"/>
              </w:rPr>
            </w:pPr>
            <w:r w:rsidRPr="0016296F">
              <w:rPr>
                <w:rFonts w:ascii="Tahoma" w:hAnsi="Tahoma" w:cs="Tahoma"/>
                <w:noProof/>
                <w:sz w:val="18"/>
              </w:rPr>
              <w:t>12</w:t>
            </w:r>
          </w:p>
        </w:tc>
        <w:tc>
          <w:tcPr>
            <w:tcW w:w="1155"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rPr>
            </w:pPr>
            <w:r w:rsidRPr="0016296F">
              <w:rPr>
                <w:rFonts w:ascii="Tahoma" w:hAnsi="Tahoma" w:cs="Tahoma"/>
                <w:noProof/>
                <w:sz w:val="18"/>
              </w:rPr>
              <w:t>11</w:t>
            </w:r>
          </w:p>
        </w:tc>
      </w:tr>
      <w:tr w:rsidR="003E66CF" w:rsidRPr="0016296F" w:rsidTr="001B35F1">
        <w:trPr>
          <w:trHeight w:val="288"/>
        </w:trPr>
        <w:tc>
          <w:tcPr>
            <w:tcW w:w="1534"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rPr>
                <w:rFonts w:ascii="Tahoma" w:hAnsi="Tahoma" w:cs="Tahoma"/>
                <w:noProof/>
                <w:sz w:val="18"/>
              </w:rPr>
            </w:pPr>
            <w:r w:rsidRPr="0016296F">
              <w:rPr>
                <w:rFonts w:ascii="Tahoma" w:hAnsi="Tahoma" w:cs="Tahoma"/>
                <w:noProof/>
                <w:sz w:val="18"/>
              </w:rPr>
              <w:t>Млади</w:t>
            </w:r>
          </w:p>
        </w:tc>
        <w:tc>
          <w:tcPr>
            <w:tcW w:w="1156"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rPr>
            </w:pPr>
            <w:r w:rsidRPr="0016296F">
              <w:rPr>
                <w:rFonts w:ascii="Tahoma" w:hAnsi="Tahoma" w:cs="Tahoma"/>
                <w:noProof/>
                <w:sz w:val="18"/>
              </w:rPr>
              <w:t>4</w:t>
            </w:r>
          </w:p>
        </w:tc>
        <w:tc>
          <w:tcPr>
            <w:tcW w:w="1155" w:type="pct"/>
            <w:vAlign w:val="center"/>
          </w:tcPr>
          <w:p w:rsidR="003E66CF" w:rsidRPr="0016296F" w:rsidRDefault="003E66CF" w:rsidP="001B35F1">
            <w:pPr>
              <w:autoSpaceDE w:val="0"/>
              <w:autoSpaceDN w:val="0"/>
              <w:adjustRightInd w:val="0"/>
              <w:spacing w:after="0" w:line="240" w:lineRule="auto"/>
              <w:jc w:val="center"/>
              <w:rPr>
                <w:rFonts w:ascii="Tahoma" w:hAnsi="Tahoma" w:cs="Tahoma"/>
                <w:noProof/>
                <w:sz w:val="18"/>
              </w:rPr>
            </w:pPr>
            <w:r w:rsidRPr="0016296F">
              <w:rPr>
                <w:rFonts w:ascii="Tahoma" w:hAnsi="Tahoma" w:cs="Tahoma"/>
                <w:noProof/>
                <w:sz w:val="18"/>
              </w:rPr>
              <w:t>4</w:t>
            </w:r>
          </w:p>
        </w:tc>
        <w:tc>
          <w:tcPr>
            <w:tcW w:w="1155"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rPr>
            </w:pPr>
            <w:r w:rsidRPr="0016296F">
              <w:rPr>
                <w:rFonts w:ascii="Tahoma" w:hAnsi="Tahoma" w:cs="Tahoma"/>
                <w:noProof/>
                <w:sz w:val="18"/>
              </w:rPr>
              <w:t>5</w:t>
            </w:r>
          </w:p>
        </w:tc>
      </w:tr>
      <w:tr w:rsidR="003E66CF" w:rsidRPr="0016296F" w:rsidTr="001B35F1">
        <w:trPr>
          <w:trHeight w:val="288"/>
        </w:trPr>
        <w:tc>
          <w:tcPr>
            <w:tcW w:w="1534"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rPr>
                <w:rFonts w:ascii="Tahoma" w:hAnsi="Tahoma" w:cs="Tahoma"/>
                <w:noProof/>
                <w:sz w:val="18"/>
              </w:rPr>
            </w:pPr>
            <w:r w:rsidRPr="0016296F">
              <w:rPr>
                <w:rFonts w:ascii="Tahoma" w:hAnsi="Tahoma" w:cs="Tahoma"/>
                <w:noProof/>
                <w:sz w:val="18"/>
              </w:rPr>
              <w:t>Одрасли</w:t>
            </w:r>
          </w:p>
        </w:tc>
        <w:tc>
          <w:tcPr>
            <w:tcW w:w="1156"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rPr>
            </w:pPr>
            <w:r w:rsidRPr="0016296F">
              <w:rPr>
                <w:rFonts w:ascii="Tahoma" w:hAnsi="Tahoma" w:cs="Tahoma"/>
                <w:noProof/>
                <w:sz w:val="18"/>
              </w:rPr>
              <w:t>98</w:t>
            </w:r>
          </w:p>
        </w:tc>
        <w:tc>
          <w:tcPr>
            <w:tcW w:w="1155" w:type="pct"/>
            <w:vAlign w:val="center"/>
          </w:tcPr>
          <w:p w:rsidR="003E66CF" w:rsidRPr="0016296F" w:rsidRDefault="003E66CF" w:rsidP="001B35F1">
            <w:pPr>
              <w:autoSpaceDE w:val="0"/>
              <w:autoSpaceDN w:val="0"/>
              <w:adjustRightInd w:val="0"/>
              <w:spacing w:after="0" w:line="240" w:lineRule="auto"/>
              <w:jc w:val="center"/>
              <w:rPr>
                <w:rFonts w:ascii="Tahoma" w:hAnsi="Tahoma" w:cs="Tahoma"/>
                <w:noProof/>
                <w:sz w:val="18"/>
              </w:rPr>
            </w:pPr>
            <w:r w:rsidRPr="0016296F">
              <w:rPr>
                <w:rFonts w:ascii="Tahoma" w:hAnsi="Tahoma" w:cs="Tahoma"/>
                <w:noProof/>
                <w:sz w:val="18"/>
              </w:rPr>
              <w:t>98</w:t>
            </w:r>
          </w:p>
        </w:tc>
        <w:tc>
          <w:tcPr>
            <w:tcW w:w="1155"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rPr>
            </w:pPr>
            <w:r w:rsidRPr="0016296F">
              <w:rPr>
                <w:rFonts w:ascii="Tahoma" w:hAnsi="Tahoma" w:cs="Tahoma"/>
                <w:noProof/>
                <w:sz w:val="18"/>
              </w:rPr>
              <w:t>89</w:t>
            </w:r>
          </w:p>
        </w:tc>
      </w:tr>
      <w:tr w:rsidR="003E66CF" w:rsidRPr="0016296F" w:rsidTr="001B35F1">
        <w:trPr>
          <w:trHeight w:val="288"/>
        </w:trPr>
        <w:tc>
          <w:tcPr>
            <w:tcW w:w="1534"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rPr>
                <w:rFonts w:ascii="Tahoma" w:hAnsi="Tahoma" w:cs="Tahoma"/>
                <w:noProof/>
                <w:sz w:val="18"/>
              </w:rPr>
            </w:pPr>
            <w:r w:rsidRPr="0016296F">
              <w:rPr>
                <w:rFonts w:ascii="Tahoma" w:hAnsi="Tahoma" w:cs="Tahoma"/>
                <w:noProof/>
                <w:sz w:val="18"/>
              </w:rPr>
              <w:t>Старији</w:t>
            </w:r>
          </w:p>
        </w:tc>
        <w:tc>
          <w:tcPr>
            <w:tcW w:w="1156"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rPr>
            </w:pPr>
            <w:r w:rsidRPr="0016296F">
              <w:rPr>
                <w:rFonts w:ascii="Tahoma" w:hAnsi="Tahoma" w:cs="Tahoma"/>
                <w:noProof/>
                <w:sz w:val="18"/>
              </w:rPr>
              <w:t>52</w:t>
            </w:r>
          </w:p>
        </w:tc>
        <w:tc>
          <w:tcPr>
            <w:tcW w:w="1155" w:type="pct"/>
            <w:vAlign w:val="center"/>
          </w:tcPr>
          <w:p w:rsidR="003E66CF" w:rsidRPr="0016296F" w:rsidRDefault="003E66CF" w:rsidP="001B35F1">
            <w:pPr>
              <w:autoSpaceDE w:val="0"/>
              <w:autoSpaceDN w:val="0"/>
              <w:adjustRightInd w:val="0"/>
              <w:spacing w:after="0" w:line="240" w:lineRule="auto"/>
              <w:jc w:val="center"/>
              <w:rPr>
                <w:rFonts w:ascii="Tahoma" w:hAnsi="Tahoma" w:cs="Tahoma"/>
                <w:noProof/>
                <w:sz w:val="18"/>
              </w:rPr>
            </w:pPr>
            <w:r w:rsidRPr="0016296F">
              <w:rPr>
                <w:rFonts w:ascii="Tahoma" w:hAnsi="Tahoma" w:cs="Tahoma"/>
                <w:noProof/>
                <w:sz w:val="18"/>
              </w:rPr>
              <w:t>52</w:t>
            </w:r>
          </w:p>
        </w:tc>
        <w:tc>
          <w:tcPr>
            <w:tcW w:w="1155"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rPr>
            </w:pPr>
            <w:r w:rsidRPr="0016296F">
              <w:rPr>
                <w:rFonts w:ascii="Tahoma" w:hAnsi="Tahoma" w:cs="Tahoma"/>
                <w:noProof/>
                <w:sz w:val="18"/>
              </w:rPr>
              <w:t>49</w:t>
            </w:r>
          </w:p>
        </w:tc>
      </w:tr>
      <w:tr w:rsidR="003E66CF" w:rsidRPr="0016296F" w:rsidTr="001B35F1">
        <w:trPr>
          <w:trHeight w:val="288"/>
        </w:trPr>
        <w:tc>
          <w:tcPr>
            <w:tcW w:w="1534"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rPr>
                <w:rFonts w:ascii="Tahoma" w:hAnsi="Tahoma" w:cs="Tahoma"/>
                <w:noProof/>
                <w:sz w:val="18"/>
              </w:rPr>
            </w:pPr>
            <w:r w:rsidRPr="0016296F">
              <w:rPr>
                <w:rFonts w:ascii="Tahoma" w:hAnsi="Tahoma" w:cs="Tahoma"/>
                <w:b/>
                <w:bCs/>
                <w:noProof/>
                <w:sz w:val="18"/>
              </w:rPr>
              <w:t>Укупно</w:t>
            </w:r>
          </w:p>
        </w:tc>
        <w:tc>
          <w:tcPr>
            <w:tcW w:w="1156"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rPr>
            </w:pPr>
            <w:r w:rsidRPr="0016296F">
              <w:rPr>
                <w:rFonts w:ascii="Tahoma" w:hAnsi="Tahoma" w:cs="Tahoma"/>
                <w:b/>
                <w:bCs/>
                <w:noProof/>
                <w:sz w:val="18"/>
              </w:rPr>
              <w:t>166</w:t>
            </w:r>
          </w:p>
        </w:tc>
        <w:tc>
          <w:tcPr>
            <w:tcW w:w="1155" w:type="pct"/>
            <w:vAlign w:val="center"/>
          </w:tcPr>
          <w:p w:rsidR="003E66CF" w:rsidRPr="0016296F" w:rsidRDefault="003E66CF" w:rsidP="001B35F1">
            <w:pPr>
              <w:autoSpaceDE w:val="0"/>
              <w:autoSpaceDN w:val="0"/>
              <w:adjustRightInd w:val="0"/>
              <w:spacing w:after="0" w:line="240" w:lineRule="auto"/>
              <w:jc w:val="center"/>
              <w:rPr>
                <w:rFonts w:ascii="Tahoma" w:hAnsi="Tahoma" w:cs="Tahoma"/>
                <w:b/>
                <w:bCs/>
                <w:noProof/>
                <w:sz w:val="18"/>
              </w:rPr>
            </w:pPr>
            <w:r w:rsidRPr="0016296F">
              <w:rPr>
                <w:rFonts w:ascii="Tahoma" w:hAnsi="Tahoma" w:cs="Tahoma"/>
                <w:b/>
                <w:bCs/>
                <w:noProof/>
                <w:sz w:val="18"/>
              </w:rPr>
              <w:t>166</w:t>
            </w:r>
          </w:p>
        </w:tc>
        <w:tc>
          <w:tcPr>
            <w:tcW w:w="1155" w:type="pct"/>
            <w:shd w:val="clear" w:color="auto" w:fill="auto"/>
            <w:tcMar>
              <w:top w:w="15" w:type="dxa"/>
              <w:left w:w="108" w:type="dxa"/>
              <w:bottom w:w="0" w:type="dxa"/>
              <w:right w:w="108" w:type="dxa"/>
            </w:tcMar>
            <w:vAlign w:val="center"/>
            <w:hideMark/>
          </w:tcPr>
          <w:p w:rsidR="003E66CF" w:rsidRPr="0016296F" w:rsidRDefault="003E66CF" w:rsidP="001B35F1">
            <w:pPr>
              <w:autoSpaceDE w:val="0"/>
              <w:autoSpaceDN w:val="0"/>
              <w:adjustRightInd w:val="0"/>
              <w:spacing w:after="0" w:line="240" w:lineRule="auto"/>
              <w:jc w:val="center"/>
              <w:rPr>
                <w:rFonts w:ascii="Tahoma" w:hAnsi="Tahoma" w:cs="Tahoma"/>
                <w:noProof/>
                <w:sz w:val="18"/>
              </w:rPr>
            </w:pPr>
            <w:r w:rsidRPr="0016296F">
              <w:rPr>
                <w:rFonts w:ascii="Tahoma" w:hAnsi="Tahoma" w:cs="Tahoma"/>
                <w:b/>
                <w:bCs/>
                <w:noProof/>
                <w:sz w:val="18"/>
              </w:rPr>
              <w:t>154</w:t>
            </w:r>
          </w:p>
        </w:tc>
      </w:tr>
    </w:tbl>
    <w:p w:rsidR="003E66CF" w:rsidRPr="0016296F" w:rsidRDefault="003E66CF" w:rsidP="003E66CF">
      <w:pPr>
        <w:autoSpaceDE w:val="0"/>
        <w:autoSpaceDN w:val="0"/>
        <w:adjustRightInd w:val="0"/>
        <w:spacing w:after="0" w:line="240" w:lineRule="auto"/>
        <w:rPr>
          <w:rFonts w:ascii="Tahoma" w:hAnsi="Tahoma" w:cs="Tahoma"/>
          <w:noProof/>
          <w:sz w:val="20"/>
        </w:rPr>
      </w:pPr>
    </w:p>
    <w:p w:rsidR="003808D4" w:rsidRPr="00752491" w:rsidRDefault="00752491" w:rsidP="0090055E">
      <w:pPr>
        <w:contextualSpacing/>
        <w:rPr>
          <w:rFonts w:ascii="Tahoma" w:hAnsi="Tahoma" w:cs="Tahoma"/>
          <w:noProof/>
          <w:sz w:val="20"/>
          <w:szCs w:val="20"/>
        </w:rPr>
      </w:pPr>
      <w:r w:rsidRPr="00752491">
        <w:rPr>
          <w:rFonts w:ascii="Tahoma" w:hAnsi="Tahoma" w:cs="Tahoma"/>
          <w:noProof/>
          <w:sz w:val="20"/>
          <w:szCs w:val="20"/>
        </w:rPr>
        <w:t xml:space="preserve">Број </w:t>
      </w:r>
      <w:r>
        <w:rPr>
          <w:rFonts w:ascii="Tahoma" w:hAnsi="Tahoma" w:cs="Tahoma"/>
          <w:noProof/>
          <w:sz w:val="20"/>
          <w:szCs w:val="20"/>
        </w:rPr>
        <w:t xml:space="preserve">лица која користе </w:t>
      </w:r>
      <w:r w:rsidRPr="00752491">
        <w:rPr>
          <w:rFonts w:ascii="Tahoma" w:hAnsi="Tahoma" w:cs="Tahoma"/>
          <w:noProof/>
          <w:sz w:val="20"/>
          <w:szCs w:val="20"/>
        </w:rPr>
        <w:t>материјалн</w:t>
      </w:r>
      <w:r>
        <w:rPr>
          <w:rFonts w:ascii="Tahoma" w:hAnsi="Tahoma" w:cs="Tahoma"/>
          <w:noProof/>
          <w:sz w:val="20"/>
          <w:szCs w:val="20"/>
        </w:rPr>
        <w:t>у одршку бележи тренд благог континуираног пораста, у групи одраслих корисника и у групи малолетних корсисника.</w:t>
      </w:r>
    </w:p>
    <w:p w:rsidR="00752491" w:rsidRDefault="00752491" w:rsidP="0090055E">
      <w:pPr>
        <w:contextualSpacing/>
        <w:rPr>
          <w:rFonts w:ascii="Century Gothic" w:eastAsia="Times New Roman" w:hAnsi="Century Gothic" w:cs="Times New Roman"/>
          <w:b/>
          <w:bCs/>
          <w:kern w:val="0"/>
          <w:sz w:val="24"/>
          <w:szCs w:val="24"/>
        </w:rPr>
      </w:pPr>
    </w:p>
    <w:p w:rsidR="00D21107" w:rsidRPr="0016296F" w:rsidRDefault="00D21107" w:rsidP="00D21107">
      <w:pPr>
        <w:autoSpaceDE w:val="0"/>
        <w:autoSpaceDN w:val="0"/>
        <w:adjustRightInd w:val="0"/>
        <w:spacing w:before="60" w:after="60" w:line="240" w:lineRule="auto"/>
        <w:jc w:val="both"/>
        <w:rPr>
          <w:rFonts w:ascii="Tahoma" w:hAnsi="Tahoma" w:cs="Tahoma"/>
          <w:i/>
          <w:noProof/>
          <w:sz w:val="18"/>
          <w:szCs w:val="18"/>
        </w:rPr>
      </w:pPr>
      <w:r w:rsidRPr="0016296F">
        <w:rPr>
          <w:rFonts w:ascii="Tahoma" w:hAnsi="Tahoma" w:cs="Tahoma"/>
          <w:i/>
          <w:noProof/>
          <w:sz w:val="18"/>
          <w:szCs w:val="18"/>
        </w:rPr>
        <w:t>Табела 3.</w:t>
      </w:r>
      <w:r>
        <w:rPr>
          <w:rFonts w:ascii="Tahoma" w:hAnsi="Tahoma" w:cs="Tahoma"/>
          <w:i/>
          <w:noProof/>
          <w:sz w:val="18"/>
          <w:szCs w:val="18"/>
        </w:rPr>
        <w:t>9</w:t>
      </w:r>
      <w:r w:rsidRPr="0016296F">
        <w:rPr>
          <w:rFonts w:ascii="Tahoma" w:hAnsi="Tahoma" w:cs="Tahoma"/>
          <w:i/>
          <w:noProof/>
          <w:sz w:val="18"/>
          <w:szCs w:val="18"/>
        </w:rPr>
        <w:t>: Ос</w:t>
      </w:r>
      <w:r>
        <w:rPr>
          <w:rFonts w:ascii="Tahoma" w:hAnsi="Tahoma" w:cs="Tahoma"/>
          <w:i/>
          <w:noProof/>
          <w:sz w:val="18"/>
          <w:szCs w:val="18"/>
        </w:rPr>
        <w:t xml:space="preserve">тваривање права на материјалну подршку у </w:t>
      </w:r>
      <w:r w:rsidRPr="0016296F">
        <w:rPr>
          <w:rFonts w:ascii="Tahoma" w:hAnsi="Tahoma" w:cs="Tahoma"/>
          <w:i/>
          <w:noProof/>
          <w:sz w:val="18"/>
          <w:szCs w:val="18"/>
        </w:rPr>
        <w:t>периоду 2021.-2023.</w:t>
      </w:r>
    </w:p>
    <w:tbl>
      <w:tblPr>
        <w:tblW w:w="5000" w:type="pct"/>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CellMar>
          <w:left w:w="0" w:type="dxa"/>
          <w:right w:w="0" w:type="dxa"/>
        </w:tblCellMar>
        <w:tblLook w:val="04A0"/>
      </w:tblPr>
      <w:tblGrid>
        <w:gridCol w:w="6092"/>
        <w:gridCol w:w="1306"/>
        <w:gridCol w:w="1015"/>
        <w:gridCol w:w="1163"/>
      </w:tblGrid>
      <w:tr w:rsidR="00952944" w:rsidRPr="00952944" w:rsidTr="00952944">
        <w:trPr>
          <w:trHeight w:val="210"/>
        </w:trPr>
        <w:tc>
          <w:tcPr>
            <w:tcW w:w="3181" w:type="pct"/>
            <w:shd w:val="clear" w:color="auto" w:fill="E7E6E6"/>
            <w:tcMar>
              <w:top w:w="15" w:type="dxa"/>
              <w:left w:w="108" w:type="dxa"/>
              <w:bottom w:w="0" w:type="dxa"/>
              <w:right w:w="108" w:type="dxa"/>
            </w:tcMar>
            <w:vAlign w:val="center"/>
            <w:hideMark/>
          </w:tcPr>
          <w:p w:rsidR="00D21107" w:rsidRPr="00952944" w:rsidRDefault="00D21107" w:rsidP="00DD35B8">
            <w:pPr>
              <w:autoSpaceDE w:val="0"/>
              <w:autoSpaceDN w:val="0"/>
              <w:adjustRightInd w:val="0"/>
              <w:spacing w:after="0" w:line="240" w:lineRule="auto"/>
              <w:rPr>
                <w:rFonts w:ascii="Tahoma" w:hAnsi="Tahoma" w:cs="Tahoma"/>
                <w:i/>
                <w:noProof/>
                <w:sz w:val="18"/>
                <w:szCs w:val="18"/>
              </w:rPr>
            </w:pPr>
            <w:r w:rsidRPr="00952944">
              <w:rPr>
                <w:rFonts w:ascii="Tahoma" w:hAnsi="Tahoma" w:cs="Tahoma"/>
                <w:bCs/>
                <w:i/>
                <w:noProof/>
                <w:sz w:val="18"/>
                <w:szCs w:val="18"/>
              </w:rPr>
              <w:t>Старост</w:t>
            </w:r>
          </w:p>
        </w:tc>
        <w:tc>
          <w:tcPr>
            <w:tcW w:w="682" w:type="pct"/>
            <w:shd w:val="clear" w:color="auto" w:fill="E7E6E6"/>
            <w:tcMar>
              <w:top w:w="15" w:type="dxa"/>
              <w:left w:w="108" w:type="dxa"/>
              <w:bottom w:w="0" w:type="dxa"/>
              <w:right w:w="108" w:type="dxa"/>
            </w:tcMar>
            <w:vAlign w:val="center"/>
            <w:hideMark/>
          </w:tcPr>
          <w:p w:rsidR="00D21107" w:rsidRPr="00952944" w:rsidRDefault="00D21107" w:rsidP="00DD35B8">
            <w:pPr>
              <w:autoSpaceDE w:val="0"/>
              <w:autoSpaceDN w:val="0"/>
              <w:adjustRightInd w:val="0"/>
              <w:spacing w:after="0" w:line="240" w:lineRule="auto"/>
              <w:jc w:val="center"/>
              <w:rPr>
                <w:rFonts w:ascii="Tahoma" w:hAnsi="Tahoma" w:cs="Tahoma"/>
                <w:i/>
                <w:noProof/>
                <w:sz w:val="18"/>
                <w:szCs w:val="18"/>
              </w:rPr>
            </w:pPr>
            <w:r w:rsidRPr="00952944">
              <w:rPr>
                <w:rFonts w:ascii="Tahoma" w:hAnsi="Tahoma" w:cs="Tahoma"/>
                <w:bCs/>
                <w:i/>
                <w:noProof/>
                <w:sz w:val="18"/>
                <w:szCs w:val="18"/>
              </w:rPr>
              <w:t>2021.</w:t>
            </w:r>
          </w:p>
        </w:tc>
        <w:tc>
          <w:tcPr>
            <w:tcW w:w="530" w:type="pct"/>
            <w:shd w:val="clear" w:color="auto" w:fill="E7E6E6"/>
            <w:vAlign w:val="center"/>
          </w:tcPr>
          <w:p w:rsidR="00D21107" w:rsidRPr="00952944" w:rsidRDefault="00D21107" w:rsidP="00DD35B8">
            <w:pPr>
              <w:autoSpaceDE w:val="0"/>
              <w:autoSpaceDN w:val="0"/>
              <w:adjustRightInd w:val="0"/>
              <w:spacing w:after="0" w:line="240" w:lineRule="auto"/>
              <w:jc w:val="center"/>
              <w:rPr>
                <w:rFonts w:ascii="Tahoma" w:hAnsi="Tahoma" w:cs="Tahoma"/>
                <w:bCs/>
                <w:i/>
                <w:noProof/>
                <w:sz w:val="18"/>
                <w:szCs w:val="18"/>
              </w:rPr>
            </w:pPr>
            <w:r w:rsidRPr="00952944">
              <w:rPr>
                <w:rFonts w:ascii="Tahoma" w:hAnsi="Tahoma" w:cs="Tahoma"/>
                <w:bCs/>
                <w:i/>
                <w:noProof/>
                <w:sz w:val="18"/>
                <w:szCs w:val="18"/>
              </w:rPr>
              <w:t>2022.</w:t>
            </w:r>
          </w:p>
        </w:tc>
        <w:tc>
          <w:tcPr>
            <w:tcW w:w="607" w:type="pct"/>
            <w:shd w:val="clear" w:color="auto" w:fill="E7E6E6"/>
            <w:tcMar>
              <w:top w:w="15" w:type="dxa"/>
              <w:left w:w="108" w:type="dxa"/>
              <w:bottom w:w="0" w:type="dxa"/>
              <w:right w:w="108" w:type="dxa"/>
            </w:tcMar>
            <w:vAlign w:val="center"/>
            <w:hideMark/>
          </w:tcPr>
          <w:p w:rsidR="00D21107" w:rsidRPr="00952944" w:rsidRDefault="00D21107" w:rsidP="00DD35B8">
            <w:pPr>
              <w:autoSpaceDE w:val="0"/>
              <w:autoSpaceDN w:val="0"/>
              <w:adjustRightInd w:val="0"/>
              <w:spacing w:after="0" w:line="240" w:lineRule="auto"/>
              <w:jc w:val="center"/>
              <w:rPr>
                <w:rFonts w:ascii="Tahoma" w:hAnsi="Tahoma" w:cs="Tahoma"/>
                <w:i/>
                <w:noProof/>
                <w:sz w:val="18"/>
                <w:szCs w:val="18"/>
              </w:rPr>
            </w:pPr>
            <w:r w:rsidRPr="00952944">
              <w:rPr>
                <w:rFonts w:ascii="Tahoma" w:hAnsi="Tahoma" w:cs="Tahoma"/>
                <w:bCs/>
                <w:i/>
                <w:noProof/>
                <w:sz w:val="18"/>
                <w:szCs w:val="18"/>
              </w:rPr>
              <w:t>2023.</w:t>
            </w:r>
          </w:p>
        </w:tc>
      </w:tr>
      <w:tr w:rsidR="00952944" w:rsidRPr="00952944" w:rsidTr="00952944">
        <w:trPr>
          <w:trHeight w:val="210"/>
        </w:trPr>
        <w:tc>
          <w:tcPr>
            <w:tcW w:w="5000" w:type="pct"/>
            <w:gridSpan w:val="4"/>
            <w:shd w:val="clear" w:color="auto" w:fill="E7E6E6"/>
            <w:tcMar>
              <w:top w:w="15" w:type="dxa"/>
              <w:left w:w="108" w:type="dxa"/>
              <w:bottom w:w="0" w:type="dxa"/>
              <w:right w:w="108" w:type="dxa"/>
            </w:tcMar>
            <w:vAlign w:val="center"/>
          </w:tcPr>
          <w:p w:rsidR="00952944" w:rsidRPr="00952944" w:rsidRDefault="00952944" w:rsidP="00DD35B8">
            <w:pPr>
              <w:autoSpaceDE w:val="0"/>
              <w:autoSpaceDN w:val="0"/>
              <w:adjustRightInd w:val="0"/>
              <w:spacing w:after="0" w:line="240" w:lineRule="auto"/>
              <w:rPr>
                <w:rFonts w:ascii="Tahoma" w:hAnsi="Tahoma" w:cs="Tahoma"/>
                <w:bCs/>
                <w:i/>
                <w:noProof/>
                <w:sz w:val="18"/>
                <w:szCs w:val="18"/>
              </w:rPr>
            </w:pPr>
            <w:r w:rsidRPr="00952944">
              <w:rPr>
                <w:rFonts w:ascii="Tahoma" w:hAnsi="Tahoma" w:cs="Tahoma"/>
                <w:bCs/>
                <w:i/>
                <w:noProof/>
                <w:sz w:val="18"/>
                <w:szCs w:val="18"/>
              </w:rPr>
              <w:t xml:space="preserve">Одрасли корисници </w:t>
            </w:r>
          </w:p>
        </w:tc>
      </w:tr>
      <w:tr w:rsidR="00952944" w:rsidRPr="00952944" w:rsidTr="00952944">
        <w:trPr>
          <w:trHeight w:val="288"/>
        </w:trPr>
        <w:tc>
          <w:tcPr>
            <w:tcW w:w="3181" w:type="pct"/>
            <w:shd w:val="clear" w:color="auto" w:fill="auto"/>
            <w:tcMar>
              <w:top w:w="15" w:type="dxa"/>
              <w:left w:w="108" w:type="dxa"/>
              <w:bottom w:w="0" w:type="dxa"/>
              <w:right w:w="108" w:type="dxa"/>
            </w:tcMar>
            <w:vAlign w:val="center"/>
          </w:tcPr>
          <w:p w:rsidR="00D21107" w:rsidRPr="00952944" w:rsidRDefault="00952944" w:rsidP="00DD35B8">
            <w:pPr>
              <w:autoSpaceDE w:val="0"/>
              <w:autoSpaceDN w:val="0"/>
              <w:adjustRightInd w:val="0"/>
              <w:spacing w:after="0" w:line="240" w:lineRule="auto"/>
              <w:rPr>
                <w:rFonts w:ascii="Tahoma" w:hAnsi="Tahoma" w:cs="Tahoma"/>
                <w:noProof/>
                <w:sz w:val="18"/>
                <w:szCs w:val="18"/>
              </w:rPr>
            </w:pPr>
            <w:r>
              <w:rPr>
                <w:rFonts w:ascii="Tahoma" w:hAnsi="Tahoma" w:cs="Tahoma"/>
                <w:noProof/>
                <w:sz w:val="18"/>
                <w:szCs w:val="18"/>
              </w:rPr>
              <w:t>Новчана социјална помоћ</w:t>
            </w:r>
          </w:p>
        </w:tc>
        <w:tc>
          <w:tcPr>
            <w:tcW w:w="682" w:type="pct"/>
            <w:shd w:val="clear" w:color="auto" w:fill="auto"/>
            <w:tcMar>
              <w:top w:w="15" w:type="dxa"/>
              <w:left w:w="108" w:type="dxa"/>
              <w:bottom w:w="0" w:type="dxa"/>
              <w:right w:w="108" w:type="dxa"/>
            </w:tcMar>
            <w:vAlign w:val="center"/>
          </w:tcPr>
          <w:p w:rsidR="00D21107" w:rsidRPr="00952944" w:rsidRDefault="00952944" w:rsidP="00DD35B8">
            <w:pPr>
              <w:autoSpaceDE w:val="0"/>
              <w:autoSpaceDN w:val="0"/>
              <w:adjustRightInd w:val="0"/>
              <w:spacing w:after="0" w:line="240" w:lineRule="auto"/>
              <w:jc w:val="center"/>
              <w:rPr>
                <w:rFonts w:ascii="Tahoma" w:hAnsi="Tahoma" w:cs="Tahoma"/>
                <w:noProof/>
                <w:sz w:val="18"/>
                <w:szCs w:val="18"/>
              </w:rPr>
            </w:pPr>
            <w:r>
              <w:rPr>
                <w:rFonts w:ascii="Tahoma" w:hAnsi="Tahoma" w:cs="Tahoma"/>
                <w:noProof/>
                <w:sz w:val="18"/>
                <w:szCs w:val="18"/>
              </w:rPr>
              <w:t>46</w:t>
            </w:r>
          </w:p>
        </w:tc>
        <w:tc>
          <w:tcPr>
            <w:tcW w:w="530" w:type="pct"/>
            <w:vAlign w:val="center"/>
          </w:tcPr>
          <w:p w:rsidR="00D21107" w:rsidRPr="00952944" w:rsidRDefault="00952944" w:rsidP="00DD35B8">
            <w:pPr>
              <w:autoSpaceDE w:val="0"/>
              <w:autoSpaceDN w:val="0"/>
              <w:adjustRightInd w:val="0"/>
              <w:spacing w:after="0" w:line="240" w:lineRule="auto"/>
              <w:jc w:val="center"/>
              <w:rPr>
                <w:rFonts w:ascii="Tahoma" w:hAnsi="Tahoma" w:cs="Tahoma"/>
                <w:noProof/>
                <w:sz w:val="18"/>
                <w:szCs w:val="18"/>
              </w:rPr>
            </w:pPr>
            <w:r>
              <w:rPr>
                <w:rFonts w:ascii="Tahoma" w:hAnsi="Tahoma" w:cs="Tahoma"/>
                <w:noProof/>
                <w:sz w:val="18"/>
                <w:szCs w:val="18"/>
              </w:rPr>
              <w:t>45</w:t>
            </w:r>
          </w:p>
        </w:tc>
        <w:tc>
          <w:tcPr>
            <w:tcW w:w="607" w:type="pct"/>
            <w:shd w:val="clear" w:color="auto" w:fill="auto"/>
            <w:tcMar>
              <w:top w:w="15" w:type="dxa"/>
              <w:left w:w="108" w:type="dxa"/>
              <w:bottom w:w="0" w:type="dxa"/>
              <w:right w:w="108" w:type="dxa"/>
            </w:tcMar>
            <w:vAlign w:val="center"/>
          </w:tcPr>
          <w:p w:rsidR="00D21107" w:rsidRPr="00952944" w:rsidRDefault="00952944" w:rsidP="00DD35B8">
            <w:pPr>
              <w:autoSpaceDE w:val="0"/>
              <w:autoSpaceDN w:val="0"/>
              <w:adjustRightInd w:val="0"/>
              <w:spacing w:after="0" w:line="240" w:lineRule="auto"/>
              <w:jc w:val="center"/>
              <w:rPr>
                <w:rFonts w:ascii="Tahoma" w:hAnsi="Tahoma" w:cs="Tahoma"/>
                <w:noProof/>
                <w:sz w:val="18"/>
                <w:szCs w:val="18"/>
              </w:rPr>
            </w:pPr>
            <w:r>
              <w:rPr>
                <w:rFonts w:ascii="Tahoma" w:hAnsi="Tahoma" w:cs="Tahoma"/>
                <w:noProof/>
                <w:sz w:val="18"/>
                <w:szCs w:val="18"/>
              </w:rPr>
              <w:t>47</w:t>
            </w:r>
          </w:p>
        </w:tc>
      </w:tr>
      <w:tr w:rsidR="00952944" w:rsidRPr="00952944" w:rsidTr="00317646">
        <w:trPr>
          <w:trHeight w:val="288"/>
        </w:trPr>
        <w:tc>
          <w:tcPr>
            <w:tcW w:w="3181" w:type="pct"/>
            <w:shd w:val="clear" w:color="auto" w:fill="auto"/>
            <w:tcMar>
              <w:top w:w="15" w:type="dxa"/>
              <w:left w:w="108" w:type="dxa"/>
              <w:bottom w:w="0" w:type="dxa"/>
              <w:right w:w="108" w:type="dxa"/>
            </w:tcMar>
            <w:vAlign w:val="center"/>
          </w:tcPr>
          <w:p w:rsidR="00952944" w:rsidRPr="00952944" w:rsidRDefault="00952944" w:rsidP="00DD35B8">
            <w:pPr>
              <w:autoSpaceDE w:val="0"/>
              <w:autoSpaceDN w:val="0"/>
              <w:adjustRightInd w:val="0"/>
              <w:spacing w:after="0" w:line="240" w:lineRule="auto"/>
              <w:rPr>
                <w:rFonts w:ascii="Tahoma" w:hAnsi="Tahoma" w:cs="Tahoma"/>
                <w:noProof/>
                <w:sz w:val="18"/>
                <w:szCs w:val="18"/>
              </w:rPr>
            </w:pPr>
            <w:r w:rsidRPr="00952944">
              <w:rPr>
                <w:rFonts w:ascii="Tahoma" w:hAnsi="Tahoma" w:cs="Tahoma"/>
                <w:noProof/>
                <w:sz w:val="18"/>
                <w:szCs w:val="18"/>
              </w:rPr>
              <w:t>Додатак за помоћ и негу другог лица</w:t>
            </w:r>
          </w:p>
        </w:tc>
        <w:tc>
          <w:tcPr>
            <w:tcW w:w="682" w:type="pct"/>
            <w:shd w:val="clear" w:color="auto" w:fill="auto"/>
            <w:tcMar>
              <w:top w:w="15" w:type="dxa"/>
              <w:left w:w="108" w:type="dxa"/>
              <w:bottom w:w="0" w:type="dxa"/>
              <w:right w:w="108" w:type="dxa"/>
            </w:tcMar>
            <w:vAlign w:val="center"/>
          </w:tcPr>
          <w:p w:rsidR="00952944" w:rsidRPr="00952944" w:rsidRDefault="00952944" w:rsidP="00DD35B8">
            <w:pPr>
              <w:autoSpaceDE w:val="0"/>
              <w:autoSpaceDN w:val="0"/>
              <w:adjustRightInd w:val="0"/>
              <w:spacing w:after="0" w:line="240" w:lineRule="auto"/>
              <w:jc w:val="center"/>
              <w:rPr>
                <w:rFonts w:ascii="Tahoma" w:hAnsi="Tahoma" w:cs="Tahoma"/>
                <w:noProof/>
                <w:sz w:val="18"/>
                <w:szCs w:val="18"/>
              </w:rPr>
            </w:pPr>
            <w:r w:rsidRPr="00952944">
              <w:rPr>
                <w:rFonts w:ascii="Tahoma" w:hAnsi="Tahoma" w:cs="Tahoma"/>
                <w:noProof/>
                <w:sz w:val="18"/>
                <w:szCs w:val="18"/>
              </w:rPr>
              <w:t>19</w:t>
            </w:r>
          </w:p>
        </w:tc>
        <w:tc>
          <w:tcPr>
            <w:tcW w:w="530" w:type="pct"/>
            <w:vAlign w:val="center"/>
          </w:tcPr>
          <w:p w:rsidR="00952944" w:rsidRPr="00952944" w:rsidRDefault="00952944" w:rsidP="00DD35B8">
            <w:pPr>
              <w:autoSpaceDE w:val="0"/>
              <w:autoSpaceDN w:val="0"/>
              <w:adjustRightInd w:val="0"/>
              <w:spacing w:after="0" w:line="240" w:lineRule="auto"/>
              <w:jc w:val="center"/>
              <w:rPr>
                <w:rFonts w:ascii="Tahoma" w:hAnsi="Tahoma" w:cs="Tahoma"/>
                <w:noProof/>
                <w:sz w:val="18"/>
                <w:szCs w:val="18"/>
              </w:rPr>
            </w:pPr>
            <w:r>
              <w:rPr>
                <w:rFonts w:ascii="Tahoma" w:hAnsi="Tahoma" w:cs="Tahoma"/>
                <w:noProof/>
                <w:sz w:val="18"/>
                <w:szCs w:val="18"/>
              </w:rPr>
              <w:t>22</w:t>
            </w:r>
          </w:p>
        </w:tc>
        <w:tc>
          <w:tcPr>
            <w:tcW w:w="607" w:type="pct"/>
            <w:shd w:val="clear" w:color="auto" w:fill="auto"/>
            <w:tcMar>
              <w:top w:w="15" w:type="dxa"/>
              <w:left w:w="108" w:type="dxa"/>
              <w:bottom w:w="0" w:type="dxa"/>
              <w:right w:w="108" w:type="dxa"/>
            </w:tcMar>
            <w:vAlign w:val="center"/>
          </w:tcPr>
          <w:p w:rsidR="00952944" w:rsidRPr="00952944" w:rsidRDefault="00952944" w:rsidP="00DD35B8">
            <w:pPr>
              <w:autoSpaceDE w:val="0"/>
              <w:autoSpaceDN w:val="0"/>
              <w:adjustRightInd w:val="0"/>
              <w:spacing w:after="0" w:line="240" w:lineRule="auto"/>
              <w:jc w:val="center"/>
              <w:rPr>
                <w:rFonts w:ascii="Tahoma" w:hAnsi="Tahoma" w:cs="Tahoma"/>
                <w:noProof/>
                <w:sz w:val="18"/>
                <w:szCs w:val="18"/>
              </w:rPr>
            </w:pPr>
            <w:r>
              <w:rPr>
                <w:rFonts w:ascii="Tahoma" w:hAnsi="Tahoma" w:cs="Tahoma"/>
                <w:noProof/>
                <w:sz w:val="18"/>
                <w:szCs w:val="18"/>
              </w:rPr>
              <w:t>22</w:t>
            </w:r>
          </w:p>
        </w:tc>
      </w:tr>
      <w:tr w:rsidR="00952944" w:rsidRPr="00952944" w:rsidTr="00952944">
        <w:trPr>
          <w:trHeight w:val="288"/>
        </w:trPr>
        <w:tc>
          <w:tcPr>
            <w:tcW w:w="3181" w:type="pct"/>
            <w:shd w:val="clear" w:color="auto" w:fill="auto"/>
            <w:tcMar>
              <w:top w:w="15" w:type="dxa"/>
              <w:left w:w="108" w:type="dxa"/>
              <w:bottom w:w="0" w:type="dxa"/>
              <w:right w:w="108" w:type="dxa"/>
            </w:tcMar>
            <w:vAlign w:val="center"/>
          </w:tcPr>
          <w:p w:rsidR="00D21107" w:rsidRPr="00952944" w:rsidRDefault="00D21107" w:rsidP="00DD35B8">
            <w:pPr>
              <w:autoSpaceDE w:val="0"/>
              <w:autoSpaceDN w:val="0"/>
              <w:adjustRightInd w:val="0"/>
              <w:spacing w:after="0" w:line="240" w:lineRule="auto"/>
              <w:rPr>
                <w:rFonts w:ascii="Tahoma" w:hAnsi="Tahoma" w:cs="Tahoma"/>
                <w:noProof/>
                <w:sz w:val="18"/>
                <w:szCs w:val="18"/>
              </w:rPr>
            </w:pPr>
            <w:r w:rsidRPr="00952944">
              <w:rPr>
                <w:rFonts w:ascii="Tahoma" w:hAnsi="Tahoma" w:cs="Tahoma"/>
                <w:noProof/>
                <w:sz w:val="18"/>
                <w:szCs w:val="18"/>
              </w:rPr>
              <w:t>Увећани додатак за негу и помоћ другог лица</w:t>
            </w:r>
          </w:p>
        </w:tc>
        <w:tc>
          <w:tcPr>
            <w:tcW w:w="682" w:type="pct"/>
            <w:shd w:val="clear" w:color="auto" w:fill="auto"/>
            <w:tcMar>
              <w:top w:w="15" w:type="dxa"/>
              <w:left w:w="108" w:type="dxa"/>
              <w:bottom w:w="0" w:type="dxa"/>
              <w:right w:w="108" w:type="dxa"/>
            </w:tcMar>
            <w:vAlign w:val="center"/>
          </w:tcPr>
          <w:p w:rsidR="00D21107" w:rsidRPr="00952944" w:rsidRDefault="00952944" w:rsidP="00DD35B8">
            <w:pPr>
              <w:autoSpaceDE w:val="0"/>
              <w:autoSpaceDN w:val="0"/>
              <w:adjustRightInd w:val="0"/>
              <w:spacing w:after="0" w:line="240" w:lineRule="auto"/>
              <w:jc w:val="center"/>
              <w:rPr>
                <w:rFonts w:ascii="Tahoma" w:hAnsi="Tahoma" w:cs="Tahoma"/>
                <w:noProof/>
                <w:sz w:val="18"/>
                <w:szCs w:val="18"/>
              </w:rPr>
            </w:pPr>
            <w:r w:rsidRPr="00952944">
              <w:rPr>
                <w:rFonts w:ascii="Tahoma" w:hAnsi="Tahoma" w:cs="Tahoma"/>
                <w:noProof/>
                <w:sz w:val="18"/>
                <w:szCs w:val="18"/>
              </w:rPr>
              <w:t>12</w:t>
            </w:r>
          </w:p>
        </w:tc>
        <w:tc>
          <w:tcPr>
            <w:tcW w:w="530" w:type="pct"/>
            <w:vAlign w:val="center"/>
          </w:tcPr>
          <w:p w:rsidR="00D21107" w:rsidRPr="00952944" w:rsidRDefault="00952944" w:rsidP="00DD35B8">
            <w:pPr>
              <w:autoSpaceDE w:val="0"/>
              <w:autoSpaceDN w:val="0"/>
              <w:adjustRightInd w:val="0"/>
              <w:spacing w:after="0" w:line="240" w:lineRule="auto"/>
              <w:jc w:val="center"/>
              <w:rPr>
                <w:rFonts w:ascii="Tahoma" w:hAnsi="Tahoma" w:cs="Tahoma"/>
                <w:noProof/>
                <w:sz w:val="18"/>
                <w:szCs w:val="18"/>
              </w:rPr>
            </w:pPr>
            <w:r>
              <w:rPr>
                <w:rFonts w:ascii="Tahoma" w:hAnsi="Tahoma" w:cs="Tahoma"/>
                <w:noProof/>
                <w:sz w:val="18"/>
                <w:szCs w:val="18"/>
              </w:rPr>
              <w:t>10</w:t>
            </w:r>
          </w:p>
        </w:tc>
        <w:tc>
          <w:tcPr>
            <w:tcW w:w="607" w:type="pct"/>
            <w:shd w:val="clear" w:color="auto" w:fill="auto"/>
            <w:tcMar>
              <w:top w:w="15" w:type="dxa"/>
              <w:left w:w="108" w:type="dxa"/>
              <w:bottom w:w="0" w:type="dxa"/>
              <w:right w:w="108" w:type="dxa"/>
            </w:tcMar>
            <w:vAlign w:val="center"/>
          </w:tcPr>
          <w:p w:rsidR="00D21107" w:rsidRPr="00952944" w:rsidRDefault="00952944" w:rsidP="00DD35B8">
            <w:pPr>
              <w:autoSpaceDE w:val="0"/>
              <w:autoSpaceDN w:val="0"/>
              <w:adjustRightInd w:val="0"/>
              <w:spacing w:after="0" w:line="240" w:lineRule="auto"/>
              <w:jc w:val="center"/>
              <w:rPr>
                <w:rFonts w:ascii="Tahoma" w:hAnsi="Tahoma" w:cs="Tahoma"/>
                <w:noProof/>
                <w:sz w:val="18"/>
                <w:szCs w:val="18"/>
              </w:rPr>
            </w:pPr>
            <w:r>
              <w:rPr>
                <w:rFonts w:ascii="Tahoma" w:hAnsi="Tahoma" w:cs="Tahoma"/>
                <w:noProof/>
                <w:sz w:val="18"/>
                <w:szCs w:val="18"/>
              </w:rPr>
              <w:t>9</w:t>
            </w:r>
          </w:p>
        </w:tc>
      </w:tr>
      <w:tr w:rsidR="00952944" w:rsidRPr="00952944" w:rsidTr="00952944">
        <w:trPr>
          <w:trHeight w:val="288"/>
        </w:trPr>
        <w:tc>
          <w:tcPr>
            <w:tcW w:w="3181" w:type="pct"/>
            <w:shd w:val="clear" w:color="auto" w:fill="auto"/>
            <w:tcMar>
              <w:top w:w="15" w:type="dxa"/>
              <w:left w:w="108" w:type="dxa"/>
              <w:bottom w:w="0" w:type="dxa"/>
              <w:right w:w="108" w:type="dxa"/>
            </w:tcMar>
            <w:vAlign w:val="center"/>
          </w:tcPr>
          <w:p w:rsidR="00D21107" w:rsidRPr="00952944" w:rsidRDefault="00D21107" w:rsidP="00DD35B8">
            <w:pPr>
              <w:autoSpaceDE w:val="0"/>
              <w:autoSpaceDN w:val="0"/>
              <w:adjustRightInd w:val="0"/>
              <w:spacing w:after="0" w:line="240" w:lineRule="auto"/>
              <w:rPr>
                <w:rFonts w:ascii="Tahoma" w:hAnsi="Tahoma" w:cs="Tahoma"/>
                <w:noProof/>
                <w:sz w:val="18"/>
                <w:szCs w:val="18"/>
              </w:rPr>
            </w:pPr>
            <w:r w:rsidRPr="00952944">
              <w:rPr>
                <w:rFonts w:ascii="Tahoma" w:hAnsi="Tahoma" w:cs="Tahoma"/>
                <w:noProof/>
                <w:sz w:val="18"/>
                <w:szCs w:val="18"/>
              </w:rPr>
              <w:t>Једнократна новчана помоћ</w:t>
            </w:r>
          </w:p>
        </w:tc>
        <w:tc>
          <w:tcPr>
            <w:tcW w:w="682" w:type="pct"/>
            <w:shd w:val="clear" w:color="auto" w:fill="auto"/>
            <w:tcMar>
              <w:top w:w="15" w:type="dxa"/>
              <w:left w:w="108" w:type="dxa"/>
              <w:bottom w:w="0" w:type="dxa"/>
              <w:right w:w="108" w:type="dxa"/>
            </w:tcMar>
            <w:vAlign w:val="center"/>
          </w:tcPr>
          <w:p w:rsidR="00D21107" w:rsidRPr="00952944" w:rsidRDefault="00952944" w:rsidP="00DD35B8">
            <w:pPr>
              <w:autoSpaceDE w:val="0"/>
              <w:autoSpaceDN w:val="0"/>
              <w:adjustRightInd w:val="0"/>
              <w:spacing w:after="0" w:line="240" w:lineRule="auto"/>
              <w:jc w:val="center"/>
              <w:rPr>
                <w:rFonts w:ascii="Tahoma" w:hAnsi="Tahoma" w:cs="Tahoma"/>
                <w:noProof/>
                <w:sz w:val="18"/>
                <w:szCs w:val="18"/>
              </w:rPr>
            </w:pPr>
            <w:r w:rsidRPr="00952944">
              <w:rPr>
                <w:rFonts w:ascii="Tahoma" w:hAnsi="Tahoma" w:cs="Tahoma"/>
                <w:noProof/>
                <w:sz w:val="18"/>
                <w:szCs w:val="18"/>
              </w:rPr>
              <w:t>282</w:t>
            </w:r>
          </w:p>
        </w:tc>
        <w:tc>
          <w:tcPr>
            <w:tcW w:w="530" w:type="pct"/>
            <w:vAlign w:val="center"/>
          </w:tcPr>
          <w:p w:rsidR="00D21107" w:rsidRPr="00952944" w:rsidRDefault="00952944" w:rsidP="00DD35B8">
            <w:pPr>
              <w:autoSpaceDE w:val="0"/>
              <w:autoSpaceDN w:val="0"/>
              <w:adjustRightInd w:val="0"/>
              <w:spacing w:after="0" w:line="240" w:lineRule="auto"/>
              <w:jc w:val="center"/>
              <w:rPr>
                <w:rFonts w:ascii="Tahoma" w:hAnsi="Tahoma" w:cs="Tahoma"/>
                <w:noProof/>
                <w:sz w:val="18"/>
                <w:szCs w:val="18"/>
              </w:rPr>
            </w:pPr>
            <w:r>
              <w:rPr>
                <w:rFonts w:ascii="Tahoma" w:hAnsi="Tahoma" w:cs="Tahoma"/>
                <w:noProof/>
                <w:sz w:val="18"/>
                <w:szCs w:val="18"/>
              </w:rPr>
              <w:t>288</w:t>
            </w:r>
          </w:p>
        </w:tc>
        <w:tc>
          <w:tcPr>
            <w:tcW w:w="607" w:type="pct"/>
            <w:shd w:val="clear" w:color="auto" w:fill="auto"/>
            <w:tcMar>
              <w:top w:w="15" w:type="dxa"/>
              <w:left w:w="108" w:type="dxa"/>
              <w:bottom w:w="0" w:type="dxa"/>
              <w:right w:w="108" w:type="dxa"/>
            </w:tcMar>
            <w:vAlign w:val="center"/>
          </w:tcPr>
          <w:p w:rsidR="00D21107" w:rsidRPr="00952944" w:rsidRDefault="00952944" w:rsidP="00DD35B8">
            <w:pPr>
              <w:autoSpaceDE w:val="0"/>
              <w:autoSpaceDN w:val="0"/>
              <w:adjustRightInd w:val="0"/>
              <w:spacing w:after="0" w:line="240" w:lineRule="auto"/>
              <w:jc w:val="center"/>
              <w:rPr>
                <w:rFonts w:ascii="Tahoma" w:hAnsi="Tahoma" w:cs="Tahoma"/>
                <w:noProof/>
                <w:sz w:val="18"/>
                <w:szCs w:val="18"/>
              </w:rPr>
            </w:pPr>
            <w:r>
              <w:rPr>
                <w:rFonts w:ascii="Tahoma" w:hAnsi="Tahoma" w:cs="Tahoma"/>
                <w:noProof/>
                <w:sz w:val="18"/>
                <w:szCs w:val="18"/>
              </w:rPr>
              <w:t>301</w:t>
            </w:r>
          </w:p>
        </w:tc>
      </w:tr>
      <w:tr w:rsidR="00952944" w:rsidRPr="00952944" w:rsidTr="00952944">
        <w:trPr>
          <w:trHeight w:val="288"/>
        </w:trPr>
        <w:tc>
          <w:tcPr>
            <w:tcW w:w="3181" w:type="pct"/>
            <w:shd w:val="clear" w:color="auto" w:fill="auto"/>
            <w:tcMar>
              <w:top w:w="15" w:type="dxa"/>
              <w:left w:w="108" w:type="dxa"/>
              <w:bottom w:w="0" w:type="dxa"/>
              <w:right w:w="108" w:type="dxa"/>
            </w:tcMar>
            <w:vAlign w:val="center"/>
          </w:tcPr>
          <w:p w:rsidR="00D21107" w:rsidRPr="00952944" w:rsidRDefault="00D21107" w:rsidP="00DD35B8">
            <w:pPr>
              <w:autoSpaceDE w:val="0"/>
              <w:autoSpaceDN w:val="0"/>
              <w:adjustRightInd w:val="0"/>
              <w:spacing w:after="0" w:line="240" w:lineRule="auto"/>
              <w:rPr>
                <w:rFonts w:ascii="Tahoma" w:hAnsi="Tahoma" w:cs="Tahoma"/>
                <w:noProof/>
                <w:sz w:val="18"/>
                <w:szCs w:val="18"/>
              </w:rPr>
            </w:pPr>
            <w:r w:rsidRPr="00952944">
              <w:rPr>
                <w:rFonts w:ascii="Tahoma" w:hAnsi="Tahoma" w:cs="Tahoma"/>
                <w:noProof/>
                <w:sz w:val="18"/>
                <w:szCs w:val="18"/>
              </w:rPr>
              <w:t>Помоћ за оспособљавање за рад</w:t>
            </w:r>
          </w:p>
        </w:tc>
        <w:tc>
          <w:tcPr>
            <w:tcW w:w="682" w:type="pct"/>
            <w:shd w:val="clear" w:color="auto" w:fill="auto"/>
            <w:tcMar>
              <w:top w:w="15" w:type="dxa"/>
              <w:left w:w="108" w:type="dxa"/>
              <w:bottom w:w="0" w:type="dxa"/>
              <w:right w:w="108" w:type="dxa"/>
            </w:tcMar>
            <w:vAlign w:val="center"/>
          </w:tcPr>
          <w:p w:rsidR="00D21107" w:rsidRPr="00952944" w:rsidRDefault="00952944" w:rsidP="00DD35B8">
            <w:pPr>
              <w:autoSpaceDE w:val="0"/>
              <w:autoSpaceDN w:val="0"/>
              <w:adjustRightInd w:val="0"/>
              <w:spacing w:after="0" w:line="240" w:lineRule="auto"/>
              <w:jc w:val="center"/>
              <w:rPr>
                <w:rFonts w:ascii="Tahoma" w:hAnsi="Tahoma" w:cs="Tahoma"/>
                <w:noProof/>
                <w:sz w:val="18"/>
                <w:szCs w:val="18"/>
              </w:rPr>
            </w:pPr>
            <w:r w:rsidRPr="00952944">
              <w:rPr>
                <w:rFonts w:ascii="Tahoma" w:hAnsi="Tahoma" w:cs="Tahoma"/>
                <w:noProof/>
                <w:sz w:val="18"/>
                <w:szCs w:val="18"/>
              </w:rPr>
              <w:t>0</w:t>
            </w:r>
          </w:p>
        </w:tc>
        <w:tc>
          <w:tcPr>
            <w:tcW w:w="530" w:type="pct"/>
            <w:vAlign w:val="center"/>
          </w:tcPr>
          <w:p w:rsidR="00D21107" w:rsidRPr="00952944" w:rsidRDefault="00952944" w:rsidP="00DD35B8">
            <w:pPr>
              <w:autoSpaceDE w:val="0"/>
              <w:autoSpaceDN w:val="0"/>
              <w:adjustRightInd w:val="0"/>
              <w:spacing w:after="0" w:line="240" w:lineRule="auto"/>
              <w:jc w:val="center"/>
              <w:rPr>
                <w:rFonts w:ascii="Tahoma" w:hAnsi="Tahoma" w:cs="Tahoma"/>
                <w:noProof/>
                <w:sz w:val="18"/>
                <w:szCs w:val="18"/>
              </w:rPr>
            </w:pPr>
            <w:r>
              <w:rPr>
                <w:rFonts w:ascii="Tahoma" w:hAnsi="Tahoma" w:cs="Tahoma"/>
                <w:noProof/>
                <w:sz w:val="18"/>
                <w:szCs w:val="18"/>
              </w:rPr>
              <w:t>0</w:t>
            </w:r>
          </w:p>
        </w:tc>
        <w:tc>
          <w:tcPr>
            <w:tcW w:w="607" w:type="pct"/>
            <w:shd w:val="clear" w:color="auto" w:fill="auto"/>
            <w:tcMar>
              <w:top w:w="15" w:type="dxa"/>
              <w:left w:w="108" w:type="dxa"/>
              <w:bottom w:w="0" w:type="dxa"/>
              <w:right w:w="108" w:type="dxa"/>
            </w:tcMar>
            <w:vAlign w:val="center"/>
          </w:tcPr>
          <w:p w:rsidR="00D21107" w:rsidRPr="00952944" w:rsidRDefault="00952944" w:rsidP="00DD35B8">
            <w:pPr>
              <w:autoSpaceDE w:val="0"/>
              <w:autoSpaceDN w:val="0"/>
              <w:adjustRightInd w:val="0"/>
              <w:spacing w:after="0" w:line="240" w:lineRule="auto"/>
              <w:jc w:val="center"/>
              <w:rPr>
                <w:rFonts w:ascii="Tahoma" w:hAnsi="Tahoma" w:cs="Tahoma"/>
                <w:noProof/>
                <w:sz w:val="18"/>
                <w:szCs w:val="18"/>
              </w:rPr>
            </w:pPr>
            <w:r>
              <w:rPr>
                <w:rFonts w:ascii="Tahoma" w:hAnsi="Tahoma" w:cs="Tahoma"/>
                <w:noProof/>
                <w:sz w:val="18"/>
                <w:szCs w:val="18"/>
              </w:rPr>
              <w:t>0</w:t>
            </w:r>
          </w:p>
        </w:tc>
      </w:tr>
      <w:tr w:rsidR="00952944" w:rsidRPr="00952944" w:rsidTr="00952944">
        <w:trPr>
          <w:trHeight w:val="288"/>
        </w:trPr>
        <w:tc>
          <w:tcPr>
            <w:tcW w:w="3181" w:type="pct"/>
            <w:shd w:val="clear" w:color="auto" w:fill="auto"/>
            <w:tcMar>
              <w:top w:w="15" w:type="dxa"/>
              <w:left w:w="108" w:type="dxa"/>
              <w:bottom w:w="0" w:type="dxa"/>
              <w:right w:w="108" w:type="dxa"/>
            </w:tcMar>
            <w:vAlign w:val="center"/>
          </w:tcPr>
          <w:p w:rsidR="00952944" w:rsidRPr="00952944" w:rsidRDefault="00952944" w:rsidP="00DD35B8">
            <w:pPr>
              <w:autoSpaceDE w:val="0"/>
              <w:autoSpaceDN w:val="0"/>
              <w:adjustRightInd w:val="0"/>
              <w:spacing w:after="0" w:line="240" w:lineRule="auto"/>
              <w:rPr>
                <w:rFonts w:ascii="Tahoma" w:hAnsi="Tahoma" w:cs="Tahoma"/>
                <w:noProof/>
                <w:sz w:val="18"/>
                <w:szCs w:val="18"/>
              </w:rPr>
            </w:pPr>
            <w:r w:rsidRPr="00952944">
              <w:rPr>
                <w:rFonts w:ascii="Tahoma" w:hAnsi="Tahoma" w:cs="Tahoma"/>
                <w:noProof/>
                <w:sz w:val="18"/>
                <w:szCs w:val="18"/>
              </w:rPr>
              <w:t>Укупно, одрасли корисници</w:t>
            </w:r>
          </w:p>
        </w:tc>
        <w:tc>
          <w:tcPr>
            <w:tcW w:w="682" w:type="pct"/>
            <w:shd w:val="clear" w:color="auto" w:fill="auto"/>
            <w:tcMar>
              <w:top w:w="15" w:type="dxa"/>
              <w:left w:w="108" w:type="dxa"/>
              <w:bottom w:w="0" w:type="dxa"/>
              <w:right w:w="108" w:type="dxa"/>
            </w:tcMar>
            <w:vAlign w:val="center"/>
          </w:tcPr>
          <w:p w:rsidR="00952944" w:rsidRPr="00952944" w:rsidRDefault="00952944" w:rsidP="00DD35B8">
            <w:pPr>
              <w:autoSpaceDE w:val="0"/>
              <w:autoSpaceDN w:val="0"/>
              <w:adjustRightInd w:val="0"/>
              <w:spacing w:after="0" w:line="240" w:lineRule="auto"/>
              <w:jc w:val="center"/>
              <w:rPr>
                <w:rFonts w:ascii="Tahoma" w:hAnsi="Tahoma" w:cs="Tahoma"/>
                <w:noProof/>
                <w:sz w:val="18"/>
                <w:szCs w:val="18"/>
              </w:rPr>
            </w:pPr>
            <w:r w:rsidRPr="00952944">
              <w:rPr>
                <w:rFonts w:ascii="Tahoma" w:hAnsi="Tahoma" w:cs="Tahoma"/>
                <w:noProof/>
                <w:sz w:val="18"/>
                <w:szCs w:val="18"/>
              </w:rPr>
              <w:t>359</w:t>
            </w:r>
          </w:p>
        </w:tc>
        <w:tc>
          <w:tcPr>
            <w:tcW w:w="530" w:type="pct"/>
            <w:vAlign w:val="center"/>
          </w:tcPr>
          <w:p w:rsidR="00952944" w:rsidRPr="00952944" w:rsidRDefault="00952944" w:rsidP="00DD35B8">
            <w:pPr>
              <w:autoSpaceDE w:val="0"/>
              <w:autoSpaceDN w:val="0"/>
              <w:adjustRightInd w:val="0"/>
              <w:spacing w:after="0" w:line="240" w:lineRule="auto"/>
              <w:jc w:val="center"/>
              <w:rPr>
                <w:rFonts w:ascii="Tahoma" w:hAnsi="Tahoma" w:cs="Tahoma"/>
                <w:noProof/>
                <w:sz w:val="18"/>
                <w:szCs w:val="18"/>
              </w:rPr>
            </w:pPr>
            <w:r>
              <w:rPr>
                <w:rFonts w:ascii="Tahoma" w:hAnsi="Tahoma" w:cs="Tahoma"/>
                <w:noProof/>
                <w:sz w:val="18"/>
                <w:szCs w:val="18"/>
              </w:rPr>
              <w:t>365</w:t>
            </w:r>
          </w:p>
        </w:tc>
        <w:tc>
          <w:tcPr>
            <w:tcW w:w="607" w:type="pct"/>
            <w:shd w:val="clear" w:color="auto" w:fill="auto"/>
            <w:tcMar>
              <w:top w:w="15" w:type="dxa"/>
              <w:left w:w="108" w:type="dxa"/>
              <w:bottom w:w="0" w:type="dxa"/>
              <w:right w:w="108" w:type="dxa"/>
            </w:tcMar>
            <w:vAlign w:val="center"/>
          </w:tcPr>
          <w:p w:rsidR="00952944" w:rsidRPr="00952944" w:rsidRDefault="00952944" w:rsidP="00DD35B8">
            <w:pPr>
              <w:autoSpaceDE w:val="0"/>
              <w:autoSpaceDN w:val="0"/>
              <w:adjustRightInd w:val="0"/>
              <w:spacing w:after="0" w:line="240" w:lineRule="auto"/>
              <w:jc w:val="center"/>
              <w:rPr>
                <w:rFonts w:ascii="Tahoma" w:hAnsi="Tahoma" w:cs="Tahoma"/>
                <w:noProof/>
                <w:sz w:val="18"/>
                <w:szCs w:val="18"/>
              </w:rPr>
            </w:pPr>
            <w:r>
              <w:rPr>
                <w:rFonts w:ascii="Tahoma" w:hAnsi="Tahoma" w:cs="Tahoma"/>
                <w:noProof/>
                <w:sz w:val="18"/>
                <w:szCs w:val="18"/>
              </w:rPr>
              <w:t>379</w:t>
            </w:r>
          </w:p>
        </w:tc>
      </w:tr>
      <w:tr w:rsidR="00952944" w:rsidRPr="00952944" w:rsidTr="00952944">
        <w:trPr>
          <w:trHeight w:val="288"/>
        </w:trPr>
        <w:tc>
          <w:tcPr>
            <w:tcW w:w="5000" w:type="pct"/>
            <w:gridSpan w:val="4"/>
            <w:shd w:val="clear" w:color="auto" w:fill="E7E6E6" w:themeFill="background2"/>
            <w:tcMar>
              <w:top w:w="15" w:type="dxa"/>
              <w:left w:w="108" w:type="dxa"/>
              <w:bottom w:w="0" w:type="dxa"/>
              <w:right w:w="108" w:type="dxa"/>
            </w:tcMar>
            <w:vAlign w:val="center"/>
          </w:tcPr>
          <w:p w:rsidR="00952944" w:rsidRPr="00952944" w:rsidRDefault="00952944" w:rsidP="00DD35B8">
            <w:pPr>
              <w:autoSpaceDE w:val="0"/>
              <w:autoSpaceDN w:val="0"/>
              <w:adjustRightInd w:val="0"/>
              <w:spacing w:after="0" w:line="240" w:lineRule="auto"/>
              <w:rPr>
                <w:rFonts w:ascii="Tahoma" w:hAnsi="Tahoma" w:cs="Tahoma"/>
                <w:i/>
                <w:noProof/>
                <w:sz w:val="18"/>
                <w:szCs w:val="18"/>
              </w:rPr>
            </w:pPr>
            <w:r w:rsidRPr="00952944">
              <w:rPr>
                <w:rFonts w:ascii="Tahoma" w:hAnsi="Tahoma" w:cs="Tahoma"/>
                <w:i/>
                <w:noProof/>
                <w:sz w:val="18"/>
                <w:szCs w:val="18"/>
              </w:rPr>
              <w:t xml:space="preserve">Малолетни корисници </w:t>
            </w:r>
          </w:p>
        </w:tc>
      </w:tr>
      <w:tr w:rsidR="00952944" w:rsidRPr="00952944" w:rsidTr="00952944">
        <w:trPr>
          <w:trHeight w:val="190"/>
        </w:trPr>
        <w:tc>
          <w:tcPr>
            <w:tcW w:w="3181" w:type="pct"/>
            <w:shd w:val="clear" w:color="auto" w:fill="auto"/>
            <w:tcMar>
              <w:top w:w="15" w:type="dxa"/>
              <w:left w:w="108" w:type="dxa"/>
              <w:bottom w:w="0" w:type="dxa"/>
              <w:right w:w="108" w:type="dxa"/>
            </w:tcMar>
            <w:vAlign w:val="center"/>
          </w:tcPr>
          <w:p w:rsidR="00952944" w:rsidRPr="00952944" w:rsidRDefault="00952944" w:rsidP="00DD35B8">
            <w:pPr>
              <w:autoSpaceDE w:val="0"/>
              <w:autoSpaceDN w:val="0"/>
              <w:adjustRightInd w:val="0"/>
              <w:spacing w:after="0" w:line="240" w:lineRule="auto"/>
              <w:rPr>
                <w:rFonts w:ascii="Tahoma" w:hAnsi="Tahoma" w:cs="Tahoma"/>
                <w:noProof/>
                <w:sz w:val="18"/>
                <w:szCs w:val="18"/>
              </w:rPr>
            </w:pPr>
            <w:r w:rsidRPr="00952944">
              <w:rPr>
                <w:rFonts w:ascii="Tahoma" w:hAnsi="Tahoma" w:cs="Tahoma"/>
                <w:noProof/>
                <w:sz w:val="18"/>
                <w:szCs w:val="18"/>
              </w:rPr>
              <w:t>Број деце чланова породице корисника НСП</w:t>
            </w:r>
            <w:r w:rsidRPr="00952944">
              <w:rPr>
                <w:rFonts w:ascii="Tahoma" w:hAnsi="Tahoma" w:cs="Tahoma"/>
                <w:noProof/>
                <w:sz w:val="18"/>
                <w:szCs w:val="18"/>
              </w:rPr>
              <w:tab/>
            </w:r>
            <w:r w:rsidRPr="00952944">
              <w:rPr>
                <w:rFonts w:ascii="Tahoma" w:hAnsi="Tahoma" w:cs="Tahoma"/>
                <w:noProof/>
                <w:sz w:val="18"/>
                <w:szCs w:val="18"/>
              </w:rPr>
              <w:tab/>
            </w:r>
          </w:p>
        </w:tc>
        <w:tc>
          <w:tcPr>
            <w:tcW w:w="682" w:type="pct"/>
            <w:shd w:val="clear" w:color="auto" w:fill="auto"/>
            <w:tcMar>
              <w:top w:w="15" w:type="dxa"/>
              <w:left w:w="108" w:type="dxa"/>
              <w:bottom w:w="0" w:type="dxa"/>
              <w:right w:w="108" w:type="dxa"/>
            </w:tcMar>
            <w:vAlign w:val="center"/>
          </w:tcPr>
          <w:p w:rsidR="00952944" w:rsidRPr="00952944" w:rsidRDefault="00952944" w:rsidP="00DD35B8">
            <w:pPr>
              <w:autoSpaceDE w:val="0"/>
              <w:autoSpaceDN w:val="0"/>
              <w:adjustRightInd w:val="0"/>
              <w:spacing w:after="0" w:line="240" w:lineRule="auto"/>
              <w:jc w:val="center"/>
              <w:rPr>
                <w:rFonts w:ascii="Tahoma" w:hAnsi="Tahoma" w:cs="Tahoma"/>
                <w:noProof/>
                <w:sz w:val="18"/>
                <w:szCs w:val="18"/>
              </w:rPr>
            </w:pPr>
            <w:r w:rsidRPr="00952944">
              <w:rPr>
                <w:rFonts w:ascii="Tahoma" w:hAnsi="Tahoma" w:cs="Tahoma"/>
                <w:noProof/>
                <w:sz w:val="18"/>
                <w:szCs w:val="18"/>
              </w:rPr>
              <w:t>74</w:t>
            </w:r>
          </w:p>
        </w:tc>
        <w:tc>
          <w:tcPr>
            <w:tcW w:w="530" w:type="pct"/>
            <w:vAlign w:val="center"/>
          </w:tcPr>
          <w:p w:rsidR="00952944" w:rsidRPr="00952944" w:rsidRDefault="00952944" w:rsidP="00DD35B8">
            <w:pPr>
              <w:autoSpaceDE w:val="0"/>
              <w:autoSpaceDN w:val="0"/>
              <w:adjustRightInd w:val="0"/>
              <w:spacing w:after="0" w:line="240" w:lineRule="auto"/>
              <w:jc w:val="center"/>
              <w:rPr>
                <w:rFonts w:ascii="Tahoma" w:hAnsi="Tahoma" w:cs="Tahoma"/>
                <w:noProof/>
                <w:sz w:val="18"/>
                <w:szCs w:val="18"/>
              </w:rPr>
            </w:pPr>
            <w:r>
              <w:rPr>
                <w:rFonts w:ascii="Tahoma" w:hAnsi="Tahoma" w:cs="Tahoma"/>
                <w:noProof/>
                <w:sz w:val="18"/>
                <w:szCs w:val="18"/>
              </w:rPr>
              <w:t>72</w:t>
            </w:r>
          </w:p>
        </w:tc>
        <w:tc>
          <w:tcPr>
            <w:tcW w:w="607" w:type="pct"/>
            <w:shd w:val="clear" w:color="auto" w:fill="auto"/>
            <w:tcMar>
              <w:top w:w="15" w:type="dxa"/>
              <w:left w:w="108" w:type="dxa"/>
              <w:bottom w:w="0" w:type="dxa"/>
              <w:right w:w="108" w:type="dxa"/>
            </w:tcMar>
            <w:vAlign w:val="center"/>
          </w:tcPr>
          <w:p w:rsidR="00952944" w:rsidRPr="00952944" w:rsidRDefault="00952944" w:rsidP="00DD35B8">
            <w:pPr>
              <w:autoSpaceDE w:val="0"/>
              <w:autoSpaceDN w:val="0"/>
              <w:adjustRightInd w:val="0"/>
              <w:spacing w:after="0" w:line="240" w:lineRule="auto"/>
              <w:jc w:val="center"/>
              <w:rPr>
                <w:rFonts w:ascii="Tahoma" w:hAnsi="Tahoma" w:cs="Tahoma"/>
                <w:noProof/>
                <w:sz w:val="18"/>
                <w:szCs w:val="18"/>
              </w:rPr>
            </w:pPr>
            <w:r>
              <w:rPr>
                <w:rFonts w:ascii="Tahoma" w:hAnsi="Tahoma" w:cs="Tahoma"/>
                <w:noProof/>
                <w:sz w:val="18"/>
                <w:szCs w:val="18"/>
              </w:rPr>
              <w:t>80</w:t>
            </w:r>
          </w:p>
        </w:tc>
      </w:tr>
      <w:tr w:rsidR="00952944" w:rsidRPr="00952944" w:rsidTr="00952944">
        <w:trPr>
          <w:trHeight w:val="288"/>
        </w:trPr>
        <w:tc>
          <w:tcPr>
            <w:tcW w:w="3181" w:type="pct"/>
            <w:shd w:val="clear" w:color="auto" w:fill="auto"/>
            <w:tcMar>
              <w:top w:w="15" w:type="dxa"/>
              <w:left w:w="108" w:type="dxa"/>
              <w:bottom w:w="0" w:type="dxa"/>
              <w:right w:w="108" w:type="dxa"/>
            </w:tcMar>
            <w:vAlign w:val="center"/>
          </w:tcPr>
          <w:p w:rsidR="00952944" w:rsidRPr="00952944" w:rsidRDefault="00952944" w:rsidP="00DD35B8">
            <w:pPr>
              <w:autoSpaceDE w:val="0"/>
              <w:autoSpaceDN w:val="0"/>
              <w:adjustRightInd w:val="0"/>
              <w:spacing w:after="0" w:line="240" w:lineRule="auto"/>
              <w:rPr>
                <w:rFonts w:ascii="Tahoma" w:hAnsi="Tahoma" w:cs="Tahoma"/>
                <w:noProof/>
                <w:sz w:val="18"/>
                <w:szCs w:val="18"/>
              </w:rPr>
            </w:pPr>
            <w:r w:rsidRPr="00952944">
              <w:rPr>
                <w:rFonts w:ascii="Tahoma" w:hAnsi="Tahoma" w:cs="Tahoma"/>
                <w:noProof/>
                <w:sz w:val="18"/>
                <w:szCs w:val="18"/>
              </w:rPr>
              <w:t>Број деце обухваћен правом на помоћ и негу другог лица</w:t>
            </w:r>
          </w:p>
        </w:tc>
        <w:tc>
          <w:tcPr>
            <w:tcW w:w="682" w:type="pct"/>
            <w:shd w:val="clear" w:color="auto" w:fill="auto"/>
            <w:tcMar>
              <w:top w:w="15" w:type="dxa"/>
              <w:left w:w="108" w:type="dxa"/>
              <w:bottom w:w="0" w:type="dxa"/>
              <w:right w:w="108" w:type="dxa"/>
            </w:tcMar>
            <w:vAlign w:val="center"/>
          </w:tcPr>
          <w:p w:rsidR="00952944" w:rsidRPr="00952944" w:rsidRDefault="00952944" w:rsidP="00DD35B8">
            <w:pPr>
              <w:autoSpaceDE w:val="0"/>
              <w:autoSpaceDN w:val="0"/>
              <w:adjustRightInd w:val="0"/>
              <w:spacing w:after="0" w:line="240" w:lineRule="auto"/>
              <w:jc w:val="center"/>
              <w:rPr>
                <w:rFonts w:ascii="Tahoma" w:hAnsi="Tahoma" w:cs="Tahoma"/>
                <w:noProof/>
                <w:sz w:val="18"/>
                <w:szCs w:val="18"/>
              </w:rPr>
            </w:pPr>
            <w:r w:rsidRPr="00952944">
              <w:rPr>
                <w:rFonts w:ascii="Tahoma" w:hAnsi="Tahoma" w:cs="Tahoma"/>
                <w:noProof/>
                <w:sz w:val="18"/>
                <w:szCs w:val="18"/>
              </w:rPr>
              <w:t>12</w:t>
            </w:r>
          </w:p>
        </w:tc>
        <w:tc>
          <w:tcPr>
            <w:tcW w:w="530" w:type="pct"/>
            <w:vAlign w:val="center"/>
          </w:tcPr>
          <w:p w:rsidR="00952944" w:rsidRPr="00952944" w:rsidRDefault="00952944" w:rsidP="00DD35B8">
            <w:pPr>
              <w:autoSpaceDE w:val="0"/>
              <w:autoSpaceDN w:val="0"/>
              <w:adjustRightInd w:val="0"/>
              <w:spacing w:after="0" w:line="240" w:lineRule="auto"/>
              <w:jc w:val="center"/>
              <w:rPr>
                <w:rFonts w:ascii="Tahoma" w:hAnsi="Tahoma" w:cs="Tahoma"/>
                <w:noProof/>
                <w:sz w:val="18"/>
                <w:szCs w:val="18"/>
              </w:rPr>
            </w:pPr>
            <w:r>
              <w:rPr>
                <w:rFonts w:ascii="Tahoma" w:hAnsi="Tahoma" w:cs="Tahoma"/>
                <w:noProof/>
                <w:sz w:val="18"/>
                <w:szCs w:val="18"/>
              </w:rPr>
              <w:t>15</w:t>
            </w:r>
          </w:p>
        </w:tc>
        <w:tc>
          <w:tcPr>
            <w:tcW w:w="607" w:type="pct"/>
            <w:shd w:val="clear" w:color="auto" w:fill="auto"/>
            <w:tcMar>
              <w:top w:w="15" w:type="dxa"/>
              <w:left w:w="108" w:type="dxa"/>
              <w:bottom w:w="0" w:type="dxa"/>
              <w:right w:w="108" w:type="dxa"/>
            </w:tcMar>
            <w:vAlign w:val="center"/>
          </w:tcPr>
          <w:p w:rsidR="00952944" w:rsidRPr="00952944" w:rsidRDefault="00952944" w:rsidP="00DD35B8">
            <w:pPr>
              <w:autoSpaceDE w:val="0"/>
              <w:autoSpaceDN w:val="0"/>
              <w:adjustRightInd w:val="0"/>
              <w:spacing w:after="0" w:line="240" w:lineRule="auto"/>
              <w:jc w:val="center"/>
              <w:rPr>
                <w:rFonts w:ascii="Tahoma" w:hAnsi="Tahoma" w:cs="Tahoma"/>
                <w:noProof/>
                <w:sz w:val="18"/>
                <w:szCs w:val="18"/>
              </w:rPr>
            </w:pPr>
            <w:r>
              <w:rPr>
                <w:rFonts w:ascii="Tahoma" w:hAnsi="Tahoma" w:cs="Tahoma"/>
                <w:noProof/>
                <w:sz w:val="18"/>
                <w:szCs w:val="18"/>
              </w:rPr>
              <w:t>15</w:t>
            </w:r>
          </w:p>
        </w:tc>
      </w:tr>
      <w:tr w:rsidR="00952944" w:rsidRPr="00952944" w:rsidTr="00952944">
        <w:trPr>
          <w:trHeight w:val="288"/>
        </w:trPr>
        <w:tc>
          <w:tcPr>
            <w:tcW w:w="3181" w:type="pct"/>
            <w:shd w:val="clear" w:color="auto" w:fill="auto"/>
            <w:tcMar>
              <w:top w:w="15" w:type="dxa"/>
              <w:left w:w="108" w:type="dxa"/>
              <w:bottom w:w="0" w:type="dxa"/>
              <w:right w:w="108" w:type="dxa"/>
            </w:tcMar>
            <w:vAlign w:val="center"/>
          </w:tcPr>
          <w:p w:rsidR="00952944" w:rsidRPr="00952944" w:rsidRDefault="00952944" w:rsidP="00DD35B8">
            <w:pPr>
              <w:autoSpaceDE w:val="0"/>
              <w:autoSpaceDN w:val="0"/>
              <w:adjustRightInd w:val="0"/>
              <w:spacing w:after="0" w:line="240" w:lineRule="auto"/>
              <w:rPr>
                <w:rFonts w:ascii="Tahoma" w:hAnsi="Tahoma" w:cs="Tahoma"/>
                <w:noProof/>
                <w:sz w:val="18"/>
                <w:szCs w:val="18"/>
              </w:rPr>
            </w:pPr>
            <w:r w:rsidRPr="00952944">
              <w:rPr>
                <w:rFonts w:ascii="Tahoma" w:hAnsi="Tahoma" w:cs="Tahoma"/>
                <w:noProof/>
                <w:sz w:val="18"/>
                <w:szCs w:val="18"/>
              </w:rPr>
              <w:t>Број деце обухваћен правом на увећану помоћ и негу другог лица</w:t>
            </w:r>
          </w:p>
        </w:tc>
        <w:tc>
          <w:tcPr>
            <w:tcW w:w="682" w:type="pct"/>
            <w:shd w:val="clear" w:color="auto" w:fill="auto"/>
            <w:tcMar>
              <w:top w:w="15" w:type="dxa"/>
              <w:left w:w="108" w:type="dxa"/>
              <w:bottom w:w="0" w:type="dxa"/>
              <w:right w:w="108" w:type="dxa"/>
            </w:tcMar>
            <w:vAlign w:val="center"/>
          </w:tcPr>
          <w:p w:rsidR="00952944" w:rsidRPr="00952944" w:rsidRDefault="00952944" w:rsidP="00DD35B8">
            <w:pPr>
              <w:autoSpaceDE w:val="0"/>
              <w:autoSpaceDN w:val="0"/>
              <w:adjustRightInd w:val="0"/>
              <w:spacing w:after="0" w:line="240" w:lineRule="auto"/>
              <w:jc w:val="center"/>
              <w:rPr>
                <w:rFonts w:ascii="Tahoma" w:hAnsi="Tahoma" w:cs="Tahoma"/>
                <w:noProof/>
                <w:sz w:val="18"/>
                <w:szCs w:val="18"/>
              </w:rPr>
            </w:pPr>
            <w:r w:rsidRPr="00952944">
              <w:rPr>
                <w:rFonts w:ascii="Tahoma" w:hAnsi="Tahoma" w:cs="Tahoma"/>
                <w:noProof/>
                <w:sz w:val="18"/>
                <w:szCs w:val="18"/>
              </w:rPr>
              <w:t>4</w:t>
            </w:r>
          </w:p>
        </w:tc>
        <w:tc>
          <w:tcPr>
            <w:tcW w:w="530" w:type="pct"/>
            <w:vAlign w:val="center"/>
          </w:tcPr>
          <w:p w:rsidR="00952944" w:rsidRPr="00952944" w:rsidRDefault="00952944" w:rsidP="00DD35B8">
            <w:pPr>
              <w:autoSpaceDE w:val="0"/>
              <w:autoSpaceDN w:val="0"/>
              <w:adjustRightInd w:val="0"/>
              <w:spacing w:after="0" w:line="240" w:lineRule="auto"/>
              <w:jc w:val="center"/>
              <w:rPr>
                <w:rFonts w:ascii="Tahoma" w:hAnsi="Tahoma" w:cs="Tahoma"/>
                <w:noProof/>
                <w:sz w:val="18"/>
                <w:szCs w:val="18"/>
              </w:rPr>
            </w:pPr>
            <w:r>
              <w:rPr>
                <w:rFonts w:ascii="Tahoma" w:hAnsi="Tahoma" w:cs="Tahoma"/>
                <w:noProof/>
                <w:sz w:val="18"/>
                <w:szCs w:val="18"/>
              </w:rPr>
              <w:t>5</w:t>
            </w:r>
          </w:p>
        </w:tc>
        <w:tc>
          <w:tcPr>
            <w:tcW w:w="607" w:type="pct"/>
            <w:shd w:val="clear" w:color="auto" w:fill="auto"/>
            <w:tcMar>
              <w:top w:w="15" w:type="dxa"/>
              <w:left w:w="108" w:type="dxa"/>
              <w:bottom w:w="0" w:type="dxa"/>
              <w:right w:w="108" w:type="dxa"/>
            </w:tcMar>
            <w:vAlign w:val="center"/>
          </w:tcPr>
          <w:p w:rsidR="00952944" w:rsidRPr="00952944" w:rsidRDefault="00952944" w:rsidP="00DD35B8">
            <w:pPr>
              <w:autoSpaceDE w:val="0"/>
              <w:autoSpaceDN w:val="0"/>
              <w:adjustRightInd w:val="0"/>
              <w:spacing w:after="0" w:line="240" w:lineRule="auto"/>
              <w:jc w:val="center"/>
              <w:rPr>
                <w:rFonts w:ascii="Tahoma" w:hAnsi="Tahoma" w:cs="Tahoma"/>
                <w:noProof/>
                <w:sz w:val="18"/>
                <w:szCs w:val="18"/>
              </w:rPr>
            </w:pPr>
            <w:r>
              <w:rPr>
                <w:rFonts w:ascii="Tahoma" w:hAnsi="Tahoma" w:cs="Tahoma"/>
                <w:noProof/>
                <w:sz w:val="18"/>
                <w:szCs w:val="18"/>
              </w:rPr>
              <w:t>6</w:t>
            </w:r>
          </w:p>
        </w:tc>
      </w:tr>
      <w:tr w:rsidR="00952944" w:rsidRPr="00952944" w:rsidTr="00952944">
        <w:trPr>
          <w:trHeight w:val="288"/>
        </w:trPr>
        <w:tc>
          <w:tcPr>
            <w:tcW w:w="3181" w:type="pct"/>
            <w:shd w:val="clear" w:color="auto" w:fill="auto"/>
            <w:tcMar>
              <w:top w:w="15" w:type="dxa"/>
              <w:left w:w="108" w:type="dxa"/>
              <w:bottom w:w="0" w:type="dxa"/>
              <w:right w:w="108" w:type="dxa"/>
            </w:tcMar>
            <w:vAlign w:val="center"/>
          </w:tcPr>
          <w:p w:rsidR="00952944" w:rsidRPr="00952944" w:rsidRDefault="00952944" w:rsidP="00DD35B8">
            <w:pPr>
              <w:autoSpaceDE w:val="0"/>
              <w:autoSpaceDN w:val="0"/>
              <w:adjustRightInd w:val="0"/>
              <w:spacing w:after="0" w:line="240" w:lineRule="auto"/>
              <w:rPr>
                <w:rFonts w:ascii="Tahoma" w:hAnsi="Tahoma" w:cs="Tahoma"/>
                <w:noProof/>
                <w:sz w:val="18"/>
                <w:szCs w:val="18"/>
              </w:rPr>
            </w:pPr>
            <w:r w:rsidRPr="00952944">
              <w:rPr>
                <w:rFonts w:ascii="Tahoma" w:hAnsi="Tahoma" w:cs="Tahoma"/>
                <w:noProof/>
                <w:sz w:val="18"/>
                <w:szCs w:val="18"/>
              </w:rPr>
              <w:t>Укупно, малолетни корисници</w:t>
            </w:r>
          </w:p>
        </w:tc>
        <w:tc>
          <w:tcPr>
            <w:tcW w:w="682" w:type="pct"/>
            <w:shd w:val="clear" w:color="auto" w:fill="auto"/>
            <w:tcMar>
              <w:top w:w="15" w:type="dxa"/>
              <w:left w:w="108" w:type="dxa"/>
              <w:bottom w:w="0" w:type="dxa"/>
              <w:right w:w="108" w:type="dxa"/>
            </w:tcMar>
            <w:vAlign w:val="center"/>
          </w:tcPr>
          <w:p w:rsidR="00952944" w:rsidRPr="00952944" w:rsidRDefault="00952944" w:rsidP="00DD35B8">
            <w:pPr>
              <w:autoSpaceDE w:val="0"/>
              <w:autoSpaceDN w:val="0"/>
              <w:adjustRightInd w:val="0"/>
              <w:spacing w:after="0" w:line="240" w:lineRule="auto"/>
              <w:jc w:val="center"/>
              <w:rPr>
                <w:rFonts w:ascii="Tahoma" w:hAnsi="Tahoma" w:cs="Tahoma"/>
                <w:noProof/>
                <w:sz w:val="18"/>
                <w:szCs w:val="18"/>
              </w:rPr>
            </w:pPr>
            <w:r w:rsidRPr="00952944">
              <w:rPr>
                <w:rFonts w:ascii="Tahoma" w:hAnsi="Tahoma" w:cs="Tahoma"/>
                <w:noProof/>
                <w:sz w:val="18"/>
                <w:szCs w:val="18"/>
              </w:rPr>
              <w:t>90</w:t>
            </w:r>
          </w:p>
        </w:tc>
        <w:tc>
          <w:tcPr>
            <w:tcW w:w="530" w:type="pct"/>
            <w:vAlign w:val="center"/>
          </w:tcPr>
          <w:p w:rsidR="00952944" w:rsidRPr="00952944" w:rsidRDefault="00952944" w:rsidP="00DD35B8">
            <w:pPr>
              <w:autoSpaceDE w:val="0"/>
              <w:autoSpaceDN w:val="0"/>
              <w:adjustRightInd w:val="0"/>
              <w:spacing w:after="0" w:line="240" w:lineRule="auto"/>
              <w:jc w:val="center"/>
              <w:rPr>
                <w:rFonts w:ascii="Tahoma" w:hAnsi="Tahoma" w:cs="Tahoma"/>
                <w:noProof/>
                <w:sz w:val="18"/>
                <w:szCs w:val="18"/>
              </w:rPr>
            </w:pPr>
            <w:r>
              <w:rPr>
                <w:rFonts w:ascii="Tahoma" w:hAnsi="Tahoma" w:cs="Tahoma"/>
                <w:noProof/>
                <w:sz w:val="18"/>
                <w:szCs w:val="18"/>
              </w:rPr>
              <w:t>92</w:t>
            </w:r>
          </w:p>
        </w:tc>
        <w:tc>
          <w:tcPr>
            <w:tcW w:w="607" w:type="pct"/>
            <w:shd w:val="clear" w:color="auto" w:fill="auto"/>
            <w:tcMar>
              <w:top w:w="15" w:type="dxa"/>
              <w:left w:w="108" w:type="dxa"/>
              <w:bottom w:w="0" w:type="dxa"/>
              <w:right w:w="108" w:type="dxa"/>
            </w:tcMar>
            <w:vAlign w:val="center"/>
          </w:tcPr>
          <w:p w:rsidR="00952944" w:rsidRPr="00952944" w:rsidRDefault="00952944" w:rsidP="00DD35B8">
            <w:pPr>
              <w:autoSpaceDE w:val="0"/>
              <w:autoSpaceDN w:val="0"/>
              <w:adjustRightInd w:val="0"/>
              <w:spacing w:after="0" w:line="240" w:lineRule="auto"/>
              <w:jc w:val="center"/>
              <w:rPr>
                <w:rFonts w:ascii="Tahoma" w:hAnsi="Tahoma" w:cs="Tahoma"/>
                <w:noProof/>
                <w:sz w:val="18"/>
                <w:szCs w:val="18"/>
              </w:rPr>
            </w:pPr>
            <w:r>
              <w:rPr>
                <w:rFonts w:ascii="Tahoma" w:hAnsi="Tahoma" w:cs="Tahoma"/>
                <w:noProof/>
                <w:sz w:val="18"/>
                <w:szCs w:val="18"/>
              </w:rPr>
              <w:t>101</w:t>
            </w:r>
          </w:p>
        </w:tc>
      </w:tr>
      <w:tr w:rsidR="00952944" w:rsidRPr="00952944" w:rsidTr="00952944">
        <w:trPr>
          <w:trHeight w:val="288"/>
        </w:trPr>
        <w:tc>
          <w:tcPr>
            <w:tcW w:w="3181" w:type="pct"/>
            <w:shd w:val="clear" w:color="auto" w:fill="auto"/>
            <w:tcMar>
              <w:top w:w="15" w:type="dxa"/>
              <w:left w:w="108" w:type="dxa"/>
              <w:bottom w:w="0" w:type="dxa"/>
              <w:right w:w="108" w:type="dxa"/>
            </w:tcMar>
            <w:vAlign w:val="center"/>
            <w:hideMark/>
          </w:tcPr>
          <w:p w:rsidR="00D21107" w:rsidRPr="00952944" w:rsidRDefault="00D21107" w:rsidP="00DD35B8">
            <w:pPr>
              <w:autoSpaceDE w:val="0"/>
              <w:autoSpaceDN w:val="0"/>
              <w:adjustRightInd w:val="0"/>
              <w:spacing w:after="0" w:line="240" w:lineRule="auto"/>
              <w:rPr>
                <w:rFonts w:ascii="Tahoma" w:hAnsi="Tahoma" w:cs="Tahoma"/>
                <w:noProof/>
                <w:sz w:val="18"/>
                <w:szCs w:val="18"/>
              </w:rPr>
            </w:pPr>
            <w:r w:rsidRPr="00952944">
              <w:rPr>
                <w:rFonts w:ascii="Tahoma" w:hAnsi="Tahoma" w:cs="Tahoma"/>
                <w:b/>
                <w:bCs/>
                <w:noProof/>
                <w:sz w:val="18"/>
                <w:szCs w:val="18"/>
              </w:rPr>
              <w:t>Укупно</w:t>
            </w:r>
            <w:r w:rsidR="00952944" w:rsidRPr="00952944">
              <w:rPr>
                <w:rFonts w:ascii="Tahoma" w:hAnsi="Tahoma" w:cs="Tahoma"/>
                <w:bCs/>
                <w:noProof/>
                <w:sz w:val="18"/>
                <w:szCs w:val="18"/>
              </w:rPr>
              <w:t>(сви корисници)</w:t>
            </w:r>
          </w:p>
        </w:tc>
        <w:tc>
          <w:tcPr>
            <w:tcW w:w="682" w:type="pct"/>
            <w:shd w:val="clear" w:color="auto" w:fill="auto"/>
            <w:tcMar>
              <w:top w:w="15" w:type="dxa"/>
              <w:left w:w="108" w:type="dxa"/>
              <w:bottom w:w="0" w:type="dxa"/>
              <w:right w:w="108" w:type="dxa"/>
            </w:tcMar>
            <w:vAlign w:val="center"/>
          </w:tcPr>
          <w:p w:rsidR="00D21107" w:rsidRPr="00952944" w:rsidRDefault="00952944" w:rsidP="00DD35B8">
            <w:pPr>
              <w:autoSpaceDE w:val="0"/>
              <w:autoSpaceDN w:val="0"/>
              <w:adjustRightInd w:val="0"/>
              <w:spacing w:after="0" w:line="240" w:lineRule="auto"/>
              <w:jc w:val="center"/>
              <w:rPr>
                <w:rFonts w:ascii="Tahoma" w:hAnsi="Tahoma" w:cs="Tahoma"/>
                <w:b/>
                <w:noProof/>
                <w:sz w:val="18"/>
                <w:szCs w:val="18"/>
              </w:rPr>
            </w:pPr>
            <w:r w:rsidRPr="00952944">
              <w:rPr>
                <w:rFonts w:ascii="Tahoma" w:hAnsi="Tahoma" w:cs="Tahoma"/>
                <w:b/>
                <w:noProof/>
                <w:sz w:val="18"/>
                <w:szCs w:val="18"/>
              </w:rPr>
              <w:t>449</w:t>
            </w:r>
          </w:p>
        </w:tc>
        <w:tc>
          <w:tcPr>
            <w:tcW w:w="530" w:type="pct"/>
            <w:vAlign w:val="center"/>
          </w:tcPr>
          <w:p w:rsidR="00D21107" w:rsidRPr="00952944" w:rsidRDefault="00952944" w:rsidP="00DD35B8">
            <w:pPr>
              <w:autoSpaceDE w:val="0"/>
              <w:autoSpaceDN w:val="0"/>
              <w:adjustRightInd w:val="0"/>
              <w:spacing w:after="0" w:line="240" w:lineRule="auto"/>
              <w:jc w:val="center"/>
              <w:rPr>
                <w:rFonts w:ascii="Tahoma" w:hAnsi="Tahoma" w:cs="Tahoma"/>
                <w:b/>
                <w:bCs/>
                <w:noProof/>
                <w:sz w:val="18"/>
                <w:szCs w:val="18"/>
              </w:rPr>
            </w:pPr>
            <w:r>
              <w:rPr>
                <w:rFonts w:ascii="Tahoma" w:hAnsi="Tahoma" w:cs="Tahoma"/>
                <w:b/>
                <w:bCs/>
                <w:noProof/>
                <w:sz w:val="18"/>
                <w:szCs w:val="18"/>
              </w:rPr>
              <w:t>457</w:t>
            </w:r>
          </w:p>
        </w:tc>
        <w:tc>
          <w:tcPr>
            <w:tcW w:w="607" w:type="pct"/>
            <w:shd w:val="clear" w:color="auto" w:fill="auto"/>
            <w:tcMar>
              <w:top w:w="15" w:type="dxa"/>
              <w:left w:w="108" w:type="dxa"/>
              <w:bottom w:w="0" w:type="dxa"/>
              <w:right w:w="108" w:type="dxa"/>
            </w:tcMar>
            <w:vAlign w:val="center"/>
          </w:tcPr>
          <w:p w:rsidR="00D21107" w:rsidRPr="002C3668" w:rsidRDefault="002C3668" w:rsidP="00DD35B8">
            <w:pPr>
              <w:autoSpaceDE w:val="0"/>
              <w:autoSpaceDN w:val="0"/>
              <w:adjustRightInd w:val="0"/>
              <w:spacing w:after="0" w:line="240" w:lineRule="auto"/>
              <w:jc w:val="center"/>
              <w:rPr>
                <w:rFonts w:ascii="Tahoma" w:hAnsi="Tahoma" w:cs="Tahoma"/>
                <w:b/>
                <w:noProof/>
                <w:sz w:val="18"/>
                <w:szCs w:val="18"/>
              </w:rPr>
            </w:pPr>
            <w:r w:rsidRPr="002C3668">
              <w:rPr>
                <w:rFonts w:ascii="Tahoma" w:hAnsi="Tahoma" w:cs="Tahoma"/>
                <w:b/>
                <w:noProof/>
                <w:sz w:val="18"/>
                <w:szCs w:val="18"/>
              </w:rPr>
              <w:t>480</w:t>
            </w:r>
          </w:p>
        </w:tc>
      </w:tr>
    </w:tbl>
    <w:p w:rsidR="00D21107" w:rsidRDefault="00D21107" w:rsidP="007845A0">
      <w:pPr>
        <w:spacing w:before="60" w:after="60" w:line="240" w:lineRule="auto"/>
        <w:contextualSpacing/>
        <w:rPr>
          <w:rFonts w:ascii="Century Gothic" w:eastAsia="Times New Roman" w:hAnsi="Century Gothic" w:cs="Times New Roman"/>
          <w:b/>
          <w:bCs/>
          <w:kern w:val="0"/>
          <w:sz w:val="24"/>
          <w:szCs w:val="24"/>
        </w:rPr>
      </w:pPr>
    </w:p>
    <w:p w:rsidR="007845A0" w:rsidRPr="0016296F" w:rsidRDefault="007845A0" w:rsidP="007845A0">
      <w:pPr>
        <w:spacing w:before="60" w:after="60" w:line="240" w:lineRule="auto"/>
        <w:contextualSpacing/>
        <w:rPr>
          <w:rFonts w:ascii="Century Gothic" w:eastAsia="Times New Roman" w:hAnsi="Century Gothic" w:cs="Times New Roman"/>
          <w:b/>
          <w:bCs/>
          <w:kern w:val="0"/>
          <w:sz w:val="24"/>
          <w:szCs w:val="24"/>
        </w:rPr>
      </w:pPr>
    </w:p>
    <w:p w:rsidR="00B55703" w:rsidRPr="0016296F" w:rsidRDefault="009E004F" w:rsidP="007845A0">
      <w:pPr>
        <w:pStyle w:val="Heading2"/>
        <w:numPr>
          <w:ilvl w:val="1"/>
          <w:numId w:val="1"/>
        </w:numPr>
        <w:spacing w:before="60" w:after="60" w:line="240" w:lineRule="auto"/>
        <w:ind w:left="900" w:hanging="540"/>
        <w:jc w:val="both"/>
        <w:rPr>
          <w:rFonts w:ascii="Tahoma" w:hAnsi="Tahoma" w:cs="Tahoma"/>
          <w:sz w:val="24"/>
          <w:szCs w:val="24"/>
        </w:rPr>
      </w:pPr>
      <w:bookmarkStart w:id="10" w:name="_Toc191276282"/>
      <w:r w:rsidRPr="0016296F">
        <w:rPr>
          <w:rFonts w:ascii="Tahoma" w:hAnsi="Tahoma" w:cs="Tahoma"/>
          <w:sz w:val="24"/>
          <w:szCs w:val="24"/>
        </w:rPr>
        <w:t>Налази и препоруке мапирања потреба постојећих и потенцијалних корисника социјалне заштите и кључни фактори од значаја</w:t>
      </w:r>
      <w:r w:rsidR="00F41ED5" w:rsidRPr="0016296F">
        <w:rPr>
          <w:rFonts w:ascii="Tahoma" w:hAnsi="Tahoma" w:cs="Tahoma"/>
          <w:sz w:val="24"/>
          <w:szCs w:val="24"/>
        </w:rPr>
        <w:t xml:space="preserve"> за унапређење социјалне заштите у општини</w:t>
      </w:r>
      <w:bookmarkEnd w:id="10"/>
    </w:p>
    <w:p w:rsidR="002668BB" w:rsidRPr="0016296F" w:rsidRDefault="002668BB" w:rsidP="0078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jc w:val="both"/>
        <w:rPr>
          <w:rFonts w:ascii="Tahoma" w:eastAsia="Times New Roman" w:hAnsi="Tahoma" w:cs="Tahoma"/>
          <w:sz w:val="10"/>
          <w:szCs w:val="20"/>
          <w:lang w:eastAsia="en-GB"/>
        </w:rPr>
      </w:pPr>
    </w:p>
    <w:p w:rsidR="00F50BD5" w:rsidRPr="0016296F" w:rsidRDefault="007B29FF" w:rsidP="0078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jc w:val="both"/>
        <w:rPr>
          <w:rFonts w:ascii="Tahoma" w:eastAsia="Times New Roman" w:hAnsi="Tahoma" w:cs="Tahoma"/>
          <w:sz w:val="20"/>
          <w:szCs w:val="20"/>
          <w:lang w:eastAsia="en-GB"/>
        </w:rPr>
      </w:pPr>
      <w:r w:rsidRPr="0016296F">
        <w:rPr>
          <w:rFonts w:ascii="Tahoma" w:eastAsia="Times New Roman" w:hAnsi="Tahoma" w:cs="Tahoma"/>
          <w:sz w:val="20"/>
          <w:szCs w:val="20"/>
          <w:lang w:eastAsia="en-GB"/>
        </w:rPr>
        <w:lastRenderedPageBreak/>
        <w:t>К</w:t>
      </w:r>
      <w:r w:rsidR="00F50BD5" w:rsidRPr="0016296F">
        <w:rPr>
          <w:rFonts w:ascii="Tahoma" w:eastAsia="Times New Roman" w:hAnsi="Tahoma" w:cs="Tahoma"/>
          <w:sz w:val="20"/>
          <w:szCs w:val="20"/>
          <w:lang w:eastAsia="en-GB"/>
        </w:rPr>
        <w:t xml:space="preserve">ако би се </w:t>
      </w:r>
      <w:r w:rsidR="00F50BD5" w:rsidRPr="0016296F">
        <w:rPr>
          <w:rFonts w:ascii="Tahoma" w:eastAsia="Times New Roman" w:hAnsi="Tahoma" w:cs="Tahoma"/>
          <w:noProof/>
          <w:sz w:val="20"/>
          <w:szCs w:val="20"/>
        </w:rPr>
        <w:t xml:space="preserve">унапредио процес  </w:t>
      </w:r>
      <w:r w:rsidR="00F50BD5" w:rsidRPr="0016296F">
        <w:rPr>
          <w:rFonts w:ascii="Tahoma" w:hAnsi="Tahoma" w:cs="Tahoma"/>
          <w:sz w:val="20"/>
          <w:szCs w:val="20"/>
        </w:rPr>
        <w:t>планирања и  обезбеђивања права и  услуга у области социјалне заштите на локалном нивоу</w:t>
      </w:r>
      <w:r w:rsidR="00FF1DCB" w:rsidRPr="0016296F">
        <w:rPr>
          <w:rFonts w:ascii="Tahoma" w:hAnsi="Tahoma" w:cs="Tahoma"/>
          <w:sz w:val="20"/>
          <w:szCs w:val="20"/>
        </w:rPr>
        <w:t xml:space="preserve">,и </w:t>
      </w:r>
      <w:r w:rsidR="00F50BD5" w:rsidRPr="0016296F">
        <w:rPr>
          <w:rFonts w:ascii="Tahoma" w:hAnsi="Tahoma" w:cs="Tahoma"/>
          <w:sz w:val="20"/>
          <w:szCs w:val="20"/>
        </w:rPr>
        <w:t>заснова</w:t>
      </w:r>
      <w:r w:rsidR="00FF1DCB" w:rsidRPr="0016296F">
        <w:rPr>
          <w:rFonts w:ascii="Tahoma" w:hAnsi="Tahoma" w:cs="Tahoma"/>
          <w:sz w:val="20"/>
          <w:szCs w:val="20"/>
        </w:rPr>
        <w:t xml:space="preserve">о </w:t>
      </w:r>
      <w:r w:rsidR="00F50BD5" w:rsidRPr="0016296F">
        <w:rPr>
          <w:rFonts w:ascii="Tahoma" w:hAnsi="Tahoma" w:cs="Tahoma"/>
          <w:sz w:val="20"/>
          <w:szCs w:val="20"/>
        </w:rPr>
        <w:t>на сагледавању реалних потреба и расположивих ресурса на локалном нивоу</w:t>
      </w:r>
      <w:r w:rsidRPr="0016296F">
        <w:rPr>
          <w:rFonts w:ascii="Tahoma" w:hAnsi="Tahoma" w:cs="Tahoma"/>
          <w:sz w:val="20"/>
          <w:szCs w:val="20"/>
        </w:rPr>
        <w:t xml:space="preserve">, </w:t>
      </w:r>
      <w:r w:rsidRPr="0016296F">
        <w:rPr>
          <w:rFonts w:ascii="Tahoma" w:eastAsia="Times New Roman" w:hAnsi="Tahoma" w:cs="Tahoma"/>
          <w:sz w:val="20"/>
          <w:szCs w:val="20"/>
          <w:lang w:eastAsia="en-GB"/>
        </w:rPr>
        <w:t xml:space="preserve">општина Рача је приступила мапирању потреба корисника/потенцијалних корисника права и услуга социјалне заштите и идентификације ресурса пружалаца услуга на локалном нивоу. </w:t>
      </w:r>
      <w:r w:rsidRPr="0016296F">
        <w:rPr>
          <w:rFonts w:ascii="Tahoma" w:hAnsi="Tahoma" w:cs="Tahoma"/>
          <w:bCs/>
          <w:sz w:val="20"/>
          <w:szCs w:val="20"/>
          <w:lang w:eastAsia="en-GB"/>
        </w:rPr>
        <w:t>Мапирање потреба корисника на територији општине Рача је спроведено у периоду од маја до октобра 2024. године, а само прикупљање података је трајало у периоду од 23. маја до 22. јуна 2024.</w:t>
      </w:r>
      <w:r w:rsidR="007845A0">
        <w:rPr>
          <w:rFonts w:ascii="Tahoma" w:hAnsi="Tahoma" w:cs="Tahoma"/>
          <w:bCs/>
          <w:sz w:val="20"/>
          <w:szCs w:val="20"/>
          <w:lang w:eastAsia="en-GB"/>
        </w:rPr>
        <w:t xml:space="preserve"> године.</w:t>
      </w:r>
    </w:p>
    <w:p w:rsidR="007B29FF" w:rsidRPr="00752491" w:rsidRDefault="007B29FF" w:rsidP="007845A0">
      <w:pPr>
        <w:spacing w:before="60" w:after="60" w:line="240" w:lineRule="auto"/>
        <w:jc w:val="both"/>
        <w:rPr>
          <w:rFonts w:ascii="Tahoma" w:hAnsi="Tahoma" w:cs="Tahoma"/>
          <w:b/>
          <w:sz w:val="20"/>
          <w:szCs w:val="20"/>
        </w:rPr>
      </w:pPr>
      <w:r w:rsidRPr="00752491">
        <w:rPr>
          <w:rFonts w:ascii="Tahoma" w:hAnsi="Tahoma" w:cs="Tahoma"/>
          <w:b/>
          <w:sz w:val="20"/>
          <w:szCs w:val="20"/>
        </w:rPr>
        <w:t xml:space="preserve">У истраживању су коришћене квантитативне и квалитативне методе прикупљања података, а узорком је обухваћено 4,11% опште популације, 5,74% коисника Центра за социјални рад, 100% корисника локалних услуга социјалне заштите и 1 пружалац који је ангажован за пружање две услуге социјалне заштите које се тренутно обезбеђују од стране општине. </w:t>
      </w:r>
    </w:p>
    <w:p w:rsidR="007B29FF" w:rsidRPr="0016296F" w:rsidRDefault="007B29FF" w:rsidP="007B29FF">
      <w:pPr>
        <w:spacing w:before="60" w:after="60" w:line="240" w:lineRule="auto"/>
        <w:jc w:val="both"/>
        <w:rPr>
          <w:rFonts w:ascii="Tahoma" w:hAnsi="Tahoma" w:cs="Tahoma"/>
          <w:sz w:val="20"/>
          <w:szCs w:val="20"/>
        </w:rPr>
      </w:pPr>
      <w:r w:rsidRPr="0016296F">
        <w:rPr>
          <w:rFonts w:ascii="Tahoma" w:hAnsi="Tahoma" w:cs="Tahoma"/>
          <w:sz w:val="20"/>
          <w:szCs w:val="20"/>
        </w:rPr>
        <w:t xml:space="preserve">Добијени налази су додатно верификовани кроз две фокус групе у којима су учествовали представници свих релавентних локалних институција и организација, као и представници корисника и директних пружалаца. Поред верификације налаза истраживања, током фокус група су додатно продискутоване потребе за успостављањем нових и проширењем постојећих услуга, као и могућности институционализације и проширивања међуресорне, међусекторске и међуопштинске сарадње. </w:t>
      </w:r>
    </w:p>
    <w:p w:rsidR="007B29FF" w:rsidRPr="0016296F" w:rsidRDefault="007B29FF" w:rsidP="007B29FF">
      <w:pPr>
        <w:spacing w:before="60" w:after="60" w:line="240" w:lineRule="auto"/>
        <w:jc w:val="both"/>
        <w:rPr>
          <w:rFonts w:ascii="Tahoma" w:hAnsi="Tahoma" w:cs="Tahoma"/>
          <w:sz w:val="20"/>
          <w:szCs w:val="20"/>
        </w:rPr>
      </w:pPr>
      <w:r w:rsidRPr="0016296F">
        <w:rPr>
          <w:rFonts w:ascii="Tahoma" w:hAnsi="Tahoma" w:cs="Tahoma"/>
          <w:sz w:val="20"/>
          <w:szCs w:val="20"/>
        </w:rPr>
        <w:t xml:space="preserve">Налази истраживања су такође стављени у шири контекст демографских кретања и приоритета на нивоу локалних планских докумената, локалног нормативног оквира, капацитета и компетенција и на основу тога су донети закључци и препоруке истраживања. </w:t>
      </w:r>
    </w:p>
    <w:p w:rsidR="00F50BD5" w:rsidRPr="007845A0" w:rsidRDefault="00F50BD5" w:rsidP="007450C7">
      <w:pPr>
        <w:jc w:val="both"/>
        <w:rPr>
          <w:rFonts w:ascii="Tahoma" w:hAnsi="Tahoma" w:cs="Tahoma"/>
          <w:sz w:val="8"/>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12"/>
        <w:gridCol w:w="6006"/>
      </w:tblGrid>
      <w:tr w:rsidR="007B29FF" w:rsidRPr="0016296F" w:rsidTr="00D14A8B">
        <w:tc>
          <w:tcPr>
            <w:tcW w:w="4368" w:type="dxa"/>
          </w:tcPr>
          <w:p w:rsidR="007B29FF" w:rsidRPr="0016296F" w:rsidRDefault="007B29FF" w:rsidP="00D14A8B">
            <w:pPr>
              <w:spacing w:before="60" w:after="60"/>
              <w:jc w:val="both"/>
              <w:rPr>
                <w:rFonts w:ascii="Tahoma" w:hAnsi="Tahoma" w:cs="Tahoma"/>
                <w:b/>
                <w:bCs/>
                <w:color w:val="2F5496" w:themeColor="accent1" w:themeShade="BF"/>
                <w:sz w:val="24"/>
                <w:szCs w:val="24"/>
              </w:rPr>
            </w:pPr>
            <w:r w:rsidRPr="0016296F">
              <w:rPr>
                <w:rFonts w:ascii="Tahoma" w:hAnsi="Tahoma" w:cs="Tahoma"/>
                <w:sz w:val="20"/>
                <w:szCs w:val="20"/>
              </w:rPr>
              <w:t>Истраживање је показало да грађани Раче сматрају да општина рача за 10 година треба да буде „</w:t>
            </w:r>
            <w:r w:rsidRPr="0016296F">
              <w:rPr>
                <w:rFonts w:ascii="Tahoma" w:hAnsi="Tahoma" w:cs="Tahoma"/>
                <w:i/>
                <w:sz w:val="20"/>
                <w:szCs w:val="20"/>
              </w:rPr>
              <w:t>повезана, да људи брину једни о другима, да нема сиромаштва</w:t>
            </w:r>
            <w:r w:rsidRPr="0016296F">
              <w:rPr>
                <w:rFonts w:ascii="Tahoma" w:hAnsi="Tahoma" w:cs="Tahoma"/>
                <w:sz w:val="20"/>
                <w:szCs w:val="20"/>
              </w:rPr>
              <w:t>“ – ову опцију је одабрало 32% испитаника из групе свих грађана, 37% корисника ЦСР и 71% корисника услуга социјалне заштите. Комплементарна са овом опцијом и друга по броју гласова је „</w:t>
            </w:r>
            <w:r w:rsidRPr="0016296F">
              <w:rPr>
                <w:rFonts w:ascii="Tahoma" w:hAnsi="Tahoma" w:cs="Tahoma"/>
                <w:i/>
                <w:sz w:val="20"/>
                <w:szCs w:val="20"/>
              </w:rPr>
              <w:t>да сви имају једнаке шансе за пристојан живот и основне потребе</w:t>
            </w:r>
            <w:r w:rsidRPr="0016296F">
              <w:rPr>
                <w:rFonts w:ascii="Tahoma" w:hAnsi="Tahoma" w:cs="Tahoma"/>
                <w:sz w:val="20"/>
                <w:szCs w:val="20"/>
              </w:rPr>
              <w:t>“. Обједињено, ове две опције је одабрало преко 60% испитаника у свакој од категорија, општа јавност, корисници ЦСР и корисници услуга социјалне заштите.</w:t>
            </w:r>
          </w:p>
        </w:tc>
        <w:tc>
          <w:tcPr>
            <w:tcW w:w="5504" w:type="dxa"/>
          </w:tcPr>
          <w:p w:rsidR="007B29FF" w:rsidRPr="0016296F" w:rsidRDefault="007B29FF" w:rsidP="00D14A8B">
            <w:pPr>
              <w:spacing w:before="60" w:after="60"/>
              <w:jc w:val="center"/>
              <w:rPr>
                <w:rFonts w:ascii="Tahoma" w:eastAsia="Calibri" w:hAnsi="Tahoma" w:cs="Tahoma"/>
                <w:i/>
                <w:sz w:val="18"/>
                <w:szCs w:val="20"/>
              </w:rPr>
            </w:pPr>
            <w:r w:rsidRPr="0016296F">
              <w:rPr>
                <w:rFonts w:ascii="Tahoma" w:eastAsia="Calibri" w:hAnsi="Tahoma" w:cs="Tahoma"/>
                <w:i/>
                <w:sz w:val="18"/>
                <w:szCs w:val="20"/>
              </w:rPr>
              <w:t xml:space="preserve">Графикон </w:t>
            </w:r>
            <w:r w:rsidR="00FF1DCB" w:rsidRPr="0016296F">
              <w:rPr>
                <w:rFonts w:ascii="Tahoma" w:eastAsia="Calibri" w:hAnsi="Tahoma" w:cs="Tahoma"/>
                <w:i/>
                <w:sz w:val="18"/>
                <w:szCs w:val="20"/>
              </w:rPr>
              <w:t>3</w:t>
            </w:r>
            <w:r w:rsidRPr="0016296F">
              <w:rPr>
                <w:rFonts w:ascii="Tahoma" w:eastAsia="Calibri" w:hAnsi="Tahoma" w:cs="Tahoma"/>
                <w:i/>
                <w:sz w:val="18"/>
                <w:szCs w:val="20"/>
              </w:rPr>
              <w:t>.1 Изглед општине Рача за 10 година</w:t>
            </w:r>
          </w:p>
          <w:p w:rsidR="007B29FF" w:rsidRPr="0016296F" w:rsidRDefault="007B29FF" w:rsidP="00D14A8B">
            <w:pPr>
              <w:spacing w:before="60" w:after="60"/>
              <w:rPr>
                <w:rFonts w:ascii="Tahoma" w:eastAsia="Calibri" w:hAnsi="Tahoma" w:cs="Tahoma"/>
                <w:sz w:val="20"/>
                <w:szCs w:val="20"/>
              </w:rPr>
            </w:pPr>
            <w:r w:rsidRPr="0016296F">
              <w:rPr>
                <w:noProof/>
              </w:rPr>
              <w:drawing>
                <wp:inline distT="0" distB="0" distL="0" distR="0">
                  <wp:extent cx="3669030" cy="2495550"/>
                  <wp:effectExtent l="0" t="0" r="762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4" cstate="print"/>
                          <a:stretch>
                            <a:fillRect/>
                          </a:stretch>
                        </pic:blipFill>
                        <pic:spPr>
                          <a:xfrm>
                            <a:off x="0" y="0"/>
                            <a:ext cx="3733650" cy="2539502"/>
                          </a:xfrm>
                          <a:prstGeom prst="rect">
                            <a:avLst/>
                          </a:prstGeom>
                        </pic:spPr>
                      </pic:pic>
                    </a:graphicData>
                  </a:graphic>
                </wp:inline>
              </w:drawing>
            </w:r>
          </w:p>
        </w:tc>
      </w:tr>
    </w:tbl>
    <w:p w:rsidR="007B29FF" w:rsidRPr="0016296F" w:rsidRDefault="007B29FF" w:rsidP="007B29FF">
      <w:pPr>
        <w:spacing w:before="60" w:after="60" w:line="240" w:lineRule="auto"/>
        <w:rPr>
          <w:rFonts w:ascii="Tahoma" w:hAnsi="Tahoma" w:cs="Tahoma"/>
          <w:b/>
          <w:bCs/>
          <w:color w:val="2F5496" w:themeColor="accent1" w:themeShade="BF"/>
          <w:sz w:val="6"/>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11"/>
        <w:gridCol w:w="6007"/>
      </w:tblGrid>
      <w:tr w:rsidR="007B29FF" w:rsidRPr="0016296F" w:rsidTr="00D14A8B">
        <w:tc>
          <w:tcPr>
            <w:tcW w:w="4537" w:type="dxa"/>
          </w:tcPr>
          <w:p w:rsidR="007B29FF" w:rsidRPr="0016296F" w:rsidRDefault="007B29FF" w:rsidP="00D14A8B">
            <w:pPr>
              <w:spacing w:before="60" w:after="60"/>
              <w:jc w:val="both"/>
              <w:rPr>
                <w:rFonts w:ascii="Tahoma" w:hAnsi="Tahoma" w:cs="Tahoma"/>
                <w:bCs/>
                <w:sz w:val="20"/>
                <w:szCs w:val="20"/>
              </w:rPr>
            </w:pPr>
            <w:r w:rsidRPr="0016296F">
              <w:rPr>
                <w:rFonts w:ascii="Tahoma" w:hAnsi="Tahoma" w:cs="Tahoma"/>
                <w:sz w:val="20"/>
                <w:szCs w:val="20"/>
              </w:rPr>
              <w:t>Као</w:t>
            </w:r>
            <w:r w:rsidRPr="0016296F">
              <w:rPr>
                <w:rFonts w:ascii="Tahoma" w:hAnsi="Tahoma" w:cs="Tahoma"/>
                <w:b/>
                <w:bCs/>
                <w:sz w:val="20"/>
                <w:szCs w:val="20"/>
              </w:rPr>
              <w:t xml:space="preserve"> кључне факторе који утичу на квалитет живота </w:t>
            </w:r>
            <w:r w:rsidRPr="0016296F">
              <w:rPr>
                <w:rFonts w:ascii="Tahoma" w:hAnsi="Tahoma" w:cs="Tahoma"/>
                <w:bCs/>
                <w:sz w:val="20"/>
                <w:szCs w:val="20"/>
              </w:rPr>
              <w:t>испитаници су издвојилиизазове коју су везани за економски развој општине</w:t>
            </w:r>
            <w:r w:rsidRPr="0016296F">
              <w:rPr>
                <w:rFonts w:ascii="Tahoma" w:hAnsi="Tahoma" w:cs="Tahoma"/>
                <w:sz w:val="20"/>
                <w:szCs w:val="20"/>
              </w:rPr>
              <w:t xml:space="preserve"> и то нарочито: незапосленост, сива економија и сиромаштво. Грађани даље препознају потребу за унапређењем </w:t>
            </w:r>
            <w:r w:rsidRPr="0016296F">
              <w:rPr>
                <w:rFonts w:ascii="Tahoma" w:hAnsi="Tahoma" w:cs="Tahoma"/>
                <w:bCs/>
                <w:sz w:val="20"/>
                <w:szCs w:val="20"/>
              </w:rPr>
              <w:t xml:space="preserve">јавног превоза и повећање доступности јавних услуга. У оквиру сва три групе испитаника </w:t>
            </w:r>
            <w:r w:rsidRPr="0016296F">
              <w:rPr>
                <w:rFonts w:ascii="Tahoma" w:hAnsi="Tahoma" w:cs="Tahoma"/>
                <w:bCs/>
                <w:sz w:val="20"/>
                <w:szCs w:val="20"/>
              </w:rPr>
              <w:lastRenderedPageBreak/>
              <w:t>п</w:t>
            </w:r>
            <w:r w:rsidRPr="0016296F">
              <w:rPr>
                <w:rFonts w:ascii="Tahoma" w:hAnsi="Tahoma" w:cs="Tahoma"/>
                <w:sz w:val="20"/>
                <w:szCs w:val="20"/>
              </w:rPr>
              <w:t xml:space="preserve">репозната је и потреба за </w:t>
            </w:r>
            <w:r w:rsidRPr="0016296F">
              <w:rPr>
                <w:rFonts w:ascii="Tahoma" w:hAnsi="Tahoma" w:cs="Tahoma"/>
                <w:b/>
                <w:bCs/>
                <w:sz w:val="20"/>
                <w:szCs w:val="20"/>
              </w:rPr>
              <w:t xml:space="preserve">унапређењем социјалне заштите. </w:t>
            </w:r>
            <w:r w:rsidRPr="0016296F">
              <w:rPr>
                <w:rFonts w:ascii="Tahoma" w:hAnsi="Tahoma" w:cs="Tahoma"/>
                <w:bCs/>
                <w:sz w:val="20"/>
                <w:szCs w:val="20"/>
              </w:rPr>
              <w:t>Даље,</w:t>
            </w:r>
            <w:r w:rsidRPr="0016296F">
              <w:rPr>
                <w:rFonts w:ascii="Tahoma" w:hAnsi="Tahoma" w:cs="Tahoma"/>
                <w:b/>
                <w:bCs/>
                <w:sz w:val="20"/>
                <w:szCs w:val="20"/>
              </w:rPr>
              <w:t xml:space="preserve"> улагање у социјалну заштиту</w:t>
            </w:r>
            <w:r w:rsidRPr="0016296F">
              <w:rPr>
                <w:rFonts w:ascii="Tahoma" w:hAnsi="Tahoma" w:cs="Tahoma"/>
                <w:bCs/>
                <w:sz w:val="20"/>
                <w:szCs w:val="20"/>
              </w:rPr>
              <w:t xml:space="preserve"> је четврто на листи улагања која би допринела унапређењу ситуације и живота у општини.</w:t>
            </w:r>
          </w:p>
        </w:tc>
        <w:tc>
          <w:tcPr>
            <w:tcW w:w="5335" w:type="dxa"/>
          </w:tcPr>
          <w:p w:rsidR="007B29FF" w:rsidRPr="0016296F" w:rsidRDefault="007B29FF" w:rsidP="00D14A8B">
            <w:pPr>
              <w:spacing w:before="60" w:after="60"/>
              <w:jc w:val="center"/>
              <w:rPr>
                <w:rFonts w:ascii="Tahoma" w:eastAsia="Calibri" w:hAnsi="Tahoma" w:cs="Tahoma"/>
                <w:i/>
                <w:sz w:val="18"/>
                <w:szCs w:val="20"/>
              </w:rPr>
            </w:pPr>
            <w:r w:rsidRPr="0016296F">
              <w:rPr>
                <w:rFonts w:ascii="Tahoma" w:eastAsia="Calibri" w:hAnsi="Tahoma" w:cs="Tahoma"/>
                <w:i/>
                <w:sz w:val="18"/>
                <w:szCs w:val="20"/>
              </w:rPr>
              <w:lastRenderedPageBreak/>
              <w:t>Графикон</w:t>
            </w:r>
            <w:r w:rsidR="00FF1DCB" w:rsidRPr="0016296F">
              <w:rPr>
                <w:rFonts w:ascii="Tahoma" w:eastAsia="Calibri" w:hAnsi="Tahoma" w:cs="Tahoma"/>
                <w:i/>
                <w:sz w:val="18"/>
                <w:szCs w:val="20"/>
              </w:rPr>
              <w:t xml:space="preserve"> 3</w:t>
            </w:r>
            <w:r w:rsidRPr="0016296F">
              <w:rPr>
                <w:rFonts w:ascii="Tahoma" w:eastAsia="Calibri" w:hAnsi="Tahoma" w:cs="Tahoma"/>
                <w:i/>
                <w:sz w:val="18"/>
                <w:szCs w:val="20"/>
              </w:rPr>
              <w:t>.2 Шта је потребно урадити</w:t>
            </w:r>
          </w:p>
          <w:p w:rsidR="007B29FF" w:rsidRPr="0016296F" w:rsidRDefault="007B29FF" w:rsidP="00D14A8B">
            <w:pPr>
              <w:spacing w:before="60" w:after="60"/>
              <w:rPr>
                <w:rFonts w:ascii="Tahoma" w:eastAsia="Calibri" w:hAnsi="Tahoma" w:cs="Tahoma"/>
                <w:sz w:val="20"/>
                <w:szCs w:val="20"/>
              </w:rPr>
            </w:pPr>
            <w:r w:rsidRPr="0016296F">
              <w:rPr>
                <w:rFonts w:ascii="Tahoma" w:hAnsi="Tahoma" w:cs="Tahoma"/>
                <w:noProof/>
                <w:sz w:val="20"/>
                <w:szCs w:val="20"/>
              </w:rPr>
              <w:lastRenderedPageBreak/>
              <w:drawing>
                <wp:inline distT="0" distB="0" distL="0" distR="0">
                  <wp:extent cx="3673906" cy="2343150"/>
                  <wp:effectExtent l="0" t="0" r="3175"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5" cstate="print"/>
                          <a:stretch>
                            <a:fillRect/>
                          </a:stretch>
                        </pic:blipFill>
                        <pic:spPr>
                          <a:xfrm>
                            <a:off x="0" y="0"/>
                            <a:ext cx="3718840" cy="2371808"/>
                          </a:xfrm>
                          <a:prstGeom prst="rect">
                            <a:avLst/>
                          </a:prstGeom>
                        </pic:spPr>
                      </pic:pic>
                    </a:graphicData>
                  </a:graphic>
                </wp:inline>
              </w:drawing>
            </w:r>
          </w:p>
        </w:tc>
      </w:tr>
    </w:tbl>
    <w:p w:rsidR="007B29FF" w:rsidRPr="0016296F" w:rsidRDefault="007B29FF" w:rsidP="007B29FF">
      <w:pPr>
        <w:spacing w:before="60" w:after="60" w:line="240" w:lineRule="auto"/>
        <w:jc w:val="both"/>
        <w:rPr>
          <w:rFonts w:ascii="Tahoma" w:hAnsi="Tahoma" w:cs="Tahoma"/>
          <w:bCs/>
          <w:sz w:val="10"/>
          <w:szCs w:val="20"/>
        </w:rPr>
      </w:pPr>
    </w:p>
    <w:p w:rsidR="007B29FF" w:rsidRPr="0016296F" w:rsidRDefault="007B29FF" w:rsidP="007B29FF">
      <w:pPr>
        <w:spacing w:before="60" w:after="60" w:line="240" w:lineRule="auto"/>
        <w:jc w:val="both"/>
        <w:rPr>
          <w:rFonts w:ascii="Tahoma" w:hAnsi="Tahoma" w:cs="Tahoma"/>
          <w:bCs/>
          <w:sz w:val="20"/>
          <w:szCs w:val="20"/>
        </w:rPr>
      </w:pPr>
      <w:r w:rsidRPr="0016296F">
        <w:rPr>
          <w:rFonts w:ascii="Tahoma" w:hAnsi="Tahoma" w:cs="Tahoma"/>
          <w:bCs/>
          <w:sz w:val="20"/>
          <w:szCs w:val="20"/>
        </w:rPr>
        <w:t xml:space="preserve">Резултати мапирања су показали да се </w:t>
      </w:r>
      <w:r w:rsidRPr="0016296F">
        <w:rPr>
          <w:rFonts w:ascii="Tahoma" w:hAnsi="Tahoma" w:cs="Tahoma"/>
          <w:b/>
          <w:bCs/>
          <w:sz w:val="20"/>
          <w:szCs w:val="20"/>
        </w:rPr>
        <w:t>три корисничке групе издвајају као најосетљивије</w:t>
      </w:r>
      <w:r w:rsidRPr="0016296F">
        <w:rPr>
          <w:rFonts w:ascii="Tahoma" w:hAnsi="Tahoma" w:cs="Tahoma"/>
          <w:bCs/>
          <w:sz w:val="20"/>
          <w:szCs w:val="20"/>
        </w:rPr>
        <w:t xml:space="preserve">: (1) породица и деца; (2) стари изнад 65 година и (3) особе са инвалидитетом, односно тешко болесни и особе са дуготрајном негом. У зависности од групе испитаника – шира јавност, корисници ЦСР или корисници услуга социјалне заштите, приоритет има група породица са децом или стари изнад 65 година, док су особе са инвалидитетом треће на листи приоритетних група које је потребно подржати.  </w:t>
      </w:r>
    </w:p>
    <w:p w:rsidR="007B29FF" w:rsidRPr="0016296F" w:rsidRDefault="007B29FF" w:rsidP="007B29FF">
      <w:pPr>
        <w:spacing w:before="60" w:after="60" w:line="240" w:lineRule="auto"/>
        <w:rPr>
          <w:rFonts w:ascii="Tahoma" w:hAnsi="Tahoma" w:cs="Tahoma"/>
          <w:bCs/>
          <w:sz w:val="20"/>
          <w:szCs w:val="20"/>
        </w:rPr>
      </w:pPr>
    </w:p>
    <w:tbl>
      <w:tblPr>
        <w:tblStyle w:val="TableGrid"/>
        <w:tblW w:w="1002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4"/>
        <w:gridCol w:w="6772"/>
      </w:tblGrid>
      <w:tr w:rsidR="007B29FF" w:rsidRPr="0016296F" w:rsidTr="007845A0">
        <w:trPr>
          <w:trHeight w:val="3699"/>
        </w:trPr>
        <w:tc>
          <w:tcPr>
            <w:tcW w:w="3254" w:type="dxa"/>
          </w:tcPr>
          <w:p w:rsidR="007B29FF" w:rsidRPr="0016296F" w:rsidRDefault="007B29FF" w:rsidP="00D14A8B">
            <w:pPr>
              <w:tabs>
                <w:tab w:val="left" w:pos="319"/>
              </w:tabs>
              <w:spacing w:before="60" w:after="60"/>
              <w:jc w:val="both"/>
              <w:rPr>
                <w:rFonts w:ascii="Tahoma" w:hAnsi="Tahoma" w:cs="Tahoma"/>
                <w:bCs/>
                <w:sz w:val="20"/>
                <w:szCs w:val="20"/>
              </w:rPr>
            </w:pPr>
            <w:r w:rsidRPr="0016296F">
              <w:rPr>
                <w:rFonts w:ascii="Tahoma" w:hAnsi="Tahoma" w:cs="Tahoma"/>
                <w:bCs/>
                <w:sz w:val="20"/>
                <w:szCs w:val="20"/>
              </w:rPr>
              <w:t xml:space="preserve">Као три приоритетна фактора која би допринела подизању квалитета живота све три групе испитаника су издвојиле: </w:t>
            </w:r>
          </w:p>
          <w:p w:rsidR="007B29FF" w:rsidRPr="0016296F" w:rsidRDefault="007B29FF" w:rsidP="007B29FF">
            <w:pPr>
              <w:pStyle w:val="ListParagraph"/>
              <w:numPr>
                <w:ilvl w:val="0"/>
                <w:numId w:val="34"/>
              </w:numPr>
              <w:tabs>
                <w:tab w:val="left" w:pos="319"/>
              </w:tabs>
              <w:spacing w:before="60" w:after="60"/>
              <w:ind w:left="319" w:hanging="319"/>
              <w:jc w:val="both"/>
              <w:rPr>
                <w:rFonts w:ascii="Tahoma" w:hAnsi="Tahoma" w:cs="Tahoma"/>
                <w:bCs/>
                <w:sz w:val="20"/>
                <w:szCs w:val="20"/>
              </w:rPr>
            </w:pPr>
            <w:r w:rsidRPr="0016296F">
              <w:rPr>
                <w:rFonts w:ascii="Tahoma" w:hAnsi="Tahoma" w:cs="Tahoma"/>
                <w:bCs/>
                <w:sz w:val="20"/>
                <w:szCs w:val="20"/>
              </w:rPr>
              <w:t>Више социјалних услуга за децу, младе, инвалиде и старе (34% шире јавности, 29% корисника ЦСЗ и 79% корисника услуга СЗ),</w:t>
            </w:r>
          </w:p>
          <w:p w:rsidR="007B29FF" w:rsidRPr="0016296F" w:rsidRDefault="007B29FF" w:rsidP="007B29FF">
            <w:pPr>
              <w:pStyle w:val="ListParagraph"/>
              <w:numPr>
                <w:ilvl w:val="0"/>
                <w:numId w:val="34"/>
              </w:numPr>
              <w:tabs>
                <w:tab w:val="left" w:pos="319"/>
              </w:tabs>
              <w:spacing w:before="60" w:after="60"/>
              <w:ind w:left="319" w:hanging="319"/>
              <w:jc w:val="both"/>
              <w:rPr>
                <w:rFonts w:ascii="Tahoma" w:hAnsi="Tahoma" w:cs="Tahoma"/>
                <w:bCs/>
                <w:sz w:val="20"/>
                <w:szCs w:val="20"/>
              </w:rPr>
            </w:pPr>
            <w:r w:rsidRPr="0016296F">
              <w:rPr>
                <w:rFonts w:ascii="Tahoma" w:hAnsi="Tahoma" w:cs="Tahoma"/>
                <w:bCs/>
                <w:sz w:val="20"/>
                <w:szCs w:val="20"/>
              </w:rPr>
              <w:t xml:space="preserve">Више интегрисаних социо-здравствених услуга (34% шире јавности, 41% корисника ЦСЗ и 50% корисника услуга СЗ) </w:t>
            </w:r>
          </w:p>
          <w:p w:rsidR="007B29FF" w:rsidRPr="0016296F" w:rsidRDefault="007B29FF" w:rsidP="007B29FF">
            <w:pPr>
              <w:pStyle w:val="ListParagraph"/>
              <w:numPr>
                <w:ilvl w:val="0"/>
                <w:numId w:val="34"/>
              </w:numPr>
              <w:tabs>
                <w:tab w:val="left" w:pos="319"/>
              </w:tabs>
              <w:spacing w:before="60" w:after="60"/>
              <w:ind w:left="319" w:hanging="319"/>
              <w:jc w:val="both"/>
              <w:rPr>
                <w:rFonts w:ascii="Tahoma" w:hAnsi="Tahoma" w:cs="Tahoma"/>
                <w:bCs/>
                <w:sz w:val="20"/>
                <w:szCs w:val="20"/>
              </w:rPr>
            </w:pPr>
            <w:r w:rsidRPr="0016296F">
              <w:rPr>
                <w:rFonts w:ascii="Tahoma" w:hAnsi="Tahoma" w:cs="Tahoma"/>
                <w:bCs/>
                <w:sz w:val="20"/>
                <w:szCs w:val="20"/>
              </w:rPr>
              <w:t>Бесплатни превентивни прегледи (28% шире јавности и 28% корисника ЦСЗ).</w:t>
            </w:r>
          </w:p>
        </w:tc>
        <w:tc>
          <w:tcPr>
            <w:tcW w:w="6772" w:type="dxa"/>
          </w:tcPr>
          <w:p w:rsidR="00FF1DCB" w:rsidRPr="007845A0" w:rsidRDefault="007B29FF" w:rsidP="00D14A8B">
            <w:pPr>
              <w:pStyle w:val="ListParagraph"/>
              <w:tabs>
                <w:tab w:val="left" w:pos="319"/>
              </w:tabs>
              <w:spacing w:before="60" w:after="60"/>
              <w:ind w:left="319"/>
              <w:jc w:val="both"/>
              <w:rPr>
                <w:rFonts w:ascii="Tahoma" w:hAnsi="Tahoma" w:cs="Tahoma"/>
                <w:bCs/>
                <w:i/>
                <w:sz w:val="18"/>
                <w:szCs w:val="20"/>
              </w:rPr>
            </w:pPr>
            <w:r w:rsidRPr="007845A0">
              <w:rPr>
                <w:rFonts w:ascii="Tahoma" w:hAnsi="Tahoma" w:cs="Tahoma"/>
                <w:bCs/>
                <w:i/>
                <w:sz w:val="18"/>
                <w:szCs w:val="20"/>
              </w:rPr>
              <w:t xml:space="preserve">Графикон </w:t>
            </w:r>
            <w:r w:rsidR="00FF1DCB" w:rsidRPr="007845A0">
              <w:rPr>
                <w:rFonts w:ascii="Tahoma" w:hAnsi="Tahoma" w:cs="Tahoma"/>
                <w:bCs/>
                <w:i/>
                <w:sz w:val="18"/>
                <w:szCs w:val="20"/>
              </w:rPr>
              <w:t>3</w:t>
            </w:r>
            <w:r w:rsidRPr="007845A0">
              <w:rPr>
                <w:rFonts w:ascii="Tahoma" w:hAnsi="Tahoma" w:cs="Tahoma"/>
                <w:bCs/>
                <w:i/>
                <w:sz w:val="18"/>
                <w:szCs w:val="20"/>
              </w:rPr>
              <w:t xml:space="preserve">.3 Фактори који би допринели подизању </w:t>
            </w:r>
          </w:p>
          <w:p w:rsidR="007B29FF" w:rsidRPr="007845A0" w:rsidRDefault="007B29FF" w:rsidP="00D14A8B">
            <w:pPr>
              <w:pStyle w:val="ListParagraph"/>
              <w:tabs>
                <w:tab w:val="left" w:pos="319"/>
              </w:tabs>
              <w:spacing w:before="60" w:after="60"/>
              <w:ind w:left="319"/>
              <w:jc w:val="both"/>
              <w:rPr>
                <w:rFonts w:ascii="Tahoma" w:hAnsi="Tahoma" w:cs="Tahoma"/>
                <w:bCs/>
                <w:i/>
                <w:sz w:val="18"/>
                <w:szCs w:val="20"/>
              </w:rPr>
            </w:pPr>
            <w:r w:rsidRPr="007845A0">
              <w:rPr>
                <w:rFonts w:ascii="Tahoma" w:hAnsi="Tahoma" w:cs="Tahoma"/>
                <w:bCs/>
                <w:i/>
                <w:sz w:val="18"/>
                <w:szCs w:val="20"/>
              </w:rPr>
              <w:t>квалитета живота</w:t>
            </w:r>
          </w:p>
          <w:p w:rsidR="007B29FF" w:rsidRPr="0016296F" w:rsidRDefault="007B29FF" w:rsidP="00D14A8B">
            <w:pPr>
              <w:pStyle w:val="ListParagraph"/>
              <w:tabs>
                <w:tab w:val="left" w:pos="319"/>
              </w:tabs>
              <w:spacing w:before="60" w:after="60"/>
              <w:ind w:left="319"/>
              <w:jc w:val="both"/>
              <w:rPr>
                <w:rFonts w:ascii="Tahoma" w:hAnsi="Tahoma" w:cs="Tahoma"/>
                <w:bCs/>
                <w:sz w:val="20"/>
                <w:szCs w:val="20"/>
              </w:rPr>
            </w:pPr>
            <w:r w:rsidRPr="0016296F">
              <w:rPr>
                <w:rFonts w:ascii="Tahoma" w:hAnsi="Tahoma" w:cs="Tahoma"/>
                <w:bCs/>
                <w:noProof/>
                <w:sz w:val="20"/>
                <w:szCs w:val="20"/>
              </w:rPr>
              <w:drawing>
                <wp:inline distT="0" distB="0" distL="0" distR="0">
                  <wp:extent cx="3810000" cy="2324100"/>
                  <wp:effectExtent l="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6" cstate="print"/>
                          <a:stretch>
                            <a:fillRect/>
                          </a:stretch>
                        </pic:blipFill>
                        <pic:spPr>
                          <a:xfrm>
                            <a:off x="0" y="0"/>
                            <a:ext cx="3835498" cy="2339654"/>
                          </a:xfrm>
                          <a:prstGeom prst="rect">
                            <a:avLst/>
                          </a:prstGeom>
                        </pic:spPr>
                      </pic:pic>
                    </a:graphicData>
                  </a:graphic>
                </wp:inline>
              </w:drawing>
            </w:r>
          </w:p>
        </w:tc>
      </w:tr>
    </w:tbl>
    <w:p w:rsidR="007B29FF" w:rsidRPr="0016296F" w:rsidRDefault="007B29FF" w:rsidP="007B29FF">
      <w:pPr>
        <w:spacing w:before="60" w:after="60" w:line="240" w:lineRule="auto"/>
        <w:rPr>
          <w:rFonts w:ascii="Tahoma" w:hAnsi="Tahoma" w:cs="Tahoma"/>
          <w:bCs/>
          <w:sz w:val="20"/>
          <w:szCs w:val="20"/>
        </w:rPr>
      </w:pPr>
    </w:p>
    <w:tbl>
      <w:tblPr>
        <w:tblStyle w:val="TableGrid"/>
        <w:tblW w:w="104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753"/>
      </w:tblGrid>
      <w:tr w:rsidR="007B29FF" w:rsidRPr="0016296F" w:rsidTr="00D14A8B">
        <w:tc>
          <w:tcPr>
            <w:tcW w:w="3686" w:type="dxa"/>
          </w:tcPr>
          <w:p w:rsidR="007B29FF" w:rsidRPr="0016296F" w:rsidRDefault="007B29FF" w:rsidP="00D14A8B">
            <w:pPr>
              <w:spacing w:before="60" w:after="60"/>
              <w:jc w:val="both"/>
              <w:rPr>
                <w:rFonts w:ascii="Tahoma" w:hAnsi="Tahoma" w:cs="Tahoma"/>
                <w:bCs/>
                <w:sz w:val="20"/>
                <w:szCs w:val="20"/>
              </w:rPr>
            </w:pPr>
            <w:r w:rsidRPr="0016296F">
              <w:rPr>
                <w:rFonts w:ascii="Tahoma" w:hAnsi="Tahoma" w:cs="Tahoma"/>
                <w:bCs/>
                <w:sz w:val="20"/>
                <w:szCs w:val="20"/>
              </w:rPr>
              <w:t xml:space="preserve">Потребе у области социјалне заштите на нивоу свих група – шира јавност, корисници ЦСР и корисници услуга социјалне заштите су: </w:t>
            </w:r>
          </w:p>
          <w:p w:rsidR="007B29FF" w:rsidRPr="0016296F" w:rsidRDefault="007B29FF" w:rsidP="007B29FF">
            <w:pPr>
              <w:pStyle w:val="ListParagraph"/>
              <w:numPr>
                <w:ilvl w:val="0"/>
                <w:numId w:val="33"/>
              </w:numPr>
              <w:spacing w:before="60" w:after="60"/>
              <w:ind w:left="314"/>
              <w:jc w:val="both"/>
              <w:rPr>
                <w:rFonts w:ascii="Tahoma" w:hAnsi="Tahoma" w:cs="Tahoma"/>
                <w:bCs/>
                <w:sz w:val="20"/>
                <w:szCs w:val="20"/>
              </w:rPr>
            </w:pPr>
            <w:r w:rsidRPr="0016296F">
              <w:rPr>
                <w:rFonts w:ascii="Tahoma" w:hAnsi="Tahoma" w:cs="Tahoma"/>
                <w:bCs/>
                <w:sz w:val="20"/>
                <w:szCs w:val="20"/>
              </w:rPr>
              <w:t>Повећање давања за социјалну заштиту (укључује и материјална давања),</w:t>
            </w:r>
          </w:p>
          <w:p w:rsidR="007B29FF" w:rsidRPr="0016296F" w:rsidRDefault="007B29FF" w:rsidP="007B29FF">
            <w:pPr>
              <w:pStyle w:val="ListParagraph"/>
              <w:numPr>
                <w:ilvl w:val="0"/>
                <w:numId w:val="33"/>
              </w:numPr>
              <w:spacing w:before="60" w:after="60"/>
              <w:ind w:left="314"/>
              <w:jc w:val="both"/>
              <w:rPr>
                <w:rFonts w:ascii="Tahoma" w:hAnsi="Tahoma" w:cs="Tahoma"/>
                <w:bCs/>
                <w:sz w:val="20"/>
                <w:szCs w:val="20"/>
              </w:rPr>
            </w:pPr>
            <w:r w:rsidRPr="0016296F">
              <w:rPr>
                <w:rFonts w:ascii="Tahoma" w:hAnsi="Tahoma" w:cs="Tahoma"/>
                <w:bCs/>
                <w:sz w:val="20"/>
                <w:szCs w:val="20"/>
              </w:rPr>
              <w:t>Увођење нових услуга,</w:t>
            </w:r>
          </w:p>
          <w:p w:rsidR="007B29FF" w:rsidRPr="0016296F" w:rsidRDefault="007B29FF" w:rsidP="007B29FF">
            <w:pPr>
              <w:pStyle w:val="ListParagraph"/>
              <w:numPr>
                <w:ilvl w:val="0"/>
                <w:numId w:val="33"/>
              </w:numPr>
              <w:spacing w:before="60" w:after="60"/>
              <w:ind w:left="314"/>
              <w:jc w:val="both"/>
              <w:rPr>
                <w:rFonts w:ascii="Tahoma" w:hAnsi="Tahoma" w:cs="Tahoma"/>
                <w:bCs/>
                <w:sz w:val="20"/>
                <w:szCs w:val="20"/>
              </w:rPr>
            </w:pPr>
            <w:r w:rsidRPr="0016296F">
              <w:rPr>
                <w:rFonts w:ascii="Tahoma" w:hAnsi="Tahoma" w:cs="Tahoma"/>
                <w:bCs/>
                <w:sz w:val="20"/>
                <w:szCs w:val="20"/>
              </w:rPr>
              <w:lastRenderedPageBreak/>
              <w:t>Развијање постојећих услуга,</w:t>
            </w:r>
          </w:p>
          <w:p w:rsidR="007B29FF" w:rsidRPr="0016296F" w:rsidRDefault="007B29FF" w:rsidP="007B29FF">
            <w:pPr>
              <w:pStyle w:val="ListParagraph"/>
              <w:numPr>
                <w:ilvl w:val="0"/>
                <w:numId w:val="33"/>
              </w:numPr>
              <w:spacing w:before="60" w:after="60"/>
              <w:ind w:left="314"/>
              <w:jc w:val="both"/>
              <w:rPr>
                <w:rFonts w:ascii="Tahoma" w:hAnsi="Tahoma" w:cs="Tahoma"/>
                <w:bCs/>
                <w:sz w:val="20"/>
                <w:szCs w:val="20"/>
              </w:rPr>
            </w:pPr>
            <w:r w:rsidRPr="0016296F">
              <w:rPr>
                <w:rFonts w:ascii="Tahoma" w:hAnsi="Tahoma" w:cs="Tahoma"/>
                <w:bCs/>
                <w:sz w:val="20"/>
                <w:szCs w:val="20"/>
              </w:rPr>
              <w:t xml:space="preserve">Обезбедити континуитет и одрживост. </w:t>
            </w:r>
          </w:p>
        </w:tc>
        <w:tc>
          <w:tcPr>
            <w:tcW w:w="6753" w:type="dxa"/>
          </w:tcPr>
          <w:p w:rsidR="007B29FF" w:rsidRPr="0016296F" w:rsidRDefault="007B29FF" w:rsidP="00D14A8B">
            <w:pPr>
              <w:spacing w:before="60" w:after="60"/>
              <w:jc w:val="center"/>
              <w:rPr>
                <w:rFonts w:ascii="Tahoma" w:hAnsi="Tahoma" w:cs="Tahoma"/>
                <w:bCs/>
                <w:i/>
                <w:sz w:val="18"/>
                <w:szCs w:val="20"/>
              </w:rPr>
            </w:pPr>
            <w:r w:rsidRPr="0016296F">
              <w:rPr>
                <w:rFonts w:ascii="Tahoma" w:hAnsi="Tahoma" w:cs="Tahoma"/>
                <w:bCs/>
                <w:i/>
                <w:sz w:val="18"/>
                <w:szCs w:val="20"/>
              </w:rPr>
              <w:lastRenderedPageBreak/>
              <w:t xml:space="preserve">Графикон </w:t>
            </w:r>
            <w:r w:rsidR="00FF1DCB" w:rsidRPr="0016296F">
              <w:rPr>
                <w:rFonts w:ascii="Tahoma" w:hAnsi="Tahoma" w:cs="Tahoma"/>
                <w:bCs/>
                <w:i/>
                <w:sz w:val="18"/>
                <w:szCs w:val="20"/>
              </w:rPr>
              <w:t>3</w:t>
            </w:r>
            <w:r w:rsidRPr="0016296F">
              <w:rPr>
                <w:rFonts w:ascii="Tahoma" w:hAnsi="Tahoma" w:cs="Tahoma"/>
                <w:bCs/>
                <w:i/>
                <w:sz w:val="18"/>
                <w:szCs w:val="20"/>
              </w:rPr>
              <w:t>.4 Шта ЈЛС треба да уради у области социјалне заштите</w:t>
            </w:r>
          </w:p>
          <w:p w:rsidR="007B29FF" w:rsidRPr="0016296F" w:rsidRDefault="007B29FF" w:rsidP="00D14A8B">
            <w:pPr>
              <w:spacing w:before="60" w:after="60"/>
              <w:ind w:left="-390" w:firstLine="390"/>
              <w:rPr>
                <w:rFonts w:ascii="Tahoma" w:hAnsi="Tahoma" w:cs="Tahoma"/>
                <w:bCs/>
                <w:sz w:val="20"/>
                <w:szCs w:val="20"/>
              </w:rPr>
            </w:pPr>
            <w:r w:rsidRPr="0016296F">
              <w:rPr>
                <w:rFonts w:ascii="Tahoma" w:hAnsi="Tahoma" w:cs="Tahoma"/>
                <w:bCs/>
                <w:noProof/>
                <w:sz w:val="20"/>
                <w:szCs w:val="20"/>
              </w:rPr>
              <w:lastRenderedPageBreak/>
              <w:drawing>
                <wp:inline distT="0" distB="0" distL="0" distR="0">
                  <wp:extent cx="3879574" cy="2101850"/>
                  <wp:effectExtent l="0" t="0" r="6985"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7" cstate="print"/>
                          <a:stretch>
                            <a:fillRect/>
                          </a:stretch>
                        </pic:blipFill>
                        <pic:spPr>
                          <a:xfrm>
                            <a:off x="0" y="0"/>
                            <a:ext cx="3920040" cy="2123773"/>
                          </a:xfrm>
                          <a:prstGeom prst="rect">
                            <a:avLst/>
                          </a:prstGeom>
                        </pic:spPr>
                      </pic:pic>
                    </a:graphicData>
                  </a:graphic>
                </wp:inline>
              </w:drawing>
            </w:r>
          </w:p>
        </w:tc>
      </w:tr>
    </w:tbl>
    <w:p w:rsidR="007B29FF" w:rsidRPr="0016296F" w:rsidRDefault="007B29FF" w:rsidP="007B29FF">
      <w:pPr>
        <w:spacing w:before="60" w:after="60" w:line="240" w:lineRule="auto"/>
        <w:jc w:val="both"/>
        <w:rPr>
          <w:rFonts w:ascii="Tahoma" w:hAnsi="Tahoma" w:cs="Tahoma"/>
          <w:bCs/>
          <w:sz w:val="8"/>
          <w:szCs w:val="20"/>
        </w:rPr>
      </w:pPr>
    </w:p>
    <w:p w:rsidR="007B29FF" w:rsidRPr="0016296F" w:rsidRDefault="007B29FF" w:rsidP="007B29FF">
      <w:pPr>
        <w:spacing w:before="60" w:after="60" w:line="240" w:lineRule="auto"/>
        <w:jc w:val="both"/>
        <w:rPr>
          <w:rFonts w:ascii="Tahoma" w:hAnsi="Tahoma" w:cs="Tahoma"/>
          <w:bCs/>
          <w:sz w:val="20"/>
          <w:szCs w:val="20"/>
        </w:rPr>
      </w:pPr>
      <w:r w:rsidRPr="0016296F">
        <w:rPr>
          <w:rFonts w:ascii="Tahoma" w:hAnsi="Tahoma" w:cs="Tahoma"/>
          <w:bCs/>
          <w:sz w:val="20"/>
          <w:szCs w:val="20"/>
        </w:rPr>
        <w:t xml:space="preserve">И поред тога што је услуга </w:t>
      </w:r>
      <w:r w:rsidRPr="0016296F">
        <w:rPr>
          <w:rFonts w:ascii="Tahoma" w:hAnsi="Tahoma" w:cs="Tahoma"/>
          <w:b/>
          <w:bCs/>
          <w:sz w:val="20"/>
          <w:szCs w:val="20"/>
        </w:rPr>
        <w:t>лични пратилац детета</w:t>
      </w:r>
      <w:r w:rsidRPr="0016296F">
        <w:rPr>
          <w:rFonts w:ascii="Tahoma" w:hAnsi="Tahoma" w:cs="Tahoma"/>
          <w:bCs/>
          <w:sz w:val="20"/>
          <w:szCs w:val="20"/>
        </w:rPr>
        <w:t xml:space="preserve"> успостављена, процена је да постоји потреба за њеним проширењем у наредном периоду према подацима којима раослаже Центар за социјални рад. Поред ове, препозната је потреба и за успостављањем услуга саветовалишта и </w:t>
      </w:r>
      <w:r w:rsidRPr="0016296F">
        <w:rPr>
          <w:rFonts w:ascii="Tahoma" w:hAnsi="Tahoma" w:cs="Tahoma"/>
          <w:b/>
          <w:bCs/>
          <w:sz w:val="20"/>
          <w:szCs w:val="20"/>
        </w:rPr>
        <w:t>дневног боравка или клуба за децу и младе са сметњама у развоју и инвалидитетом</w:t>
      </w:r>
      <w:r w:rsidRPr="0016296F">
        <w:rPr>
          <w:rFonts w:ascii="Tahoma" w:hAnsi="Tahoma" w:cs="Tahoma"/>
          <w:bCs/>
          <w:sz w:val="20"/>
          <w:szCs w:val="20"/>
        </w:rPr>
        <w:t xml:space="preserve">. </w:t>
      </w:r>
    </w:p>
    <w:p w:rsidR="007B29FF" w:rsidRPr="0016296F" w:rsidRDefault="007B29FF" w:rsidP="007B29FF">
      <w:pPr>
        <w:spacing w:before="60" w:after="60" w:line="240" w:lineRule="auto"/>
        <w:jc w:val="both"/>
        <w:rPr>
          <w:rFonts w:ascii="Tahoma" w:hAnsi="Tahoma" w:cs="Tahoma"/>
          <w:bCs/>
          <w:sz w:val="20"/>
          <w:szCs w:val="20"/>
        </w:rPr>
      </w:pPr>
    </w:p>
    <w:p w:rsidR="007B29FF" w:rsidRPr="0016296F" w:rsidRDefault="007B29FF" w:rsidP="007B29FF">
      <w:pPr>
        <w:spacing w:before="60" w:after="60" w:line="240" w:lineRule="auto"/>
        <w:jc w:val="both"/>
        <w:rPr>
          <w:rFonts w:ascii="Tahoma" w:hAnsi="Tahoma" w:cs="Tahoma"/>
          <w:bCs/>
          <w:sz w:val="20"/>
          <w:szCs w:val="20"/>
        </w:rPr>
      </w:pPr>
      <w:r w:rsidRPr="0016296F">
        <w:rPr>
          <w:rFonts w:ascii="Tahoma" w:hAnsi="Tahoma" w:cs="Tahoma"/>
          <w:bCs/>
          <w:sz w:val="20"/>
          <w:szCs w:val="20"/>
        </w:rPr>
        <w:t xml:space="preserve">Општина </w:t>
      </w:r>
      <w:r w:rsidR="00FF1DCB" w:rsidRPr="0016296F">
        <w:rPr>
          <w:rFonts w:ascii="Tahoma" w:hAnsi="Tahoma" w:cs="Tahoma"/>
          <w:bCs/>
          <w:sz w:val="20"/>
          <w:szCs w:val="20"/>
        </w:rPr>
        <w:t xml:space="preserve">је </w:t>
      </w:r>
      <w:r w:rsidRPr="0016296F">
        <w:rPr>
          <w:rFonts w:ascii="Tahoma" w:hAnsi="Tahoma" w:cs="Tahoma"/>
          <w:bCs/>
          <w:sz w:val="20"/>
          <w:szCs w:val="20"/>
        </w:rPr>
        <w:t>од 2025. године успостави</w:t>
      </w:r>
      <w:r w:rsidR="00C546F2">
        <w:rPr>
          <w:rFonts w:ascii="Tahoma" w:hAnsi="Tahoma" w:cs="Tahoma"/>
          <w:bCs/>
          <w:sz w:val="20"/>
          <w:szCs w:val="20"/>
        </w:rPr>
        <w:t>ла</w:t>
      </w:r>
      <w:r w:rsidRPr="0016296F">
        <w:rPr>
          <w:rFonts w:ascii="Tahoma" w:hAnsi="Tahoma" w:cs="Tahoma"/>
          <w:bCs/>
          <w:sz w:val="20"/>
          <w:szCs w:val="20"/>
        </w:rPr>
        <w:t xml:space="preserve"> услугу </w:t>
      </w:r>
      <w:r w:rsidRPr="0016296F">
        <w:rPr>
          <w:rFonts w:ascii="Tahoma" w:hAnsi="Tahoma" w:cs="Tahoma"/>
          <w:b/>
          <w:bCs/>
          <w:sz w:val="20"/>
          <w:szCs w:val="20"/>
        </w:rPr>
        <w:t>помоћ у кући за старе и одрасле са инвалидитетом</w:t>
      </w:r>
      <w:r w:rsidRPr="0016296F">
        <w:rPr>
          <w:rFonts w:ascii="Tahoma" w:hAnsi="Tahoma" w:cs="Tahoma"/>
          <w:bCs/>
          <w:sz w:val="20"/>
          <w:szCs w:val="20"/>
        </w:rPr>
        <w:t>. Поред увођења ове услуге, корисници ЦСР и учесници фокус група су истакли да је потребно обезбедти додатну подршку за ову корисничку групу, посебно за стара лица из једночланих породица која живе у руралним деловима општине. Дефинисана су два смера даљег унапређења услуга – први је везан за пр</w:t>
      </w:r>
      <w:r w:rsidR="00C546F2">
        <w:rPr>
          <w:rFonts w:ascii="Tahoma" w:hAnsi="Tahoma" w:cs="Tahoma"/>
          <w:bCs/>
          <w:sz w:val="20"/>
          <w:szCs w:val="20"/>
        </w:rPr>
        <w:t>у</w:t>
      </w:r>
      <w:r w:rsidRPr="0016296F">
        <w:rPr>
          <w:rFonts w:ascii="Tahoma" w:hAnsi="Tahoma" w:cs="Tahoma"/>
          <w:bCs/>
          <w:sz w:val="20"/>
          <w:szCs w:val="20"/>
        </w:rPr>
        <w:t xml:space="preserve">жање услуге у складу са вишим стандардима (уз </w:t>
      </w:r>
      <w:r w:rsidR="00C546F2">
        <w:rPr>
          <w:rFonts w:ascii="Tahoma" w:hAnsi="Tahoma" w:cs="Tahoma"/>
          <w:bCs/>
          <w:sz w:val="20"/>
          <w:szCs w:val="20"/>
        </w:rPr>
        <w:t xml:space="preserve">додатну </w:t>
      </w:r>
      <w:r w:rsidRPr="0016296F">
        <w:rPr>
          <w:rFonts w:ascii="Tahoma" w:hAnsi="Tahoma" w:cs="Tahoma"/>
          <w:bCs/>
          <w:sz w:val="20"/>
          <w:szCs w:val="20"/>
        </w:rPr>
        <w:t>подршку мајстора</w:t>
      </w:r>
      <w:r w:rsidR="00C546F2">
        <w:rPr>
          <w:rFonts w:ascii="Tahoma" w:hAnsi="Tahoma" w:cs="Tahoma"/>
          <w:bCs/>
          <w:sz w:val="20"/>
          <w:szCs w:val="20"/>
        </w:rPr>
        <w:t xml:space="preserve"> – ситне поправке у кући</w:t>
      </w:r>
      <w:r w:rsidRPr="0016296F">
        <w:rPr>
          <w:rFonts w:ascii="Tahoma" w:hAnsi="Tahoma" w:cs="Tahoma"/>
          <w:bCs/>
          <w:sz w:val="20"/>
          <w:szCs w:val="20"/>
        </w:rPr>
        <w:t>, медицински педикир и сл.), док би други</w:t>
      </w:r>
      <w:r w:rsidR="00C546F2">
        <w:rPr>
          <w:rFonts w:ascii="Tahoma" w:hAnsi="Tahoma" w:cs="Tahoma"/>
          <w:bCs/>
          <w:sz w:val="20"/>
          <w:szCs w:val="20"/>
        </w:rPr>
        <w:t xml:space="preserve"> смер унапређења представљало успостављање </w:t>
      </w:r>
      <w:r w:rsidRPr="0016296F">
        <w:rPr>
          <w:rFonts w:ascii="Tahoma" w:hAnsi="Tahoma" w:cs="Tahoma"/>
          <w:bCs/>
          <w:sz w:val="20"/>
          <w:szCs w:val="20"/>
        </w:rPr>
        <w:t>интегрисан</w:t>
      </w:r>
      <w:r w:rsidR="00C546F2">
        <w:rPr>
          <w:rFonts w:ascii="Tahoma" w:hAnsi="Tahoma" w:cs="Tahoma"/>
          <w:bCs/>
          <w:sz w:val="20"/>
          <w:szCs w:val="20"/>
        </w:rPr>
        <w:t>ог</w:t>
      </w:r>
      <w:r w:rsidRPr="0016296F">
        <w:rPr>
          <w:rFonts w:ascii="Tahoma" w:hAnsi="Tahoma" w:cs="Tahoma"/>
          <w:bCs/>
          <w:sz w:val="20"/>
          <w:szCs w:val="20"/>
        </w:rPr>
        <w:t xml:space="preserve"> (координиран</w:t>
      </w:r>
      <w:r w:rsidR="00C546F2">
        <w:rPr>
          <w:rFonts w:ascii="Tahoma" w:hAnsi="Tahoma" w:cs="Tahoma"/>
          <w:bCs/>
          <w:sz w:val="20"/>
          <w:szCs w:val="20"/>
        </w:rPr>
        <w:t>ог</w:t>
      </w:r>
      <w:r w:rsidRPr="0016296F">
        <w:rPr>
          <w:rFonts w:ascii="Tahoma" w:hAnsi="Tahoma" w:cs="Tahoma"/>
          <w:bCs/>
          <w:sz w:val="20"/>
          <w:szCs w:val="20"/>
        </w:rPr>
        <w:t>) пружањ</w:t>
      </w:r>
      <w:r w:rsidR="00C546F2">
        <w:rPr>
          <w:rFonts w:ascii="Tahoma" w:hAnsi="Tahoma" w:cs="Tahoma"/>
          <w:bCs/>
          <w:sz w:val="20"/>
          <w:szCs w:val="20"/>
        </w:rPr>
        <w:t>а</w:t>
      </w:r>
      <w:r w:rsidRPr="0016296F">
        <w:rPr>
          <w:rFonts w:ascii="Tahoma" w:hAnsi="Tahoma" w:cs="Tahoma"/>
          <w:bCs/>
          <w:sz w:val="20"/>
          <w:szCs w:val="20"/>
        </w:rPr>
        <w:t xml:space="preserve"> социо-здравствених услуга. Осим помоћи у кући, закључак је да би за старе, који су у добром психо-физичком стању, требало организовати услуге /програме који би имали за сврху омогућавање вишег степена социјализације и смањења изолованости, што је један од изазова са којима се ова корисничка група суочава. Део ресурса за овакву врсту подршке постоји у заједници - нпр. простор месних заједница, али се уочава изостанак организационих капацитета и компетенција, делом и финансијских ресурса. </w:t>
      </w:r>
    </w:p>
    <w:p w:rsidR="007B29FF" w:rsidRPr="0016296F" w:rsidRDefault="007B29FF" w:rsidP="007B29FF">
      <w:pPr>
        <w:spacing w:before="60" w:after="60" w:line="240" w:lineRule="auto"/>
        <w:jc w:val="both"/>
        <w:rPr>
          <w:rFonts w:ascii="Tahoma" w:hAnsi="Tahoma" w:cs="Tahoma"/>
          <w:bCs/>
          <w:sz w:val="20"/>
          <w:szCs w:val="20"/>
        </w:rPr>
      </w:pPr>
    </w:p>
    <w:p w:rsidR="007B29FF" w:rsidRPr="0016296F" w:rsidRDefault="007B29FF" w:rsidP="007B29FF">
      <w:pPr>
        <w:spacing w:before="60" w:after="60" w:line="240" w:lineRule="auto"/>
        <w:jc w:val="both"/>
        <w:rPr>
          <w:rFonts w:ascii="Tahoma" w:hAnsi="Tahoma" w:cs="Tahoma"/>
          <w:bCs/>
          <w:sz w:val="20"/>
          <w:szCs w:val="20"/>
        </w:rPr>
      </w:pPr>
      <w:r w:rsidRPr="0016296F">
        <w:rPr>
          <w:rFonts w:ascii="Tahoma" w:hAnsi="Tahoma" w:cs="Tahoma"/>
          <w:bCs/>
          <w:sz w:val="20"/>
          <w:szCs w:val="20"/>
        </w:rPr>
        <w:t xml:space="preserve">Поред потребе даљег јачања капацитета и компетенција институција и организација које су укључене у систем планирања, обезбеђивања и/или праћења социјалне заштите, закључци фокус група су да је потребно даље радити на јачању </w:t>
      </w:r>
      <w:r w:rsidRPr="0016296F">
        <w:rPr>
          <w:rFonts w:ascii="Tahoma" w:hAnsi="Tahoma" w:cs="Tahoma"/>
          <w:b/>
          <w:bCs/>
          <w:sz w:val="20"/>
          <w:szCs w:val="20"/>
        </w:rPr>
        <w:t xml:space="preserve">међуресорне и међусекторске сарадње. </w:t>
      </w:r>
      <w:r w:rsidRPr="0016296F">
        <w:rPr>
          <w:rFonts w:ascii="Tahoma" w:hAnsi="Tahoma" w:cs="Tahoma"/>
          <w:bCs/>
          <w:sz w:val="20"/>
          <w:szCs w:val="20"/>
        </w:rPr>
        <w:t>Постојећа сарадња међу институцијама и организацијама у Рачи функционише добро</w:t>
      </w:r>
      <w:r w:rsidR="00C546F2">
        <w:rPr>
          <w:rFonts w:ascii="Tahoma" w:hAnsi="Tahoma" w:cs="Tahoma"/>
          <w:bCs/>
          <w:sz w:val="20"/>
          <w:szCs w:val="20"/>
        </w:rPr>
        <w:t>,</w:t>
      </w:r>
      <w:r w:rsidRPr="0016296F">
        <w:rPr>
          <w:rFonts w:ascii="Tahoma" w:hAnsi="Tahoma" w:cs="Tahoma"/>
          <w:bCs/>
          <w:sz w:val="20"/>
          <w:szCs w:val="20"/>
        </w:rPr>
        <w:t xml:space="preserve"> иако није формализована и један од закључака фокус групе је да би потписивање споразума о сарадњи додатно подржало контунитет у размени информација, планирању и спровођењу активности које у свом фокусу имају идентификоване приоритетне корисничке категорије. Поред тога, потребно је континуирано радити на развоју комуникације и сарадње са цивилним сектором и укључивање организација цивилног друштва у рад са социјално осетљивим категоријама. </w:t>
      </w:r>
    </w:p>
    <w:p w:rsidR="007B29FF" w:rsidRPr="0016296F" w:rsidRDefault="007B29FF" w:rsidP="007B29FF">
      <w:pPr>
        <w:spacing w:before="60" w:after="60" w:line="240" w:lineRule="auto"/>
        <w:jc w:val="both"/>
        <w:rPr>
          <w:rFonts w:ascii="Tahoma" w:hAnsi="Tahoma" w:cs="Tahoma"/>
          <w:bCs/>
          <w:sz w:val="20"/>
          <w:szCs w:val="20"/>
        </w:rPr>
      </w:pPr>
      <w:r w:rsidRPr="0016296F">
        <w:rPr>
          <w:rFonts w:ascii="Tahoma" w:hAnsi="Tahoma" w:cs="Tahoma"/>
          <w:bCs/>
          <w:sz w:val="20"/>
          <w:szCs w:val="20"/>
        </w:rPr>
        <w:t xml:space="preserve">Потенцијали за даље јачање </w:t>
      </w:r>
      <w:r w:rsidRPr="0016296F">
        <w:rPr>
          <w:rFonts w:ascii="Tahoma" w:hAnsi="Tahoma" w:cs="Tahoma"/>
          <w:b/>
          <w:bCs/>
          <w:sz w:val="20"/>
          <w:szCs w:val="20"/>
        </w:rPr>
        <w:t>међуопштинске сарадње</w:t>
      </w:r>
      <w:r w:rsidRPr="0016296F">
        <w:rPr>
          <w:rFonts w:ascii="Tahoma" w:hAnsi="Tahoma" w:cs="Tahoma"/>
          <w:bCs/>
          <w:sz w:val="20"/>
          <w:szCs w:val="20"/>
        </w:rPr>
        <w:t xml:space="preserve"> су оцењени као значајни од стране свих учесника фокус група. Центар за социјални рад Шумадија у складу са оснивачким актом ради на територији три општине – поред општине Рача, покрива територију Баточине и Лапова и што представља платформу за даљи развој међуопштинских услуга, обједињене набавке услуга социјалне заштите, програме за развој цивилног сектора итд.   </w:t>
      </w:r>
    </w:p>
    <w:p w:rsidR="007B29FF" w:rsidRPr="0016296F" w:rsidRDefault="007B29FF" w:rsidP="007B29FF">
      <w:pPr>
        <w:spacing w:before="60" w:after="60" w:line="240" w:lineRule="auto"/>
        <w:jc w:val="both"/>
        <w:rPr>
          <w:rFonts w:ascii="Tahoma" w:hAnsi="Tahoma" w:cs="Tahoma"/>
          <w:bCs/>
          <w:sz w:val="20"/>
          <w:szCs w:val="20"/>
        </w:rPr>
      </w:pPr>
    </w:p>
    <w:p w:rsidR="007B29FF" w:rsidRPr="0016296F" w:rsidRDefault="007B29FF" w:rsidP="007B29FF">
      <w:pPr>
        <w:spacing w:before="60" w:after="60" w:line="240" w:lineRule="auto"/>
        <w:jc w:val="both"/>
        <w:rPr>
          <w:rFonts w:ascii="Tahoma" w:hAnsi="Tahoma" w:cs="Tahoma"/>
          <w:bCs/>
          <w:sz w:val="20"/>
          <w:szCs w:val="20"/>
        </w:rPr>
      </w:pPr>
      <w:r w:rsidRPr="0016296F">
        <w:rPr>
          <w:rFonts w:ascii="Tahoma" w:hAnsi="Tahoma" w:cs="Tahoma"/>
          <w:bCs/>
          <w:sz w:val="20"/>
          <w:szCs w:val="20"/>
        </w:rPr>
        <w:t xml:space="preserve">На крају, на териотрији општине Рача тренутно нема </w:t>
      </w:r>
      <w:r w:rsidRPr="0016296F">
        <w:rPr>
          <w:rFonts w:ascii="Tahoma" w:hAnsi="Tahoma" w:cs="Tahoma"/>
          <w:b/>
          <w:bCs/>
          <w:sz w:val="20"/>
          <w:szCs w:val="20"/>
        </w:rPr>
        <w:t>лиценцираних пружалаца услуга</w:t>
      </w:r>
      <w:r w:rsidRPr="0016296F">
        <w:rPr>
          <w:rFonts w:ascii="Tahoma" w:hAnsi="Tahoma" w:cs="Tahoma"/>
          <w:bCs/>
          <w:sz w:val="20"/>
          <w:szCs w:val="20"/>
        </w:rPr>
        <w:t xml:space="preserve"> и, иако је ова могућност разматрана, није велика вероватноћа да ће се нека од постојећих организација </w:t>
      </w:r>
      <w:r w:rsidRPr="0016296F">
        <w:rPr>
          <w:rFonts w:ascii="Tahoma" w:hAnsi="Tahoma" w:cs="Tahoma"/>
          <w:bCs/>
          <w:sz w:val="20"/>
          <w:szCs w:val="20"/>
        </w:rPr>
        <w:lastRenderedPageBreak/>
        <w:t xml:space="preserve">цивилног друштва одлучити за лиценцирање и пружање услуге(а) социјалне заштите у скоријем преиоду. Како би са једне стране смањили трошкове обезбеђивања услуга кроз ангажовање пружалаца из других ЈЛС, и истовремено створили услове за појачан надзор над квалитетом услуга, учесници фокус група су истакли да би било добро урадити анализу могућности успостављања јединице за пружање услуга при постојећем Центру за социјални рад. </w:t>
      </w:r>
    </w:p>
    <w:p w:rsidR="007B29FF" w:rsidRPr="0016296F" w:rsidRDefault="007B29FF" w:rsidP="007B29FF">
      <w:pPr>
        <w:spacing w:before="60" w:after="60" w:line="240" w:lineRule="auto"/>
        <w:jc w:val="both"/>
        <w:rPr>
          <w:rFonts w:ascii="Tahoma" w:hAnsi="Tahoma" w:cs="Tahoma"/>
          <w:bCs/>
          <w:sz w:val="20"/>
          <w:szCs w:val="20"/>
        </w:rPr>
      </w:pPr>
      <w:r w:rsidRPr="0016296F">
        <w:rPr>
          <w:rFonts w:ascii="Tahoma" w:hAnsi="Tahoma" w:cs="Tahoma"/>
          <w:bCs/>
          <w:sz w:val="20"/>
          <w:szCs w:val="20"/>
        </w:rPr>
        <w:t xml:space="preserve">Поред тога, предлог је да се размотре могућности за активније укључивање организација цивилног друштва у спровођење активности које имају за циљ побољшање услова социјално угрожених категорија. </w:t>
      </w:r>
    </w:p>
    <w:p w:rsidR="007B29FF" w:rsidRPr="0016296F" w:rsidRDefault="007B29FF" w:rsidP="007B29FF">
      <w:pPr>
        <w:spacing w:before="60" w:after="60" w:line="240" w:lineRule="auto"/>
        <w:jc w:val="both"/>
        <w:rPr>
          <w:rFonts w:ascii="Tahoma" w:hAnsi="Tahoma" w:cs="Tahoma"/>
          <w:i/>
          <w:iCs/>
          <w:sz w:val="12"/>
        </w:rPr>
      </w:pPr>
    </w:p>
    <w:p w:rsidR="00FF1DCB" w:rsidRPr="0016296F" w:rsidRDefault="00FF1DCB" w:rsidP="007B29FF">
      <w:pPr>
        <w:spacing w:before="60" w:after="60" w:line="240" w:lineRule="auto"/>
        <w:jc w:val="both"/>
        <w:rPr>
          <w:rFonts w:ascii="Tahoma" w:hAnsi="Tahoma" w:cs="Tahoma"/>
          <w:i/>
          <w:iCs/>
          <w:sz w:val="12"/>
        </w:rPr>
      </w:pPr>
    </w:p>
    <w:p w:rsidR="007B29FF" w:rsidRPr="0016296F" w:rsidRDefault="007B29FF" w:rsidP="007B29FF">
      <w:pPr>
        <w:spacing w:before="60" w:after="60" w:line="240" w:lineRule="auto"/>
        <w:jc w:val="both"/>
        <w:rPr>
          <w:rFonts w:ascii="Tahoma" w:eastAsia="Times New Roman" w:hAnsi="Tahoma" w:cs="Tahoma"/>
          <w:sz w:val="20"/>
          <w:szCs w:val="24"/>
        </w:rPr>
      </w:pPr>
      <w:r w:rsidRPr="0016296F">
        <w:rPr>
          <w:rFonts w:ascii="Tahoma" w:eastAsia="Times New Roman" w:hAnsi="Tahoma" w:cs="Tahoma"/>
          <w:sz w:val="20"/>
          <w:szCs w:val="24"/>
        </w:rPr>
        <w:t>Наведени закључци указују на потребу за свеобухватним приступом у развоју система социјалне заштите, који ће укључивати побољшање постојећих и развој нових услуга, бољу координацију и интеграцију система, као и обезбеђивање адекватних ресурса и финансирања:</w:t>
      </w:r>
    </w:p>
    <w:p w:rsidR="007B29FF" w:rsidRPr="00C546F2" w:rsidRDefault="007B29FF" w:rsidP="007B29FF">
      <w:pPr>
        <w:spacing w:before="60" w:after="60" w:line="240" w:lineRule="auto"/>
        <w:jc w:val="both"/>
        <w:rPr>
          <w:rFonts w:ascii="Tahoma" w:eastAsia="Times New Roman" w:hAnsi="Tahoma" w:cs="Tahoma"/>
          <w:sz w:val="8"/>
          <w:szCs w:val="24"/>
        </w:rPr>
      </w:pPr>
    </w:p>
    <w:p w:rsidR="007B29FF" w:rsidRPr="0016296F" w:rsidRDefault="007B29FF" w:rsidP="007B29FF">
      <w:pPr>
        <w:pStyle w:val="ListParagraph"/>
        <w:numPr>
          <w:ilvl w:val="0"/>
          <w:numId w:val="35"/>
        </w:numPr>
        <w:spacing w:before="60" w:after="60" w:line="240" w:lineRule="auto"/>
        <w:jc w:val="both"/>
        <w:rPr>
          <w:rFonts w:ascii="Tahoma" w:hAnsi="Tahoma" w:cs="Tahoma"/>
          <w:sz w:val="20"/>
          <w:szCs w:val="20"/>
        </w:rPr>
      </w:pPr>
      <w:r w:rsidRPr="0016296F">
        <w:rPr>
          <w:rFonts w:ascii="Tahoma" w:hAnsi="Tahoma" w:cs="Tahoma"/>
          <w:b/>
          <w:bCs/>
          <w:sz w:val="20"/>
          <w:szCs w:val="20"/>
        </w:rPr>
        <w:t xml:space="preserve">Повећање буџетских издвајања за социјалну заштиту </w:t>
      </w:r>
      <w:r w:rsidRPr="0016296F">
        <w:rPr>
          <w:rFonts w:ascii="Tahoma" w:hAnsi="Tahoma" w:cs="Tahoma"/>
          <w:sz w:val="20"/>
          <w:szCs w:val="20"/>
        </w:rPr>
        <w:t xml:space="preserve">биће могуће уколико се у оквиру локалне заједнице успоставе </w:t>
      </w:r>
      <w:r w:rsidRPr="0016296F">
        <w:rPr>
          <w:rFonts w:ascii="Tahoma" w:hAnsi="Tahoma" w:cs="Tahoma"/>
          <w:b/>
          <w:bCs/>
          <w:sz w:val="20"/>
          <w:szCs w:val="20"/>
        </w:rPr>
        <w:t>капацитети за њихову квалитетну апсорпцију</w:t>
      </w:r>
      <w:r w:rsidRPr="0016296F">
        <w:rPr>
          <w:rFonts w:ascii="Tahoma" w:hAnsi="Tahoma" w:cs="Tahoma"/>
          <w:sz w:val="20"/>
          <w:szCs w:val="20"/>
        </w:rPr>
        <w:t>. Стога се препоручује да се Програмом развоја социјалне заштите предвиде циљеви и мере којима ће се, са једне стране унапредити капацитети и компетенције актера из јавног сектора, али и подржати успостављање, односно јачање капацитета и компетенција оквиру цивилног сектора, који представља значајан ресурс у заједници.</w:t>
      </w:r>
    </w:p>
    <w:p w:rsidR="007B29FF" w:rsidRPr="0016296F" w:rsidRDefault="007B29FF" w:rsidP="007B29FF">
      <w:pPr>
        <w:pStyle w:val="ListParagraph"/>
        <w:numPr>
          <w:ilvl w:val="0"/>
          <w:numId w:val="35"/>
        </w:numPr>
        <w:spacing w:before="60" w:after="60" w:line="240" w:lineRule="auto"/>
        <w:jc w:val="both"/>
        <w:rPr>
          <w:rFonts w:ascii="Tahoma" w:hAnsi="Tahoma" w:cs="Tahoma"/>
          <w:sz w:val="20"/>
          <w:szCs w:val="20"/>
        </w:rPr>
      </w:pPr>
      <w:r w:rsidRPr="0016296F">
        <w:rPr>
          <w:rFonts w:ascii="Tahoma" w:hAnsi="Tahoma" w:cs="Tahoma"/>
          <w:bCs/>
          <w:sz w:val="20"/>
          <w:szCs w:val="20"/>
        </w:rPr>
        <w:t>Потребно је</w:t>
      </w:r>
      <w:r w:rsidRPr="0016296F">
        <w:rPr>
          <w:rFonts w:ascii="Tahoma" w:hAnsi="Tahoma" w:cs="Tahoma"/>
          <w:b/>
          <w:bCs/>
          <w:sz w:val="20"/>
          <w:szCs w:val="20"/>
        </w:rPr>
        <w:t xml:space="preserve"> јачати међуресорну и међусекторску сарадњу</w:t>
      </w:r>
      <w:r w:rsidRPr="0016296F">
        <w:rPr>
          <w:rFonts w:ascii="Tahoma" w:hAnsi="Tahoma" w:cs="Tahoma"/>
          <w:sz w:val="20"/>
          <w:szCs w:val="20"/>
        </w:rPr>
        <w:t xml:space="preserve"> како би се на рационалан и ефикасан начин ангажовали постојећи ресурси у заједници, што би допринело даљем унапређењу услуга. Препорука је да се Програмом унапређења социјалне заштите снажно подрже модели међусекторске сарадње, како у планирању и обезбеђивању </w:t>
      </w:r>
      <w:r w:rsidRPr="0016296F">
        <w:rPr>
          <w:rFonts w:ascii="Tahoma" w:hAnsi="Tahoma" w:cs="Tahoma"/>
          <w:bCs/>
          <w:sz w:val="20"/>
          <w:szCs w:val="20"/>
        </w:rPr>
        <w:t>постојећих услуга социјалне заштите, тако и пилотирању и успостављању нових и/или иновативних услуга</w:t>
      </w:r>
      <w:r w:rsidRPr="0016296F">
        <w:rPr>
          <w:rFonts w:ascii="Tahoma" w:hAnsi="Tahoma" w:cs="Tahoma"/>
          <w:sz w:val="20"/>
          <w:szCs w:val="20"/>
        </w:rPr>
        <w:t>.</w:t>
      </w:r>
    </w:p>
    <w:p w:rsidR="007B29FF" w:rsidRPr="0016296F" w:rsidRDefault="007B29FF" w:rsidP="007B29FF">
      <w:pPr>
        <w:pStyle w:val="ListParagraph"/>
        <w:numPr>
          <w:ilvl w:val="0"/>
          <w:numId w:val="35"/>
        </w:numPr>
        <w:spacing w:before="60" w:after="60" w:line="240" w:lineRule="auto"/>
        <w:jc w:val="both"/>
        <w:rPr>
          <w:rFonts w:ascii="Tahoma" w:hAnsi="Tahoma" w:cs="Tahoma"/>
          <w:sz w:val="20"/>
          <w:szCs w:val="20"/>
        </w:rPr>
      </w:pPr>
      <w:r w:rsidRPr="0016296F">
        <w:rPr>
          <w:rFonts w:ascii="Tahoma" w:hAnsi="Tahoma" w:cs="Tahoma"/>
          <w:sz w:val="20"/>
          <w:szCs w:val="20"/>
        </w:rPr>
        <w:t xml:space="preserve">Од конкретних услуга социјалне заштите препозната је потреба за </w:t>
      </w:r>
      <w:r w:rsidRPr="0016296F">
        <w:rPr>
          <w:rFonts w:ascii="Tahoma" w:hAnsi="Tahoma" w:cs="Tahoma"/>
          <w:b/>
          <w:sz w:val="20"/>
          <w:szCs w:val="20"/>
        </w:rPr>
        <w:t xml:space="preserve">увођењем барем једне услуге за старе и особе са инвалидитетом </w:t>
      </w:r>
      <w:r w:rsidRPr="0016296F">
        <w:rPr>
          <w:rFonts w:ascii="Tahoma" w:hAnsi="Tahoma" w:cs="Tahoma"/>
          <w:sz w:val="20"/>
          <w:szCs w:val="20"/>
        </w:rPr>
        <w:t xml:space="preserve">– </w:t>
      </w:r>
      <w:r w:rsidR="00FF1DCB" w:rsidRPr="0016296F">
        <w:rPr>
          <w:rFonts w:ascii="Tahoma" w:hAnsi="Tahoma" w:cs="Tahoma"/>
          <w:sz w:val="20"/>
          <w:szCs w:val="20"/>
        </w:rPr>
        <w:t xml:space="preserve">од 2025. године општина обезбеђује </w:t>
      </w:r>
      <w:r w:rsidRPr="0016296F">
        <w:rPr>
          <w:rFonts w:ascii="Tahoma" w:hAnsi="Tahoma" w:cs="Tahoma"/>
          <w:sz w:val="20"/>
          <w:szCs w:val="20"/>
        </w:rPr>
        <w:t xml:space="preserve">помоћ у кући за старе и одрасле са инвалидитетом. Ова услуга би, у складу са препорукама фокус група, у наредном периоду могла да буде даље унапређена </w:t>
      </w:r>
      <w:r w:rsidR="00C12301">
        <w:rPr>
          <w:rFonts w:ascii="Tahoma" w:hAnsi="Tahoma" w:cs="Tahoma"/>
          <w:sz w:val="20"/>
          <w:szCs w:val="20"/>
        </w:rPr>
        <w:t xml:space="preserve">кроз увођење додатних стандарда </w:t>
      </w:r>
      <w:r w:rsidRPr="0016296F">
        <w:rPr>
          <w:rFonts w:ascii="Tahoma" w:hAnsi="Tahoma" w:cs="Tahoma"/>
          <w:sz w:val="20"/>
          <w:szCs w:val="20"/>
        </w:rPr>
        <w:t xml:space="preserve">и допуњена </w:t>
      </w:r>
      <w:r w:rsidRPr="0016296F">
        <w:rPr>
          <w:rFonts w:ascii="Tahoma" w:hAnsi="Tahoma" w:cs="Tahoma"/>
          <w:bCs/>
          <w:sz w:val="20"/>
          <w:szCs w:val="20"/>
        </w:rPr>
        <w:t xml:space="preserve">услугама /програмима који би имали за сврху омогућавања вишег степена социјализације и смањења изолованости ове корисничке групе. </w:t>
      </w:r>
    </w:p>
    <w:p w:rsidR="007B29FF" w:rsidRPr="0016296F" w:rsidRDefault="007B29FF" w:rsidP="007B29FF">
      <w:pPr>
        <w:pStyle w:val="ListParagraph"/>
        <w:numPr>
          <w:ilvl w:val="0"/>
          <w:numId w:val="35"/>
        </w:numPr>
        <w:spacing w:before="60" w:after="60" w:line="240" w:lineRule="auto"/>
        <w:jc w:val="both"/>
        <w:rPr>
          <w:rFonts w:ascii="Tahoma" w:eastAsia="Times New Roman" w:hAnsi="Tahoma" w:cs="Tahoma"/>
          <w:sz w:val="20"/>
          <w:szCs w:val="24"/>
        </w:rPr>
      </w:pPr>
      <w:r w:rsidRPr="0016296F">
        <w:rPr>
          <w:rFonts w:ascii="Tahoma" w:eastAsia="Times New Roman" w:hAnsi="Tahoma" w:cs="Tahoma"/>
          <w:sz w:val="20"/>
          <w:szCs w:val="24"/>
        </w:rPr>
        <w:t xml:space="preserve">Успоставити најмање </w:t>
      </w:r>
      <w:r w:rsidRPr="0016296F">
        <w:rPr>
          <w:rFonts w:ascii="Tahoma" w:eastAsia="Times New Roman" w:hAnsi="Tahoma" w:cs="Tahoma"/>
          <w:b/>
          <w:sz w:val="20"/>
          <w:szCs w:val="24"/>
        </w:rPr>
        <w:t>једну услугу за децу и младе са инвалидитетом</w:t>
      </w:r>
      <w:r w:rsidRPr="0016296F">
        <w:rPr>
          <w:rFonts w:ascii="Tahoma" w:eastAsia="Times New Roman" w:hAnsi="Tahoma" w:cs="Tahoma"/>
          <w:sz w:val="20"/>
          <w:szCs w:val="24"/>
        </w:rPr>
        <w:t>. С обзиром на ограничене финансијске ресурсе општине, ова препорука иде у правцу развоја иновативне интегрисане услуге која би садржавала елементе социјално-едукативних и саветодавно-терапијских услуга како би се више актера у заједници по</w:t>
      </w:r>
      <w:r w:rsidR="00C12301">
        <w:rPr>
          <w:rFonts w:ascii="Tahoma" w:eastAsia="Times New Roman" w:hAnsi="Tahoma" w:cs="Tahoma"/>
          <w:sz w:val="20"/>
          <w:szCs w:val="24"/>
        </w:rPr>
        <w:t xml:space="preserve">везали у организацији услуге и на тај начин </w:t>
      </w:r>
      <w:r w:rsidRPr="0016296F">
        <w:rPr>
          <w:rFonts w:ascii="Tahoma" w:eastAsia="Times New Roman" w:hAnsi="Tahoma" w:cs="Tahoma"/>
          <w:sz w:val="20"/>
          <w:szCs w:val="24"/>
        </w:rPr>
        <w:t>одговорил</w:t>
      </w:r>
      <w:r w:rsidR="00C12301">
        <w:rPr>
          <w:rFonts w:ascii="Tahoma" w:eastAsia="Times New Roman" w:hAnsi="Tahoma" w:cs="Tahoma"/>
          <w:sz w:val="20"/>
          <w:szCs w:val="24"/>
        </w:rPr>
        <w:t>и</w:t>
      </w:r>
      <w:r w:rsidRPr="0016296F">
        <w:rPr>
          <w:rFonts w:ascii="Tahoma" w:eastAsia="Times New Roman" w:hAnsi="Tahoma" w:cs="Tahoma"/>
          <w:sz w:val="20"/>
          <w:szCs w:val="24"/>
        </w:rPr>
        <w:t xml:space="preserve"> на разноврсне потребе ових циљних група.</w:t>
      </w:r>
    </w:p>
    <w:p w:rsidR="007B29FF" w:rsidRPr="0016296F" w:rsidRDefault="007B29FF" w:rsidP="007B29FF">
      <w:pPr>
        <w:pStyle w:val="ListParagraph"/>
        <w:numPr>
          <w:ilvl w:val="0"/>
          <w:numId w:val="35"/>
        </w:numPr>
        <w:spacing w:before="60" w:after="60" w:line="240" w:lineRule="auto"/>
        <w:jc w:val="both"/>
        <w:rPr>
          <w:rFonts w:ascii="Tahoma" w:eastAsia="Times New Roman" w:hAnsi="Tahoma" w:cs="Tahoma"/>
          <w:sz w:val="20"/>
          <w:szCs w:val="24"/>
        </w:rPr>
      </w:pPr>
      <w:r w:rsidRPr="0016296F">
        <w:rPr>
          <w:rFonts w:ascii="Tahoma" w:hAnsi="Tahoma" w:cs="Tahoma"/>
          <w:sz w:val="20"/>
          <w:szCs w:val="20"/>
        </w:rPr>
        <w:t xml:space="preserve">Приликом планирања социјалне заштите за наредни период не треба занемарити чињеницу да све три групе обухваћене узорком препознају потребу за </w:t>
      </w:r>
      <w:r w:rsidRPr="0016296F">
        <w:rPr>
          <w:rFonts w:ascii="Tahoma" w:hAnsi="Tahoma" w:cs="Tahoma"/>
          <w:b/>
          <w:bCs/>
          <w:sz w:val="20"/>
          <w:szCs w:val="20"/>
        </w:rPr>
        <w:t>подршком породици,</w:t>
      </w:r>
      <w:r w:rsidRPr="0016296F">
        <w:rPr>
          <w:rFonts w:ascii="Tahoma" w:hAnsi="Tahoma" w:cs="Tahoma"/>
          <w:sz w:val="20"/>
          <w:szCs w:val="20"/>
        </w:rPr>
        <w:t xml:space="preserve"> како породици корисника услуга социјалне заштите, тако и породицама које се налазе у другим социјалним ризицима. </w:t>
      </w:r>
      <w:r w:rsidRPr="0016296F">
        <w:rPr>
          <w:rFonts w:ascii="Tahoma" w:eastAsia="Times New Roman" w:hAnsi="Tahoma" w:cs="Tahoma"/>
          <w:sz w:val="20"/>
          <w:szCs w:val="24"/>
        </w:rPr>
        <w:t>С обзиром на податке Центра за социјални рад, приликом израде Програма унапређења социјалне заштите потребно је додатно се фокусирати на подршку деци и младима, партнерско и насиље у породици и вршњачко насиље, те је препоручено да се размотри покретање услуге саветовалишта за брак и породицу и интегрисане или међуопштинске услуге за децу и младе. Поред ових услуга могуће је покренути и превентивне програме који укључују инклузивне активности и више квалитетних садржаја за провођење слободног времена деце и младих.</w:t>
      </w:r>
    </w:p>
    <w:p w:rsidR="007B29FF" w:rsidRPr="0016296F" w:rsidRDefault="007B29FF" w:rsidP="007B29FF">
      <w:pPr>
        <w:pStyle w:val="ListParagraph"/>
        <w:numPr>
          <w:ilvl w:val="0"/>
          <w:numId w:val="35"/>
        </w:numPr>
        <w:spacing w:before="60" w:after="60" w:line="240" w:lineRule="auto"/>
        <w:jc w:val="both"/>
        <w:rPr>
          <w:rFonts w:ascii="Tahoma" w:hAnsi="Tahoma" w:cs="Tahoma"/>
          <w:sz w:val="20"/>
          <w:szCs w:val="20"/>
        </w:rPr>
      </w:pPr>
      <w:r w:rsidRPr="0016296F">
        <w:rPr>
          <w:rFonts w:ascii="Tahoma" w:hAnsi="Tahoma" w:cs="Tahoma"/>
          <w:sz w:val="20"/>
          <w:szCs w:val="20"/>
        </w:rPr>
        <w:t xml:space="preserve">Потребе и могућности за </w:t>
      </w:r>
      <w:r w:rsidRPr="0016296F">
        <w:rPr>
          <w:rFonts w:ascii="Tahoma" w:hAnsi="Tahoma" w:cs="Tahoma"/>
          <w:b/>
          <w:bCs/>
          <w:sz w:val="20"/>
          <w:szCs w:val="20"/>
        </w:rPr>
        <w:t>међуопштинску сарадњу</w:t>
      </w:r>
      <w:r w:rsidRPr="0016296F">
        <w:rPr>
          <w:rFonts w:ascii="Tahoma" w:hAnsi="Tahoma" w:cs="Tahoma"/>
          <w:sz w:val="20"/>
          <w:szCs w:val="20"/>
        </w:rPr>
        <w:t xml:space="preserve"> би требало пажљиво размотрити и у наредном периоду </w:t>
      </w:r>
      <w:r w:rsidRPr="0016296F">
        <w:rPr>
          <w:rFonts w:ascii="Tahoma" w:hAnsi="Tahoma" w:cs="Tahoma"/>
          <w:b/>
          <w:bCs/>
          <w:sz w:val="20"/>
          <w:szCs w:val="20"/>
        </w:rPr>
        <w:t>иницирати процес комуникације са Центром за социјални рад и суседним јединицама локалне самоуправе</w:t>
      </w:r>
      <w:r w:rsidRPr="0016296F">
        <w:rPr>
          <w:rFonts w:ascii="Tahoma" w:hAnsi="Tahoma" w:cs="Tahoma"/>
          <w:sz w:val="20"/>
          <w:szCs w:val="20"/>
        </w:rPr>
        <w:t xml:space="preserve">. Узмајући у обзир да је сам процес успостављања међуопштинске сарадње комплексан и подразумева низ претходних корака </w:t>
      </w:r>
      <w:r w:rsidRPr="0016296F">
        <w:rPr>
          <w:rFonts w:ascii="Tahoma" w:hAnsi="Tahoma" w:cs="Tahoma"/>
          <w:sz w:val="20"/>
          <w:szCs w:val="20"/>
        </w:rPr>
        <w:lastRenderedPageBreak/>
        <w:t xml:space="preserve">пре закључивања споразума о међуопштинској сарадњи, Програм унапређења би требао да предвиди и те околности. </w:t>
      </w:r>
    </w:p>
    <w:p w:rsidR="007B29FF" w:rsidRPr="0016296F" w:rsidRDefault="007B29FF" w:rsidP="007B29FF">
      <w:pPr>
        <w:pStyle w:val="ListParagraph"/>
        <w:numPr>
          <w:ilvl w:val="0"/>
          <w:numId w:val="35"/>
        </w:numPr>
        <w:spacing w:before="60" w:after="60" w:line="240" w:lineRule="auto"/>
        <w:jc w:val="both"/>
        <w:rPr>
          <w:rFonts w:ascii="Tahoma" w:hAnsi="Tahoma" w:cs="Tahoma"/>
          <w:sz w:val="20"/>
          <w:szCs w:val="20"/>
        </w:rPr>
      </w:pPr>
      <w:r w:rsidRPr="0016296F">
        <w:rPr>
          <w:rFonts w:ascii="Tahoma" w:hAnsi="Tahoma" w:cs="Tahoma"/>
          <w:sz w:val="20"/>
          <w:szCs w:val="20"/>
        </w:rPr>
        <w:t xml:space="preserve">Резултати мапирања су указали на још једну потребу – потребу за </w:t>
      </w:r>
      <w:r w:rsidRPr="0016296F">
        <w:rPr>
          <w:rFonts w:ascii="Tahoma" w:hAnsi="Tahoma" w:cs="Tahoma"/>
          <w:b/>
          <w:bCs/>
          <w:sz w:val="20"/>
          <w:szCs w:val="20"/>
        </w:rPr>
        <w:t xml:space="preserve">повећањем информисаности </w:t>
      </w:r>
      <w:r w:rsidRPr="0016296F">
        <w:rPr>
          <w:rFonts w:ascii="Tahoma" w:hAnsi="Tahoma" w:cs="Tahoma"/>
          <w:sz w:val="20"/>
          <w:szCs w:val="20"/>
        </w:rPr>
        <w:t xml:space="preserve">грађана/ки, корисника права и услуга Центра за социјални рад, али и корисника локалних услуга социјалне заштите о постојећим правима и начинима за њихово остварење. Препорука је да се унапреди информисаност пре свега </w:t>
      </w:r>
      <w:r w:rsidRPr="0016296F">
        <w:rPr>
          <w:rFonts w:ascii="Tahoma" w:eastAsia="Times New Roman" w:hAnsi="Tahoma" w:cs="Tahoma"/>
          <w:sz w:val="20"/>
          <w:szCs w:val="24"/>
        </w:rPr>
        <w:t>кроз информативне кампање и лако доступне информативне материјале</w:t>
      </w:r>
      <w:r w:rsidRPr="0016296F">
        <w:rPr>
          <w:rFonts w:ascii="Tahoma" w:hAnsi="Tahoma" w:cs="Tahoma"/>
          <w:sz w:val="20"/>
          <w:szCs w:val="20"/>
        </w:rPr>
        <w:t>.</w:t>
      </w:r>
    </w:p>
    <w:p w:rsidR="007B29FF" w:rsidRPr="0016296F" w:rsidRDefault="007B29FF" w:rsidP="007450C7">
      <w:pPr>
        <w:jc w:val="both"/>
        <w:rPr>
          <w:rFonts w:ascii="Tahoma" w:hAnsi="Tahoma" w:cs="Tahoma"/>
        </w:rPr>
      </w:pPr>
    </w:p>
    <w:p w:rsidR="007B29FF" w:rsidRPr="0016296F" w:rsidRDefault="007B29FF" w:rsidP="007450C7">
      <w:pPr>
        <w:jc w:val="both"/>
        <w:rPr>
          <w:rFonts w:ascii="Tahoma" w:hAnsi="Tahoma" w:cs="Tahoma"/>
          <w:sz w:val="20"/>
        </w:rPr>
      </w:pPr>
      <w:r w:rsidRPr="0016296F">
        <w:rPr>
          <w:rFonts w:ascii="Tahoma" w:hAnsi="Tahoma" w:cs="Tahoma"/>
          <w:sz w:val="20"/>
        </w:rPr>
        <w:t xml:space="preserve">Ослањајући се на све наведене податке и резултате истраживања чланови Радне група су на почетку процеса израде Прграма унапређења социјалне заштите урадили анализу снага, слабости, прилика и претњи за две корисничке групе – (1) деца и породица и (2) </w:t>
      </w:r>
      <w:r w:rsidR="004801E0" w:rsidRPr="0016296F">
        <w:rPr>
          <w:rFonts w:ascii="Tahoma" w:hAnsi="Tahoma" w:cs="Tahoma"/>
          <w:sz w:val="20"/>
        </w:rPr>
        <w:t xml:space="preserve">стари и </w:t>
      </w:r>
      <w:r w:rsidRPr="0016296F">
        <w:rPr>
          <w:rFonts w:ascii="Tahoma" w:hAnsi="Tahoma" w:cs="Tahoma"/>
          <w:sz w:val="20"/>
        </w:rPr>
        <w:t xml:space="preserve">особе са инвалидитетом. У наставку је дат обједиљен приказ </w:t>
      </w:r>
      <w:r w:rsidR="00C12301">
        <w:rPr>
          <w:rFonts w:ascii="Tahoma" w:hAnsi="Tahoma" w:cs="Tahoma"/>
          <w:sz w:val="20"/>
        </w:rPr>
        <w:t xml:space="preserve">резултата и налаза </w:t>
      </w:r>
      <w:r w:rsidRPr="0016296F">
        <w:rPr>
          <w:rFonts w:ascii="Tahoma" w:hAnsi="Tahoma" w:cs="Tahoma"/>
          <w:sz w:val="20"/>
        </w:rPr>
        <w:t>анализ</w:t>
      </w:r>
      <w:r w:rsidR="00C12301">
        <w:rPr>
          <w:rFonts w:ascii="Tahoma" w:hAnsi="Tahoma" w:cs="Tahoma"/>
          <w:sz w:val="20"/>
        </w:rPr>
        <w:t xml:space="preserve">е који су даље </w:t>
      </w:r>
      <w:r w:rsidRPr="0016296F">
        <w:rPr>
          <w:rFonts w:ascii="Tahoma" w:hAnsi="Tahoma" w:cs="Tahoma"/>
          <w:sz w:val="20"/>
        </w:rPr>
        <w:t xml:space="preserve">формулисани у циљеве, мере и активности.  </w:t>
      </w:r>
    </w:p>
    <w:p w:rsidR="007B29FF" w:rsidRPr="0016296F" w:rsidRDefault="007B29FF" w:rsidP="007450C7">
      <w:pPr>
        <w:jc w:val="both"/>
        <w:rPr>
          <w:rFonts w:ascii="Tahoma" w:hAnsi="Tahoma" w:cs="Tahoma"/>
          <w:i/>
          <w:sz w:val="18"/>
        </w:rPr>
      </w:pPr>
      <w:r w:rsidRPr="0016296F">
        <w:rPr>
          <w:rFonts w:ascii="Tahoma" w:hAnsi="Tahoma" w:cs="Tahoma"/>
          <w:i/>
          <w:sz w:val="18"/>
        </w:rPr>
        <w:t>Табела 3</w:t>
      </w:r>
      <w:r w:rsidR="00FF1DCB" w:rsidRPr="0016296F">
        <w:rPr>
          <w:rFonts w:ascii="Tahoma" w:hAnsi="Tahoma" w:cs="Tahoma"/>
          <w:i/>
          <w:sz w:val="18"/>
        </w:rPr>
        <w:t>.8</w:t>
      </w:r>
      <w:r w:rsidRPr="0016296F">
        <w:rPr>
          <w:rFonts w:ascii="Tahoma" w:hAnsi="Tahoma" w:cs="Tahoma"/>
          <w:i/>
          <w:sz w:val="18"/>
        </w:rPr>
        <w:t xml:space="preserve">: </w:t>
      </w:r>
      <w:r w:rsidR="004801E0" w:rsidRPr="0016296F">
        <w:rPr>
          <w:rFonts w:ascii="Tahoma" w:hAnsi="Tahoma" w:cs="Tahoma"/>
          <w:i/>
          <w:sz w:val="18"/>
        </w:rPr>
        <w:t>Обједињен п</w:t>
      </w:r>
      <w:r w:rsidRPr="0016296F">
        <w:rPr>
          <w:rFonts w:ascii="Tahoma" w:hAnsi="Tahoma" w:cs="Tahoma"/>
          <w:i/>
          <w:sz w:val="18"/>
        </w:rPr>
        <w:t>реглед анализ</w:t>
      </w:r>
      <w:r w:rsidR="004801E0" w:rsidRPr="0016296F">
        <w:rPr>
          <w:rFonts w:ascii="Tahoma" w:hAnsi="Tahoma" w:cs="Tahoma"/>
          <w:i/>
          <w:sz w:val="18"/>
        </w:rPr>
        <w:t>е</w:t>
      </w:r>
      <w:r w:rsidRPr="0016296F">
        <w:rPr>
          <w:rFonts w:ascii="Tahoma" w:hAnsi="Tahoma" w:cs="Tahoma"/>
          <w:i/>
          <w:sz w:val="18"/>
        </w:rPr>
        <w:t xml:space="preserve"> снага, слабости, прилика и претњи за две корисничке групе (1) деца и породица и (2) </w:t>
      </w:r>
      <w:r w:rsidR="004801E0" w:rsidRPr="0016296F">
        <w:rPr>
          <w:rFonts w:ascii="Tahoma" w:hAnsi="Tahoma" w:cs="Tahoma"/>
          <w:i/>
          <w:sz w:val="18"/>
        </w:rPr>
        <w:t xml:space="preserve">стари и </w:t>
      </w:r>
      <w:r w:rsidRPr="0016296F">
        <w:rPr>
          <w:rFonts w:ascii="Tahoma" w:hAnsi="Tahoma" w:cs="Tahoma"/>
          <w:i/>
          <w:sz w:val="18"/>
        </w:rPr>
        <w:t>особе са инвалидитетом</w:t>
      </w:r>
    </w:p>
    <w:tbl>
      <w:tblPr>
        <w:tblStyle w:val="TableGrid"/>
        <w:tblW w:w="5000" w:type="pct"/>
        <w:tblLook w:val="04A0"/>
      </w:tblPr>
      <w:tblGrid>
        <w:gridCol w:w="4788"/>
        <w:gridCol w:w="4788"/>
      </w:tblGrid>
      <w:tr w:rsidR="007450C7" w:rsidRPr="00752491" w:rsidTr="001B35F1">
        <w:tc>
          <w:tcPr>
            <w:tcW w:w="2500" w:type="pct"/>
            <w:shd w:val="clear" w:color="auto" w:fill="E7E6E6" w:themeFill="background2"/>
          </w:tcPr>
          <w:p w:rsidR="007450C7" w:rsidRPr="00752491" w:rsidRDefault="007450C7" w:rsidP="001B35F1">
            <w:pPr>
              <w:rPr>
                <w:rFonts w:ascii="Tahoma" w:hAnsi="Tahoma" w:cs="Tahoma"/>
                <w:b/>
                <w:sz w:val="18"/>
                <w:szCs w:val="20"/>
              </w:rPr>
            </w:pPr>
            <w:r w:rsidRPr="00752491">
              <w:rPr>
                <w:rFonts w:ascii="Tahoma" w:hAnsi="Tahoma" w:cs="Tahoma"/>
                <w:b/>
                <w:sz w:val="18"/>
                <w:szCs w:val="20"/>
              </w:rPr>
              <w:t>СНАГЕ</w:t>
            </w:r>
          </w:p>
        </w:tc>
        <w:tc>
          <w:tcPr>
            <w:tcW w:w="2500" w:type="pct"/>
            <w:shd w:val="clear" w:color="auto" w:fill="E7E6E6" w:themeFill="background2"/>
          </w:tcPr>
          <w:p w:rsidR="007450C7" w:rsidRPr="00752491" w:rsidRDefault="007450C7" w:rsidP="001B35F1">
            <w:pPr>
              <w:rPr>
                <w:rFonts w:ascii="Tahoma" w:hAnsi="Tahoma" w:cs="Tahoma"/>
                <w:b/>
                <w:sz w:val="18"/>
                <w:szCs w:val="20"/>
              </w:rPr>
            </w:pPr>
            <w:r w:rsidRPr="00752491">
              <w:rPr>
                <w:rFonts w:ascii="Tahoma" w:hAnsi="Tahoma" w:cs="Tahoma"/>
                <w:b/>
                <w:sz w:val="18"/>
                <w:szCs w:val="20"/>
              </w:rPr>
              <w:t>СЛАБОСТИ</w:t>
            </w:r>
          </w:p>
        </w:tc>
      </w:tr>
      <w:tr w:rsidR="007450C7" w:rsidRPr="0016296F" w:rsidTr="001B35F1">
        <w:tc>
          <w:tcPr>
            <w:tcW w:w="2500" w:type="pct"/>
          </w:tcPr>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 xml:space="preserve">Плански и нормативни оквир – општина Рача има усвојен План развоја за период 2021.-2028., који укључује циљеве (5.2) и мере (5.2.3) за унапређење социјалне заштите. </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Нормативна акта у области социјалне заштите су усклађена са аконском регулативом и препорученим моделима СКГО.</w:t>
            </w:r>
          </w:p>
          <w:p w:rsidR="007450C7" w:rsidRPr="00923A23" w:rsidRDefault="007450C7" w:rsidP="007450C7">
            <w:pPr>
              <w:pStyle w:val="ListParagraph"/>
              <w:numPr>
                <w:ilvl w:val="0"/>
                <w:numId w:val="29"/>
              </w:numPr>
              <w:ind w:left="313" w:hanging="284"/>
              <w:jc w:val="both"/>
              <w:rPr>
                <w:rFonts w:ascii="Tahoma" w:hAnsi="Tahoma" w:cs="Tahoma"/>
                <w:sz w:val="20"/>
                <w:szCs w:val="20"/>
              </w:rPr>
            </w:pPr>
            <w:r w:rsidRPr="00923A23">
              <w:rPr>
                <w:rFonts w:ascii="Tahoma" w:hAnsi="Tahoma" w:cs="Tahoma"/>
                <w:sz w:val="20"/>
                <w:szCs w:val="20"/>
              </w:rPr>
              <w:t>ЦСР има базе података о корисницима постојећих</w:t>
            </w:r>
            <w:r w:rsidR="00923A23">
              <w:rPr>
                <w:rFonts w:ascii="Tahoma" w:hAnsi="Tahoma" w:cs="Tahoma"/>
                <w:sz w:val="20"/>
                <w:szCs w:val="20"/>
              </w:rPr>
              <w:t xml:space="preserve"> услуга и потребама за проширење, </w:t>
            </w:r>
            <w:r w:rsidRPr="00923A23">
              <w:rPr>
                <w:rFonts w:ascii="Tahoma" w:hAnsi="Tahoma" w:cs="Tahoma"/>
                <w:sz w:val="20"/>
                <w:szCs w:val="20"/>
              </w:rPr>
              <w:t>које се редовно ажурирају и садрже све тражене показатеље (пол, старост, старосне групe у складу са званичном статистиком, територијална припадност, итд.).</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923A23">
              <w:rPr>
                <w:rFonts w:ascii="Tahoma" w:hAnsi="Tahoma" w:cs="Tahoma"/>
                <w:sz w:val="20"/>
                <w:szCs w:val="20"/>
              </w:rPr>
              <w:t>ЈЛС и ЦСР су развили</w:t>
            </w:r>
            <w:r w:rsidRPr="0016296F">
              <w:rPr>
                <w:rFonts w:ascii="Tahoma" w:hAnsi="Tahoma" w:cs="Tahoma"/>
                <w:sz w:val="20"/>
                <w:szCs w:val="20"/>
              </w:rPr>
              <w:t xml:space="preserve"> компетенције за координацију процеса и анализу резултата мапирања кроз процес мапирања који је спроведен у периоду мај-септембар 2024.</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Редовно планирање социјалне заштите на основу прикупљених информација о потребама (мапирање, извештаји ЦСР, итд.)</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 xml:space="preserve">Општина у континуитету обезбеђује две услуге социјалне заштите: лични пратилац детета и персонална асистенција. </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 xml:space="preserve">Планирано успостављање услуге помоћ у кући за старе и ОСИ. </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 xml:space="preserve">Опредељена средства (наменски трансфери и буџет ЛС) за обезбеђивање две постојеће услуге, лични пратилац детета и персонална асистенција у постојећем обиму. Обезбеђена су средства за финанисрање услуге ПУК за старе и ОСИ из других извора (међународна развојна помоћ). </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lastRenderedPageBreak/>
              <w:t>Одлуком о учешћу корисника у цени услуге предвиђено кофинансирање услуга од стране корисника.</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 xml:space="preserve">Постоје инфраструктурни капацитети за саветодавно-терапијске и социјално-едукативне услуге – могућност коришћења простора у школи и вртићу у поподневним сатима за пружање услуга. </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 xml:space="preserve">Одлична неформална сарадња између локалних институција и организација (допунити листу). </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 xml:space="preserve">Финансирање програма удружења грађана на годишњем нивоу (спорт, удружења) – да ли се финансирају програми који доприносе унапређењу квалитета услуга СЗ </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Међуопштинска сарадња.</w:t>
            </w:r>
          </w:p>
          <w:p w:rsidR="007450C7" w:rsidRPr="0016296F" w:rsidRDefault="007450C7" w:rsidP="007450C7">
            <w:pPr>
              <w:pStyle w:val="ListParagraph"/>
              <w:ind w:left="313"/>
              <w:jc w:val="both"/>
              <w:rPr>
                <w:rFonts w:ascii="Tahoma" w:hAnsi="Tahoma" w:cs="Tahoma"/>
                <w:sz w:val="20"/>
                <w:szCs w:val="20"/>
              </w:rPr>
            </w:pPr>
          </w:p>
        </w:tc>
        <w:tc>
          <w:tcPr>
            <w:tcW w:w="2500" w:type="pct"/>
          </w:tcPr>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lastRenderedPageBreak/>
              <w:t xml:space="preserve">Недовољни капацитети ЈЛС за планирање, обезбеђивање, праћење и вредновање услуга СЗ </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 xml:space="preserve">Недостатак кадрова и ресурса у ОУ Рача – није одређена позиција у систематизацији која у опису посла има задатке који се односе искључиво на социјалну заштиту. </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Недовољни капацитети ЦСР за мапирање, планирање, праћење и вредновање ефеката услуга СЗ.</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 xml:space="preserve">ЦСР се суочава са недостатком кадрова и финансијских ресурса, са ограниченим бројем запослених и стручних радника што представља додатан изазов у решавању сложенијих и захтевнијих случајева. </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 xml:space="preserve">Просторни капацитети ЦСР су недовољни и у лошем стању као и опрема коју запослени користе, па је потребно обновити их и опремити како би се побољшао квалитет услуга. </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 xml:space="preserve">ЦСР нема успостављену јединицу за пружање услуга социјалне заштите, а потреба постоји. </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Постојећи систем пружања услуга социјалне заштите је зависан од спољне мреже пружалаца јер на територији општине Рача нема ни једног лиценцираног пружаоца услуга СЗ.</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Недостатак дневног боравка (финансијски ресурси, простор, пружалац, опрема)</w:t>
            </w:r>
            <w:r w:rsidR="00A74651">
              <w:rPr>
                <w:rFonts w:ascii="Tahoma" w:hAnsi="Tahoma" w:cs="Tahoma"/>
                <w:sz w:val="20"/>
                <w:szCs w:val="20"/>
              </w:rPr>
              <w:t>.</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Недостатак саветодавно-терапијских и социјално-едукативних услуга (требало би кренути са успостављањем од 2025.)</w:t>
            </w:r>
            <w:r w:rsidR="00A74651">
              <w:rPr>
                <w:rFonts w:ascii="Tahoma" w:hAnsi="Tahoma" w:cs="Tahoma"/>
                <w:sz w:val="20"/>
                <w:szCs w:val="20"/>
              </w:rPr>
              <w:t>.</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 xml:space="preserve">Недовољно средстава за финансирање </w:t>
            </w:r>
            <w:r w:rsidRPr="0016296F">
              <w:rPr>
                <w:rFonts w:ascii="Tahoma" w:hAnsi="Tahoma" w:cs="Tahoma"/>
                <w:sz w:val="20"/>
                <w:szCs w:val="20"/>
              </w:rPr>
              <w:lastRenderedPageBreak/>
              <w:t>услуга – постојећих услуга (тренутни / увећан број корисника) и/или увођење нових услуга СЗ</w:t>
            </w:r>
            <w:r w:rsidR="00A74651">
              <w:rPr>
                <w:rFonts w:ascii="Tahoma" w:hAnsi="Tahoma" w:cs="Tahoma"/>
                <w:sz w:val="20"/>
                <w:szCs w:val="20"/>
              </w:rPr>
              <w:t>.</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Партиципација корисника је уведена Одлуком (нов 2024.), али тек треба да буде спроведена</w:t>
            </w:r>
            <w:r w:rsidR="00A74651">
              <w:rPr>
                <w:rFonts w:ascii="Tahoma" w:hAnsi="Tahoma" w:cs="Tahoma"/>
                <w:sz w:val="20"/>
                <w:szCs w:val="20"/>
              </w:rPr>
              <w:t>.</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 xml:space="preserve">Постојећа међуреосрна и међусекторска сарадња није формализована. </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 xml:space="preserve">Недостатак међуопштинске сарадње. </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Цивилни сектор недовољно активан у области социјалне заштите.</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Према показатељима ЦСР проблеми су велики број старих без подршке породице, висок број деце и мла</w:t>
            </w:r>
            <w:r w:rsidR="00A74651">
              <w:rPr>
                <w:rFonts w:ascii="Tahoma" w:hAnsi="Tahoma" w:cs="Tahoma"/>
                <w:sz w:val="20"/>
                <w:szCs w:val="20"/>
              </w:rPr>
              <w:t>дих са проблемима у понашању.</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 xml:space="preserve">Не постоји сарадња са приватним сектором (уговори). </w:t>
            </w:r>
          </w:p>
        </w:tc>
      </w:tr>
      <w:tr w:rsidR="007450C7" w:rsidRPr="00752491" w:rsidTr="001B35F1">
        <w:tc>
          <w:tcPr>
            <w:tcW w:w="2500" w:type="pct"/>
            <w:shd w:val="clear" w:color="auto" w:fill="E7E6E6" w:themeFill="background2"/>
          </w:tcPr>
          <w:p w:rsidR="007450C7" w:rsidRPr="00752491" w:rsidRDefault="007450C7" w:rsidP="001B35F1">
            <w:pPr>
              <w:rPr>
                <w:rFonts w:ascii="Tahoma" w:hAnsi="Tahoma" w:cs="Tahoma"/>
                <w:b/>
                <w:sz w:val="18"/>
                <w:szCs w:val="20"/>
              </w:rPr>
            </w:pPr>
            <w:r w:rsidRPr="00752491">
              <w:rPr>
                <w:rFonts w:ascii="Tahoma" w:hAnsi="Tahoma" w:cs="Tahoma"/>
                <w:b/>
                <w:sz w:val="18"/>
                <w:szCs w:val="20"/>
              </w:rPr>
              <w:lastRenderedPageBreak/>
              <w:t xml:space="preserve">ПРИЛИКЕ </w:t>
            </w:r>
          </w:p>
        </w:tc>
        <w:tc>
          <w:tcPr>
            <w:tcW w:w="2500" w:type="pct"/>
            <w:shd w:val="clear" w:color="auto" w:fill="E7E6E6" w:themeFill="background2"/>
          </w:tcPr>
          <w:p w:rsidR="007450C7" w:rsidRPr="00752491" w:rsidRDefault="007450C7" w:rsidP="001B35F1">
            <w:pPr>
              <w:rPr>
                <w:rFonts w:ascii="Tahoma" w:hAnsi="Tahoma" w:cs="Tahoma"/>
                <w:b/>
                <w:sz w:val="18"/>
                <w:szCs w:val="20"/>
              </w:rPr>
            </w:pPr>
            <w:r w:rsidRPr="00752491">
              <w:rPr>
                <w:rFonts w:ascii="Tahoma" w:hAnsi="Tahoma" w:cs="Tahoma"/>
                <w:b/>
                <w:sz w:val="18"/>
                <w:szCs w:val="20"/>
              </w:rPr>
              <w:t>ПРЕТЊЕ</w:t>
            </w:r>
          </w:p>
        </w:tc>
      </w:tr>
      <w:tr w:rsidR="007450C7" w:rsidRPr="0016296F" w:rsidTr="007450C7">
        <w:tc>
          <w:tcPr>
            <w:tcW w:w="2500" w:type="pct"/>
            <w:tcBorders>
              <w:bottom w:val="single" w:sz="4" w:space="0" w:color="auto"/>
            </w:tcBorders>
          </w:tcPr>
          <w:p w:rsidR="007450C7" w:rsidRPr="0016296F" w:rsidRDefault="007450C7" w:rsidP="007450C7">
            <w:pPr>
              <w:pStyle w:val="ListParagraph"/>
              <w:numPr>
                <w:ilvl w:val="0"/>
                <w:numId w:val="30"/>
              </w:numPr>
              <w:ind w:left="308" w:hanging="308"/>
              <w:rPr>
                <w:rFonts w:ascii="Tahoma" w:hAnsi="Tahoma" w:cs="Tahoma"/>
                <w:sz w:val="20"/>
                <w:szCs w:val="20"/>
              </w:rPr>
            </w:pPr>
            <w:r w:rsidRPr="0016296F">
              <w:rPr>
                <w:rFonts w:ascii="Tahoma" w:hAnsi="Tahoma" w:cs="Tahoma"/>
                <w:sz w:val="20"/>
                <w:szCs w:val="20"/>
              </w:rPr>
              <w:t xml:space="preserve">Формирање јединице за пружање услуга у оквиру ЦСР. </w:t>
            </w:r>
          </w:p>
          <w:p w:rsidR="007450C7" w:rsidRPr="0016296F" w:rsidRDefault="007450C7" w:rsidP="007450C7">
            <w:pPr>
              <w:pStyle w:val="ListParagraph"/>
              <w:numPr>
                <w:ilvl w:val="0"/>
                <w:numId w:val="30"/>
              </w:numPr>
              <w:ind w:left="308" w:hanging="308"/>
              <w:rPr>
                <w:rFonts w:ascii="Tahoma" w:hAnsi="Tahoma" w:cs="Tahoma"/>
                <w:sz w:val="20"/>
                <w:szCs w:val="20"/>
              </w:rPr>
            </w:pPr>
            <w:r w:rsidRPr="0016296F">
              <w:rPr>
                <w:rFonts w:ascii="Tahoma" w:hAnsi="Tahoma" w:cs="Tahoma"/>
                <w:sz w:val="20"/>
                <w:szCs w:val="20"/>
              </w:rPr>
              <w:t>Међуопштинска сарадња</w:t>
            </w:r>
            <w:r w:rsidR="00A74651">
              <w:rPr>
                <w:rFonts w:ascii="Tahoma" w:hAnsi="Tahoma" w:cs="Tahoma"/>
                <w:sz w:val="20"/>
                <w:szCs w:val="20"/>
              </w:rPr>
              <w:t>.</w:t>
            </w:r>
          </w:p>
          <w:p w:rsidR="007450C7" w:rsidRPr="0016296F" w:rsidRDefault="007450C7" w:rsidP="007450C7">
            <w:pPr>
              <w:pStyle w:val="ListParagraph"/>
              <w:numPr>
                <w:ilvl w:val="0"/>
                <w:numId w:val="30"/>
              </w:numPr>
              <w:ind w:left="308" w:hanging="308"/>
              <w:jc w:val="both"/>
              <w:rPr>
                <w:rFonts w:ascii="Tahoma" w:hAnsi="Tahoma" w:cs="Tahoma"/>
                <w:sz w:val="20"/>
                <w:szCs w:val="20"/>
              </w:rPr>
            </w:pPr>
            <w:r w:rsidRPr="0016296F">
              <w:rPr>
                <w:rFonts w:ascii="Tahoma" w:hAnsi="Tahoma" w:cs="Tahoma"/>
                <w:sz w:val="20"/>
                <w:szCs w:val="20"/>
              </w:rPr>
              <w:t>Развијеност компетенција релевантних актера</w:t>
            </w:r>
            <w:r w:rsidR="00A74651">
              <w:rPr>
                <w:rFonts w:ascii="Tahoma" w:hAnsi="Tahoma" w:cs="Tahoma"/>
                <w:sz w:val="20"/>
                <w:szCs w:val="20"/>
              </w:rPr>
              <w:t>.</w:t>
            </w:r>
          </w:p>
          <w:p w:rsidR="007450C7" w:rsidRPr="0016296F" w:rsidRDefault="007450C7" w:rsidP="007450C7">
            <w:pPr>
              <w:pStyle w:val="ListParagraph"/>
              <w:numPr>
                <w:ilvl w:val="0"/>
                <w:numId w:val="30"/>
              </w:numPr>
              <w:ind w:left="308" w:hanging="308"/>
              <w:jc w:val="both"/>
              <w:rPr>
                <w:rFonts w:ascii="Tahoma" w:hAnsi="Tahoma" w:cs="Tahoma"/>
                <w:sz w:val="20"/>
                <w:szCs w:val="20"/>
              </w:rPr>
            </w:pPr>
            <w:r w:rsidRPr="0016296F">
              <w:rPr>
                <w:rFonts w:ascii="Tahoma" w:hAnsi="Tahoma" w:cs="Tahoma"/>
                <w:sz w:val="20"/>
                <w:szCs w:val="20"/>
              </w:rPr>
              <w:t xml:space="preserve">Унапређење дневних услуга у заједници – дневни боравак, ? </w:t>
            </w:r>
          </w:p>
          <w:p w:rsidR="007450C7" w:rsidRPr="0016296F" w:rsidRDefault="007450C7" w:rsidP="007450C7">
            <w:pPr>
              <w:pStyle w:val="ListParagraph"/>
              <w:numPr>
                <w:ilvl w:val="0"/>
                <w:numId w:val="30"/>
              </w:numPr>
              <w:ind w:left="308" w:hanging="308"/>
              <w:jc w:val="both"/>
              <w:rPr>
                <w:rFonts w:ascii="Tahoma" w:hAnsi="Tahoma" w:cs="Tahoma"/>
                <w:sz w:val="20"/>
                <w:szCs w:val="20"/>
              </w:rPr>
            </w:pPr>
            <w:r w:rsidRPr="0016296F">
              <w:rPr>
                <w:rFonts w:ascii="Tahoma" w:hAnsi="Tahoma" w:cs="Tahoma"/>
                <w:sz w:val="20"/>
                <w:szCs w:val="20"/>
              </w:rPr>
              <w:t>Унапређење ПУК предвиђено планом развој</w:t>
            </w:r>
            <w:r w:rsidR="00A74651">
              <w:rPr>
                <w:rFonts w:ascii="Tahoma" w:hAnsi="Tahoma" w:cs="Tahoma"/>
                <w:sz w:val="20"/>
                <w:szCs w:val="20"/>
              </w:rPr>
              <w:t>а.</w:t>
            </w:r>
          </w:p>
          <w:p w:rsidR="007450C7" w:rsidRPr="0016296F" w:rsidRDefault="007450C7" w:rsidP="007450C7">
            <w:pPr>
              <w:pStyle w:val="ListParagraph"/>
              <w:numPr>
                <w:ilvl w:val="0"/>
                <w:numId w:val="30"/>
              </w:numPr>
              <w:ind w:left="308" w:hanging="308"/>
              <w:jc w:val="both"/>
              <w:rPr>
                <w:rFonts w:ascii="Tahoma" w:hAnsi="Tahoma" w:cs="Tahoma"/>
                <w:sz w:val="20"/>
                <w:szCs w:val="20"/>
              </w:rPr>
            </w:pPr>
            <w:r w:rsidRPr="0016296F">
              <w:rPr>
                <w:rFonts w:ascii="Tahoma" w:hAnsi="Tahoma" w:cs="Tahoma"/>
                <w:sz w:val="20"/>
                <w:szCs w:val="20"/>
              </w:rPr>
              <w:t>Увођење партиципације корисника у трошковима услуге ПУК за старе и ОСИ од 2026. године.</w:t>
            </w:r>
          </w:p>
          <w:p w:rsidR="007450C7" w:rsidRPr="0016296F" w:rsidRDefault="007450C7" w:rsidP="007450C7">
            <w:pPr>
              <w:pStyle w:val="ListParagraph"/>
              <w:numPr>
                <w:ilvl w:val="0"/>
                <w:numId w:val="30"/>
              </w:numPr>
              <w:ind w:left="308" w:hanging="308"/>
              <w:jc w:val="both"/>
              <w:rPr>
                <w:rFonts w:ascii="Tahoma" w:hAnsi="Tahoma" w:cs="Tahoma"/>
                <w:sz w:val="20"/>
                <w:szCs w:val="20"/>
              </w:rPr>
            </w:pPr>
            <w:r w:rsidRPr="0016296F">
              <w:rPr>
                <w:rFonts w:ascii="Tahoma" w:hAnsi="Tahoma" w:cs="Tahoma"/>
                <w:sz w:val="20"/>
                <w:szCs w:val="20"/>
              </w:rPr>
              <w:t>Планирати део буџета за услугу ПУК за старе и ОСИ</w:t>
            </w:r>
            <w:r w:rsidR="00A74651">
              <w:rPr>
                <w:rFonts w:ascii="Tahoma" w:hAnsi="Tahoma" w:cs="Tahoma"/>
                <w:sz w:val="20"/>
                <w:szCs w:val="20"/>
              </w:rPr>
              <w:t>.</w:t>
            </w:r>
          </w:p>
          <w:p w:rsidR="007450C7" w:rsidRPr="0016296F" w:rsidRDefault="007450C7" w:rsidP="007450C7">
            <w:pPr>
              <w:pStyle w:val="ListParagraph"/>
              <w:numPr>
                <w:ilvl w:val="0"/>
                <w:numId w:val="30"/>
              </w:numPr>
              <w:ind w:left="308" w:hanging="308"/>
              <w:jc w:val="both"/>
              <w:rPr>
                <w:rFonts w:ascii="Tahoma" w:hAnsi="Tahoma" w:cs="Tahoma"/>
                <w:sz w:val="20"/>
                <w:szCs w:val="20"/>
              </w:rPr>
            </w:pPr>
            <w:r w:rsidRPr="0016296F">
              <w:rPr>
                <w:rFonts w:ascii="Tahoma" w:hAnsi="Tahoma" w:cs="Tahoma"/>
                <w:sz w:val="20"/>
                <w:szCs w:val="20"/>
              </w:rPr>
              <w:t>Унапређење компетенција запослених у ОУ (знање, обуке)</w:t>
            </w:r>
            <w:r w:rsidR="00A74651">
              <w:rPr>
                <w:rFonts w:ascii="Tahoma" w:hAnsi="Tahoma" w:cs="Tahoma"/>
                <w:sz w:val="20"/>
                <w:szCs w:val="20"/>
              </w:rPr>
              <w:t>.</w:t>
            </w:r>
          </w:p>
          <w:p w:rsidR="007450C7" w:rsidRPr="0016296F" w:rsidRDefault="007450C7" w:rsidP="007450C7">
            <w:pPr>
              <w:pStyle w:val="ListParagraph"/>
              <w:numPr>
                <w:ilvl w:val="0"/>
                <w:numId w:val="30"/>
              </w:numPr>
              <w:ind w:left="308" w:hanging="308"/>
              <w:jc w:val="both"/>
              <w:rPr>
                <w:rFonts w:ascii="Tahoma" w:hAnsi="Tahoma" w:cs="Tahoma"/>
                <w:sz w:val="20"/>
                <w:szCs w:val="20"/>
              </w:rPr>
            </w:pPr>
            <w:r w:rsidRPr="0016296F">
              <w:rPr>
                <w:rFonts w:ascii="Tahoma" w:hAnsi="Tahoma" w:cs="Tahoma"/>
                <w:sz w:val="20"/>
                <w:szCs w:val="20"/>
              </w:rPr>
              <w:t>Планирање обука за пружање услуга</w:t>
            </w:r>
            <w:r w:rsidR="00A74651">
              <w:rPr>
                <w:rFonts w:ascii="Tahoma" w:hAnsi="Tahoma" w:cs="Tahoma"/>
                <w:sz w:val="20"/>
                <w:szCs w:val="20"/>
              </w:rPr>
              <w:t>.</w:t>
            </w:r>
          </w:p>
          <w:p w:rsidR="007450C7" w:rsidRPr="0016296F" w:rsidRDefault="007450C7" w:rsidP="007450C7">
            <w:pPr>
              <w:pStyle w:val="ListParagraph"/>
              <w:numPr>
                <w:ilvl w:val="0"/>
                <w:numId w:val="30"/>
              </w:numPr>
              <w:ind w:left="308" w:hanging="308"/>
              <w:jc w:val="both"/>
              <w:rPr>
                <w:rFonts w:ascii="Tahoma" w:hAnsi="Tahoma" w:cs="Tahoma"/>
                <w:sz w:val="20"/>
                <w:szCs w:val="20"/>
              </w:rPr>
            </w:pPr>
            <w:r w:rsidRPr="0016296F">
              <w:rPr>
                <w:rFonts w:ascii="Tahoma" w:hAnsi="Tahoma" w:cs="Tahoma"/>
                <w:sz w:val="20"/>
                <w:szCs w:val="20"/>
              </w:rPr>
              <w:t>Планира се процес лиценцирања</w:t>
            </w:r>
            <w:r w:rsidR="00A74651">
              <w:rPr>
                <w:rFonts w:ascii="Tahoma" w:hAnsi="Tahoma" w:cs="Tahoma"/>
                <w:sz w:val="20"/>
                <w:szCs w:val="20"/>
              </w:rPr>
              <w:t>.</w:t>
            </w:r>
          </w:p>
          <w:p w:rsidR="007450C7" w:rsidRPr="0016296F" w:rsidRDefault="007450C7" w:rsidP="001B35F1">
            <w:pPr>
              <w:pStyle w:val="ListParagraph"/>
              <w:ind w:left="308" w:hanging="308"/>
              <w:rPr>
                <w:rFonts w:ascii="Tahoma" w:hAnsi="Tahoma" w:cs="Tahoma"/>
                <w:sz w:val="20"/>
                <w:szCs w:val="20"/>
              </w:rPr>
            </w:pPr>
          </w:p>
        </w:tc>
        <w:tc>
          <w:tcPr>
            <w:tcW w:w="2500" w:type="pct"/>
            <w:tcBorders>
              <w:bottom w:val="single" w:sz="4" w:space="0" w:color="auto"/>
            </w:tcBorders>
          </w:tcPr>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Неповољни демографски трендови  - општина Рача се суочава са проблемима као што су старење становништва, негативан природни прираштај и депопулација, што ствара додатне изазове за социјални систем</w:t>
            </w:r>
            <w:r w:rsidR="00A74651">
              <w:rPr>
                <w:rFonts w:ascii="Tahoma" w:hAnsi="Tahoma" w:cs="Tahoma"/>
                <w:sz w:val="20"/>
                <w:szCs w:val="20"/>
              </w:rPr>
              <w:t>.</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 xml:space="preserve">Слаба сарадња са представницима приватног сектора – недостатак средсатава... </w:t>
            </w:r>
          </w:p>
          <w:p w:rsidR="007450C7" w:rsidRPr="0016296F" w:rsidRDefault="007450C7" w:rsidP="007450C7">
            <w:pPr>
              <w:pStyle w:val="ListParagraph"/>
              <w:numPr>
                <w:ilvl w:val="0"/>
                <w:numId w:val="29"/>
              </w:numPr>
              <w:ind w:left="313" w:hanging="284"/>
              <w:jc w:val="both"/>
              <w:rPr>
                <w:rFonts w:ascii="Tahoma" w:hAnsi="Tahoma" w:cs="Tahoma"/>
                <w:sz w:val="20"/>
                <w:szCs w:val="20"/>
              </w:rPr>
            </w:pPr>
            <w:r w:rsidRPr="0016296F">
              <w:rPr>
                <w:rFonts w:ascii="Tahoma" w:hAnsi="Tahoma" w:cs="Tahoma"/>
                <w:sz w:val="20"/>
                <w:szCs w:val="20"/>
              </w:rPr>
              <w:t>Економска нестабилност – постоји стална претња економске нестабилности која утиче на финансирање социјалне заштите на локалном нивоу, што може додатно погоршати квалитет услуга.</w:t>
            </w:r>
          </w:p>
        </w:tc>
      </w:tr>
      <w:tr w:rsidR="007450C7" w:rsidRPr="0016296F" w:rsidTr="007450C7">
        <w:tc>
          <w:tcPr>
            <w:tcW w:w="5000" w:type="pct"/>
            <w:gridSpan w:val="2"/>
            <w:tcBorders>
              <w:top w:val="single" w:sz="4" w:space="0" w:color="auto"/>
              <w:left w:val="nil"/>
              <w:bottom w:val="nil"/>
              <w:right w:val="nil"/>
            </w:tcBorders>
          </w:tcPr>
          <w:p w:rsidR="007450C7" w:rsidRPr="0016296F" w:rsidRDefault="007450C7" w:rsidP="001B35F1">
            <w:pPr>
              <w:jc w:val="both"/>
              <w:rPr>
                <w:rFonts w:ascii="Tahoma" w:hAnsi="Tahoma" w:cs="Tahoma"/>
                <w:i/>
                <w:sz w:val="20"/>
                <w:szCs w:val="20"/>
              </w:rPr>
            </w:pPr>
          </w:p>
          <w:p w:rsidR="007450C7" w:rsidRPr="0016296F" w:rsidRDefault="007450C7" w:rsidP="001B35F1">
            <w:pPr>
              <w:jc w:val="both"/>
              <w:rPr>
                <w:rFonts w:ascii="Tahoma" w:hAnsi="Tahoma" w:cs="Tahoma"/>
                <w:sz w:val="20"/>
                <w:szCs w:val="20"/>
              </w:rPr>
            </w:pPr>
            <w:r w:rsidRPr="0016296F">
              <w:rPr>
                <w:rFonts w:ascii="Tahoma" w:hAnsi="Tahoma" w:cs="Tahoma"/>
                <w:i/>
                <w:sz w:val="20"/>
                <w:szCs w:val="20"/>
              </w:rPr>
              <w:t>Закључак</w:t>
            </w:r>
            <w:r w:rsidRPr="0016296F">
              <w:rPr>
                <w:rFonts w:ascii="Tahoma" w:hAnsi="Tahoma" w:cs="Tahoma"/>
                <w:sz w:val="20"/>
                <w:szCs w:val="20"/>
              </w:rPr>
              <w:t>:</w:t>
            </w:r>
          </w:p>
          <w:p w:rsidR="007450C7" w:rsidRPr="0016296F" w:rsidRDefault="007450C7" w:rsidP="001B35F1">
            <w:pPr>
              <w:jc w:val="both"/>
              <w:rPr>
                <w:rFonts w:ascii="Tahoma" w:eastAsia="Times New Roman" w:hAnsi="Tahoma" w:cs="Tahoma"/>
                <w:sz w:val="20"/>
                <w:szCs w:val="20"/>
              </w:rPr>
            </w:pPr>
            <w:r w:rsidRPr="0016296F">
              <w:rPr>
                <w:rFonts w:ascii="Tahoma" w:eastAsia="Times New Roman" w:hAnsi="Tahoma" w:cs="Tahoma"/>
                <w:sz w:val="20"/>
                <w:szCs w:val="20"/>
              </w:rPr>
              <w:t xml:space="preserve">Општина Рача треба да се фокусира на </w:t>
            </w:r>
            <w:r w:rsidRPr="0016296F">
              <w:rPr>
                <w:rFonts w:ascii="Tahoma" w:eastAsia="Times New Roman" w:hAnsi="Tahoma" w:cs="Tahoma"/>
                <w:b/>
                <w:sz w:val="20"/>
                <w:szCs w:val="20"/>
              </w:rPr>
              <w:t>развој постојећих и успостављање додатних услуга</w:t>
            </w:r>
            <w:r w:rsidRPr="0016296F">
              <w:rPr>
                <w:rFonts w:ascii="Tahoma" w:eastAsia="Times New Roman" w:hAnsi="Tahoma" w:cs="Tahoma"/>
                <w:sz w:val="20"/>
                <w:szCs w:val="20"/>
              </w:rPr>
              <w:t xml:space="preserve"> у заједници како би се унапредио ниво социјалне заштите. Приоритети укључују побољшање инфраструктуре, одговор на потребе корисника, стабилно финансирање и унапређење кадровских капацитета. </w:t>
            </w:r>
          </w:p>
          <w:p w:rsidR="007450C7" w:rsidRPr="0016296F" w:rsidRDefault="007450C7" w:rsidP="001B35F1">
            <w:pPr>
              <w:jc w:val="both"/>
              <w:rPr>
                <w:rFonts w:ascii="Tahoma" w:eastAsia="Times New Roman" w:hAnsi="Tahoma" w:cs="Tahoma"/>
                <w:sz w:val="20"/>
                <w:szCs w:val="20"/>
              </w:rPr>
            </w:pPr>
            <w:r w:rsidRPr="0016296F">
              <w:rPr>
                <w:rFonts w:ascii="Tahoma" w:eastAsia="Times New Roman" w:hAnsi="Tahoma" w:cs="Tahoma"/>
                <w:sz w:val="20"/>
                <w:szCs w:val="20"/>
              </w:rPr>
              <w:t xml:space="preserve">Такође, обзиром да у општини тренутно </w:t>
            </w:r>
            <w:r w:rsidRPr="0016296F">
              <w:rPr>
                <w:rFonts w:ascii="Tahoma" w:eastAsia="Times New Roman" w:hAnsi="Tahoma" w:cs="Tahoma"/>
                <w:b/>
                <w:sz w:val="20"/>
                <w:szCs w:val="20"/>
              </w:rPr>
              <w:t>нема лиценцираних пружалаца услуга социјалне заштите</w:t>
            </w:r>
            <w:r w:rsidRPr="0016296F">
              <w:rPr>
                <w:rFonts w:ascii="Tahoma" w:eastAsia="Times New Roman" w:hAnsi="Tahoma" w:cs="Tahoma"/>
                <w:sz w:val="20"/>
                <w:szCs w:val="20"/>
              </w:rPr>
              <w:t xml:space="preserve">, предлог је да се размисли о формирању једнинице за пружање услуга при Центру за социјални рад како би се унапредила ефикасност и квалитет услуга и дугорочно смањили трошкови набавке. Алтеррнативно, размислити о унапређењу локалних капацитета кроз рад са организацијама цивилног друштва.  </w:t>
            </w:r>
          </w:p>
          <w:p w:rsidR="007450C7" w:rsidRPr="0016296F" w:rsidRDefault="007450C7" w:rsidP="001B35F1">
            <w:pPr>
              <w:jc w:val="both"/>
              <w:rPr>
                <w:rFonts w:ascii="Tahoma" w:eastAsia="Times New Roman" w:hAnsi="Tahoma" w:cs="Tahoma"/>
                <w:sz w:val="20"/>
                <w:szCs w:val="20"/>
              </w:rPr>
            </w:pPr>
            <w:r w:rsidRPr="0016296F">
              <w:rPr>
                <w:rFonts w:ascii="Tahoma" w:eastAsia="Times New Roman" w:hAnsi="Tahoma" w:cs="Tahoma"/>
                <w:sz w:val="20"/>
                <w:szCs w:val="20"/>
              </w:rPr>
              <w:t xml:space="preserve">У даљој перспективи, с обзиром на ограничене капацитете општине, </w:t>
            </w:r>
            <w:r w:rsidRPr="0016296F">
              <w:rPr>
                <w:rFonts w:ascii="Tahoma" w:eastAsia="Times New Roman" w:hAnsi="Tahoma" w:cs="Tahoma"/>
                <w:b/>
                <w:sz w:val="20"/>
                <w:szCs w:val="20"/>
              </w:rPr>
              <w:t>развој иновативних и интегрисаних услуга</w:t>
            </w:r>
            <w:r w:rsidRPr="0016296F">
              <w:rPr>
                <w:rFonts w:ascii="Tahoma" w:eastAsia="Times New Roman" w:hAnsi="Tahoma" w:cs="Tahoma"/>
                <w:sz w:val="20"/>
                <w:szCs w:val="20"/>
              </w:rPr>
              <w:t xml:space="preserve"> може бити решење за обезбеђивање дугорочне одрживости система и задовољење потреба већег броја рањивих група у заједници. </w:t>
            </w:r>
          </w:p>
          <w:p w:rsidR="007450C7" w:rsidRPr="0016296F" w:rsidRDefault="007450C7" w:rsidP="001B35F1">
            <w:pPr>
              <w:jc w:val="both"/>
              <w:rPr>
                <w:rFonts w:ascii="Tahoma" w:eastAsia="Times New Roman" w:hAnsi="Tahoma" w:cs="Tahoma"/>
                <w:sz w:val="20"/>
                <w:szCs w:val="20"/>
              </w:rPr>
            </w:pPr>
            <w:r w:rsidRPr="0016296F">
              <w:rPr>
                <w:rFonts w:ascii="Tahoma" w:eastAsia="Times New Roman" w:hAnsi="Tahoma" w:cs="Tahoma"/>
                <w:sz w:val="20"/>
                <w:szCs w:val="20"/>
              </w:rPr>
              <w:t xml:space="preserve">Значајан ресурс за даље унапређење система социјалне заштите је постојећи </w:t>
            </w:r>
            <w:r w:rsidRPr="0016296F">
              <w:rPr>
                <w:rFonts w:ascii="Tahoma" w:eastAsia="Times New Roman" w:hAnsi="Tahoma" w:cs="Tahoma"/>
                <w:b/>
                <w:sz w:val="20"/>
                <w:szCs w:val="20"/>
              </w:rPr>
              <w:t xml:space="preserve">међуопштински </w:t>
            </w:r>
            <w:r w:rsidRPr="0016296F">
              <w:rPr>
                <w:rFonts w:ascii="Tahoma" w:eastAsia="Times New Roman" w:hAnsi="Tahoma" w:cs="Tahoma"/>
                <w:b/>
                <w:sz w:val="20"/>
                <w:szCs w:val="20"/>
              </w:rPr>
              <w:lastRenderedPageBreak/>
              <w:t>Центар за социјални рад</w:t>
            </w:r>
            <w:r w:rsidRPr="0016296F">
              <w:rPr>
                <w:rFonts w:ascii="Tahoma" w:eastAsia="Times New Roman" w:hAnsi="Tahoma" w:cs="Tahoma"/>
                <w:sz w:val="20"/>
                <w:szCs w:val="20"/>
              </w:rPr>
              <w:t xml:space="preserve"> и препорука је да се у наредном периоду испитају додатне могућности за успостављање једнице за пружање услуга, успостављање међуопштинске сарадње у пружању услуга и друге облике сарадње.</w:t>
            </w:r>
          </w:p>
          <w:p w:rsidR="007450C7" w:rsidRPr="0016296F" w:rsidRDefault="007450C7" w:rsidP="001B35F1">
            <w:pPr>
              <w:jc w:val="both"/>
              <w:rPr>
                <w:rFonts w:ascii="Tahoma" w:hAnsi="Tahoma" w:cs="Tahoma"/>
                <w:sz w:val="20"/>
                <w:szCs w:val="20"/>
              </w:rPr>
            </w:pPr>
          </w:p>
        </w:tc>
      </w:tr>
    </w:tbl>
    <w:p w:rsidR="007450C7" w:rsidRPr="0016296F" w:rsidRDefault="007450C7" w:rsidP="00463AB2"/>
    <w:p w:rsidR="007450C7" w:rsidRPr="0016296F" w:rsidRDefault="007450C7">
      <w:pPr>
        <w:rPr>
          <w:rFonts w:ascii="Tahoma" w:eastAsiaTheme="majorEastAsia" w:hAnsi="Tahoma" w:cs="Tahoma"/>
          <w:color w:val="2F5496" w:themeColor="accent1" w:themeShade="BF"/>
          <w:sz w:val="28"/>
          <w:szCs w:val="28"/>
        </w:rPr>
      </w:pPr>
      <w:r w:rsidRPr="0016296F">
        <w:rPr>
          <w:rFonts w:ascii="Tahoma" w:hAnsi="Tahoma" w:cs="Tahoma"/>
          <w:sz w:val="28"/>
          <w:szCs w:val="28"/>
        </w:rPr>
        <w:br w:type="page"/>
      </w:r>
    </w:p>
    <w:p w:rsidR="002626A1" w:rsidRPr="0016296F" w:rsidRDefault="00984809" w:rsidP="00FF1DCB">
      <w:pPr>
        <w:pStyle w:val="Heading1"/>
        <w:jc w:val="both"/>
        <w:rPr>
          <w:rFonts w:ascii="Tahoma" w:hAnsi="Tahoma" w:cs="Tahoma"/>
          <w:sz w:val="28"/>
          <w:szCs w:val="28"/>
        </w:rPr>
      </w:pPr>
      <w:bookmarkStart w:id="11" w:name="_Toc191276283"/>
      <w:r w:rsidRPr="0016296F">
        <w:rPr>
          <w:rFonts w:ascii="Tahoma" w:hAnsi="Tahoma" w:cs="Tahoma"/>
          <w:sz w:val="28"/>
          <w:szCs w:val="28"/>
        </w:rPr>
        <w:lastRenderedPageBreak/>
        <w:t>4.</w:t>
      </w:r>
      <w:r w:rsidR="002626A1" w:rsidRPr="0016296F">
        <w:rPr>
          <w:rFonts w:ascii="Tahoma" w:hAnsi="Tahoma" w:cs="Tahoma"/>
          <w:sz w:val="28"/>
          <w:szCs w:val="28"/>
        </w:rPr>
        <w:t>Ц</w:t>
      </w:r>
      <w:r w:rsidR="002F5475" w:rsidRPr="0016296F">
        <w:rPr>
          <w:rFonts w:ascii="Tahoma" w:hAnsi="Tahoma" w:cs="Tahoma"/>
          <w:sz w:val="28"/>
          <w:szCs w:val="28"/>
        </w:rPr>
        <w:t>иљеви и мере планског документа за унапређење социјалне заштите</w:t>
      </w:r>
      <w:r w:rsidR="0060024C" w:rsidRPr="0016296F">
        <w:rPr>
          <w:rFonts w:ascii="Tahoma" w:hAnsi="Tahoma" w:cs="Tahoma"/>
          <w:sz w:val="28"/>
          <w:szCs w:val="28"/>
        </w:rPr>
        <w:t xml:space="preserve"> и припрема пратећег Акционог плана</w:t>
      </w:r>
      <w:bookmarkEnd w:id="11"/>
    </w:p>
    <w:p w:rsidR="00580BBB" w:rsidRPr="0016296F" w:rsidRDefault="00580BBB" w:rsidP="000E797D">
      <w:pPr>
        <w:spacing w:after="0" w:line="240" w:lineRule="auto"/>
        <w:jc w:val="both"/>
        <w:rPr>
          <w:rFonts w:ascii="Tahoma" w:hAnsi="Tahoma" w:cs="Tahoma"/>
        </w:rPr>
      </w:pPr>
    </w:p>
    <w:p w:rsidR="00FF1DCB" w:rsidRPr="0016296F" w:rsidRDefault="00F23A7D" w:rsidP="00FF1DCB">
      <w:pPr>
        <w:pStyle w:val="Default"/>
        <w:jc w:val="both"/>
        <w:rPr>
          <w:rFonts w:ascii="Tahoma" w:hAnsi="Tahoma" w:cs="Tahoma"/>
          <w:sz w:val="20"/>
          <w:szCs w:val="20"/>
        </w:rPr>
      </w:pPr>
      <w:r>
        <w:rPr>
          <w:rFonts w:ascii="Tahoma" w:hAnsi="Tahoma" w:cs="Tahoma"/>
          <w:sz w:val="20"/>
          <w:szCs w:val="20"/>
        </w:rPr>
        <w:t xml:space="preserve">Логика </w:t>
      </w:r>
      <w:r w:rsidR="00360E5E" w:rsidRPr="0016296F">
        <w:rPr>
          <w:rFonts w:ascii="Tahoma" w:hAnsi="Tahoma" w:cs="Tahoma"/>
          <w:sz w:val="20"/>
          <w:szCs w:val="20"/>
        </w:rPr>
        <w:t>интервенције</w:t>
      </w:r>
      <w:r w:rsidR="00360E5E">
        <w:rPr>
          <w:rFonts w:ascii="Tahoma" w:hAnsi="Tahoma" w:cs="Tahoma"/>
          <w:sz w:val="20"/>
          <w:szCs w:val="20"/>
        </w:rPr>
        <w:t xml:space="preserve">, </w:t>
      </w:r>
      <w:r w:rsidR="00360E5E" w:rsidRPr="0016296F">
        <w:rPr>
          <w:rFonts w:ascii="Tahoma" w:hAnsi="Tahoma" w:cs="Tahoma"/>
          <w:sz w:val="20"/>
          <w:szCs w:val="20"/>
        </w:rPr>
        <w:t>формул</w:t>
      </w:r>
      <w:r w:rsidR="00360E5E">
        <w:rPr>
          <w:rFonts w:ascii="Tahoma" w:hAnsi="Tahoma" w:cs="Tahoma"/>
          <w:sz w:val="20"/>
          <w:szCs w:val="20"/>
        </w:rPr>
        <w:t xml:space="preserve">ација </w:t>
      </w:r>
      <w:r w:rsidR="00360E5E" w:rsidRPr="0016296F">
        <w:rPr>
          <w:rFonts w:ascii="Tahoma" w:hAnsi="Tahoma" w:cs="Tahoma"/>
          <w:sz w:val="20"/>
          <w:szCs w:val="20"/>
        </w:rPr>
        <w:t>општи</w:t>
      </w:r>
      <w:r w:rsidR="00360E5E">
        <w:rPr>
          <w:rFonts w:ascii="Tahoma" w:hAnsi="Tahoma" w:cs="Tahoma"/>
          <w:sz w:val="20"/>
          <w:szCs w:val="20"/>
        </w:rPr>
        <w:t>х</w:t>
      </w:r>
      <w:r w:rsidR="00360E5E" w:rsidRPr="0016296F">
        <w:rPr>
          <w:rFonts w:ascii="Tahoma" w:hAnsi="Tahoma" w:cs="Tahoma"/>
          <w:sz w:val="20"/>
          <w:szCs w:val="20"/>
        </w:rPr>
        <w:t xml:space="preserve"> и посебни</w:t>
      </w:r>
      <w:r w:rsidR="00360E5E">
        <w:rPr>
          <w:rFonts w:ascii="Tahoma" w:hAnsi="Tahoma" w:cs="Tahoma"/>
          <w:sz w:val="20"/>
          <w:szCs w:val="20"/>
        </w:rPr>
        <w:t>х</w:t>
      </w:r>
      <w:r w:rsidR="00360E5E" w:rsidRPr="0016296F">
        <w:rPr>
          <w:rFonts w:ascii="Tahoma" w:hAnsi="Tahoma" w:cs="Tahoma"/>
          <w:sz w:val="20"/>
          <w:szCs w:val="20"/>
        </w:rPr>
        <w:t xml:space="preserve"> циљев</w:t>
      </w:r>
      <w:r w:rsidR="00360E5E">
        <w:rPr>
          <w:rFonts w:ascii="Tahoma" w:hAnsi="Tahoma" w:cs="Tahoma"/>
          <w:sz w:val="20"/>
          <w:szCs w:val="20"/>
        </w:rPr>
        <w:t>а</w:t>
      </w:r>
      <w:r w:rsidR="00360E5E" w:rsidRPr="0016296F">
        <w:rPr>
          <w:rFonts w:ascii="Tahoma" w:hAnsi="Tahoma" w:cs="Tahoma"/>
          <w:sz w:val="20"/>
          <w:szCs w:val="20"/>
        </w:rPr>
        <w:t xml:space="preserve"> и у оквиру њих мер</w:t>
      </w:r>
      <w:r w:rsidR="00360E5E">
        <w:rPr>
          <w:rFonts w:ascii="Tahoma" w:hAnsi="Tahoma" w:cs="Tahoma"/>
          <w:sz w:val="20"/>
          <w:szCs w:val="20"/>
        </w:rPr>
        <w:t>а</w:t>
      </w:r>
      <w:r w:rsidR="00360E5E" w:rsidRPr="0016296F">
        <w:rPr>
          <w:rFonts w:ascii="Tahoma" w:hAnsi="Tahoma" w:cs="Tahoma"/>
          <w:sz w:val="20"/>
          <w:szCs w:val="20"/>
        </w:rPr>
        <w:t xml:space="preserve"> и активности које ће допринети остварењу тих циљева</w:t>
      </w:r>
      <w:r w:rsidR="00360E5E">
        <w:rPr>
          <w:rFonts w:ascii="Tahoma" w:hAnsi="Tahoma" w:cs="Tahoma"/>
          <w:sz w:val="20"/>
          <w:szCs w:val="20"/>
        </w:rPr>
        <w:t xml:space="preserve"> дефинисани су кроз сет аналитичких процеса и консултација. У првој фази спроведена је </w:t>
      </w:r>
      <w:r w:rsidR="00FF1DCB" w:rsidRPr="0016296F">
        <w:rPr>
          <w:rFonts w:ascii="Tahoma" w:hAnsi="Tahoma" w:cs="Tahoma"/>
          <w:sz w:val="20"/>
          <w:szCs w:val="20"/>
        </w:rPr>
        <w:t>анализ</w:t>
      </w:r>
      <w:r w:rsidR="00360E5E">
        <w:rPr>
          <w:rFonts w:ascii="Tahoma" w:hAnsi="Tahoma" w:cs="Tahoma"/>
          <w:sz w:val="20"/>
          <w:szCs w:val="20"/>
        </w:rPr>
        <w:t>а</w:t>
      </w:r>
      <w:r w:rsidR="00FF1DCB" w:rsidRPr="0016296F">
        <w:rPr>
          <w:rFonts w:ascii="Tahoma" w:hAnsi="Tahoma" w:cs="Tahoma"/>
          <w:sz w:val="20"/>
          <w:szCs w:val="20"/>
        </w:rPr>
        <w:t xml:space="preserve"> стања и положаја грађана у области социјалне заштите</w:t>
      </w:r>
      <w:r w:rsidR="00360E5E">
        <w:rPr>
          <w:rFonts w:ascii="Tahoma" w:hAnsi="Tahoma" w:cs="Tahoma"/>
          <w:sz w:val="20"/>
          <w:szCs w:val="20"/>
        </w:rPr>
        <w:t xml:space="preserve">на основу које су дефинисани оквири мапирања </w:t>
      </w:r>
      <w:r w:rsidR="00FF1DCB" w:rsidRPr="0016296F">
        <w:rPr>
          <w:rFonts w:ascii="Tahoma" w:hAnsi="Tahoma" w:cs="Tahoma"/>
          <w:sz w:val="20"/>
          <w:szCs w:val="20"/>
        </w:rPr>
        <w:t>потреба корисника и потенцијалних корисника права и услуга социјалне заштите у општини Рача,</w:t>
      </w:r>
      <w:r w:rsidR="00360E5E">
        <w:rPr>
          <w:rFonts w:ascii="Tahoma" w:hAnsi="Tahoma" w:cs="Tahoma"/>
          <w:sz w:val="20"/>
          <w:szCs w:val="20"/>
        </w:rPr>
        <w:t xml:space="preserve"> а посебно најугрож</w:t>
      </w:r>
      <w:r>
        <w:rPr>
          <w:rFonts w:ascii="Tahoma" w:hAnsi="Tahoma" w:cs="Tahoma"/>
          <w:sz w:val="20"/>
          <w:szCs w:val="20"/>
        </w:rPr>
        <w:t>енијих циљних група према извештајима ЦСР</w:t>
      </w:r>
      <w:r w:rsidR="00360E5E">
        <w:rPr>
          <w:rFonts w:ascii="Tahoma" w:hAnsi="Tahoma" w:cs="Tahoma"/>
          <w:sz w:val="20"/>
          <w:szCs w:val="20"/>
        </w:rPr>
        <w:t xml:space="preserve">. </w:t>
      </w:r>
      <w:r>
        <w:rPr>
          <w:rFonts w:ascii="Tahoma" w:hAnsi="Tahoma" w:cs="Tahoma"/>
          <w:sz w:val="20"/>
          <w:szCs w:val="20"/>
        </w:rPr>
        <w:t xml:space="preserve">Сазнања која су добијена кроз процес мапирања у који је била укључена општа јавност, корисници социјалне заштите и пружаоц услуга, </w:t>
      </w:r>
      <w:r w:rsidR="00360E5E">
        <w:rPr>
          <w:rFonts w:ascii="Tahoma" w:hAnsi="Tahoma" w:cs="Tahoma"/>
          <w:sz w:val="20"/>
          <w:szCs w:val="20"/>
        </w:rPr>
        <w:t>налаз</w:t>
      </w:r>
      <w:r>
        <w:rPr>
          <w:rFonts w:ascii="Tahoma" w:hAnsi="Tahoma" w:cs="Tahoma"/>
          <w:sz w:val="20"/>
          <w:szCs w:val="20"/>
        </w:rPr>
        <w:t>и</w:t>
      </w:r>
      <w:r w:rsidR="00360E5E">
        <w:rPr>
          <w:rFonts w:ascii="Tahoma" w:hAnsi="Tahoma" w:cs="Tahoma"/>
          <w:sz w:val="20"/>
          <w:szCs w:val="20"/>
        </w:rPr>
        <w:t xml:space="preserve"> претходне анализе, као и </w:t>
      </w:r>
      <w:r>
        <w:rPr>
          <w:rFonts w:ascii="Tahoma" w:hAnsi="Tahoma" w:cs="Tahoma"/>
          <w:sz w:val="20"/>
          <w:szCs w:val="20"/>
        </w:rPr>
        <w:t xml:space="preserve">релевантне информације из </w:t>
      </w:r>
      <w:r w:rsidR="00360E5E">
        <w:rPr>
          <w:rFonts w:ascii="Tahoma" w:hAnsi="Tahoma" w:cs="Tahoma"/>
          <w:sz w:val="20"/>
          <w:szCs w:val="20"/>
        </w:rPr>
        <w:t xml:space="preserve">постојећих локалних политика и сазнања ресорних институција и организација </w:t>
      </w:r>
      <w:r>
        <w:rPr>
          <w:rFonts w:ascii="Tahoma" w:hAnsi="Tahoma" w:cs="Tahoma"/>
          <w:sz w:val="20"/>
          <w:szCs w:val="20"/>
        </w:rPr>
        <w:t xml:space="preserve">преточени су даље у анализу снага, слабости, прилика и претњи на основу које је као крајњи резултат формулисан предлог интервенције. </w:t>
      </w:r>
    </w:p>
    <w:p w:rsidR="00FF1DCB" w:rsidRPr="0016296F" w:rsidRDefault="00FF1DCB" w:rsidP="00FF1DCB">
      <w:pPr>
        <w:pStyle w:val="Default"/>
        <w:jc w:val="both"/>
        <w:rPr>
          <w:rFonts w:ascii="Tahoma" w:hAnsi="Tahoma" w:cs="Tahoma"/>
          <w:sz w:val="20"/>
          <w:szCs w:val="20"/>
        </w:rPr>
      </w:pPr>
    </w:p>
    <w:p w:rsidR="00FF1DCB" w:rsidRPr="0016296F" w:rsidRDefault="00FF1DCB" w:rsidP="00FF1DCB">
      <w:pPr>
        <w:pStyle w:val="Default"/>
        <w:jc w:val="both"/>
        <w:rPr>
          <w:rFonts w:ascii="Tahoma" w:hAnsi="Tahoma" w:cs="Tahoma"/>
          <w:sz w:val="20"/>
          <w:szCs w:val="20"/>
        </w:rPr>
      </w:pPr>
      <w:r w:rsidRPr="0016296F">
        <w:rPr>
          <w:rFonts w:ascii="Tahoma" w:hAnsi="Tahoma" w:cs="Tahoma"/>
          <w:sz w:val="20"/>
          <w:szCs w:val="20"/>
        </w:rPr>
        <w:t xml:space="preserve">Посебна вредност на којој се заснивао процес израде овог документа је било укључивање реалевантних актера из различитих сектора и ресора, представника јавне управе, организација цивилног сектора као и консултације са циљним групама и подизање капацитета за процес припреме и управљања јавним политикама. Приликом израде документа поштовало се начело реалистичности, те су уважене финансијске и административне могућности и ограничења општине, док ће изазови који настану услед тих ограничења бити превазиђени прерасподелом средстава у складу са стратешким опредељењима формулисаним у овом документу и оснаженом међусекторском </w:t>
      </w:r>
      <w:r w:rsidR="00985BED">
        <w:rPr>
          <w:rFonts w:ascii="Tahoma" w:hAnsi="Tahoma" w:cs="Tahoma"/>
          <w:sz w:val="20"/>
          <w:szCs w:val="20"/>
        </w:rPr>
        <w:t xml:space="preserve">и потенцијално међуопштинском </w:t>
      </w:r>
      <w:r w:rsidRPr="0016296F">
        <w:rPr>
          <w:rFonts w:ascii="Tahoma" w:hAnsi="Tahoma" w:cs="Tahoma"/>
          <w:sz w:val="20"/>
          <w:szCs w:val="20"/>
        </w:rPr>
        <w:t xml:space="preserve">сарадњом. Такође, приликом формулисања циљева и мера узети су у обзир и национални и локални важећи документи јавних политика, пре свега План развоја општине Рача 2021.-2028. као и Стратегија деинституционализације и развоја услуга социјалне заштите у заједници за период 2022.-2026. </w:t>
      </w:r>
    </w:p>
    <w:p w:rsidR="00FF1DCB" w:rsidRDefault="00FF1DCB" w:rsidP="000E797D">
      <w:pPr>
        <w:spacing w:after="0" w:line="240" w:lineRule="auto"/>
        <w:jc w:val="both"/>
        <w:rPr>
          <w:rFonts w:ascii="Tahoma" w:hAnsi="Tahoma" w:cs="Tahoma"/>
        </w:rPr>
      </w:pPr>
    </w:p>
    <w:p w:rsidR="00985BED" w:rsidRPr="0016296F" w:rsidRDefault="00985BED" w:rsidP="000E797D">
      <w:pPr>
        <w:spacing w:after="0" w:line="240" w:lineRule="auto"/>
        <w:jc w:val="both"/>
        <w:rPr>
          <w:rFonts w:ascii="Tahoma" w:hAnsi="Tahoma" w:cs="Tahoma"/>
        </w:rPr>
      </w:pPr>
    </w:p>
    <w:p w:rsidR="004D05AE" w:rsidRPr="0016296F" w:rsidRDefault="004F5CFA" w:rsidP="00FF1DCB">
      <w:pPr>
        <w:pStyle w:val="Heading2"/>
        <w:ind w:left="900"/>
        <w:jc w:val="both"/>
        <w:rPr>
          <w:rFonts w:ascii="Tahoma" w:hAnsi="Tahoma" w:cs="Tahoma"/>
          <w:sz w:val="28"/>
          <w:szCs w:val="28"/>
        </w:rPr>
      </w:pPr>
      <w:bookmarkStart w:id="12" w:name="_Toc191276284"/>
      <w:bookmarkStart w:id="13" w:name="_Hlk178975487"/>
      <w:r w:rsidRPr="0016296F">
        <w:rPr>
          <w:rFonts w:ascii="Tahoma" w:hAnsi="Tahoma" w:cs="Tahoma"/>
          <w:sz w:val="28"/>
          <w:szCs w:val="28"/>
        </w:rPr>
        <w:t>4.1</w:t>
      </w:r>
      <w:r w:rsidR="008A1F1E" w:rsidRPr="0016296F">
        <w:rPr>
          <w:rFonts w:ascii="Tahoma" w:hAnsi="Tahoma" w:cs="Tahoma"/>
          <w:sz w:val="28"/>
          <w:szCs w:val="28"/>
        </w:rPr>
        <w:t>.</w:t>
      </w:r>
      <w:r w:rsidRPr="0016296F">
        <w:rPr>
          <w:rFonts w:ascii="Tahoma" w:hAnsi="Tahoma" w:cs="Tahoma"/>
          <w:sz w:val="28"/>
          <w:szCs w:val="28"/>
        </w:rPr>
        <w:t xml:space="preserve"> Циљеви и мере Програма </w:t>
      </w:r>
      <w:r w:rsidR="00AB744B" w:rsidRPr="0016296F">
        <w:rPr>
          <w:rFonts w:ascii="Tahoma" w:hAnsi="Tahoma" w:cs="Tahoma"/>
          <w:sz w:val="28"/>
          <w:szCs w:val="28"/>
        </w:rPr>
        <w:t>(приказ у главном тексту Програма)</w:t>
      </w:r>
      <w:bookmarkEnd w:id="12"/>
    </w:p>
    <w:p w:rsidR="00752491" w:rsidRDefault="00752491" w:rsidP="00FF1DCB">
      <w:pPr>
        <w:spacing w:after="0" w:line="240" w:lineRule="auto"/>
        <w:jc w:val="both"/>
        <w:rPr>
          <w:rFonts w:ascii="Tahoma" w:hAnsi="Tahoma" w:cs="Tahoma"/>
          <w:i/>
          <w:sz w:val="20"/>
          <w:szCs w:val="20"/>
        </w:rPr>
      </w:pPr>
    </w:p>
    <w:p w:rsidR="009447D6" w:rsidRPr="00230D2D" w:rsidRDefault="009447D6" w:rsidP="00FF1DCB">
      <w:pPr>
        <w:spacing w:after="0" w:line="240" w:lineRule="auto"/>
        <w:jc w:val="both"/>
        <w:rPr>
          <w:rFonts w:ascii="Tahoma" w:hAnsi="Tahoma" w:cs="Tahoma"/>
          <w:b/>
          <w:sz w:val="20"/>
          <w:szCs w:val="20"/>
        </w:rPr>
      </w:pPr>
      <w:r w:rsidRPr="00230D2D">
        <w:rPr>
          <w:rFonts w:ascii="Tahoma" w:hAnsi="Tahoma" w:cs="Tahoma"/>
          <w:b/>
          <w:sz w:val="20"/>
          <w:szCs w:val="20"/>
        </w:rPr>
        <w:t>О</w:t>
      </w:r>
      <w:r w:rsidR="00C01D61" w:rsidRPr="00230D2D">
        <w:rPr>
          <w:rFonts w:ascii="Tahoma" w:hAnsi="Tahoma" w:cs="Tahoma"/>
          <w:b/>
          <w:sz w:val="20"/>
          <w:szCs w:val="20"/>
        </w:rPr>
        <w:t>пшти циљ</w:t>
      </w:r>
      <w:r w:rsidRPr="00230D2D">
        <w:rPr>
          <w:rFonts w:ascii="Tahoma" w:hAnsi="Tahoma" w:cs="Tahoma"/>
          <w:b/>
          <w:sz w:val="20"/>
          <w:szCs w:val="20"/>
        </w:rPr>
        <w:t xml:space="preserve">: </w:t>
      </w:r>
    </w:p>
    <w:p w:rsidR="009447D6" w:rsidRPr="0016296F" w:rsidRDefault="00C01D61" w:rsidP="00C01D61">
      <w:pPr>
        <w:shd w:val="clear" w:color="auto" w:fill="E7E6E6" w:themeFill="background2"/>
        <w:spacing w:after="0" w:line="240" w:lineRule="auto"/>
        <w:jc w:val="both"/>
        <w:rPr>
          <w:rFonts w:ascii="Tahoma" w:hAnsi="Tahoma" w:cs="Tahoma"/>
          <w:b/>
          <w:bCs/>
          <w:sz w:val="20"/>
          <w:szCs w:val="20"/>
        </w:rPr>
      </w:pPr>
      <w:r w:rsidRPr="0016296F">
        <w:rPr>
          <w:rFonts w:ascii="Tahoma" w:hAnsi="Tahoma" w:cs="Tahoma"/>
          <w:b/>
          <w:bCs/>
          <w:sz w:val="20"/>
          <w:szCs w:val="20"/>
        </w:rPr>
        <w:t>Општи циљ Програма је у</w:t>
      </w:r>
      <w:r w:rsidR="009447D6" w:rsidRPr="0016296F">
        <w:rPr>
          <w:rFonts w:ascii="Tahoma" w:hAnsi="Tahoma" w:cs="Tahoma"/>
          <w:b/>
          <w:bCs/>
          <w:sz w:val="20"/>
          <w:szCs w:val="20"/>
        </w:rPr>
        <w:t>спостављње одрживог и једнако доступног система социјалне заштите у општини Рача који подржава социјалну инклузију и побољшање квалитета живота свих грађана.</w:t>
      </w:r>
    </w:p>
    <w:p w:rsidR="00985BED" w:rsidRDefault="00985BED" w:rsidP="00C01D61">
      <w:pPr>
        <w:pStyle w:val="Default"/>
        <w:jc w:val="both"/>
        <w:rPr>
          <w:rFonts w:ascii="Tahoma" w:hAnsi="Tahoma" w:cs="Tahoma"/>
          <w:sz w:val="20"/>
          <w:szCs w:val="20"/>
        </w:rPr>
      </w:pPr>
    </w:p>
    <w:p w:rsidR="00C01D61" w:rsidRPr="0016296F" w:rsidRDefault="00C01D61" w:rsidP="00C01D61">
      <w:pPr>
        <w:pStyle w:val="Default"/>
        <w:jc w:val="both"/>
        <w:rPr>
          <w:rFonts w:ascii="Tahoma" w:hAnsi="Tahoma" w:cs="Tahoma"/>
          <w:sz w:val="20"/>
          <w:szCs w:val="20"/>
        </w:rPr>
      </w:pPr>
      <w:r w:rsidRPr="0016296F">
        <w:rPr>
          <w:rFonts w:ascii="Tahoma" w:hAnsi="Tahoma" w:cs="Tahoma"/>
          <w:sz w:val="20"/>
          <w:szCs w:val="20"/>
        </w:rPr>
        <w:t>Посебни циљеви и мере су формулисани тако да допринесу унапређењу одрживости и доступности права и услуга социјалне заштите у општини Рача и остварењу основне визије развоја општине у заједницу које је „</w:t>
      </w:r>
      <w:r w:rsidRPr="0016296F">
        <w:rPr>
          <w:rFonts w:ascii="Tahoma" w:hAnsi="Tahoma" w:cs="Tahoma"/>
          <w:i/>
          <w:sz w:val="20"/>
          <w:szCs w:val="20"/>
        </w:rPr>
        <w:t>повезана, у којој људи брину једни о другима и у којој нема сиромаштва</w:t>
      </w:r>
      <w:r w:rsidRPr="0016296F">
        <w:rPr>
          <w:rFonts w:ascii="Tahoma" w:hAnsi="Tahoma" w:cs="Tahoma"/>
          <w:sz w:val="20"/>
          <w:szCs w:val="20"/>
        </w:rPr>
        <w:t xml:space="preserve">“, а која је дефинисана у процесу мапирања потреба корисника. Овако дефинисан општи циљ има у фокусу превенирање и спречавање социјалне искључености, као и побољшање квалитета живота рањивих и маргинализованих појединаца и породица </w:t>
      </w:r>
      <w:r w:rsidR="00985BED">
        <w:rPr>
          <w:rFonts w:ascii="Tahoma" w:hAnsi="Tahoma" w:cs="Tahoma"/>
          <w:sz w:val="20"/>
          <w:szCs w:val="20"/>
        </w:rPr>
        <w:t xml:space="preserve">уз </w:t>
      </w:r>
      <w:r w:rsidRPr="0016296F">
        <w:rPr>
          <w:rFonts w:ascii="Tahoma" w:hAnsi="Tahoma" w:cs="Tahoma"/>
          <w:sz w:val="20"/>
          <w:szCs w:val="20"/>
        </w:rPr>
        <w:t>ефикасније коришћењ</w:t>
      </w:r>
      <w:r w:rsidR="00985BED">
        <w:rPr>
          <w:rFonts w:ascii="Tahoma" w:hAnsi="Tahoma" w:cs="Tahoma"/>
          <w:sz w:val="20"/>
          <w:szCs w:val="20"/>
        </w:rPr>
        <w:t>е</w:t>
      </w:r>
      <w:r w:rsidRPr="0016296F">
        <w:rPr>
          <w:rFonts w:ascii="Tahoma" w:hAnsi="Tahoma" w:cs="Tahoma"/>
          <w:sz w:val="20"/>
          <w:szCs w:val="20"/>
        </w:rPr>
        <w:t xml:space="preserve"> постојећих ресурса, подизање капацитета и стварање предуслова за </w:t>
      </w:r>
      <w:r w:rsidR="00985BED">
        <w:rPr>
          <w:rFonts w:ascii="Tahoma" w:hAnsi="Tahoma" w:cs="Tahoma"/>
          <w:sz w:val="20"/>
          <w:szCs w:val="20"/>
        </w:rPr>
        <w:t xml:space="preserve">унапређење постојећих, као и </w:t>
      </w:r>
      <w:r w:rsidRPr="0016296F">
        <w:rPr>
          <w:rFonts w:ascii="Tahoma" w:hAnsi="Tahoma" w:cs="Tahoma"/>
          <w:sz w:val="20"/>
          <w:szCs w:val="20"/>
        </w:rPr>
        <w:t xml:space="preserve">развој и пружање нових услуга. </w:t>
      </w:r>
    </w:p>
    <w:p w:rsidR="00C01D61" w:rsidRPr="0016296F" w:rsidRDefault="00C01D61" w:rsidP="00C01D61">
      <w:pPr>
        <w:spacing w:after="0" w:line="240" w:lineRule="auto"/>
        <w:jc w:val="both"/>
        <w:rPr>
          <w:rFonts w:ascii="Tahoma" w:eastAsiaTheme="minorEastAsia" w:hAnsi="Tahoma" w:cs="Tahoma"/>
          <w:color w:val="000000"/>
          <w:kern w:val="0"/>
          <w:sz w:val="20"/>
          <w:szCs w:val="20"/>
        </w:rPr>
      </w:pPr>
    </w:p>
    <w:p w:rsidR="009447D6" w:rsidRPr="0016296F" w:rsidRDefault="00C01D61" w:rsidP="00C01D61">
      <w:pPr>
        <w:spacing w:after="0" w:line="240" w:lineRule="auto"/>
        <w:jc w:val="both"/>
        <w:rPr>
          <w:rFonts w:ascii="Tahoma" w:eastAsiaTheme="minorEastAsia" w:hAnsi="Tahoma" w:cs="Tahoma"/>
          <w:color w:val="000000"/>
          <w:kern w:val="0"/>
          <w:sz w:val="20"/>
          <w:szCs w:val="20"/>
        </w:rPr>
      </w:pPr>
      <w:r w:rsidRPr="0016296F">
        <w:rPr>
          <w:rFonts w:ascii="Tahoma" w:eastAsiaTheme="minorEastAsia" w:hAnsi="Tahoma" w:cs="Tahoma"/>
          <w:color w:val="000000"/>
          <w:kern w:val="0"/>
          <w:sz w:val="20"/>
          <w:szCs w:val="20"/>
        </w:rPr>
        <w:t>Да би се постигао општи циљ Програма, дефинисана су три посебна циља:</w:t>
      </w:r>
    </w:p>
    <w:p w:rsidR="00C01D61" w:rsidRPr="0016296F" w:rsidRDefault="00C01D61" w:rsidP="00FF1DCB">
      <w:pPr>
        <w:spacing w:after="0" w:line="240" w:lineRule="auto"/>
        <w:jc w:val="both"/>
        <w:rPr>
          <w:rFonts w:ascii="Tahoma" w:hAnsi="Tahoma" w:cs="Tahoma"/>
          <w:b/>
          <w:bCs/>
          <w:sz w:val="20"/>
          <w:szCs w:val="20"/>
        </w:rPr>
      </w:pPr>
    </w:p>
    <w:p w:rsidR="009447D6" w:rsidRPr="00230D2D" w:rsidRDefault="009447D6" w:rsidP="00FF1DCB">
      <w:pPr>
        <w:spacing w:after="0" w:line="240" w:lineRule="auto"/>
        <w:jc w:val="both"/>
        <w:rPr>
          <w:rFonts w:ascii="Tahoma" w:hAnsi="Tahoma" w:cs="Tahoma"/>
          <w:b/>
          <w:sz w:val="20"/>
          <w:szCs w:val="20"/>
        </w:rPr>
      </w:pPr>
      <w:r w:rsidRPr="00230D2D">
        <w:rPr>
          <w:rFonts w:ascii="Tahoma" w:hAnsi="Tahoma" w:cs="Tahoma"/>
          <w:b/>
          <w:sz w:val="20"/>
          <w:szCs w:val="20"/>
        </w:rPr>
        <w:t>П</w:t>
      </w:r>
      <w:r w:rsidR="00C01D61" w:rsidRPr="00230D2D">
        <w:rPr>
          <w:rFonts w:ascii="Tahoma" w:hAnsi="Tahoma" w:cs="Tahoma"/>
          <w:b/>
          <w:sz w:val="20"/>
          <w:szCs w:val="20"/>
        </w:rPr>
        <w:t>осебни циљ</w:t>
      </w:r>
      <w:r w:rsidRPr="00230D2D">
        <w:rPr>
          <w:rFonts w:ascii="Tahoma" w:hAnsi="Tahoma" w:cs="Tahoma"/>
          <w:b/>
          <w:sz w:val="20"/>
          <w:szCs w:val="20"/>
        </w:rPr>
        <w:t xml:space="preserve"> 1:</w:t>
      </w:r>
    </w:p>
    <w:p w:rsidR="009447D6" w:rsidRPr="0016296F" w:rsidRDefault="009447D6" w:rsidP="00C01D61">
      <w:pPr>
        <w:shd w:val="clear" w:color="auto" w:fill="E7E6E6" w:themeFill="background2"/>
        <w:spacing w:after="0" w:line="240" w:lineRule="auto"/>
        <w:jc w:val="both"/>
        <w:rPr>
          <w:rFonts w:ascii="Tahoma" w:hAnsi="Tahoma" w:cs="Tahoma"/>
          <w:b/>
          <w:sz w:val="20"/>
          <w:szCs w:val="20"/>
        </w:rPr>
      </w:pPr>
      <w:r w:rsidRPr="0016296F">
        <w:rPr>
          <w:rFonts w:ascii="Tahoma" w:hAnsi="Tahoma" w:cs="Tahoma"/>
          <w:b/>
          <w:sz w:val="20"/>
          <w:szCs w:val="20"/>
        </w:rPr>
        <w:t>Развој институционалних и ван-институционалних капацитета за унапређење система социјалне заштите</w:t>
      </w:r>
    </w:p>
    <w:p w:rsidR="00C01D61" w:rsidRPr="0016296F" w:rsidRDefault="00F010D8" w:rsidP="00FF1DCB">
      <w:pPr>
        <w:spacing w:after="0" w:line="240" w:lineRule="auto"/>
        <w:jc w:val="both"/>
        <w:rPr>
          <w:rFonts w:ascii="Tahoma" w:hAnsi="Tahoma" w:cs="Tahoma"/>
          <w:sz w:val="20"/>
          <w:szCs w:val="20"/>
        </w:rPr>
      </w:pPr>
      <w:r w:rsidRPr="0016296F">
        <w:rPr>
          <w:rFonts w:ascii="Tahoma" w:hAnsi="Tahoma" w:cs="Tahoma"/>
          <w:sz w:val="20"/>
          <w:szCs w:val="20"/>
        </w:rPr>
        <w:lastRenderedPageBreak/>
        <w:t xml:space="preserve">Посебни циљ 1 обухвата сет мера и активности које имају за циљ унапређење постојећи институционалних и ван-институционалних капацитета и оснаживање локалних актера за преузимање активније улоге у процесима мапирања потреба, планирања, обезбеђивања, праћења и оцењивања ефеката мера и услуга социјалне заштите. Планиране мере подразумевају даље унапређење нормативног оквира у области социјалне заштите, као и унапређење знања и компетенција запослених у управи за бављење пословима у области социјалне заштите. Одвојен сет мера има за циљ да подржи Центар за социјални рад у циљу преузмања активније улоге у пружању и праћењу мера и услуга социјалне заштите. На крају, општина ће радити и на унапређењу </w:t>
      </w:r>
      <w:r w:rsidR="006B7C85" w:rsidRPr="0016296F">
        <w:rPr>
          <w:rFonts w:ascii="Tahoma" w:hAnsi="Tahoma" w:cs="Tahoma"/>
          <w:sz w:val="20"/>
          <w:szCs w:val="20"/>
        </w:rPr>
        <w:t>знања и вештина за припрему пројеката и алтернативне начине финансирања услуга социјалне заштите</w:t>
      </w:r>
      <w:r w:rsidRPr="0016296F">
        <w:rPr>
          <w:rFonts w:ascii="Tahoma" w:hAnsi="Tahoma" w:cs="Tahoma"/>
          <w:sz w:val="20"/>
          <w:szCs w:val="20"/>
        </w:rPr>
        <w:t xml:space="preserve">.  </w:t>
      </w:r>
    </w:p>
    <w:p w:rsidR="00C947C2" w:rsidRPr="0016296F" w:rsidRDefault="00C947C2" w:rsidP="00FF1DCB">
      <w:pPr>
        <w:spacing w:after="0" w:line="240" w:lineRule="auto"/>
        <w:jc w:val="both"/>
        <w:rPr>
          <w:rFonts w:ascii="Tahoma" w:hAnsi="Tahoma" w:cs="Tahoma"/>
          <w:sz w:val="20"/>
          <w:szCs w:val="20"/>
        </w:rPr>
      </w:pPr>
      <w:r w:rsidRPr="0016296F">
        <w:rPr>
          <w:rFonts w:ascii="Tahoma" w:hAnsi="Tahoma" w:cs="Tahoma"/>
          <w:sz w:val="20"/>
          <w:szCs w:val="20"/>
        </w:rPr>
        <w:t xml:space="preserve">Овако постављен циљ и повезане мере се ослањају на један од основних закључака процеса мапирања да </w:t>
      </w:r>
      <w:r w:rsidRPr="0016296F">
        <w:rPr>
          <w:rFonts w:ascii="Tahoma" w:hAnsi="Tahoma" w:cs="Tahoma"/>
          <w:bCs/>
          <w:sz w:val="20"/>
          <w:szCs w:val="20"/>
        </w:rPr>
        <w:t xml:space="preserve">ће повећање буџетских издвајања за социјалну заштиту </w:t>
      </w:r>
      <w:r w:rsidRPr="0016296F">
        <w:rPr>
          <w:rFonts w:ascii="Tahoma" w:hAnsi="Tahoma" w:cs="Tahoma"/>
          <w:sz w:val="20"/>
          <w:szCs w:val="20"/>
        </w:rPr>
        <w:t xml:space="preserve">бити могуће само уколико се у оквиру локалне заједнице успоставе </w:t>
      </w:r>
      <w:r w:rsidRPr="0016296F">
        <w:rPr>
          <w:rFonts w:ascii="Tahoma" w:hAnsi="Tahoma" w:cs="Tahoma"/>
          <w:bCs/>
          <w:sz w:val="20"/>
          <w:szCs w:val="20"/>
        </w:rPr>
        <w:t>капацитети за њихову квалитетну апсорпцију</w:t>
      </w:r>
      <w:r w:rsidRPr="0016296F">
        <w:rPr>
          <w:rFonts w:ascii="Tahoma" w:hAnsi="Tahoma" w:cs="Tahoma"/>
          <w:sz w:val="20"/>
          <w:szCs w:val="20"/>
        </w:rPr>
        <w:t>. Зато је први посебан циљ усмерен на унапређење капацитет</w:t>
      </w:r>
      <w:r w:rsidR="008D56CF">
        <w:rPr>
          <w:rFonts w:ascii="Tahoma" w:hAnsi="Tahoma" w:cs="Tahoma"/>
          <w:sz w:val="20"/>
          <w:szCs w:val="20"/>
        </w:rPr>
        <w:t>а</w:t>
      </w:r>
      <w:r w:rsidRPr="0016296F">
        <w:rPr>
          <w:rFonts w:ascii="Tahoma" w:hAnsi="Tahoma" w:cs="Tahoma"/>
          <w:sz w:val="20"/>
          <w:szCs w:val="20"/>
        </w:rPr>
        <w:t xml:space="preserve"> и компетенциј</w:t>
      </w:r>
      <w:r w:rsidR="008D56CF">
        <w:rPr>
          <w:rFonts w:ascii="Tahoma" w:hAnsi="Tahoma" w:cs="Tahoma"/>
          <w:sz w:val="20"/>
          <w:szCs w:val="20"/>
        </w:rPr>
        <w:t>а</w:t>
      </w:r>
      <w:r w:rsidRPr="0016296F">
        <w:rPr>
          <w:rFonts w:ascii="Tahoma" w:hAnsi="Tahoma" w:cs="Tahoma"/>
          <w:sz w:val="20"/>
          <w:szCs w:val="20"/>
        </w:rPr>
        <w:t xml:space="preserve"> актера из јавног сектора, али и подршку успостављању</w:t>
      </w:r>
      <w:r w:rsidR="008D56CF">
        <w:rPr>
          <w:rFonts w:ascii="Tahoma" w:hAnsi="Tahoma" w:cs="Tahoma"/>
          <w:sz w:val="20"/>
          <w:szCs w:val="20"/>
        </w:rPr>
        <w:t xml:space="preserve"> /</w:t>
      </w:r>
      <w:r w:rsidRPr="0016296F">
        <w:rPr>
          <w:rFonts w:ascii="Tahoma" w:hAnsi="Tahoma" w:cs="Tahoma"/>
          <w:sz w:val="20"/>
          <w:szCs w:val="20"/>
        </w:rPr>
        <w:t xml:space="preserve"> јачањ</w:t>
      </w:r>
      <w:r w:rsidR="008D56CF">
        <w:rPr>
          <w:rFonts w:ascii="Tahoma" w:hAnsi="Tahoma" w:cs="Tahoma"/>
          <w:sz w:val="20"/>
          <w:szCs w:val="20"/>
        </w:rPr>
        <w:t>у</w:t>
      </w:r>
      <w:r w:rsidRPr="0016296F">
        <w:rPr>
          <w:rFonts w:ascii="Tahoma" w:hAnsi="Tahoma" w:cs="Tahoma"/>
          <w:sz w:val="20"/>
          <w:szCs w:val="20"/>
        </w:rPr>
        <w:t xml:space="preserve"> капацитета и компетенција </w:t>
      </w:r>
      <w:r w:rsidR="008D56CF">
        <w:rPr>
          <w:rFonts w:ascii="Tahoma" w:hAnsi="Tahoma" w:cs="Tahoma"/>
          <w:sz w:val="20"/>
          <w:szCs w:val="20"/>
        </w:rPr>
        <w:t xml:space="preserve">у </w:t>
      </w:r>
      <w:r w:rsidRPr="0016296F">
        <w:rPr>
          <w:rFonts w:ascii="Tahoma" w:hAnsi="Tahoma" w:cs="Tahoma"/>
          <w:sz w:val="20"/>
          <w:szCs w:val="20"/>
        </w:rPr>
        <w:t xml:space="preserve">оквиру цивилног </w:t>
      </w:r>
      <w:r w:rsidR="006B7C85" w:rsidRPr="0016296F">
        <w:rPr>
          <w:rFonts w:ascii="Tahoma" w:hAnsi="Tahoma" w:cs="Tahoma"/>
          <w:sz w:val="20"/>
          <w:szCs w:val="20"/>
        </w:rPr>
        <w:t xml:space="preserve">и приватног </w:t>
      </w:r>
      <w:r w:rsidRPr="0016296F">
        <w:rPr>
          <w:rFonts w:ascii="Tahoma" w:hAnsi="Tahoma" w:cs="Tahoma"/>
          <w:sz w:val="20"/>
          <w:szCs w:val="20"/>
        </w:rPr>
        <w:t xml:space="preserve">сектора, који </w:t>
      </w:r>
      <w:r w:rsidR="00230D2D">
        <w:rPr>
          <w:rFonts w:ascii="Tahoma" w:hAnsi="Tahoma" w:cs="Tahoma"/>
          <w:sz w:val="20"/>
          <w:szCs w:val="20"/>
        </w:rPr>
        <w:t xml:space="preserve">тренутно </w:t>
      </w:r>
      <w:r w:rsidRPr="0016296F">
        <w:rPr>
          <w:rFonts w:ascii="Tahoma" w:hAnsi="Tahoma" w:cs="Tahoma"/>
          <w:sz w:val="20"/>
          <w:szCs w:val="20"/>
        </w:rPr>
        <w:t>представља</w:t>
      </w:r>
      <w:r w:rsidR="006B7C85" w:rsidRPr="0016296F">
        <w:rPr>
          <w:rFonts w:ascii="Tahoma" w:hAnsi="Tahoma" w:cs="Tahoma"/>
          <w:sz w:val="20"/>
          <w:szCs w:val="20"/>
        </w:rPr>
        <w:t>ју</w:t>
      </w:r>
      <w:r w:rsidR="00230D2D">
        <w:rPr>
          <w:rFonts w:ascii="Tahoma" w:hAnsi="Tahoma" w:cs="Tahoma"/>
          <w:sz w:val="20"/>
          <w:szCs w:val="20"/>
        </w:rPr>
        <w:t>недовољно искоришћен ресурс</w:t>
      </w:r>
      <w:r w:rsidRPr="0016296F">
        <w:rPr>
          <w:rFonts w:ascii="Tahoma" w:hAnsi="Tahoma" w:cs="Tahoma"/>
          <w:sz w:val="20"/>
          <w:szCs w:val="20"/>
        </w:rPr>
        <w:t>.</w:t>
      </w:r>
    </w:p>
    <w:p w:rsidR="00F010D8" w:rsidRPr="0016296F" w:rsidRDefault="00F010D8" w:rsidP="00FF1DCB">
      <w:pPr>
        <w:spacing w:after="0" w:line="240" w:lineRule="auto"/>
        <w:jc w:val="both"/>
        <w:rPr>
          <w:rFonts w:ascii="Tahoma" w:hAnsi="Tahoma" w:cs="Tahoma"/>
          <w:b/>
          <w:sz w:val="20"/>
          <w:szCs w:val="20"/>
        </w:rPr>
      </w:pPr>
    </w:p>
    <w:p w:rsidR="009447D6" w:rsidRPr="0016296F" w:rsidRDefault="009447D6" w:rsidP="00FF1DCB">
      <w:pPr>
        <w:spacing w:after="0" w:line="240" w:lineRule="auto"/>
        <w:jc w:val="both"/>
        <w:rPr>
          <w:rFonts w:ascii="Tahoma" w:hAnsi="Tahoma" w:cs="Tahoma"/>
          <w:b/>
          <w:sz w:val="20"/>
          <w:szCs w:val="20"/>
        </w:rPr>
      </w:pPr>
      <w:r w:rsidRPr="0016296F">
        <w:rPr>
          <w:rFonts w:ascii="Tahoma" w:hAnsi="Tahoma" w:cs="Tahoma"/>
          <w:b/>
          <w:sz w:val="20"/>
          <w:szCs w:val="20"/>
        </w:rPr>
        <w:t xml:space="preserve">МЕРА 1.1: Унапређење нормативног оквира за планирање, обезбеђивање, праћење и вредновање социјалне заштите  </w:t>
      </w:r>
    </w:p>
    <w:p w:rsidR="009447D6" w:rsidRPr="0016296F" w:rsidRDefault="00C947C2" w:rsidP="00C947C2">
      <w:pPr>
        <w:spacing w:after="0" w:line="240" w:lineRule="auto"/>
        <w:jc w:val="both"/>
        <w:rPr>
          <w:rFonts w:ascii="Tahoma" w:hAnsi="Tahoma" w:cs="Tahoma"/>
          <w:sz w:val="20"/>
          <w:szCs w:val="20"/>
        </w:rPr>
      </w:pPr>
      <w:r w:rsidRPr="0016296F">
        <w:rPr>
          <w:rFonts w:ascii="Tahoma" w:hAnsi="Tahoma" w:cs="Tahoma"/>
          <w:sz w:val="20"/>
          <w:szCs w:val="20"/>
        </w:rPr>
        <w:t xml:space="preserve">У оквиру ове мере предвиђена је измена „Правилника о унутрашњој организацији и систематизацији радних места у ОУ и општинском првобранилаштву општине Рача“ и дефинисање једне извршилачке позиције у оквиру Одсека за друштвене делатности и имовинско правне послове која ће у оквиру радних задатака имати послове у области социјалне заштите. Такође је планирано усвајање Одлуке о становању у заштићеним условима и усвајање </w:t>
      </w:r>
      <w:r w:rsidR="009447D6" w:rsidRPr="0016296F">
        <w:rPr>
          <w:rFonts w:ascii="Tahoma" w:hAnsi="Tahoma" w:cs="Tahoma"/>
          <w:sz w:val="20"/>
          <w:szCs w:val="20"/>
        </w:rPr>
        <w:t xml:space="preserve">Правилника о праћењу, вредновању и извештавању о ефикасности и ефективности </w:t>
      </w:r>
      <w:r w:rsidR="008D56CF">
        <w:rPr>
          <w:rFonts w:ascii="Tahoma" w:hAnsi="Tahoma" w:cs="Tahoma"/>
          <w:sz w:val="20"/>
          <w:szCs w:val="20"/>
        </w:rPr>
        <w:t>услуга социјалне заштите</w:t>
      </w:r>
      <w:r w:rsidRPr="0016296F">
        <w:rPr>
          <w:rFonts w:ascii="Tahoma" w:hAnsi="Tahoma" w:cs="Tahoma"/>
          <w:sz w:val="20"/>
          <w:szCs w:val="20"/>
        </w:rPr>
        <w:t xml:space="preserve">. Реализацијом ових активности општина ће у </w:t>
      </w:r>
      <w:r w:rsidR="00230D2D">
        <w:rPr>
          <w:rFonts w:ascii="Tahoma" w:hAnsi="Tahoma" w:cs="Tahoma"/>
          <w:sz w:val="20"/>
          <w:szCs w:val="20"/>
        </w:rPr>
        <w:t xml:space="preserve">целини усагласити </w:t>
      </w:r>
      <w:r w:rsidRPr="0016296F">
        <w:rPr>
          <w:rFonts w:ascii="Tahoma" w:hAnsi="Tahoma" w:cs="Tahoma"/>
          <w:sz w:val="20"/>
          <w:szCs w:val="20"/>
        </w:rPr>
        <w:t xml:space="preserve">нормативни оквир </w:t>
      </w:r>
      <w:r w:rsidR="00230D2D">
        <w:rPr>
          <w:rFonts w:ascii="Tahoma" w:hAnsi="Tahoma" w:cs="Tahoma"/>
          <w:sz w:val="20"/>
          <w:szCs w:val="20"/>
        </w:rPr>
        <w:t xml:space="preserve">са </w:t>
      </w:r>
      <w:r w:rsidRPr="0016296F">
        <w:rPr>
          <w:rFonts w:ascii="Tahoma" w:hAnsi="Tahoma" w:cs="Tahoma"/>
          <w:sz w:val="20"/>
          <w:szCs w:val="20"/>
        </w:rPr>
        <w:t>регулатив</w:t>
      </w:r>
      <w:r w:rsidR="00230D2D">
        <w:rPr>
          <w:rFonts w:ascii="Tahoma" w:hAnsi="Tahoma" w:cs="Tahoma"/>
          <w:sz w:val="20"/>
          <w:szCs w:val="20"/>
        </w:rPr>
        <w:t>ом</w:t>
      </w:r>
      <w:r w:rsidRPr="0016296F">
        <w:rPr>
          <w:rFonts w:ascii="Tahoma" w:hAnsi="Tahoma" w:cs="Tahoma"/>
          <w:sz w:val="20"/>
          <w:szCs w:val="20"/>
        </w:rPr>
        <w:t xml:space="preserve"> на националном нивоу, као и добрим праксама у области социјалне заштите на националом и међународном нивоу. </w:t>
      </w:r>
    </w:p>
    <w:p w:rsidR="009447D6" w:rsidRPr="0016296F" w:rsidRDefault="009447D6" w:rsidP="00FF1DCB">
      <w:pPr>
        <w:spacing w:after="0" w:line="240" w:lineRule="auto"/>
        <w:jc w:val="both"/>
        <w:rPr>
          <w:rFonts w:ascii="Tahoma" w:hAnsi="Tahoma" w:cs="Tahoma"/>
          <w:b/>
          <w:sz w:val="20"/>
          <w:szCs w:val="20"/>
        </w:rPr>
      </w:pPr>
    </w:p>
    <w:p w:rsidR="009447D6" w:rsidRPr="0016296F" w:rsidRDefault="009447D6" w:rsidP="00C947C2">
      <w:pPr>
        <w:spacing w:after="0" w:line="240" w:lineRule="auto"/>
        <w:jc w:val="both"/>
        <w:rPr>
          <w:rFonts w:ascii="Tahoma" w:hAnsi="Tahoma" w:cs="Tahoma"/>
          <w:sz w:val="20"/>
          <w:szCs w:val="20"/>
        </w:rPr>
      </w:pPr>
      <w:r w:rsidRPr="0016296F">
        <w:rPr>
          <w:rFonts w:ascii="Tahoma" w:hAnsi="Tahoma" w:cs="Tahoma"/>
          <w:b/>
          <w:sz w:val="20"/>
          <w:szCs w:val="20"/>
        </w:rPr>
        <w:t xml:space="preserve">МЕРА 1.2:Јачање професионалних компетенција запослених у ОУ и доносилаца одлука у области планирања, обезбеђивања, праћења и вредновања ефеката у области социјалне заштите </w:t>
      </w:r>
    </w:p>
    <w:p w:rsidR="009447D6" w:rsidRPr="0016296F" w:rsidRDefault="00E251BC" w:rsidP="00E251BC">
      <w:pPr>
        <w:pStyle w:val="Default"/>
        <w:jc w:val="both"/>
        <w:rPr>
          <w:rFonts w:ascii="Tahoma" w:hAnsi="Tahoma" w:cs="Tahoma"/>
          <w:sz w:val="20"/>
          <w:szCs w:val="20"/>
        </w:rPr>
      </w:pPr>
      <w:r w:rsidRPr="0016296F">
        <w:rPr>
          <w:rFonts w:ascii="Tahoma" w:hAnsi="Tahoma" w:cs="Tahoma"/>
          <w:sz w:val="20"/>
          <w:szCs w:val="20"/>
        </w:rPr>
        <w:t>У оквиру ове мере планирана је р</w:t>
      </w:r>
      <w:r w:rsidR="009447D6" w:rsidRPr="0016296F">
        <w:rPr>
          <w:rFonts w:ascii="Tahoma" w:hAnsi="Tahoma" w:cs="Tahoma"/>
          <w:sz w:val="20"/>
          <w:szCs w:val="20"/>
        </w:rPr>
        <w:t xml:space="preserve">еализација 2 радионице за примену методологије за праћење, оцену и извештавање о ефикасности и ефективности пружених локалних услуга </w:t>
      </w:r>
      <w:r w:rsidRPr="0016296F">
        <w:rPr>
          <w:rFonts w:ascii="Tahoma" w:hAnsi="Tahoma" w:cs="Tahoma"/>
          <w:sz w:val="20"/>
          <w:szCs w:val="20"/>
        </w:rPr>
        <w:t xml:space="preserve">у првој години реализације Програма. Након тога, општина би наставила са организацијом у просеку две обуке за око пет запослених у свакој наредној години чиме би се обезбедио континуитет у </w:t>
      </w:r>
      <w:r w:rsidR="009447D6" w:rsidRPr="0016296F">
        <w:rPr>
          <w:rFonts w:ascii="Tahoma" w:hAnsi="Tahoma" w:cs="Tahoma"/>
          <w:sz w:val="20"/>
          <w:szCs w:val="20"/>
        </w:rPr>
        <w:t>јачањ</w:t>
      </w:r>
      <w:r w:rsidRPr="0016296F">
        <w:rPr>
          <w:rFonts w:ascii="Tahoma" w:hAnsi="Tahoma" w:cs="Tahoma"/>
          <w:sz w:val="20"/>
          <w:szCs w:val="20"/>
        </w:rPr>
        <w:t>у</w:t>
      </w:r>
      <w:r w:rsidR="009447D6" w:rsidRPr="0016296F">
        <w:rPr>
          <w:rFonts w:ascii="Tahoma" w:hAnsi="Tahoma" w:cs="Tahoma"/>
          <w:sz w:val="20"/>
          <w:szCs w:val="20"/>
        </w:rPr>
        <w:t xml:space="preserve"> компетенција у области планирања социјалне заштите и обезбеђивању услуга</w:t>
      </w:r>
      <w:r w:rsidRPr="0016296F">
        <w:rPr>
          <w:rFonts w:ascii="Tahoma" w:hAnsi="Tahoma" w:cs="Tahoma"/>
          <w:sz w:val="20"/>
          <w:szCs w:val="20"/>
        </w:rPr>
        <w:t>.</w:t>
      </w:r>
    </w:p>
    <w:p w:rsidR="009447D6" w:rsidRPr="0016296F" w:rsidRDefault="009447D6" w:rsidP="00FF1DCB">
      <w:pPr>
        <w:spacing w:after="0" w:line="240" w:lineRule="auto"/>
        <w:jc w:val="both"/>
        <w:rPr>
          <w:rFonts w:ascii="Tahoma" w:hAnsi="Tahoma" w:cs="Tahoma"/>
          <w:sz w:val="20"/>
          <w:szCs w:val="20"/>
        </w:rPr>
      </w:pPr>
    </w:p>
    <w:p w:rsidR="009447D6" w:rsidRPr="0016296F" w:rsidRDefault="009447D6" w:rsidP="00E251BC">
      <w:pPr>
        <w:spacing w:after="0" w:line="240" w:lineRule="auto"/>
        <w:jc w:val="both"/>
        <w:rPr>
          <w:rFonts w:ascii="Tahoma" w:hAnsi="Tahoma" w:cs="Tahoma"/>
          <w:sz w:val="20"/>
          <w:szCs w:val="20"/>
        </w:rPr>
      </w:pPr>
      <w:r w:rsidRPr="0016296F">
        <w:rPr>
          <w:rFonts w:ascii="Tahoma" w:hAnsi="Tahoma" w:cs="Tahoma"/>
          <w:b/>
          <w:sz w:val="20"/>
          <w:szCs w:val="20"/>
        </w:rPr>
        <w:t>МЕРА 1.3: Јачање професионалних компетенција запослених</w:t>
      </w:r>
      <w:r w:rsidR="008D56CF">
        <w:rPr>
          <w:rFonts w:ascii="Tahoma" w:hAnsi="Tahoma" w:cs="Tahoma"/>
          <w:b/>
          <w:sz w:val="20"/>
          <w:szCs w:val="20"/>
        </w:rPr>
        <w:t xml:space="preserve"> у</w:t>
      </w:r>
      <w:r w:rsidRPr="0016296F">
        <w:rPr>
          <w:rFonts w:ascii="Tahoma" w:hAnsi="Tahoma" w:cs="Tahoma"/>
          <w:b/>
          <w:sz w:val="20"/>
          <w:szCs w:val="20"/>
        </w:rPr>
        <w:t xml:space="preserve"> Центру за социјални рад </w:t>
      </w:r>
    </w:p>
    <w:p w:rsidR="009447D6" w:rsidRPr="0016296F" w:rsidRDefault="00E251BC" w:rsidP="00FF1DCB">
      <w:pPr>
        <w:pStyle w:val="Default"/>
        <w:jc w:val="both"/>
        <w:rPr>
          <w:rFonts w:ascii="Tahoma" w:hAnsi="Tahoma" w:cs="Tahoma"/>
          <w:sz w:val="20"/>
          <w:szCs w:val="20"/>
        </w:rPr>
      </w:pPr>
      <w:r w:rsidRPr="0016296F">
        <w:rPr>
          <w:rFonts w:ascii="Tahoma" w:hAnsi="Tahoma" w:cs="Tahoma"/>
          <w:sz w:val="20"/>
          <w:szCs w:val="20"/>
        </w:rPr>
        <w:t xml:space="preserve">У оквиру ове мере планирана је континуирана органзација по две редовне обуке годишње за запослене из Центра како би се подржало даље јачање Центра и потенцијално ширење обима деловања. Поред тога, од 2027. године планирано је ангажовање још једног стручног лица које би било ангажовано на планирању, пружању и праћењу нових услуга које су у складу са Одлуком о социјалној заштити и такође обухваћене и овим Програмом, у оквиру посебног циља 2.  </w:t>
      </w:r>
    </w:p>
    <w:p w:rsidR="009447D6" w:rsidRPr="0016296F" w:rsidRDefault="009447D6" w:rsidP="00FF1DCB">
      <w:pPr>
        <w:pStyle w:val="Default"/>
        <w:jc w:val="both"/>
        <w:rPr>
          <w:rFonts w:ascii="Tahoma" w:hAnsi="Tahoma" w:cs="Tahoma"/>
          <w:sz w:val="20"/>
          <w:szCs w:val="20"/>
        </w:rPr>
      </w:pPr>
    </w:p>
    <w:p w:rsidR="009447D6" w:rsidRPr="0016296F" w:rsidRDefault="009447D6" w:rsidP="00FF1DCB">
      <w:pPr>
        <w:pStyle w:val="Default"/>
        <w:jc w:val="both"/>
        <w:rPr>
          <w:rFonts w:ascii="Tahoma" w:hAnsi="Tahoma" w:cs="Tahoma"/>
          <w:b/>
          <w:sz w:val="20"/>
          <w:szCs w:val="20"/>
        </w:rPr>
      </w:pPr>
      <w:r w:rsidRPr="0016296F">
        <w:rPr>
          <w:rFonts w:ascii="Tahoma" w:hAnsi="Tahoma" w:cs="Tahoma"/>
          <w:b/>
          <w:sz w:val="20"/>
          <w:szCs w:val="20"/>
        </w:rPr>
        <w:t xml:space="preserve">МЕРА 1.4:Унапређење материјалних услова за рад Центра за социјални рад </w:t>
      </w:r>
    </w:p>
    <w:p w:rsidR="009447D6" w:rsidRPr="0016296F" w:rsidRDefault="0063739F" w:rsidP="001C7C5C">
      <w:pPr>
        <w:pStyle w:val="Default"/>
        <w:jc w:val="both"/>
        <w:rPr>
          <w:rFonts w:ascii="Tahoma" w:hAnsi="Tahoma" w:cs="Tahoma"/>
          <w:sz w:val="20"/>
          <w:szCs w:val="20"/>
        </w:rPr>
      </w:pPr>
      <w:r w:rsidRPr="0016296F">
        <w:rPr>
          <w:rFonts w:ascii="Tahoma" w:hAnsi="Tahoma" w:cs="Tahoma"/>
          <w:sz w:val="20"/>
          <w:szCs w:val="20"/>
        </w:rPr>
        <w:t xml:space="preserve">Ова мера </w:t>
      </w:r>
      <w:r w:rsidR="001C7C5C" w:rsidRPr="0016296F">
        <w:rPr>
          <w:rFonts w:ascii="Tahoma" w:hAnsi="Tahoma" w:cs="Tahoma"/>
          <w:sz w:val="20"/>
          <w:szCs w:val="20"/>
        </w:rPr>
        <w:t xml:space="preserve">је </w:t>
      </w:r>
      <w:r w:rsidRPr="0016296F">
        <w:rPr>
          <w:rFonts w:ascii="Tahoma" w:hAnsi="Tahoma" w:cs="Tahoma"/>
          <w:sz w:val="20"/>
          <w:szCs w:val="20"/>
        </w:rPr>
        <w:t xml:space="preserve">резулат мапирања потреба и ресурса, као и анализе снага и слабости, </w:t>
      </w:r>
      <w:r w:rsidR="001C7C5C" w:rsidRPr="0016296F">
        <w:rPr>
          <w:rFonts w:ascii="Tahoma" w:hAnsi="Tahoma" w:cs="Tahoma"/>
          <w:sz w:val="20"/>
          <w:szCs w:val="20"/>
        </w:rPr>
        <w:t>током којих је закључено да је просто</w:t>
      </w:r>
      <w:r w:rsidR="00230D2D">
        <w:rPr>
          <w:rFonts w:ascii="Tahoma" w:hAnsi="Tahoma" w:cs="Tahoma"/>
          <w:sz w:val="20"/>
          <w:szCs w:val="20"/>
        </w:rPr>
        <w:t>р</w:t>
      </w:r>
      <w:r w:rsidR="001C7C5C" w:rsidRPr="0016296F">
        <w:rPr>
          <w:rFonts w:ascii="Tahoma" w:hAnsi="Tahoma" w:cs="Tahoma"/>
          <w:sz w:val="20"/>
          <w:szCs w:val="20"/>
        </w:rPr>
        <w:t xml:space="preserve"> у коме </w:t>
      </w:r>
      <w:r w:rsidR="00230D2D">
        <w:rPr>
          <w:rFonts w:ascii="Tahoma" w:hAnsi="Tahoma" w:cs="Tahoma"/>
          <w:sz w:val="20"/>
          <w:szCs w:val="20"/>
        </w:rPr>
        <w:t>је тренутно смештено одељење ЦСР општине Рача</w:t>
      </w:r>
      <w:r w:rsidR="001C7C5C" w:rsidRPr="0016296F">
        <w:rPr>
          <w:rFonts w:ascii="Tahoma" w:hAnsi="Tahoma" w:cs="Tahoma"/>
          <w:sz w:val="20"/>
          <w:szCs w:val="20"/>
        </w:rPr>
        <w:t xml:space="preserve"> неадекватан, као и да је постојећа опрема и намештај застарела и недовољна. Због тога је у оквиру ове мере предвиђено реновирање просторија Центра, као и набавка новог намештаја и рачунарске опреме за запослене. </w:t>
      </w:r>
    </w:p>
    <w:p w:rsidR="009447D6" w:rsidRPr="0016296F" w:rsidRDefault="009447D6" w:rsidP="00FF1DCB">
      <w:pPr>
        <w:pStyle w:val="Default"/>
        <w:jc w:val="both"/>
        <w:rPr>
          <w:rFonts w:ascii="Tahoma" w:hAnsi="Tahoma" w:cs="Tahoma"/>
          <w:sz w:val="20"/>
          <w:szCs w:val="20"/>
        </w:rPr>
      </w:pPr>
    </w:p>
    <w:p w:rsidR="001C7C5C" w:rsidRPr="0016296F" w:rsidRDefault="009447D6" w:rsidP="001C7C5C">
      <w:pPr>
        <w:pStyle w:val="Default"/>
        <w:jc w:val="both"/>
        <w:rPr>
          <w:rFonts w:ascii="Tahoma" w:hAnsi="Tahoma" w:cs="Tahoma"/>
          <w:b/>
          <w:sz w:val="20"/>
          <w:szCs w:val="20"/>
        </w:rPr>
      </w:pPr>
      <w:r w:rsidRPr="0016296F">
        <w:rPr>
          <w:rFonts w:ascii="Tahoma" w:hAnsi="Tahoma" w:cs="Tahoma"/>
          <w:b/>
          <w:sz w:val="20"/>
          <w:szCs w:val="20"/>
        </w:rPr>
        <w:lastRenderedPageBreak/>
        <w:t xml:space="preserve">МЕРА 1.5:Унапређење сарадње и умрежавање установа и других актера у систему социјалне заштите </w:t>
      </w:r>
    </w:p>
    <w:p w:rsidR="009447D6" w:rsidRPr="0016296F" w:rsidRDefault="000C6B89" w:rsidP="001C7C5C">
      <w:pPr>
        <w:pStyle w:val="Default"/>
        <w:jc w:val="both"/>
        <w:rPr>
          <w:rFonts w:ascii="Tahoma" w:hAnsi="Tahoma" w:cs="Tahoma"/>
          <w:sz w:val="20"/>
          <w:szCs w:val="20"/>
        </w:rPr>
      </w:pPr>
      <w:r w:rsidRPr="0016296F">
        <w:rPr>
          <w:rFonts w:ascii="Tahoma" w:hAnsi="Tahoma" w:cs="Tahoma"/>
          <w:sz w:val="20"/>
          <w:szCs w:val="20"/>
        </w:rPr>
        <w:t>О</w:t>
      </w:r>
      <w:r w:rsidR="001C7C5C" w:rsidRPr="0016296F">
        <w:rPr>
          <w:rFonts w:ascii="Tahoma" w:hAnsi="Tahoma" w:cs="Tahoma"/>
          <w:sz w:val="20"/>
          <w:szCs w:val="20"/>
        </w:rPr>
        <w:t xml:space="preserve">рганизације и институције јавног сектора </w:t>
      </w:r>
      <w:r w:rsidRPr="0016296F">
        <w:rPr>
          <w:rFonts w:ascii="Tahoma" w:hAnsi="Tahoma" w:cs="Tahoma"/>
          <w:sz w:val="20"/>
          <w:szCs w:val="20"/>
        </w:rPr>
        <w:t xml:space="preserve">већ </w:t>
      </w:r>
      <w:r w:rsidR="001C7C5C" w:rsidRPr="0016296F">
        <w:rPr>
          <w:rFonts w:ascii="Tahoma" w:hAnsi="Tahoma" w:cs="Tahoma"/>
          <w:sz w:val="20"/>
          <w:szCs w:val="20"/>
        </w:rPr>
        <w:t xml:space="preserve">редовно сарађују на различитим пословима у обалсти социјалне заштите и шире, </w:t>
      </w:r>
      <w:r w:rsidRPr="0016296F">
        <w:rPr>
          <w:rFonts w:ascii="Tahoma" w:hAnsi="Tahoma" w:cs="Tahoma"/>
          <w:sz w:val="20"/>
          <w:szCs w:val="20"/>
        </w:rPr>
        <w:t xml:space="preserve">иако </w:t>
      </w:r>
      <w:r w:rsidR="001C7C5C" w:rsidRPr="0016296F">
        <w:rPr>
          <w:rFonts w:ascii="Tahoma" w:hAnsi="Tahoma" w:cs="Tahoma"/>
          <w:sz w:val="20"/>
          <w:szCs w:val="20"/>
        </w:rPr>
        <w:t xml:space="preserve">постојећа сарадња није формализована и заснива се на развијеним контактима и добрим међуљудским односима. </w:t>
      </w:r>
      <w:r w:rsidRPr="0016296F">
        <w:rPr>
          <w:rFonts w:ascii="Tahoma" w:hAnsi="Tahoma" w:cs="Tahoma"/>
          <w:sz w:val="20"/>
          <w:szCs w:val="20"/>
        </w:rPr>
        <w:t xml:space="preserve">У циљу даљег унапређења постојеће координације и сарадње, као и укључивања нових партнера, пре свега из цивилног сектора, предвиђена је израда и потписивање </w:t>
      </w:r>
      <w:r w:rsidR="009447D6" w:rsidRPr="0016296F">
        <w:rPr>
          <w:rFonts w:ascii="Tahoma" w:hAnsi="Tahoma" w:cs="Tahoma"/>
          <w:sz w:val="20"/>
          <w:szCs w:val="20"/>
        </w:rPr>
        <w:t>Споразума о међуресорној и међускторској сара</w:t>
      </w:r>
      <w:r w:rsidRPr="0016296F">
        <w:rPr>
          <w:rFonts w:ascii="Tahoma" w:hAnsi="Tahoma" w:cs="Tahoma"/>
          <w:sz w:val="20"/>
          <w:szCs w:val="20"/>
        </w:rPr>
        <w:t>дњи у области социјалне заштите</w:t>
      </w:r>
      <w:r w:rsidR="00230D2D">
        <w:rPr>
          <w:rFonts w:ascii="Tahoma" w:hAnsi="Tahoma" w:cs="Tahoma"/>
          <w:sz w:val="20"/>
          <w:szCs w:val="20"/>
        </w:rPr>
        <w:t xml:space="preserve"> која би обухватила процесе мапирања и планирања, праћења као и вредновања ефеката</w:t>
      </w:r>
      <w:r w:rsidRPr="0016296F">
        <w:rPr>
          <w:rFonts w:ascii="Tahoma" w:hAnsi="Tahoma" w:cs="Tahoma"/>
          <w:sz w:val="20"/>
          <w:szCs w:val="20"/>
        </w:rPr>
        <w:t xml:space="preserve">. </w:t>
      </w:r>
    </w:p>
    <w:p w:rsidR="009447D6" w:rsidRPr="0016296F" w:rsidRDefault="009447D6" w:rsidP="00FF1DCB">
      <w:pPr>
        <w:pStyle w:val="Default"/>
        <w:jc w:val="both"/>
        <w:rPr>
          <w:rFonts w:ascii="Tahoma" w:hAnsi="Tahoma" w:cs="Tahoma"/>
          <w:sz w:val="20"/>
          <w:szCs w:val="20"/>
        </w:rPr>
      </w:pPr>
    </w:p>
    <w:p w:rsidR="009447D6" w:rsidRPr="0016296F" w:rsidRDefault="009447D6" w:rsidP="006B7C85">
      <w:pPr>
        <w:pStyle w:val="Default"/>
        <w:jc w:val="both"/>
        <w:rPr>
          <w:rFonts w:ascii="Tahoma" w:hAnsi="Tahoma" w:cs="Tahoma"/>
          <w:sz w:val="20"/>
          <w:szCs w:val="20"/>
        </w:rPr>
      </w:pPr>
      <w:r w:rsidRPr="0016296F">
        <w:rPr>
          <w:rFonts w:ascii="Tahoma" w:hAnsi="Tahoma" w:cs="Tahoma"/>
          <w:b/>
          <w:sz w:val="20"/>
          <w:szCs w:val="20"/>
        </w:rPr>
        <w:t xml:space="preserve">МЕРА 1.6: Успостављање јединице за пружање услуга у оквиру Центра за социјални рад </w:t>
      </w:r>
      <w:r w:rsidR="000C6B89" w:rsidRPr="0016296F">
        <w:rPr>
          <w:rFonts w:ascii="Tahoma" w:hAnsi="Tahoma" w:cs="Tahoma"/>
          <w:sz w:val="20"/>
          <w:szCs w:val="20"/>
        </w:rPr>
        <w:t xml:space="preserve">Пошто на територијама општина Рача, </w:t>
      </w:r>
      <w:r w:rsidRPr="0016296F">
        <w:rPr>
          <w:rFonts w:ascii="Tahoma" w:hAnsi="Tahoma" w:cs="Tahoma"/>
          <w:sz w:val="20"/>
          <w:szCs w:val="20"/>
        </w:rPr>
        <w:t>Лапово и Баточина</w:t>
      </w:r>
      <w:r w:rsidR="000C6B89" w:rsidRPr="0016296F">
        <w:rPr>
          <w:rFonts w:ascii="Tahoma" w:hAnsi="Tahoma" w:cs="Tahoma"/>
          <w:sz w:val="20"/>
          <w:szCs w:val="20"/>
        </w:rPr>
        <w:t xml:space="preserve"> нема лиценцираних пружалаца услуга социјалне заштите, у оквиру ове мере планирано је иницирање сарадње и и</w:t>
      </w:r>
      <w:r w:rsidRPr="0016296F">
        <w:rPr>
          <w:rFonts w:ascii="Tahoma" w:hAnsi="Tahoma" w:cs="Tahoma"/>
          <w:sz w:val="20"/>
          <w:szCs w:val="20"/>
        </w:rPr>
        <w:t xml:space="preserve">зрада студије оправданости </w:t>
      </w:r>
      <w:r w:rsidR="00230D2D">
        <w:rPr>
          <w:rFonts w:ascii="Tahoma" w:hAnsi="Tahoma" w:cs="Tahoma"/>
          <w:sz w:val="20"/>
          <w:szCs w:val="20"/>
        </w:rPr>
        <w:t xml:space="preserve">у оквиру које би биле </w:t>
      </w:r>
      <w:r w:rsidR="000C6B89" w:rsidRPr="0016296F">
        <w:rPr>
          <w:rFonts w:ascii="Tahoma" w:hAnsi="Tahoma" w:cs="Tahoma"/>
          <w:sz w:val="20"/>
          <w:szCs w:val="20"/>
        </w:rPr>
        <w:t>анализира</w:t>
      </w:r>
      <w:r w:rsidR="00230D2D">
        <w:rPr>
          <w:rFonts w:ascii="Tahoma" w:hAnsi="Tahoma" w:cs="Tahoma"/>
          <w:sz w:val="20"/>
          <w:szCs w:val="20"/>
        </w:rPr>
        <w:t>не</w:t>
      </w:r>
      <w:r w:rsidR="000C6B89" w:rsidRPr="0016296F">
        <w:rPr>
          <w:rFonts w:ascii="Tahoma" w:hAnsi="Tahoma" w:cs="Tahoma"/>
          <w:sz w:val="20"/>
          <w:szCs w:val="20"/>
        </w:rPr>
        <w:t xml:space="preserve"> могућности</w:t>
      </w:r>
      <w:r w:rsidR="002D72D0">
        <w:rPr>
          <w:rFonts w:ascii="Tahoma" w:hAnsi="Tahoma" w:cs="Tahoma"/>
          <w:sz w:val="20"/>
          <w:szCs w:val="20"/>
        </w:rPr>
        <w:t xml:space="preserve"> за</w:t>
      </w:r>
      <w:r w:rsidRPr="0016296F">
        <w:rPr>
          <w:rFonts w:ascii="Tahoma" w:hAnsi="Tahoma" w:cs="Tahoma"/>
          <w:sz w:val="20"/>
          <w:szCs w:val="20"/>
        </w:rPr>
        <w:t>успостављањ</w:t>
      </w:r>
      <w:r w:rsidR="002D72D0">
        <w:rPr>
          <w:rFonts w:ascii="Tahoma" w:hAnsi="Tahoma" w:cs="Tahoma"/>
          <w:sz w:val="20"/>
          <w:szCs w:val="20"/>
        </w:rPr>
        <w:t>е</w:t>
      </w:r>
      <w:r w:rsidRPr="0016296F">
        <w:rPr>
          <w:rFonts w:ascii="Tahoma" w:hAnsi="Tahoma" w:cs="Tahoma"/>
          <w:sz w:val="20"/>
          <w:szCs w:val="20"/>
        </w:rPr>
        <w:t xml:space="preserve"> самосталне или међуопштинске јединице за пружање услуга у оквиру Центра за социјални рад.</w:t>
      </w:r>
      <w:r w:rsidR="000C6B89" w:rsidRPr="0016296F">
        <w:rPr>
          <w:rFonts w:ascii="Tahoma" w:hAnsi="Tahoma" w:cs="Tahoma"/>
          <w:sz w:val="20"/>
          <w:szCs w:val="20"/>
        </w:rPr>
        <w:t xml:space="preserve"> У оквиру студије изводљивости ће бити дефинисане опције за успостављање јединице за пружање услуга, и предложено решење које ће током израде бити усаглашено са свим заинтересованим странама. Студија би такође требало да укључи и </w:t>
      </w:r>
      <w:r w:rsidR="006B7C85" w:rsidRPr="0016296F">
        <w:rPr>
          <w:rFonts w:ascii="Tahoma" w:hAnsi="Tahoma" w:cs="Tahoma"/>
          <w:sz w:val="20"/>
          <w:szCs w:val="20"/>
        </w:rPr>
        <w:t>сценарио за успостављање јединице</w:t>
      </w:r>
      <w:r w:rsidR="00230D2D">
        <w:rPr>
          <w:rFonts w:ascii="Tahoma" w:hAnsi="Tahoma" w:cs="Tahoma"/>
          <w:sz w:val="20"/>
          <w:szCs w:val="20"/>
        </w:rPr>
        <w:t xml:space="preserve"> и потребне кораке, укључујући потребне </w:t>
      </w:r>
      <w:r w:rsidRPr="0016296F">
        <w:rPr>
          <w:rFonts w:ascii="Tahoma" w:hAnsi="Tahoma" w:cs="Tahoma"/>
          <w:sz w:val="20"/>
          <w:szCs w:val="20"/>
        </w:rPr>
        <w:t>измен</w:t>
      </w:r>
      <w:r w:rsidR="00230D2D">
        <w:rPr>
          <w:rFonts w:ascii="Tahoma" w:hAnsi="Tahoma" w:cs="Tahoma"/>
          <w:sz w:val="20"/>
          <w:szCs w:val="20"/>
        </w:rPr>
        <w:t>е</w:t>
      </w:r>
      <w:r w:rsidR="006B7C85" w:rsidRPr="0016296F">
        <w:rPr>
          <w:rFonts w:ascii="Tahoma" w:hAnsi="Tahoma" w:cs="Tahoma"/>
          <w:sz w:val="20"/>
          <w:szCs w:val="20"/>
        </w:rPr>
        <w:t xml:space="preserve"> локалног </w:t>
      </w:r>
      <w:r w:rsidRPr="0016296F">
        <w:rPr>
          <w:rFonts w:ascii="Tahoma" w:hAnsi="Tahoma" w:cs="Tahoma"/>
          <w:sz w:val="20"/>
          <w:szCs w:val="20"/>
        </w:rPr>
        <w:t>нормативног оквира, запошљавање стручних кадрова, њихову обуку и индивидуално лиценцирање, припрем</w:t>
      </w:r>
      <w:r w:rsidR="002D72D0">
        <w:rPr>
          <w:rFonts w:ascii="Tahoma" w:hAnsi="Tahoma" w:cs="Tahoma"/>
          <w:sz w:val="20"/>
          <w:szCs w:val="20"/>
        </w:rPr>
        <w:t>у</w:t>
      </w:r>
      <w:r w:rsidRPr="0016296F">
        <w:rPr>
          <w:rFonts w:ascii="Tahoma" w:hAnsi="Tahoma" w:cs="Tahoma"/>
          <w:sz w:val="20"/>
          <w:szCs w:val="20"/>
        </w:rPr>
        <w:t xml:space="preserve"> елабората за лиценцирање одабране услуге, подношење захтева министарству</w:t>
      </w:r>
      <w:r w:rsidR="006B7C85" w:rsidRPr="0016296F">
        <w:rPr>
          <w:rFonts w:ascii="Tahoma" w:hAnsi="Tahoma" w:cs="Tahoma"/>
          <w:sz w:val="20"/>
          <w:szCs w:val="20"/>
        </w:rPr>
        <w:t xml:space="preserve">, итд. </w:t>
      </w:r>
    </w:p>
    <w:p w:rsidR="009447D6" w:rsidRPr="0016296F" w:rsidRDefault="009447D6" w:rsidP="00FF1DCB">
      <w:pPr>
        <w:pStyle w:val="Default"/>
        <w:ind w:left="360"/>
        <w:jc w:val="both"/>
        <w:rPr>
          <w:rFonts w:ascii="Tahoma" w:hAnsi="Tahoma" w:cs="Tahoma"/>
          <w:sz w:val="20"/>
          <w:szCs w:val="20"/>
        </w:rPr>
      </w:pPr>
    </w:p>
    <w:p w:rsidR="009447D6" w:rsidRPr="0016296F" w:rsidRDefault="009447D6" w:rsidP="006B7C85">
      <w:pPr>
        <w:pStyle w:val="Default"/>
        <w:jc w:val="both"/>
        <w:rPr>
          <w:rFonts w:ascii="Tahoma" w:hAnsi="Tahoma" w:cs="Tahoma"/>
          <w:b/>
          <w:sz w:val="20"/>
          <w:szCs w:val="20"/>
        </w:rPr>
      </w:pPr>
      <w:r w:rsidRPr="0016296F">
        <w:rPr>
          <w:rFonts w:ascii="Tahoma" w:hAnsi="Tahoma" w:cs="Tahoma"/>
          <w:b/>
          <w:sz w:val="20"/>
          <w:szCs w:val="20"/>
        </w:rPr>
        <w:t>МЕРА 1.7:Подизање новоа знања локалних актера за финансирање активности у области социјалне заштите</w:t>
      </w:r>
    </w:p>
    <w:p w:rsidR="009447D6" w:rsidRPr="0016296F" w:rsidRDefault="006B7C85" w:rsidP="006B7C85">
      <w:pPr>
        <w:pStyle w:val="Default"/>
        <w:jc w:val="both"/>
        <w:rPr>
          <w:rFonts w:ascii="Tahoma" w:hAnsi="Tahoma" w:cs="Tahoma"/>
          <w:sz w:val="20"/>
          <w:szCs w:val="20"/>
        </w:rPr>
      </w:pPr>
      <w:r w:rsidRPr="0016296F">
        <w:rPr>
          <w:rFonts w:ascii="Tahoma" w:hAnsi="Tahoma" w:cs="Tahoma"/>
          <w:sz w:val="20"/>
          <w:szCs w:val="20"/>
        </w:rPr>
        <w:t>Ова мера има за циљ изналажење нових могу</w:t>
      </w:r>
      <w:r w:rsidR="00230D2D">
        <w:rPr>
          <w:rFonts w:ascii="Tahoma" w:hAnsi="Tahoma" w:cs="Tahoma"/>
          <w:sz w:val="20"/>
          <w:szCs w:val="20"/>
        </w:rPr>
        <w:t>ћ</w:t>
      </w:r>
      <w:r w:rsidRPr="0016296F">
        <w:rPr>
          <w:rFonts w:ascii="Tahoma" w:hAnsi="Tahoma" w:cs="Tahoma"/>
          <w:sz w:val="20"/>
          <w:szCs w:val="20"/>
        </w:rPr>
        <w:t>ности за финансирање услуга социјалне заштите кроз о</w:t>
      </w:r>
      <w:r w:rsidR="009447D6" w:rsidRPr="0016296F">
        <w:rPr>
          <w:rFonts w:ascii="Tahoma" w:hAnsi="Tahoma" w:cs="Tahoma"/>
          <w:sz w:val="20"/>
          <w:szCs w:val="20"/>
        </w:rPr>
        <w:t>рганизациј</w:t>
      </w:r>
      <w:r w:rsidRPr="0016296F">
        <w:rPr>
          <w:rFonts w:ascii="Tahoma" w:hAnsi="Tahoma" w:cs="Tahoma"/>
          <w:sz w:val="20"/>
          <w:szCs w:val="20"/>
        </w:rPr>
        <w:t>у</w:t>
      </w:r>
      <w:r w:rsidR="009447D6" w:rsidRPr="0016296F">
        <w:rPr>
          <w:rFonts w:ascii="Tahoma" w:hAnsi="Tahoma" w:cs="Tahoma"/>
          <w:sz w:val="20"/>
          <w:szCs w:val="20"/>
        </w:rPr>
        <w:t xml:space="preserve"> обуке и упознавање са иновативним облицима финансирања социјалне заштите</w:t>
      </w:r>
      <w:r w:rsidRPr="0016296F">
        <w:rPr>
          <w:rFonts w:ascii="Tahoma" w:hAnsi="Tahoma" w:cs="Tahoma"/>
          <w:sz w:val="20"/>
          <w:szCs w:val="20"/>
        </w:rPr>
        <w:t xml:space="preserve"> и </w:t>
      </w:r>
      <w:r w:rsidR="009447D6" w:rsidRPr="0016296F">
        <w:rPr>
          <w:rFonts w:ascii="Tahoma" w:hAnsi="Tahoma" w:cs="Tahoma"/>
          <w:sz w:val="20"/>
          <w:szCs w:val="20"/>
        </w:rPr>
        <w:t>обуке за припрему и реализацију доноаторских пројеката</w:t>
      </w:r>
      <w:r w:rsidRPr="0016296F">
        <w:rPr>
          <w:rFonts w:ascii="Tahoma" w:hAnsi="Tahoma" w:cs="Tahoma"/>
          <w:sz w:val="20"/>
          <w:szCs w:val="20"/>
        </w:rPr>
        <w:t xml:space="preserve">. Такође, планирано је даље унапређење </w:t>
      </w:r>
      <w:r w:rsidR="009447D6" w:rsidRPr="0016296F">
        <w:rPr>
          <w:rFonts w:ascii="Tahoma" w:hAnsi="Tahoma" w:cs="Tahoma"/>
          <w:sz w:val="20"/>
          <w:szCs w:val="20"/>
        </w:rPr>
        <w:t>сарадње са друштвено одговорним компанијама</w:t>
      </w:r>
      <w:r w:rsidRPr="0016296F">
        <w:rPr>
          <w:rFonts w:ascii="Tahoma" w:hAnsi="Tahoma" w:cs="Tahoma"/>
          <w:sz w:val="20"/>
          <w:szCs w:val="20"/>
        </w:rPr>
        <w:t xml:space="preserve"> које се повремено укључују у програме социјалне заштите. </w:t>
      </w:r>
    </w:p>
    <w:p w:rsidR="009447D6" w:rsidRPr="0016296F" w:rsidRDefault="009447D6" w:rsidP="00FF1DCB">
      <w:pPr>
        <w:pStyle w:val="Default"/>
        <w:ind w:left="360"/>
        <w:jc w:val="both"/>
        <w:rPr>
          <w:rFonts w:ascii="Tahoma" w:hAnsi="Tahoma" w:cs="Tahoma"/>
          <w:sz w:val="20"/>
          <w:szCs w:val="20"/>
        </w:rPr>
      </w:pPr>
    </w:p>
    <w:p w:rsidR="009447D6" w:rsidRPr="0016296F" w:rsidRDefault="009447D6" w:rsidP="00FF1DCB">
      <w:pPr>
        <w:pStyle w:val="Default"/>
        <w:ind w:left="360"/>
        <w:jc w:val="both"/>
        <w:rPr>
          <w:rFonts w:ascii="Tahoma" w:hAnsi="Tahoma" w:cs="Tahoma"/>
          <w:sz w:val="20"/>
          <w:szCs w:val="20"/>
        </w:rPr>
      </w:pPr>
    </w:p>
    <w:p w:rsidR="009447D6" w:rsidRPr="0016296F" w:rsidRDefault="009447D6" w:rsidP="00FF1DCB">
      <w:pPr>
        <w:spacing w:after="0" w:line="240" w:lineRule="auto"/>
        <w:jc w:val="both"/>
        <w:rPr>
          <w:rFonts w:ascii="Tahoma" w:hAnsi="Tahoma" w:cs="Tahoma"/>
          <w:b/>
          <w:sz w:val="20"/>
          <w:szCs w:val="20"/>
        </w:rPr>
      </w:pPr>
      <w:r w:rsidRPr="0016296F">
        <w:rPr>
          <w:rFonts w:ascii="Tahoma" w:hAnsi="Tahoma" w:cs="Tahoma"/>
          <w:b/>
          <w:sz w:val="20"/>
          <w:szCs w:val="20"/>
        </w:rPr>
        <w:t>П</w:t>
      </w:r>
      <w:r w:rsidR="006B7C85" w:rsidRPr="0016296F">
        <w:rPr>
          <w:rFonts w:ascii="Tahoma" w:hAnsi="Tahoma" w:cs="Tahoma"/>
          <w:b/>
          <w:sz w:val="20"/>
          <w:szCs w:val="20"/>
        </w:rPr>
        <w:t>осебни циљ</w:t>
      </w:r>
      <w:r w:rsidRPr="0016296F">
        <w:rPr>
          <w:rFonts w:ascii="Tahoma" w:hAnsi="Tahoma" w:cs="Tahoma"/>
          <w:b/>
          <w:sz w:val="20"/>
          <w:szCs w:val="20"/>
        </w:rPr>
        <w:t xml:space="preserve"> 2:</w:t>
      </w:r>
    </w:p>
    <w:p w:rsidR="009447D6" w:rsidRPr="0016296F" w:rsidRDefault="009447D6" w:rsidP="006B7C85">
      <w:pPr>
        <w:shd w:val="clear" w:color="auto" w:fill="E7E6E6" w:themeFill="background2"/>
        <w:spacing w:after="0" w:line="240" w:lineRule="auto"/>
        <w:jc w:val="both"/>
        <w:rPr>
          <w:rFonts w:ascii="Tahoma" w:hAnsi="Tahoma" w:cs="Tahoma"/>
          <w:b/>
          <w:sz w:val="20"/>
          <w:szCs w:val="20"/>
        </w:rPr>
      </w:pPr>
      <w:r w:rsidRPr="0016296F">
        <w:rPr>
          <w:rFonts w:ascii="Tahoma" w:hAnsi="Tahoma" w:cs="Tahoma"/>
          <w:b/>
          <w:sz w:val="20"/>
          <w:szCs w:val="20"/>
        </w:rPr>
        <w:t>Повећање доступности и обухвата услуга социјалне заштите за осетљиве категорије становништва</w:t>
      </w:r>
    </w:p>
    <w:p w:rsidR="009447D6" w:rsidRPr="0016296F" w:rsidRDefault="009447D6" w:rsidP="00FF1DCB">
      <w:pPr>
        <w:spacing w:after="0" w:line="240" w:lineRule="auto"/>
        <w:jc w:val="both"/>
        <w:rPr>
          <w:rFonts w:ascii="Tahoma" w:hAnsi="Tahoma" w:cs="Tahoma"/>
          <w:b/>
          <w:sz w:val="20"/>
          <w:szCs w:val="20"/>
        </w:rPr>
      </w:pPr>
    </w:p>
    <w:p w:rsidR="009447D6" w:rsidRPr="0016296F" w:rsidRDefault="009447D6" w:rsidP="00FF1DCB">
      <w:pPr>
        <w:spacing w:after="0" w:line="240" w:lineRule="auto"/>
        <w:jc w:val="both"/>
        <w:rPr>
          <w:rFonts w:ascii="Tahoma" w:hAnsi="Tahoma" w:cs="Tahoma"/>
          <w:b/>
          <w:sz w:val="20"/>
          <w:szCs w:val="20"/>
        </w:rPr>
      </w:pPr>
      <w:r w:rsidRPr="0016296F">
        <w:rPr>
          <w:rFonts w:ascii="Tahoma" w:hAnsi="Tahoma" w:cs="Tahoma"/>
          <w:b/>
          <w:sz w:val="20"/>
          <w:szCs w:val="20"/>
        </w:rPr>
        <w:t>МЕРА 2.1:</w:t>
      </w:r>
    </w:p>
    <w:p w:rsidR="00735AA8" w:rsidRDefault="009447D6" w:rsidP="006B7C85">
      <w:pPr>
        <w:spacing w:after="0" w:line="240" w:lineRule="auto"/>
        <w:jc w:val="both"/>
        <w:rPr>
          <w:rFonts w:ascii="Tahoma" w:hAnsi="Tahoma" w:cs="Tahoma"/>
          <w:sz w:val="20"/>
          <w:szCs w:val="20"/>
        </w:rPr>
      </w:pPr>
      <w:r w:rsidRPr="0016296F">
        <w:rPr>
          <w:rFonts w:ascii="Tahoma" w:hAnsi="Tahoma" w:cs="Tahoma"/>
          <w:b/>
          <w:sz w:val="20"/>
          <w:szCs w:val="20"/>
        </w:rPr>
        <w:t xml:space="preserve">Увођење услуге помоћ у кући за старе и одрасле са инвалидитетом </w:t>
      </w:r>
    </w:p>
    <w:p w:rsidR="009447D6" w:rsidRPr="0016296F" w:rsidRDefault="00735AA8" w:rsidP="006B7C85">
      <w:pPr>
        <w:spacing w:after="0" w:line="240" w:lineRule="auto"/>
        <w:jc w:val="both"/>
        <w:rPr>
          <w:rFonts w:ascii="Tahoma" w:hAnsi="Tahoma" w:cs="Tahoma"/>
          <w:sz w:val="20"/>
          <w:szCs w:val="20"/>
        </w:rPr>
      </w:pPr>
      <w:r>
        <w:rPr>
          <w:rFonts w:ascii="Tahoma" w:hAnsi="Tahoma" w:cs="Tahoma"/>
          <w:sz w:val="20"/>
          <w:szCs w:val="20"/>
        </w:rPr>
        <w:t xml:space="preserve">Ова услуга </w:t>
      </w:r>
      <w:r w:rsidR="006B7C85" w:rsidRPr="0016296F">
        <w:rPr>
          <w:rFonts w:ascii="Tahoma" w:hAnsi="Tahoma" w:cs="Tahoma"/>
          <w:sz w:val="20"/>
          <w:szCs w:val="20"/>
        </w:rPr>
        <w:t>је уведена почетком 2025. године и обухвата значајан број корисника у урбаном делу, као и у руралним насељима</w:t>
      </w:r>
      <w:r>
        <w:rPr>
          <w:rFonts w:ascii="Tahoma" w:hAnsi="Tahoma" w:cs="Tahoma"/>
          <w:sz w:val="20"/>
          <w:szCs w:val="20"/>
        </w:rPr>
        <w:t xml:space="preserve">. </w:t>
      </w:r>
      <w:r w:rsidR="006B7C85" w:rsidRPr="0016296F">
        <w:rPr>
          <w:rFonts w:ascii="Tahoma" w:hAnsi="Tahoma" w:cs="Tahoma"/>
          <w:sz w:val="20"/>
          <w:szCs w:val="20"/>
        </w:rPr>
        <w:t>Након увођења услуга у првој години реализације Програма, потребно је обезбедити стабилности и одрживост услуге током периода даљег спровођења Програма.</w:t>
      </w:r>
    </w:p>
    <w:p w:rsidR="006B7C85" w:rsidRPr="0016296F" w:rsidRDefault="006B7C85" w:rsidP="00FF1DCB">
      <w:pPr>
        <w:spacing w:after="0" w:line="240" w:lineRule="auto"/>
        <w:jc w:val="both"/>
        <w:rPr>
          <w:rFonts w:ascii="Tahoma" w:hAnsi="Tahoma" w:cs="Tahoma"/>
          <w:b/>
          <w:sz w:val="20"/>
          <w:szCs w:val="20"/>
        </w:rPr>
      </w:pPr>
    </w:p>
    <w:p w:rsidR="009447D6" w:rsidRPr="0016296F" w:rsidRDefault="009447D6" w:rsidP="006B7C85">
      <w:pPr>
        <w:spacing w:after="0" w:line="240" w:lineRule="auto"/>
        <w:jc w:val="both"/>
        <w:rPr>
          <w:rFonts w:ascii="Tahoma" w:hAnsi="Tahoma" w:cs="Tahoma"/>
          <w:b/>
          <w:sz w:val="20"/>
          <w:szCs w:val="20"/>
        </w:rPr>
      </w:pPr>
      <w:r w:rsidRPr="0016296F">
        <w:rPr>
          <w:rFonts w:ascii="Tahoma" w:hAnsi="Tahoma" w:cs="Tahoma"/>
          <w:b/>
          <w:sz w:val="20"/>
          <w:szCs w:val="20"/>
        </w:rPr>
        <w:t>МЕРА 2.2:</w:t>
      </w:r>
      <w:r w:rsidR="00D04A92">
        <w:rPr>
          <w:rFonts w:ascii="Tahoma" w:hAnsi="Tahoma" w:cs="Tahoma"/>
          <w:b/>
          <w:sz w:val="20"/>
          <w:szCs w:val="20"/>
        </w:rPr>
        <w:t>Континуирано пружање услуга лични пратилац детета и п</w:t>
      </w:r>
      <w:r w:rsidR="00DB15D0">
        <w:rPr>
          <w:rFonts w:ascii="Tahoma" w:hAnsi="Tahoma" w:cs="Tahoma"/>
          <w:b/>
          <w:sz w:val="20"/>
          <w:szCs w:val="20"/>
        </w:rPr>
        <w:t>ерсонална</w:t>
      </w:r>
      <w:r w:rsidR="00D04A92">
        <w:rPr>
          <w:rFonts w:ascii="Tahoma" w:hAnsi="Tahoma" w:cs="Tahoma"/>
          <w:b/>
          <w:sz w:val="20"/>
          <w:szCs w:val="20"/>
        </w:rPr>
        <w:t xml:space="preserve"> асистен</w:t>
      </w:r>
      <w:r w:rsidR="00DB15D0">
        <w:rPr>
          <w:rFonts w:ascii="Tahoma" w:hAnsi="Tahoma" w:cs="Tahoma"/>
          <w:b/>
          <w:sz w:val="20"/>
          <w:szCs w:val="20"/>
        </w:rPr>
        <w:t>ција</w:t>
      </w:r>
    </w:p>
    <w:p w:rsidR="009447D6" w:rsidRPr="0016296F" w:rsidRDefault="00D04A92" w:rsidP="006B7C8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Општина је у претходном периоду </w:t>
      </w:r>
      <w:r w:rsidR="007F5211">
        <w:rPr>
          <w:rFonts w:ascii="Tahoma" w:hAnsi="Tahoma" w:cs="Tahoma"/>
          <w:sz w:val="20"/>
          <w:szCs w:val="20"/>
        </w:rPr>
        <w:t>пружала услуге личног пратиоца детета и персоналн</w:t>
      </w:r>
      <w:r w:rsidR="005355A2">
        <w:rPr>
          <w:rFonts w:ascii="Tahoma" w:hAnsi="Tahoma" w:cs="Tahoma"/>
          <w:sz w:val="20"/>
          <w:szCs w:val="20"/>
        </w:rPr>
        <w:t>е</w:t>
      </w:r>
      <w:r w:rsidR="007F5211">
        <w:rPr>
          <w:rFonts w:ascii="Tahoma" w:hAnsi="Tahoma" w:cs="Tahoma"/>
          <w:sz w:val="20"/>
          <w:szCs w:val="20"/>
        </w:rPr>
        <w:t xml:space="preserve"> асистен</w:t>
      </w:r>
      <w:r w:rsidR="005355A2">
        <w:rPr>
          <w:rFonts w:ascii="Tahoma" w:hAnsi="Tahoma" w:cs="Tahoma"/>
          <w:sz w:val="20"/>
          <w:szCs w:val="20"/>
        </w:rPr>
        <w:t>ције</w:t>
      </w:r>
      <w:r w:rsidR="007F5211">
        <w:rPr>
          <w:rFonts w:ascii="Tahoma" w:hAnsi="Tahoma" w:cs="Tahoma"/>
          <w:sz w:val="20"/>
          <w:szCs w:val="20"/>
        </w:rPr>
        <w:t xml:space="preserve">. </w:t>
      </w:r>
      <w:r w:rsidR="006B7C85" w:rsidRPr="0016296F">
        <w:rPr>
          <w:rFonts w:ascii="Tahoma" w:hAnsi="Tahoma" w:cs="Tahoma"/>
          <w:sz w:val="20"/>
          <w:szCs w:val="20"/>
        </w:rPr>
        <w:t xml:space="preserve">На основу података </w:t>
      </w:r>
      <w:r w:rsidR="00F50F6C" w:rsidRPr="0016296F">
        <w:rPr>
          <w:rFonts w:ascii="Tahoma" w:hAnsi="Tahoma" w:cs="Tahoma"/>
          <w:sz w:val="20"/>
          <w:szCs w:val="20"/>
        </w:rPr>
        <w:t>Центра за социјални рад који су додатно верификовани током мапирања</w:t>
      </w:r>
      <w:r w:rsidR="005355A2">
        <w:rPr>
          <w:rFonts w:ascii="Tahoma" w:hAnsi="Tahoma" w:cs="Tahoma"/>
          <w:sz w:val="20"/>
          <w:szCs w:val="20"/>
        </w:rPr>
        <w:t xml:space="preserve"> потреба, општина би требало да настави са пружањем услуге </w:t>
      </w:r>
      <w:r w:rsidR="00DB15D0">
        <w:rPr>
          <w:rFonts w:ascii="Tahoma" w:hAnsi="Tahoma" w:cs="Tahoma"/>
          <w:sz w:val="20"/>
          <w:szCs w:val="20"/>
        </w:rPr>
        <w:t xml:space="preserve">персонале асистенције </w:t>
      </w:r>
      <w:r w:rsidR="005355A2">
        <w:rPr>
          <w:rFonts w:ascii="Tahoma" w:hAnsi="Tahoma" w:cs="Tahoma"/>
          <w:sz w:val="20"/>
          <w:szCs w:val="20"/>
        </w:rPr>
        <w:t xml:space="preserve">у истом обиму, док </w:t>
      </w:r>
      <w:r w:rsidR="00F50F6C" w:rsidRPr="0016296F">
        <w:rPr>
          <w:rFonts w:ascii="Tahoma" w:hAnsi="Tahoma" w:cs="Tahoma"/>
          <w:sz w:val="20"/>
          <w:szCs w:val="20"/>
        </w:rPr>
        <w:t xml:space="preserve">постоји потреба за </w:t>
      </w:r>
      <w:r w:rsidR="006B7C85" w:rsidRPr="0016296F">
        <w:rPr>
          <w:rFonts w:ascii="Tahoma" w:hAnsi="Tahoma" w:cs="Tahoma"/>
          <w:sz w:val="20"/>
          <w:szCs w:val="20"/>
        </w:rPr>
        <w:t>већ</w:t>
      </w:r>
      <w:r w:rsidR="00F50F6C" w:rsidRPr="0016296F">
        <w:rPr>
          <w:rFonts w:ascii="Tahoma" w:hAnsi="Tahoma" w:cs="Tahoma"/>
          <w:sz w:val="20"/>
          <w:szCs w:val="20"/>
        </w:rPr>
        <w:t>ом подршком</w:t>
      </w:r>
      <w:r w:rsidR="006B7C85" w:rsidRPr="0016296F">
        <w:rPr>
          <w:rFonts w:ascii="Tahoma" w:hAnsi="Tahoma" w:cs="Tahoma"/>
          <w:sz w:val="20"/>
          <w:szCs w:val="20"/>
        </w:rPr>
        <w:t xml:space="preserve"> деци са сметњама у развоју и инвалидитетом и њиховим породицама, посeбно подршк</w:t>
      </w:r>
      <w:r w:rsidR="00BB57AB">
        <w:rPr>
          <w:rFonts w:ascii="Tahoma" w:hAnsi="Tahoma" w:cs="Tahoma"/>
          <w:sz w:val="20"/>
          <w:szCs w:val="20"/>
        </w:rPr>
        <w:t>а</w:t>
      </w:r>
      <w:r w:rsidR="006B7C85" w:rsidRPr="0016296F">
        <w:rPr>
          <w:rFonts w:ascii="Tahoma" w:hAnsi="Tahoma" w:cs="Tahoma"/>
          <w:sz w:val="20"/>
          <w:szCs w:val="20"/>
        </w:rPr>
        <w:t xml:space="preserve"> коjа подржaвa укључивaњe у рeдовни обрaзовни систeм. У сфeри подршкe породици дeцe сa сметњама у развоју нaглaшeнa je </w:t>
      </w:r>
      <w:r w:rsidR="00BB57AB">
        <w:rPr>
          <w:rFonts w:ascii="Tahoma" w:hAnsi="Tahoma" w:cs="Tahoma"/>
          <w:sz w:val="20"/>
          <w:szCs w:val="20"/>
        </w:rPr>
        <w:t xml:space="preserve">и </w:t>
      </w:r>
      <w:r w:rsidR="006B7C85" w:rsidRPr="0016296F">
        <w:rPr>
          <w:rFonts w:ascii="Tahoma" w:hAnsi="Tahoma" w:cs="Tahoma"/>
          <w:sz w:val="20"/>
          <w:szCs w:val="20"/>
        </w:rPr>
        <w:t>потрeбa зa ширeњeм обухвата корисника обзиром на очекивани тренд раста броја корисника.</w:t>
      </w:r>
      <w:r w:rsidR="00F50F6C" w:rsidRPr="0016296F">
        <w:rPr>
          <w:rFonts w:ascii="Tahoma" w:hAnsi="Tahoma" w:cs="Tahoma"/>
          <w:sz w:val="20"/>
          <w:szCs w:val="20"/>
        </w:rPr>
        <w:t xml:space="preserve"> И код ове услуге потребно је обезбедити стабилности и одрживост услуге током периода даљег спровођења Програма.</w:t>
      </w:r>
    </w:p>
    <w:p w:rsidR="00F50F6C" w:rsidRPr="0016296F" w:rsidRDefault="00F50F6C" w:rsidP="006B7C85">
      <w:pPr>
        <w:autoSpaceDE w:val="0"/>
        <w:autoSpaceDN w:val="0"/>
        <w:adjustRightInd w:val="0"/>
        <w:spacing w:after="0" w:line="240" w:lineRule="auto"/>
        <w:jc w:val="both"/>
        <w:rPr>
          <w:rFonts w:ascii="Tahoma" w:hAnsi="Tahoma" w:cs="Tahoma"/>
          <w:sz w:val="20"/>
          <w:szCs w:val="20"/>
        </w:rPr>
      </w:pPr>
    </w:p>
    <w:p w:rsidR="00F50F6C" w:rsidRPr="0016296F" w:rsidRDefault="009447D6" w:rsidP="00F50F6C">
      <w:pPr>
        <w:spacing w:after="0" w:line="240" w:lineRule="auto"/>
        <w:jc w:val="both"/>
        <w:rPr>
          <w:rFonts w:ascii="Tahoma" w:hAnsi="Tahoma" w:cs="Tahoma"/>
          <w:b/>
          <w:sz w:val="20"/>
          <w:szCs w:val="20"/>
        </w:rPr>
      </w:pPr>
      <w:r w:rsidRPr="0016296F">
        <w:rPr>
          <w:rFonts w:ascii="Tahoma" w:hAnsi="Tahoma" w:cs="Tahoma"/>
          <w:b/>
          <w:sz w:val="20"/>
          <w:szCs w:val="20"/>
        </w:rPr>
        <w:lastRenderedPageBreak/>
        <w:t xml:space="preserve">МЕРА 2.3:Развијање саветодавно-терапијских и социјално-едукативних услуга </w:t>
      </w:r>
    </w:p>
    <w:p w:rsidR="009447D6" w:rsidRPr="0016296F" w:rsidRDefault="00F50F6C" w:rsidP="00F50F6C">
      <w:pPr>
        <w:spacing w:after="0" w:line="240" w:lineRule="auto"/>
        <w:jc w:val="both"/>
        <w:rPr>
          <w:rFonts w:ascii="Tahoma" w:hAnsi="Tahoma" w:cs="Tahoma"/>
          <w:sz w:val="20"/>
          <w:szCs w:val="20"/>
        </w:rPr>
      </w:pPr>
      <w:r w:rsidRPr="0016296F">
        <w:rPr>
          <w:rFonts w:ascii="Tahoma" w:hAnsi="Tahoma" w:cs="Tahoma"/>
          <w:sz w:val="20"/>
          <w:szCs w:val="20"/>
        </w:rPr>
        <w:t>Сврха саветодавно-терапијских и социјално едукативних услуга јесте помоћ појединцу и породици ради превазилажења кризних ситуација, стицање вештина за самосталан и продуктиван живот у заједници, као и пружање подршке кроз индивидуалне третмане различитим корисничким групама. На основу резултата мапирања и других анализа Центра, предвиђено је покретање и пружање услуге која ће бити фокусирана на брак и породицу. Потребе корисника ће бити додатно дефинисане кроз мапирање</w:t>
      </w:r>
      <w:r w:rsidR="0079558C" w:rsidRPr="0016296F">
        <w:rPr>
          <w:rFonts w:ascii="Tahoma" w:hAnsi="Tahoma" w:cs="Tahoma"/>
          <w:sz w:val="20"/>
          <w:szCs w:val="20"/>
        </w:rPr>
        <w:t>,</w:t>
      </w:r>
      <w:r w:rsidRPr="0016296F">
        <w:rPr>
          <w:rFonts w:ascii="Tahoma" w:hAnsi="Tahoma" w:cs="Tahoma"/>
          <w:sz w:val="20"/>
          <w:szCs w:val="20"/>
        </w:rPr>
        <w:t xml:space="preserve"> а потом и израду програма услуге која би требало да буде </w:t>
      </w:r>
      <w:r w:rsidR="00BB57AB">
        <w:rPr>
          <w:rFonts w:ascii="Tahoma" w:hAnsi="Tahoma" w:cs="Tahoma"/>
          <w:sz w:val="20"/>
          <w:szCs w:val="20"/>
        </w:rPr>
        <w:t xml:space="preserve">уведена </w:t>
      </w:r>
      <w:r w:rsidR="0079558C" w:rsidRPr="0016296F">
        <w:rPr>
          <w:rFonts w:ascii="Tahoma" w:hAnsi="Tahoma" w:cs="Tahoma"/>
          <w:sz w:val="20"/>
          <w:szCs w:val="20"/>
        </w:rPr>
        <w:t>у 2027. години.</w:t>
      </w:r>
    </w:p>
    <w:p w:rsidR="009447D6" w:rsidRPr="0016296F" w:rsidRDefault="009447D6" w:rsidP="00FF1DCB">
      <w:pPr>
        <w:autoSpaceDE w:val="0"/>
        <w:autoSpaceDN w:val="0"/>
        <w:adjustRightInd w:val="0"/>
        <w:spacing w:after="0" w:line="240" w:lineRule="auto"/>
        <w:jc w:val="both"/>
        <w:rPr>
          <w:rFonts w:ascii="Tahoma" w:hAnsi="Tahoma" w:cs="Tahoma"/>
          <w:color w:val="000000"/>
          <w:kern w:val="0"/>
          <w:sz w:val="20"/>
          <w:szCs w:val="20"/>
        </w:rPr>
      </w:pPr>
    </w:p>
    <w:p w:rsidR="0079558C" w:rsidRPr="0016296F" w:rsidRDefault="009447D6" w:rsidP="0079558C">
      <w:pPr>
        <w:autoSpaceDE w:val="0"/>
        <w:autoSpaceDN w:val="0"/>
        <w:adjustRightInd w:val="0"/>
        <w:spacing w:after="0" w:line="240" w:lineRule="auto"/>
        <w:jc w:val="both"/>
        <w:rPr>
          <w:rFonts w:ascii="Tahoma" w:hAnsi="Tahoma" w:cs="Tahoma"/>
          <w:b/>
          <w:sz w:val="20"/>
          <w:szCs w:val="20"/>
        </w:rPr>
      </w:pPr>
      <w:r w:rsidRPr="0016296F">
        <w:rPr>
          <w:rFonts w:ascii="Tahoma" w:hAnsi="Tahoma" w:cs="Tahoma"/>
          <w:b/>
          <w:color w:val="000000"/>
          <w:kern w:val="0"/>
          <w:sz w:val="20"/>
          <w:szCs w:val="20"/>
        </w:rPr>
        <w:t xml:space="preserve">МЕРА 2.4: </w:t>
      </w:r>
      <w:r w:rsidRPr="0016296F">
        <w:rPr>
          <w:rFonts w:ascii="Tahoma" w:hAnsi="Tahoma" w:cs="Tahoma"/>
          <w:b/>
          <w:sz w:val="20"/>
          <w:szCs w:val="20"/>
        </w:rPr>
        <w:t xml:space="preserve">Развијање иновативне услуге социјалне заштите </w:t>
      </w:r>
    </w:p>
    <w:p w:rsidR="0079558C" w:rsidRPr="0016296F" w:rsidRDefault="0079558C" w:rsidP="0079558C">
      <w:pPr>
        <w:autoSpaceDE w:val="0"/>
        <w:autoSpaceDN w:val="0"/>
        <w:adjustRightInd w:val="0"/>
        <w:spacing w:after="0" w:line="240" w:lineRule="auto"/>
        <w:jc w:val="both"/>
        <w:rPr>
          <w:rFonts w:ascii="Tahoma" w:hAnsi="Tahoma" w:cs="Tahoma"/>
          <w:sz w:val="20"/>
          <w:szCs w:val="20"/>
        </w:rPr>
      </w:pPr>
      <w:r w:rsidRPr="0016296F">
        <w:rPr>
          <w:rFonts w:ascii="Tahoma" w:hAnsi="Tahoma" w:cs="Tahoma"/>
          <w:sz w:val="20"/>
          <w:szCs w:val="20"/>
        </w:rPr>
        <w:t xml:space="preserve">Ова мера има за циљ да допринесе деинституционализацији кроз дефинисање и пружање иновативне услуге за децу и особе са инвалидитетом. Ослањајући се на резултате мапирања, као и додатне анализе Центра, биће дефинисан програм услуге типа клуба за особе са инвалидитетом која би требало да обухвати различите старосне категорије уз коришћење постојећих просторних капацитета локалних организација и институција. </w:t>
      </w:r>
    </w:p>
    <w:p w:rsidR="009447D6" w:rsidRDefault="009447D6" w:rsidP="00FF1DCB">
      <w:pPr>
        <w:autoSpaceDE w:val="0"/>
        <w:autoSpaceDN w:val="0"/>
        <w:adjustRightInd w:val="0"/>
        <w:spacing w:after="0" w:line="240" w:lineRule="auto"/>
        <w:jc w:val="both"/>
        <w:rPr>
          <w:rFonts w:ascii="Tahoma" w:hAnsi="Tahoma" w:cs="Tahoma"/>
          <w:sz w:val="20"/>
          <w:szCs w:val="20"/>
        </w:rPr>
      </w:pPr>
    </w:p>
    <w:p w:rsidR="00735AA8" w:rsidRPr="0016296F" w:rsidRDefault="00735AA8" w:rsidP="00FF1DCB">
      <w:pPr>
        <w:autoSpaceDE w:val="0"/>
        <w:autoSpaceDN w:val="0"/>
        <w:adjustRightInd w:val="0"/>
        <w:spacing w:after="0" w:line="240" w:lineRule="auto"/>
        <w:jc w:val="both"/>
        <w:rPr>
          <w:rFonts w:ascii="Tahoma" w:hAnsi="Tahoma" w:cs="Tahoma"/>
          <w:sz w:val="20"/>
          <w:szCs w:val="20"/>
        </w:rPr>
      </w:pPr>
    </w:p>
    <w:p w:rsidR="009447D6" w:rsidRPr="0016296F" w:rsidRDefault="009447D6" w:rsidP="00FF1DCB">
      <w:pPr>
        <w:spacing w:after="0" w:line="240" w:lineRule="auto"/>
        <w:jc w:val="both"/>
        <w:rPr>
          <w:rFonts w:ascii="Tahoma" w:hAnsi="Tahoma" w:cs="Tahoma"/>
          <w:b/>
          <w:sz w:val="20"/>
          <w:szCs w:val="20"/>
        </w:rPr>
      </w:pPr>
      <w:r w:rsidRPr="0016296F">
        <w:rPr>
          <w:rFonts w:ascii="Tahoma" w:hAnsi="Tahoma" w:cs="Tahoma"/>
          <w:b/>
          <w:sz w:val="20"/>
          <w:szCs w:val="20"/>
        </w:rPr>
        <w:t>П</w:t>
      </w:r>
      <w:r w:rsidR="0079558C" w:rsidRPr="0016296F">
        <w:rPr>
          <w:rFonts w:ascii="Tahoma" w:hAnsi="Tahoma" w:cs="Tahoma"/>
          <w:b/>
          <w:sz w:val="20"/>
          <w:szCs w:val="20"/>
        </w:rPr>
        <w:t>осебни циљ</w:t>
      </w:r>
      <w:r w:rsidRPr="0016296F">
        <w:rPr>
          <w:rFonts w:ascii="Tahoma" w:hAnsi="Tahoma" w:cs="Tahoma"/>
          <w:b/>
          <w:sz w:val="20"/>
          <w:szCs w:val="20"/>
        </w:rPr>
        <w:t xml:space="preserve"> 3:</w:t>
      </w:r>
    </w:p>
    <w:p w:rsidR="009447D6" w:rsidRPr="0016296F" w:rsidRDefault="009447D6" w:rsidP="0079558C">
      <w:pPr>
        <w:shd w:val="clear" w:color="auto" w:fill="E7E6E6" w:themeFill="background2"/>
        <w:spacing w:after="0" w:line="240" w:lineRule="auto"/>
        <w:jc w:val="both"/>
        <w:rPr>
          <w:rFonts w:ascii="Tahoma" w:hAnsi="Tahoma" w:cs="Tahoma"/>
          <w:b/>
          <w:sz w:val="20"/>
          <w:szCs w:val="20"/>
        </w:rPr>
      </w:pPr>
      <w:r w:rsidRPr="0016296F">
        <w:rPr>
          <w:rFonts w:ascii="Tahoma" w:hAnsi="Tahoma" w:cs="Tahoma"/>
          <w:b/>
          <w:sz w:val="20"/>
          <w:szCs w:val="20"/>
        </w:rPr>
        <w:t>Унапређење информисаности грађана и превентивно деловање у области социјалне заштите</w:t>
      </w:r>
    </w:p>
    <w:p w:rsidR="009447D6" w:rsidRPr="0016296F" w:rsidRDefault="009447D6" w:rsidP="00FF1DCB">
      <w:pPr>
        <w:spacing w:after="0" w:line="240" w:lineRule="auto"/>
        <w:jc w:val="both"/>
        <w:rPr>
          <w:rFonts w:ascii="Tahoma" w:hAnsi="Tahoma" w:cs="Tahoma"/>
          <w:b/>
          <w:sz w:val="20"/>
          <w:szCs w:val="20"/>
        </w:rPr>
      </w:pPr>
    </w:p>
    <w:p w:rsidR="00781509" w:rsidRPr="0016296F" w:rsidRDefault="009447D6" w:rsidP="00781509">
      <w:pPr>
        <w:spacing w:after="0" w:line="240" w:lineRule="auto"/>
        <w:jc w:val="both"/>
        <w:rPr>
          <w:rFonts w:ascii="Tahoma" w:hAnsi="Tahoma" w:cs="Tahoma"/>
          <w:b/>
          <w:bCs/>
          <w:sz w:val="20"/>
          <w:szCs w:val="20"/>
        </w:rPr>
      </w:pPr>
      <w:r w:rsidRPr="0016296F">
        <w:rPr>
          <w:rFonts w:ascii="Tahoma" w:hAnsi="Tahoma" w:cs="Tahoma"/>
          <w:b/>
          <w:sz w:val="20"/>
          <w:szCs w:val="20"/>
        </w:rPr>
        <w:t xml:space="preserve">МЕРА 3.1:Спровођење медијских кампања </w:t>
      </w:r>
      <w:r w:rsidR="00781509" w:rsidRPr="0016296F">
        <w:rPr>
          <w:rFonts w:ascii="Tahoma" w:hAnsi="Tahoma" w:cs="Tahoma"/>
          <w:b/>
          <w:sz w:val="20"/>
          <w:szCs w:val="20"/>
        </w:rPr>
        <w:t>и у</w:t>
      </w:r>
      <w:r w:rsidRPr="0016296F">
        <w:rPr>
          <w:rFonts w:ascii="Tahoma" w:hAnsi="Tahoma" w:cs="Tahoma"/>
          <w:b/>
          <w:sz w:val="20"/>
          <w:szCs w:val="20"/>
        </w:rPr>
        <w:t>напређење информисаности корисника и свих грађана о услугама и правима из области социјалне заштите</w:t>
      </w:r>
    </w:p>
    <w:p w:rsidR="009447D6" w:rsidRPr="0016296F" w:rsidRDefault="00781509" w:rsidP="00FF1DCB">
      <w:pPr>
        <w:spacing w:after="0" w:line="240" w:lineRule="auto"/>
        <w:jc w:val="both"/>
        <w:rPr>
          <w:rFonts w:ascii="Tahoma" w:hAnsi="Tahoma" w:cs="Tahoma"/>
          <w:color w:val="000000"/>
          <w:kern w:val="0"/>
          <w:sz w:val="20"/>
          <w:szCs w:val="20"/>
        </w:rPr>
      </w:pPr>
      <w:r w:rsidRPr="0016296F">
        <w:rPr>
          <w:rFonts w:ascii="Tahoma" w:hAnsi="Tahoma" w:cs="Tahoma"/>
          <w:bCs/>
          <w:sz w:val="20"/>
          <w:szCs w:val="20"/>
        </w:rPr>
        <w:t xml:space="preserve">У оквиру ове мере биће организоване </w:t>
      </w:r>
      <w:r w:rsidR="009447D6" w:rsidRPr="0016296F">
        <w:rPr>
          <w:rFonts w:ascii="Tahoma" w:hAnsi="Tahoma" w:cs="Tahoma"/>
          <w:color w:val="000000"/>
          <w:kern w:val="0"/>
          <w:sz w:val="20"/>
          <w:szCs w:val="20"/>
        </w:rPr>
        <w:t xml:space="preserve">медијске кампање </w:t>
      </w:r>
      <w:r w:rsidRPr="0016296F">
        <w:rPr>
          <w:rFonts w:ascii="Tahoma" w:hAnsi="Tahoma" w:cs="Tahoma"/>
          <w:color w:val="000000"/>
          <w:kern w:val="0"/>
          <w:sz w:val="20"/>
          <w:szCs w:val="20"/>
        </w:rPr>
        <w:t xml:space="preserve">једном годишње које ће имати за циљ боље информисање постојећих и потенцијалних корисника о услугама социјалне заштите, као и </w:t>
      </w:r>
      <w:r w:rsidR="00BE7A22" w:rsidRPr="0016296F">
        <w:rPr>
          <w:rFonts w:ascii="Tahoma" w:hAnsi="Tahoma" w:cs="Tahoma"/>
          <w:color w:val="000000"/>
          <w:kern w:val="0"/>
          <w:sz w:val="20"/>
          <w:szCs w:val="20"/>
        </w:rPr>
        <w:t>сензибили</w:t>
      </w:r>
      <w:r w:rsidR="00735AA8">
        <w:rPr>
          <w:rFonts w:ascii="Tahoma" w:hAnsi="Tahoma" w:cs="Tahoma"/>
          <w:color w:val="000000"/>
          <w:kern w:val="0"/>
          <w:sz w:val="20"/>
          <w:szCs w:val="20"/>
        </w:rPr>
        <w:t>сање</w:t>
      </w:r>
      <w:r w:rsidR="00BE7A22" w:rsidRPr="0016296F">
        <w:rPr>
          <w:rFonts w:ascii="Tahoma" w:hAnsi="Tahoma" w:cs="Tahoma"/>
          <w:color w:val="000000"/>
          <w:kern w:val="0"/>
          <w:sz w:val="20"/>
          <w:szCs w:val="20"/>
        </w:rPr>
        <w:t xml:space="preserve"> јавности за препознавање потреба посебно осетљивих група становништва. Носиоциактивности у оквиру ове мере су општина и Центар за социјални рад. </w:t>
      </w:r>
    </w:p>
    <w:p w:rsidR="00BE7A22" w:rsidRPr="0016296F" w:rsidRDefault="00BE7A22" w:rsidP="00FF1DCB">
      <w:pPr>
        <w:spacing w:after="0" w:line="240" w:lineRule="auto"/>
        <w:jc w:val="both"/>
        <w:rPr>
          <w:rFonts w:ascii="Tahoma" w:hAnsi="Tahoma" w:cs="Tahoma"/>
          <w:color w:val="000000"/>
          <w:kern w:val="0"/>
          <w:sz w:val="20"/>
          <w:szCs w:val="20"/>
        </w:rPr>
      </w:pPr>
    </w:p>
    <w:p w:rsidR="009447D6" w:rsidRPr="0016296F" w:rsidRDefault="009447D6" w:rsidP="00FF1DCB">
      <w:pPr>
        <w:spacing w:after="0" w:line="240" w:lineRule="auto"/>
        <w:jc w:val="both"/>
        <w:rPr>
          <w:rFonts w:ascii="Tahoma" w:hAnsi="Tahoma" w:cs="Tahoma"/>
          <w:b/>
          <w:sz w:val="20"/>
          <w:szCs w:val="20"/>
        </w:rPr>
      </w:pPr>
      <w:r w:rsidRPr="0016296F">
        <w:rPr>
          <w:rFonts w:ascii="Tahoma" w:hAnsi="Tahoma" w:cs="Tahoma"/>
          <w:b/>
          <w:sz w:val="20"/>
          <w:szCs w:val="20"/>
        </w:rPr>
        <w:t xml:space="preserve">МЕРА 3.2:Јачање капацитета цивилног сектора за </w:t>
      </w:r>
      <w:r w:rsidR="00735AA8">
        <w:rPr>
          <w:rFonts w:ascii="Tahoma" w:hAnsi="Tahoma" w:cs="Tahoma"/>
          <w:b/>
          <w:sz w:val="20"/>
          <w:szCs w:val="20"/>
        </w:rPr>
        <w:t xml:space="preserve">укључивање у локални систем </w:t>
      </w:r>
      <w:r w:rsidRPr="0016296F">
        <w:rPr>
          <w:rFonts w:ascii="Tahoma" w:hAnsi="Tahoma" w:cs="Tahoma"/>
          <w:b/>
          <w:sz w:val="20"/>
          <w:szCs w:val="20"/>
        </w:rPr>
        <w:t xml:space="preserve">социјалне заштите </w:t>
      </w:r>
    </w:p>
    <w:p w:rsidR="009447D6" w:rsidRPr="0016296F" w:rsidRDefault="00BE7A22" w:rsidP="00BE7A22">
      <w:pPr>
        <w:autoSpaceDE w:val="0"/>
        <w:autoSpaceDN w:val="0"/>
        <w:adjustRightInd w:val="0"/>
        <w:spacing w:after="0" w:line="240" w:lineRule="auto"/>
        <w:jc w:val="both"/>
        <w:rPr>
          <w:rFonts w:ascii="Tahoma" w:hAnsi="Tahoma" w:cs="Tahoma"/>
          <w:color w:val="000000"/>
          <w:kern w:val="0"/>
          <w:sz w:val="20"/>
          <w:szCs w:val="20"/>
        </w:rPr>
      </w:pPr>
      <w:r w:rsidRPr="0016296F">
        <w:rPr>
          <w:rFonts w:ascii="Tahoma" w:hAnsi="Tahoma" w:cs="Tahoma"/>
          <w:color w:val="000000"/>
          <w:kern w:val="0"/>
          <w:sz w:val="20"/>
          <w:szCs w:val="20"/>
        </w:rPr>
        <w:t>Ова мера има за циљ да прошири број актера на локалном нивоу који су укључени у планирање и реализацију развличитих видова услуга и подршке у области социјалне заштите. Први корак у овом процесу је к</w:t>
      </w:r>
      <w:r w:rsidR="009447D6" w:rsidRPr="0016296F">
        <w:rPr>
          <w:rFonts w:ascii="Tahoma" w:hAnsi="Tahoma" w:cs="Tahoma"/>
          <w:color w:val="000000"/>
          <w:kern w:val="0"/>
          <w:sz w:val="20"/>
          <w:szCs w:val="20"/>
        </w:rPr>
        <w:t>реирање плана за јачање постојећих организација цивилног друштва</w:t>
      </w:r>
      <w:r w:rsidRPr="0016296F">
        <w:rPr>
          <w:rFonts w:ascii="Tahoma" w:hAnsi="Tahoma" w:cs="Tahoma"/>
          <w:color w:val="000000"/>
          <w:kern w:val="0"/>
          <w:sz w:val="20"/>
          <w:szCs w:val="20"/>
        </w:rPr>
        <w:t xml:space="preserve"> са планом обука и начинима финансирања програма (у оквиру средстава које ЛС одваја за подршку организацијама цивилног друштва). Потом ће бити организоване и две обуке за </w:t>
      </w:r>
      <w:r w:rsidR="009447D6" w:rsidRPr="0016296F">
        <w:rPr>
          <w:rFonts w:ascii="Tahoma" w:hAnsi="Tahoma" w:cs="Tahoma"/>
          <w:color w:val="000000"/>
          <w:kern w:val="0"/>
          <w:sz w:val="20"/>
          <w:szCs w:val="20"/>
        </w:rPr>
        <w:t>представник</w:t>
      </w:r>
      <w:r w:rsidRPr="0016296F">
        <w:rPr>
          <w:rFonts w:ascii="Tahoma" w:hAnsi="Tahoma" w:cs="Tahoma"/>
          <w:color w:val="000000"/>
          <w:kern w:val="0"/>
          <w:sz w:val="20"/>
          <w:szCs w:val="20"/>
        </w:rPr>
        <w:t>е</w:t>
      </w:r>
      <w:r w:rsidR="009447D6" w:rsidRPr="0016296F">
        <w:rPr>
          <w:rFonts w:ascii="Tahoma" w:hAnsi="Tahoma" w:cs="Tahoma"/>
          <w:color w:val="000000"/>
          <w:kern w:val="0"/>
          <w:sz w:val="20"/>
          <w:szCs w:val="20"/>
        </w:rPr>
        <w:t xml:space="preserve"> цивилног сектора за преузимање активне ул</w:t>
      </w:r>
      <w:r w:rsidRPr="0016296F">
        <w:rPr>
          <w:rFonts w:ascii="Tahoma" w:hAnsi="Tahoma" w:cs="Tahoma"/>
          <w:color w:val="000000"/>
          <w:kern w:val="0"/>
          <w:sz w:val="20"/>
          <w:szCs w:val="20"/>
        </w:rPr>
        <w:t xml:space="preserve">оге у </w:t>
      </w:r>
      <w:r w:rsidR="009447D6" w:rsidRPr="0016296F">
        <w:rPr>
          <w:rFonts w:ascii="Tahoma" w:hAnsi="Tahoma" w:cs="Tahoma"/>
          <w:color w:val="000000"/>
          <w:kern w:val="0"/>
          <w:sz w:val="20"/>
          <w:szCs w:val="20"/>
        </w:rPr>
        <w:t>процесима планирања, пружања и евалуације услуга социјалне заштите</w:t>
      </w:r>
      <w:r w:rsidRPr="0016296F">
        <w:rPr>
          <w:rFonts w:ascii="Tahoma" w:hAnsi="Tahoma" w:cs="Tahoma"/>
          <w:color w:val="000000"/>
          <w:kern w:val="0"/>
          <w:sz w:val="20"/>
          <w:szCs w:val="20"/>
        </w:rPr>
        <w:t>.</w:t>
      </w:r>
    </w:p>
    <w:p w:rsidR="00BE7A22" w:rsidRPr="0016296F" w:rsidRDefault="00BE7A22" w:rsidP="00BE7A22">
      <w:pPr>
        <w:autoSpaceDE w:val="0"/>
        <w:autoSpaceDN w:val="0"/>
        <w:adjustRightInd w:val="0"/>
        <w:spacing w:after="0" w:line="240" w:lineRule="auto"/>
        <w:jc w:val="both"/>
        <w:rPr>
          <w:rFonts w:ascii="Tahoma" w:hAnsi="Tahoma" w:cs="Tahoma"/>
          <w:color w:val="000000"/>
          <w:kern w:val="0"/>
          <w:sz w:val="20"/>
          <w:szCs w:val="20"/>
        </w:rPr>
      </w:pPr>
    </w:p>
    <w:p w:rsidR="00BE7A22" w:rsidRPr="0016296F" w:rsidRDefault="009447D6" w:rsidP="00BE7A22">
      <w:pPr>
        <w:spacing w:after="0" w:line="240" w:lineRule="auto"/>
        <w:jc w:val="both"/>
        <w:rPr>
          <w:rFonts w:ascii="Tahoma" w:hAnsi="Tahoma" w:cs="Tahoma"/>
          <w:b/>
          <w:sz w:val="20"/>
          <w:szCs w:val="20"/>
        </w:rPr>
      </w:pPr>
      <w:r w:rsidRPr="0016296F">
        <w:rPr>
          <w:rFonts w:ascii="Tahoma" w:hAnsi="Tahoma" w:cs="Tahoma"/>
          <w:b/>
          <w:sz w:val="20"/>
          <w:szCs w:val="20"/>
        </w:rPr>
        <w:t xml:space="preserve">МЕРА 3.3:Организација превентивних кампања и акција </w:t>
      </w:r>
    </w:p>
    <w:p w:rsidR="009447D6" w:rsidRPr="0016296F" w:rsidRDefault="00BE7A22" w:rsidP="004678F4">
      <w:pPr>
        <w:spacing w:after="0" w:line="240" w:lineRule="auto"/>
        <w:jc w:val="both"/>
        <w:rPr>
          <w:rFonts w:ascii="Tahoma" w:hAnsi="Tahoma" w:cs="Tahoma"/>
          <w:sz w:val="20"/>
          <w:szCs w:val="20"/>
        </w:rPr>
      </w:pPr>
      <w:r w:rsidRPr="0016296F">
        <w:rPr>
          <w:rFonts w:ascii="Tahoma" w:hAnsi="Tahoma" w:cs="Tahoma"/>
          <w:sz w:val="20"/>
          <w:szCs w:val="20"/>
        </w:rPr>
        <w:t>Основни циљ ове мере је превентивно деловање у различитим сферама друштвеног живота. Општина ће у сарадњи са партнерима организовати једну кампању годишње</w:t>
      </w:r>
      <w:r w:rsidR="004678F4">
        <w:rPr>
          <w:rFonts w:ascii="Tahoma" w:hAnsi="Tahoma" w:cs="Tahoma"/>
          <w:sz w:val="20"/>
          <w:szCs w:val="20"/>
        </w:rPr>
        <w:t xml:space="preserve">. Примери кампања </w:t>
      </w:r>
      <w:r w:rsidR="00346AAC">
        <w:rPr>
          <w:rFonts w:ascii="Tahoma" w:hAnsi="Tahoma" w:cs="Tahoma"/>
          <w:sz w:val="20"/>
          <w:szCs w:val="20"/>
        </w:rPr>
        <w:t>укључују</w:t>
      </w:r>
      <w:r w:rsidR="004678F4">
        <w:rPr>
          <w:rFonts w:ascii="Tahoma" w:hAnsi="Tahoma" w:cs="Tahoma"/>
          <w:sz w:val="20"/>
          <w:szCs w:val="20"/>
        </w:rPr>
        <w:t xml:space="preserve">: </w:t>
      </w:r>
      <w:r w:rsidRPr="0016296F">
        <w:rPr>
          <w:rFonts w:ascii="Tahoma" w:hAnsi="Tahoma" w:cs="Tahoma"/>
          <w:sz w:val="20"/>
          <w:szCs w:val="20"/>
        </w:rPr>
        <w:t>организациј</w:t>
      </w:r>
      <w:r w:rsidR="00346AAC">
        <w:rPr>
          <w:rFonts w:ascii="Tahoma" w:hAnsi="Tahoma" w:cs="Tahoma"/>
          <w:sz w:val="20"/>
          <w:szCs w:val="20"/>
        </w:rPr>
        <w:t>а</w:t>
      </w:r>
      <w:r w:rsidR="009447D6" w:rsidRPr="0016296F">
        <w:rPr>
          <w:rFonts w:ascii="Tahoma" w:hAnsi="Tahoma" w:cs="Tahoma"/>
          <w:sz w:val="20"/>
          <w:szCs w:val="20"/>
        </w:rPr>
        <w:t xml:space="preserve"> превентивн</w:t>
      </w:r>
      <w:r w:rsidRPr="0016296F">
        <w:rPr>
          <w:rFonts w:ascii="Tahoma" w:hAnsi="Tahoma" w:cs="Tahoma"/>
          <w:sz w:val="20"/>
          <w:szCs w:val="20"/>
        </w:rPr>
        <w:t xml:space="preserve">ог </w:t>
      </w:r>
      <w:r w:rsidR="009447D6" w:rsidRPr="0016296F">
        <w:rPr>
          <w:rFonts w:ascii="Tahoma" w:hAnsi="Tahoma" w:cs="Tahoma"/>
          <w:sz w:val="20"/>
          <w:szCs w:val="20"/>
        </w:rPr>
        <w:t>рад</w:t>
      </w:r>
      <w:r w:rsidRPr="0016296F">
        <w:rPr>
          <w:rFonts w:ascii="Tahoma" w:hAnsi="Tahoma" w:cs="Tahoma"/>
          <w:sz w:val="20"/>
          <w:szCs w:val="20"/>
        </w:rPr>
        <w:t>а</w:t>
      </w:r>
      <w:r w:rsidR="009447D6" w:rsidRPr="0016296F">
        <w:rPr>
          <w:rFonts w:ascii="Tahoma" w:hAnsi="Tahoma" w:cs="Tahoma"/>
          <w:sz w:val="20"/>
          <w:szCs w:val="20"/>
        </w:rPr>
        <w:t xml:space="preserve"> са родитељима </w:t>
      </w:r>
      <w:r w:rsidRPr="0016296F">
        <w:rPr>
          <w:rFonts w:ascii="Tahoma" w:hAnsi="Tahoma" w:cs="Tahoma"/>
          <w:sz w:val="20"/>
          <w:szCs w:val="20"/>
        </w:rPr>
        <w:t>– тзв. „</w:t>
      </w:r>
      <w:r w:rsidR="009447D6" w:rsidRPr="0016296F">
        <w:rPr>
          <w:rFonts w:ascii="Tahoma" w:hAnsi="Tahoma" w:cs="Tahoma"/>
          <w:sz w:val="20"/>
          <w:szCs w:val="20"/>
        </w:rPr>
        <w:t>школа родитељства</w:t>
      </w:r>
      <w:r w:rsidR="004678F4">
        <w:rPr>
          <w:rFonts w:ascii="Tahoma" w:hAnsi="Tahoma" w:cs="Tahoma"/>
          <w:sz w:val="20"/>
          <w:szCs w:val="20"/>
        </w:rPr>
        <w:t>“;</w:t>
      </w:r>
      <w:r w:rsidR="009447D6" w:rsidRPr="0016296F">
        <w:rPr>
          <w:rFonts w:ascii="Tahoma" w:hAnsi="Tahoma" w:cs="Tahoma"/>
          <w:sz w:val="20"/>
          <w:szCs w:val="20"/>
        </w:rPr>
        <w:t>обележавањ</w:t>
      </w:r>
      <w:r w:rsidR="004678F4">
        <w:rPr>
          <w:rFonts w:ascii="Tahoma" w:hAnsi="Tahoma" w:cs="Tahoma"/>
          <w:sz w:val="20"/>
          <w:szCs w:val="20"/>
        </w:rPr>
        <w:t>е</w:t>
      </w:r>
      <w:r w:rsidR="009447D6" w:rsidRPr="0016296F">
        <w:rPr>
          <w:rFonts w:ascii="Tahoma" w:hAnsi="Tahoma" w:cs="Tahoma"/>
          <w:sz w:val="20"/>
          <w:szCs w:val="20"/>
        </w:rPr>
        <w:t xml:space="preserve"> дана породице</w:t>
      </w:r>
      <w:r w:rsidR="004678F4">
        <w:rPr>
          <w:rFonts w:ascii="Tahoma" w:hAnsi="Tahoma" w:cs="Tahoma"/>
          <w:sz w:val="20"/>
          <w:szCs w:val="20"/>
        </w:rPr>
        <w:t>;</w:t>
      </w:r>
      <w:r w:rsidR="009447D6" w:rsidRPr="0016296F">
        <w:rPr>
          <w:rFonts w:ascii="Tahoma" w:hAnsi="Tahoma" w:cs="Tahoma"/>
          <w:sz w:val="20"/>
          <w:szCs w:val="20"/>
        </w:rPr>
        <w:t xml:space="preserve"> рад са школама и децом на превенцији вршњачког насиља</w:t>
      </w:r>
      <w:r w:rsidR="004678F4">
        <w:rPr>
          <w:rFonts w:ascii="Tahoma" w:hAnsi="Tahoma" w:cs="Tahoma"/>
          <w:sz w:val="20"/>
          <w:szCs w:val="20"/>
        </w:rPr>
        <w:t xml:space="preserve">; рад локалних институција на решавању </w:t>
      </w:r>
      <w:r w:rsidR="009447D6" w:rsidRPr="0016296F">
        <w:rPr>
          <w:rFonts w:ascii="Tahoma" w:hAnsi="Tahoma" w:cs="Tahoma"/>
          <w:sz w:val="20"/>
          <w:szCs w:val="20"/>
        </w:rPr>
        <w:t>проблем</w:t>
      </w:r>
      <w:r w:rsidR="004678F4">
        <w:rPr>
          <w:rFonts w:ascii="Tahoma" w:hAnsi="Tahoma" w:cs="Tahoma"/>
          <w:sz w:val="20"/>
          <w:szCs w:val="20"/>
        </w:rPr>
        <w:t>а</w:t>
      </w:r>
      <w:r w:rsidR="009447D6" w:rsidRPr="0016296F">
        <w:rPr>
          <w:rFonts w:ascii="Tahoma" w:hAnsi="Tahoma" w:cs="Tahoma"/>
          <w:sz w:val="20"/>
          <w:szCs w:val="20"/>
        </w:rPr>
        <w:t xml:space="preserve"> у понашању </w:t>
      </w:r>
      <w:r w:rsidR="004678F4">
        <w:rPr>
          <w:rFonts w:ascii="Tahoma" w:hAnsi="Tahoma" w:cs="Tahoma"/>
          <w:sz w:val="20"/>
          <w:szCs w:val="20"/>
        </w:rPr>
        <w:t xml:space="preserve">код </w:t>
      </w:r>
      <w:r w:rsidR="009447D6" w:rsidRPr="0016296F">
        <w:rPr>
          <w:rFonts w:ascii="Tahoma" w:hAnsi="Tahoma" w:cs="Tahoma"/>
          <w:sz w:val="20"/>
          <w:szCs w:val="20"/>
        </w:rPr>
        <w:t>дец</w:t>
      </w:r>
      <w:r w:rsidR="004678F4">
        <w:rPr>
          <w:rFonts w:ascii="Tahoma" w:hAnsi="Tahoma" w:cs="Tahoma"/>
          <w:sz w:val="20"/>
          <w:szCs w:val="20"/>
        </w:rPr>
        <w:t>е</w:t>
      </w:r>
      <w:r w:rsidR="009447D6" w:rsidRPr="0016296F">
        <w:rPr>
          <w:rFonts w:ascii="Tahoma" w:hAnsi="Tahoma" w:cs="Tahoma"/>
          <w:sz w:val="20"/>
          <w:szCs w:val="20"/>
        </w:rPr>
        <w:t xml:space="preserve"> и млади</w:t>
      </w:r>
      <w:r w:rsidR="004678F4">
        <w:rPr>
          <w:rFonts w:ascii="Tahoma" w:hAnsi="Tahoma" w:cs="Tahoma"/>
          <w:sz w:val="20"/>
          <w:szCs w:val="20"/>
        </w:rPr>
        <w:t xml:space="preserve">х; спровођење </w:t>
      </w:r>
      <w:r w:rsidR="009447D6" w:rsidRPr="0016296F">
        <w:rPr>
          <w:rFonts w:ascii="Tahoma" w:hAnsi="Tahoma" w:cs="Tahoma"/>
          <w:sz w:val="20"/>
          <w:szCs w:val="20"/>
        </w:rPr>
        <w:t>трибин</w:t>
      </w:r>
      <w:r w:rsidR="004678F4">
        <w:rPr>
          <w:rFonts w:ascii="Tahoma" w:hAnsi="Tahoma" w:cs="Tahoma"/>
          <w:sz w:val="20"/>
          <w:szCs w:val="20"/>
        </w:rPr>
        <w:t>а</w:t>
      </w:r>
      <w:r w:rsidR="009447D6" w:rsidRPr="0016296F">
        <w:rPr>
          <w:rFonts w:ascii="Tahoma" w:hAnsi="Tahoma" w:cs="Tahoma"/>
          <w:sz w:val="20"/>
          <w:szCs w:val="20"/>
        </w:rPr>
        <w:t xml:space="preserve"> на тему превенције насиља у поро</w:t>
      </w:r>
      <w:r w:rsidRPr="0016296F">
        <w:rPr>
          <w:rFonts w:ascii="Tahoma" w:hAnsi="Tahoma" w:cs="Tahoma"/>
          <w:sz w:val="20"/>
          <w:szCs w:val="20"/>
        </w:rPr>
        <w:t>дици</w:t>
      </w:r>
      <w:r w:rsidR="004678F4">
        <w:rPr>
          <w:rFonts w:ascii="Tahoma" w:hAnsi="Tahoma" w:cs="Tahoma"/>
          <w:sz w:val="20"/>
          <w:szCs w:val="20"/>
        </w:rPr>
        <w:t>,</w:t>
      </w:r>
      <w:r w:rsidRPr="0016296F">
        <w:rPr>
          <w:rFonts w:ascii="Tahoma" w:hAnsi="Tahoma" w:cs="Tahoma"/>
          <w:sz w:val="20"/>
          <w:szCs w:val="20"/>
        </w:rPr>
        <w:t xml:space="preserve"> итд.</w:t>
      </w:r>
    </w:p>
    <w:p w:rsidR="009447D6" w:rsidRPr="0016296F" w:rsidRDefault="009447D6" w:rsidP="004F5CFA"/>
    <w:p w:rsidR="004D05AE" w:rsidRPr="00735AA8" w:rsidRDefault="008A1F1E" w:rsidP="00735AA8">
      <w:pPr>
        <w:pStyle w:val="Heading2"/>
        <w:ind w:left="284"/>
        <w:jc w:val="both"/>
        <w:rPr>
          <w:rFonts w:ascii="Tahoma" w:hAnsi="Tahoma" w:cs="Tahoma"/>
          <w:sz w:val="28"/>
          <w:szCs w:val="28"/>
        </w:rPr>
      </w:pPr>
      <w:bookmarkStart w:id="14" w:name="_Toc191276285"/>
      <w:bookmarkEnd w:id="13"/>
      <w:r w:rsidRPr="00735AA8">
        <w:rPr>
          <w:rFonts w:ascii="Tahoma" w:hAnsi="Tahoma" w:cs="Tahoma"/>
          <w:sz w:val="28"/>
          <w:szCs w:val="28"/>
        </w:rPr>
        <w:t xml:space="preserve">4.2. </w:t>
      </w:r>
      <w:r w:rsidR="00AB744B" w:rsidRPr="00735AA8">
        <w:rPr>
          <w:rFonts w:ascii="Tahoma" w:hAnsi="Tahoma" w:cs="Tahoma"/>
          <w:sz w:val="28"/>
          <w:szCs w:val="28"/>
        </w:rPr>
        <w:t>Процена финансијских средстава неопходних за реализацију Програма</w:t>
      </w:r>
      <w:bookmarkEnd w:id="14"/>
    </w:p>
    <w:p w:rsidR="004678F4" w:rsidRDefault="004678F4" w:rsidP="004678F4">
      <w:pPr>
        <w:spacing w:after="0" w:line="240" w:lineRule="auto"/>
        <w:jc w:val="both"/>
        <w:rPr>
          <w:rFonts w:ascii="Tahoma" w:hAnsi="Tahoma" w:cs="Tahoma"/>
          <w:sz w:val="20"/>
          <w:szCs w:val="20"/>
        </w:rPr>
      </w:pPr>
      <w:r w:rsidRPr="004678F4">
        <w:rPr>
          <w:rFonts w:ascii="Tahoma" w:hAnsi="Tahoma" w:cs="Tahoma"/>
          <w:sz w:val="20"/>
          <w:szCs w:val="20"/>
        </w:rPr>
        <w:t>Саставни део Програма унапређе</w:t>
      </w:r>
      <w:r>
        <w:rPr>
          <w:rFonts w:ascii="Tahoma" w:hAnsi="Tahoma" w:cs="Tahoma"/>
          <w:sz w:val="20"/>
          <w:szCs w:val="20"/>
        </w:rPr>
        <w:t>ња социјалне заштите у општини Рача</w:t>
      </w:r>
      <w:r w:rsidRPr="004678F4">
        <w:rPr>
          <w:rFonts w:ascii="Tahoma" w:hAnsi="Tahoma" w:cs="Tahoma"/>
          <w:sz w:val="20"/>
          <w:szCs w:val="20"/>
        </w:rPr>
        <w:t xml:space="preserve"> за период од 2025. до 20</w:t>
      </w:r>
      <w:r>
        <w:rPr>
          <w:rFonts w:ascii="Tahoma" w:hAnsi="Tahoma" w:cs="Tahoma"/>
          <w:sz w:val="20"/>
          <w:szCs w:val="20"/>
        </w:rPr>
        <w:t>30</w:t>
      </w:r>
      <w:r w:rsidRPr="004678F4">
        <w:rPr>
          <w:rFonts w:ascii="Tahoma" w:hAnsi="Tahoma" w:cs="Tahoma"/>
          <w:sz w:val="20"/>
          <w:szCs w:val="20"/>
        </w:rPr>
        <w:t>. годин</w:t>
      </w:r>
      <w:r>
        <w:rPr>
          <w:rFonts w:ascii="Tahoma" w:hAnsi="Tahoma" w:cs="Tahoma"/>
          <w:sz w:val="20"/>
          <w:szCs w:val="20"/>
        </w:rPr>
        <w:t>е</w:t>
      </w:r>
      <w:r w:rsidRPr="004678F4">
        <w:rPr>
          <w:rFonts w:ascii="Tahoma" w:hAnsi="Tahoma" w:cs="Tahoma"/>
          <w:sz w:val="20"/>
          <w:szCs w:val="20"/>
        </w:rPr>
        <w:t xml:space="preserve"> чини и Акциони план за његово спровођење који садржи разрађене мере и активности које доприносе остваривању посебних циљева. Акциони план укључује и процену </w:t>
      </w:r>
      <w:r w:rsidRPr="004678F4">
        <w:rPr>
          <w:rFonts w:ascii="Tahoma" w:hAnsi="Tahoma" w:cs="Tahoma"/>
          <w:sz w:val="20"/>
          <w:szCs w:val="20"/>
        </w:rPr>
        <w:lastRenderedPageBreak/>
        <w:t xml:space="preserve">трошкова, односно средстава потребних за њихово спровођење и у наредној табели приказан је сумарни </w:t>
      </w:r>
      <w:r w:rsidR="008102D9">
        <w:rPr>
          <w:rFonts w:ascii="Tahoma" w:hAnsi="Tahoma" w:cs="Tahoma"/>
          <w:sz w:val="20"/>
          <w:szCs w:val="20"/>
        </w:rPr>
        <w:t xml:space="preserve">преглед </w:t>
      </w:r>
      <w:r w:rsidRPr="004678F4">
        <w:rPr>
          <w:rFonts w:ascii="Tahoma" w:hAnsi="Tahoma" w:cs="Tahoma"/>
          <w:sz w:val="20"/>
          <w:szCs w:val="20"/>
        </w:rPr>
        <w:t>средстава кој</w:t>
      </w:r>
      <w:r w:rsidR="008102D9">
        <w:rPr>
          <w:rFonts w:ascii="Tahoma" w:hAnsi="Tahoma" w:cs="Tahoma"/>
          <w:sz w:val="20"/>
          <w:szCs w:val="20"/>
        </w:rPr>
        <w:t>а</w:t>
      </w:r>
      <w:r w:rsidRPr="004678F4">
        <w:rPr>
          <w:rFonts w:ascii="Tahoma" w:hAnsi="Tahoma" w:cs="Tahoma"/>
          <w:sz w:val="20"/>
          <w:szCs w:val="20"/>
        </w:rPr>
        <w:t xml:space="preserve"> су неопходне за реализацију Програма</w:t>
      </w:r>
      <w:r w:rsidR="008102D9">
        <w:rPr>
          <w:rFonts w:ascii="Tahoma" w:hAnsi="Tahoma" w:cs="Tahoma"/>
          <w:sz w:val="20"/>
          <w:szCs w:val="20"/>
        </w:rPr>
        <w:t xml:space="preserve">. </w:t>
      </w:r>
    </w:p>
    <w:p w:rsidR="00286F3C" w:rsidRDefault="00286F3C" w:rsidP="004678F4">
      <w:pPr>
        <w:spacing w:after="0" w:line="240" w:lineRule="auto"/>
        <w:jc w:val="both"/>
        <w:rPr>
          <w:rFonts w:ascii="Tahoma" w:hAnsi="Tahoma" w:cs="Tahoma"/>
          <w:sz w:val="20"/>
          <w:szCs w:val="20"/>
        </w:rPr>
      </w:pPr>
    </w:p>
    <w:p w:rsidR="00286F3C" w:rsidRDefault="00286F3C" w:rsidP="004678F4">
      <w:pPr>
        <w:spacing w:after="0" w:line="240" w:lineRule="auto"/>
        <w:jc w:val="both"/>
        <w:rPr>
          <w:rFonts w:ascii="Tahoma" w:hAnsi="Tahoma" w:cs="Tahoma"/>
          <w:sz w:val="20"/>
          <w:szCs w:val="20"/>
        </w:rPr>
      </w:pPr>
    </w:p>
    <w:p w:rsidR="00286F3C" w:rsidRDefault="00286F3C" w:rsidP="004678F4">
      <w:pPr>
        <w:spacing w:after="0" w:line="240" w:lineRule="auto"/>
        <w:jc w:val="both"/>
        <w:rPr>
          <w:rFonts w:ascii="Tahoma" w:hAnsi="Tahoma" w:cs="Tahoma"/>
          <w:sz w:val="20"/>
          <w:szCs w:val="20"/>
        </w:rPr>
      </w:pPr>
    </w:p>
    <w:p w:rsidR="00286F3C" w:rsidRDefault="00286F3C" w:rsidP="004678F4">
      <w:pPr>
        <w:spacing w:after="0" w:line="240" w:lineRule="auto"/>
        <w:jc w:val="both"/>
        <w:rPr>
          <w:rFonts w:ascii="Tahoma" w:hAnsi="Tahoma" w:cs="Tahoma"/>
          <w:sz w:val="20"/>
          <w:szCs w:val="20"/>
        </w:rPr>
      </w:pPr>
    </w:p>
    <w:p w:rsidR="00286F3C" w:rsidRPr="00286F3C" w:rsidRDefault="00286F3C" w:rsidP="004678F4">
      <w:pPr>
        <w:spacing w:after="0" w:line="240" w:lineRule="auto"/>
        <w:jc w:val="both"/>
        <w:rPr>
          <w:rFonts w:ascii="Tahoma" w:hAnsi="Tahoma" w:cs="Tahoma"/>
          <w:i/>
          <w:sz w:val="20"/>
          <w:szCs w:val="20"/>
        </w:rPr>
      </w:pPr>
      <w:r w:rsidRPr="00286F3C">
        <w:rPr>
          <w:rFonts w:ascii="Tahoma" w:hAnsi="Tahoma" w:cs="Tahoma"/>
          <w:i/>
          <w:sz w:val="20"/>
          <w:szCs w:val="20"/>
        </w:rPr>
        <w:t>Табела 4.1: Преглед средстава са изворима финансирања</w:t>
      </w:r>
      <w:r>
        <w:rPr>
          <w:rFonts w:ascii="Tahoma" w:hAnsi="Tahoma" w:cs="Tahoma"/>
          <w:i/>
          <w:sz w:val="20"/>
          <w:szCs w:val="20"/>
        </w:rPr>
        <w:t xml:space="preserve">                                           у 000 рсд</w:t>
      </w:r>
    </w:p>
    <w:p w:rsidR="008102D9" w:rsidRDefault="008102D9" w:rsidP="004678F4">
      <w:pPr>
        <w:spacing w:after="0" w:line="240" w:lineRule="auto"/>
        <w:jc w:val="both"/>
        <w:rPr>
          <w:rFonts w:ascii="Tahoma" w:hAnsi="Tahoma" w:cs="Tahoma"/>
          <w:sz w:val="20"/>
          <w:szCs w:val="20"/>
        </w:rPr>
      </w:pPr>
    </w:p>
    <w:tbl>
      <w:tblPr>
        <w:tblStyle w:val="TableGrid"/>
        <w:tblW w:w="10564" w:type="dxa"/>
        <w:tblInd w:w="-714"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tblPr>
      <w:tblGrid>
        <w:gridCol w:w="1780"/>
        <w:gridCol w:w="762"/>
        <w:gridCol w:w="702"/>
        <w:gridCol w:w="762"/>
        <w:gridCol w:w="702"/>
        <w:gridCol w:w="762"/>
        <w:gridCol w:w="702"/>
        <w:gridCol w:w="762"/>
        <w:gridCol w:w="702"/>
        <w:gridCol w:w="762"/>
        <w:gridCol w:w="702"/>
        <w:gridCol w:w="762"/>
        <w:gridCol w:w="702"/>
      </w:tblGrid>
      <w:tr w:rsidR="00965C9A" w:rsidRPr="00317646" w:rsidTr="00C60706">
        <w:tc>
          <w:tcPr>
            <w:tcW w:w="1840" w:type="dxa"/>
          </w:tcPr>
          <w:p w:rsidR="00286F3C" w:rsidRPr="00317646" w:rsidRDefault="00286F3C" w:rsidP="00286F3C">
            <w:pPr>
              <w:jc w:val="both"/>
              <w:rPr>
                <w:rFonts w:ascii="Tahoma" w:eastAsiaTheme="majorEastAsia" w:hAnsi="Tahoma" w:cs="Tahoma"/>
                <w:color w:val="000000" w:themeColor="text1"/>
                <w:sz w:val="18"/>
                <w:szCs w:val="18"/>
              </w:rPr>
            </w:pPr>
          </w:p>
        </w:tc>
        <w:tc>
          <w:tcPr>
            <w:tcW w:w="0" w:type="auto"/>
            <w:gridSpan w:val="2"/>
          </w:tcPr>
          <w:p w:rsidR="00286F3C" w:rsidRPr="00317646" w:rsidRDefault="00317646" w:rsidP="00286F3C">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2025</w:t>
            </w:r>
          </w:p>
        </w:tc>
        <w:tc>
          <w:tcPr>
            <w:tcW w:w="0" w:type="auto"/>
            <w:gridSpan w:val="2"/>
          </w:tcPr>
          <w:p w:rsidR="00286F3C" w:rsidRPr="00317646" w:rsidRDefault="00317646" w:rsidP="00286F3C">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2026</w:t>
            </w:r>
          </w:p>
        </w:tc>
        <w:tc>
          <w:tcPr>
            <w:tcW w:w="0" w:type="auto"/>
            <w:gridSpan w:val="2"/>
          </w:tcPr>
          <w:p w:rsidR="00286F3C" w:rsidRPr="00317646" w:rsidRDefault="00317646" w:rsidP="00286F3C">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2027</w:t>
            </w:r>
          </w:p>
        </w:tc>
        <w:tc>
          <w:tcPr>
            <w:tcW w:w="0" w:type="auto"/>
            <w:gridSpan w:val="2"/>
          </w:tcPr>
          <w:p w:rsidR="00286F3C" w:rsidRPr="00317646" w:rsidRDefault="00317646" w:rsidP="00286F3C">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2028</w:t>
            </w:r>
          </w:p>
        </w:tc>
        <w:tc>
          <w:tcPr>
            <w:tcW w:w="0" w:type="auto"/>
            <w:gridSpan w:val="2"/>
          </w:tcPr>
          <w:p w:rsidR="00286F3C" w:rsidRPr="00317646" w:rsidRDefault="00286F3C" w:rsidP="00286F3C">
            <w:pPr>
              <w:jc w:val="center"/>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2029</w:t>
            </w:r>
          </w:p>
        </w:tc>
        <w:tc>
          <w:tcPr>
            <w:tcW w:w="0" w:type="auto"/>
            <w:gridSpan w:val="2"/>
          </w:tcPr>
          <w:p w:rsidR="00286F3C" w:rsidRPr="00317646" w:rsidRDefault="00286F3C" w:rsidP="00286F3C">
            <w:pPr>
              <w:jc w:val="center"/>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2030</w:t>
            </w:r>
          </w:p>
        </w:tc>
      </w:tr>
      <w:tr w:rsidR="00965C9A" w:rsidRPr="00317646" w:rsidTr="00C60706">
        <w:trPr>
          <w:cantSplit/>
          <w:trHeight w:val="1120"/>
        </w:trPr>
        <w:tc>
          <w:tcPr>
            <w:tcW w:w="1840" w:type="dxa"/>
          </w:tcPr>
          <w:p w:rsidR="00317646" w:rsidRPr="00317646" w:rsidRDefault="00317646" w:rsidP="00317646">
            <w:pPr>
              <w:jc w:val="both"/>
              <w:rPr>
                <w:rFonts w:ascii="Tahoma" w:eastAsiaTheme="majorEastAsia" w:hAnsi="Tahoma" w:cs="Tahoma"/>
                <w:color w:val="000000" w:themeColor="text1"/>
                <w:sz w:val="18"/>
                <w:szCs w:val="18"/>
              </w:rPr>
            </w:pPr>
          </w:p>
        </w:tc>
        <w:tc>
          <w:tcPr>
            <w:tcW w:w="0" w:type="auto"/>
            <w:textDirection w:val="btLr"/>
          </w:tcPr>
          <w:p w:rsidR="00317646" w:rsidRPr="00317646" w:rsidRDefault="00317646" w:rsidP="00317646">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 xml:space="preserve">Буџет </w:t>
            </w:r>
          </w:p>
          <w:p w:rsidR="00317646" w:rsidRPr="00317646" w:rsidRDefault="00317646" w:rsidP="00317646">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општине</w:t>
            </w:r>
          </w:p>
        </w:tc>
        <w:tc>
          <w:tcPr>
            <w:tcW w:w="0" w:type="auto"/>
            <w:textDirection w:val="btLr"/>
          </w:tcPr>
          <w:p w:rsidR="00317646" w:rsidRPr="00317646" w:rsidRDefault="00317646" w:rsidP="00317646">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Донаторска средства</w:t>
            </w:r>
          </w:p>
        </w:tc>
        <w:tc>
          <w:tcPr>
            <w:tcW w:w="0" w:type="auto"/>
            <w:textDirection w:val="btLr"/>
          </w:tcPr>
          <w:p w:rsidR="00317646" w:rsidRPr="00317646" w:rsidRDefault="00317646" w:rsidP="00317646">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Буџет општине</w:t>
            </w:r>
          </w:p>
        </w:tc>
        <w:tc>
          <w:tcPr>
            <w:tcW w:w="0" w:type="auto"/>
            <w:textDirection w:val="btLr"/>
          </w:tcPr>
          <w:p w:rsidR="00317646" w:rsidRPr="00317646" w:rsidRDefault="00317646" w:rsidP="00317646">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Донаторска средства</w:t>
            </w:r>
          </w:p>
        </w:tc>
        <w:tc>
          <w:tcPr>
            <w:tcW w:w="0" w:type="auto"/>
            <w:textDirection w:val="btLr"/>
          </w:tcPr>
          <w:p w:rsidR="00317646" w:rsidRPr="00317646" w:rsidRDefault="00317646" w:rsidP="00317646">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 xml:space="preserve">Буџет </w:t>
            </w:r>
          </w:p>
          <w:p w:rsidR="00317646" w:rsidRPr="00317646" w:rsidRDefault="00317646" w:rsidP="00317646">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општине</w:t>
            </w:r>
          </w:p>
        </w:tc>
        <w:tc>
          <w:tcPr>
            <w:tcW w:w="0" w:type="auto"/>
            <w:textDirection w:val="btLr"/>
          </w:tcPr>
          <w:p w:rsidR="00317646" w:rsidRPr="00317646" w:rsidRDefault="00317646" w:rsidP="00317646">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Донаторска средства</w:t>
            </w:r>
          </w:p>
        </w:tc>
        <w:tc>
          <w:tcPr>
            <w:tcW w:w="0" w:type="auto"/>
            <w:textDirection w:val="btLr"/>
          </w:tcPr>
          <w:p w:rsidR="00317646" w:rsidRPr="00317646" w:rsidRDefault="00317646" w:rsidP="00317646">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Буџет општине</w:t>
            </w:r>
          </w:p>
        </w:tc>
        <w:tc>
          <w:tcPr>
            <w:tcW w:w="0" w:type="auto"/>
            <w:textDirection w:val="btLr"/>
          </w:tcPr>
          <w:p w:rsidR="00317646" w:rsidRPr="00317646" w:rsidRDefault="00317646" w:rsidP="00317646">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Донаторска средства</w:t>
            </w:r>
          </w:p>
        </w:tc>
        <w:tc>
          <w:tcPr>
            <w:tcW w:w="0" w:type="auto"/>
            <w:textDirection w:val="btLr"/>
          </w:tcPr>
          <w:p w:rsidR="00317646" w:rsidRPr="00317646" w:rsidRDefault="00317646" w:rsidP="00317646">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 xml:space="preserve">Буџет </w:t>
            </w:r>
          </w:p>
          <w:p w:rsidR="00317646" w:rsidRPr="00317646" w:rsidRDefault="00317646" w:rsidP="00317646">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општине</w:t>
            </w:r>
          </w:p>
        </w:tc>
        <w:tc>
          <w:tcPr>
            <w:tcW w:w="0" w:type="auto"/>
            <w:textDirection w:val="btLr"/>
          </w:tcPr>
          <w:p w:rsidR="00317646" w:rsidRPr="00317646" w:rsidRDefault="00317646" w:rsidP="00317646">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Донаторска средства</w:t>
            </w:r>
          </w:p>
        </w:tc>
        <w:tc>
          <w:tcPr>
            <w:tcW w:w="0" w:type="auto"/>
            <w:textDirection w:val="btLr"/>
          </w:tcPr>
          <w:p w:rsidR="00317646" w:rsidRPr="00317646" w:rsidRDefault="00317646" w:rsidP="00317646">
            <w:pPr>
              <w:ind w:left="113" w:right="113"/>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Буџет општине</w:t>
            </w:r>
          </w:p>
        </w:tc>
        <w:tc>
          <w:tcPr>
            <w:tcW w:w="0" w:type="auto"/>
            <w:textDirection w:val="btLr"/>
          </w:tcPr>
          <w:p w:rsidR="00317646" w:rsidRPr="00317646" w:rsidRDefault="00317646" w:rsidP="00317646">
            <w:pPr>
              <w:ind w:left="113" w:right="113"/>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Донаторска средства</w:t>
            </w:r>
          </w:p>
        </w:tc>
      </w:tr>
      <w:tr w:rsidR="00965C9A" w:rsidRPr="00317646" w:rsidTr="00C60706">
        <w:trPr>
          <w:trHeight w:val="47"/>
        </w:trPr>
        <w:tc>
          <w:tcPr>
            <w:tcW w:w="1840" w:type="dxa"/>
          </w:tcPr>
          <w:p w:rsidR="00317646" w:rsidRPr="00317646" w:rsidRDefault="00317646" w:rsidP="00317646">
            <w:pPr>
              <w:jc w:val="both"/>
              <w:rPr>
                <w:rFonts w:ascii="Tahoma" w:eastAsiaTheme="majorEastAsia" w:hAnsi="Tahoma" w:cs="Tahoma"/>
                <w:color w:val="FFFFFF" w:themeColor="background1"/>
                <w:sz w:val="16"/>
                <w:szCs w:val="18"/>
              </w:rPr>
            </w:pPr>
          </w:p>
        </w:tc>
        <w:tc>
          <w:tcPr>
            <w:tcW w:w="0" w:type="auto"/>
          </w:tcPr>
          <w:p w:rsidR="00317646" w:rsidRPr="00317646" w:rsidRDefault="00317646" w:rsidP="00317646">
            <w:pPr>
              <w:jc w:val="both"/>
              <w:rPr>
                <w:rFonts w:ascii="Tahoma" w:eastAsiaTheme="majorEastAsia" w:hAnsi="Tahoma" w:cs="Tahoma"/>
                <w:color w:val="FFFFFF" w:themeColor="background1"/>
                <w:sz w:val="16"/>
                <w:szCs w:val="18"/>
              </w:rPr>
            </w:pPr>
            <w:r w:rsidRPr="00317646">
              <w:rPr>
                <w:rFonts w:ascii="Tahoma" w:eastAsiaTheme="majorEastAsia" w:hAnsi="Tahoma" w:cs="Tahoma"/>
                <w:color w:val="FFFFFF" w:themeColor="background1"/>
                <w:sz w:val="16"/>
                <w:szCs w:val="18"/>
              </w:rPr>
              <w:t>15,000</w:t>
            </w:r>
          </w:p>
        </w:tc>
        <w:tc>
          <w:tcPr>
            <w:tcW w:w="0" w:type="auto"/>
          </w:tcPr>
          <w:p w:rsidR="00317646" w:rsidRPr="00317646" w:rsidRDefault="00317646" w:rsidP="00317646">
            <w:pPr>
              <w:jc w:val="both"/>
              <w:rPr>
                <w:rFonts w:ascii="Tahoma" w:eastAsiaTheme="majorEastAsia" w:hAnsi="Tahoma" w:cs="Tahoma"/>
                <w:color w:val="FFFFFF" w:themeColor="background1"/>
                <w:sz w:val="16"/>
                <w:szCs w:val="18"/>
              </w:rPr>
            </w:pPr>
            <w:r w:rsidRPr="00317646">
              <w:rPr>
                <w:rFonts w:ascii="Tahoma" w:eastAsiaTheme="majorEastAsia" w:hAnsi="Tahoma" w:cs="Tahoma"/>
                <w:color w:val="FFFFFF" w:themeColor="background1"/>
                <w:sz w:val="16"/>
                <w:szCs w:val="18"/>
              </w:rPr>
              <w:t>15,000</w:t>
            </w:r>
          </w:p>
        </w:tc>
        <w:tc>
          <w:tcPr>
            <w:tcW w:w="0" w:type="auto"/>
          </w:tcPr>
          <w:p w:rsidR="00317646" w:rsidRPr="00317646" w:rsidRDefault="00317646" w:rsidP="00317646">
            <w:pPr>
              <w:jc w:val="both"/>
              <w:rPr>
                <w:rFonts w:ascii="Tahoma" w:eastAsiaTheme="majorEastAsia" w:hAnsi="Tahoma" w:cs="Tahoma"/>
                <w:color w:val="FFFFFF" w:themeColor="background1"/>
                <w:sz w:val="16"/>
                <w:szCs w:val="18"/>
              </w:rPr>
            </w:pPr>
            <w:r w:rsidRPr="00317646">
              <w:rPr>
                <w:rFonts w:ascii="Tahoma" w:eastAsiaTheme="majorEastAsia" w:hAnsi="Tahoma" w:cs="Tahoma"/>
                <w:color w:val="FFFFFF" w:themeColor="background1"/>
                <w:sz w:val="16"/>
                <w:szCs w:val="18"/>
              </w:rPr>
              <w:t>15,000</w:t>
            </w:r>
          </w:p>
        </w:tc>
        <w:tc>
          <w:tcPr>
            <w:tcW w:w="0" w:type="auto"/>
          </w:tcPr>
          <w:p w:rsidR="00317646" w:rsidRPr="00317646" w:rsidRDefault="00317646" w:rsidP="00317646">
            <w:pPr>
              <w:jc w:val="both"/>
              <w:rPr>
                <w:rFonts w:ascii="Tahoma" w:eastAsiaTheme="majorEastAsia" w:hAnsi="Tahoma" w:cs="Tahoma"/>
                <w:color w:val="FFFFFF" w:themeColor="background1"/>
                <w:sz w:val="16"/>
                <w:szCs w:val="18"/>
              </w:rPr>
            </w:pPr>
            <w:r w:rsidRPr="00317646">
              <w:rPr>
                <w:rFonts w:ascii="Tahoma" w:eastAsiaTheme="majorEastAsia" w:hAnsi="Tahoma" w:cs="Tahoma"/>
                <w:color w:val="FFFFFF" w:themeColor="background1"/>
                <w:sz w:val="16"/>
                <w:szCs w:val="18"/>
              </w:rPr>
              <w:t>15,000</w:t>
            </w:r>
          </w:p>
        </w:tc>
        <w:tc>
          <w:tcPr>
            <w:tcW w:w="0" w:type="auto"/>
          </w:tcPr>
          <w:p w:rsidR="00317646" w:rsidRPr="00317646" w:rsidRDefault="00317646" w:rsidP="00317646">
            <w:pPr>
              <w:jc w:val="both"/>
              <w:rPr>
                <w:rFonts w:ascii="Tahoma" w:eastAsiaTheme="majorEastAsia" w:hAnsi="Tahoma" w:cs="Tahoma"/>
                <w:color w:val="FFFFFF" w:themeColor="background1"/>
                <w:sz w:val="16"/>
                <w:szCs w:val="18"/>
              </w:rPr>
            </w:pPr>
            <w:r w:rsidRPr="00317646">
              <w:rPr>
                <w:rFonts w:ascii="Tahoma" w:eastAsiaTheme="majorEastAsia" w:hAnsi="Tahoma" w:cs="Tahoma"/>
                <w:color w:val="FFFFFF" w:themeColor="background1"/>
                <w:sz w:val="16"/>
                <w:szCs w:val="18"/>
              </w:rPr>
              <w:t>15,000</w:t>
            </w:r>
          </w:p>
        </w:tc>
        <w:tc>
          <w:tcPr>
            <w:tcW w:w="0" w:type="auto"/>
          </w:tcPr>
          <w:p w:rsidR="00317646" w:rsidRPr="00317646" w:rsidRDefault="00317646" w:rsidP="00317646">
            <w:pPr>
              <w:jc w:val="both"/>
              <w:rPr>
                <w:rFonts w:ascii="Tahoma" w:eastAsiaTheme="majorEastAsia" w:hAnsi="Tahoma" w:cs="Tahoma"/>
                <w:color w:val="FFFFFF" w:themeColor="background1"/>
                <w:sz w:val="16"/>
                <w:szCs w:val="18"/>
              </w:rPr>
            </w:pPr>
            <w:r w:rsidRPr="00317646">
              <w:rPr>
                <w:rFonts w:ascii="Tahoma" w:eastAsiaTheme="majorEastAsia" w:hAnsi="Tahoma" w:cs="Tahoma"/>
                <w:color w:val="FFFFFF" w:themeColor="background1"/>
                <w:sz w:val="16"/>
                <w:szCs w:val="18"/>
              </w:rPr>
              <w:t>15,000</w:t>
            </w:r>
          </w:p>
        </w:tc>
        <w:tc>
          <w:tcPr>
            <w:tcW w:w="0" w:type="auto"/>
          </w:tcPr>
          <w:p w:rsidR="00317646" w:rsidRPr="00317646" w:rsidRDefault="00317646" w:rsidP="00317646">
            <w:pPr>
              <w:jc w:val="both"/>
              <w:rPr>
                <w:rFonts w:ascii="Tahoma" w:eastAsiaTheme="majorEastAsia" w:hAnsi="Tahoma" w:cs="Tahoma"/>
                <w:color w:val="FFFFFF" w:themeColor="background1"/>
                <w:sz w:val="16"/>
                <w:szCs w:val="18"/>
              </w:rPr>
            </w:pPr>
            <w:r w:rsidRPr="00317646">
              <w:rPr>
                <w:rFonts w:ascii="Tahoma" w:eastAsiaTheme="majorEastAsia" w:hAnsi="Tahoma" w:cs="Tahoma"/>
                <w:color w:val="FFFFFF" w:themeColor="background1"/>
                <w:sz w:val="16"/>
                <w:szCs w:val="18"/>
              </w:rPr>
              <w:t>15,000</w:t>
            </w:r>
          </w:p>
        </w:tc>
        <w:tc>
          <w:tcPr>
            <w:tcW w:w="0" w:type="auto"/>
          </w:tcPr>
          <w:p w:rsidR="00317646" w:rsidRPr="00317646" w:rsidRDefault="00317646" w:rsidP="00317646">
            <w:pPr>
              <w:jc w:val="both"/>
              <w:rPr>
                <w:rFonts w:ascii="Tahoma" w:eastAsiaTheme="majorEastAsia" w:hAnsi="Tahoma" w:cs="Tahoma"/>
                <w:color w:val="FFFFFF" w:themeColor="background1"/>
                <w:sz w:val="16"/>
                <w:szCs w:val="18"/>
              </w:rPr>
            </w:pPr>
            <w:r w:rsidRPr="00317646">
              <w:rPr>
                <w:rFonts w:ascii="Tahoma" w:eastAsiaTheme="majorEastAsia" w:hAnsi="Tahoma" w:cs="Tahoma"/>
                <w:color w:val="FFFFFF" w:themeColor="background1"/>
                <w:sz w:val="16"/>
                <w:szCs w:val="18"/>
              </w:rPr>
              <w:t>15,000</w:t>
            </w:r>
          </w:p>
        </w:tc>
        <w:tc>
          <w:tcPr>
            <w:tcW w:w="0" w:type="auto"/>
          </w:tcPr>
          <w:p w:rsidR="00317646" w:rsidRPr="00317646" w:rsidRDefault="00317646" w:rsidP="00317646">
            <w:pPr>
              <w:jc w:val="both"/>
              <w:rPr>
                <w:rFonts w:ascii="Tahoma" w:eastAsiaTheme="majorEastAsia" w:hAnsi="Tahoma" w:cs="Tahoma"/>
                <w:color w:val="FFFFFF" w:themeColor="background1"/>
                <w:sz w:val="16"/>
                <w:szCs w:val="18"/>
              </w:rPr>
            </w:pPr>
            <w:r w:rsidRPr="00317646">
              <w:rPr>
                <w:rFonts w:ascii="Tahoma" w:eastAsiaTheme="majorEastAsia" w:hAnsi="Tahoma" w:cs="Tahoma"/>
                <w:color w:val="FFFFFF" w:themeColor="background1"/>
                <w:sz w:val="16"/>
                <w:szCs w:val="18"/>
              </w:rPr>
              <w:t>15,000</w:t>
            </w:r>
          </w:p>
        </w:tc>
        <w:tc>
          <w:tcPr>
            <w:tcW w:w="0" w:type="auto"/>
          </w:tcPr>
          <w:p w:rsidR="00317646" w:rsidRPr="00317646" w:rsidRDefault="00317646" w:rsidP="00317646">
            <w:pPr>
              <w:jc w:val="both"/>
              <w:rPr>
                <w:rFonts w:ascii="Tahoma" w:eastAsiaTheme="majorEastAsia" w:hAnsi="Tahoma" w:cs="Tahoma"/>
                <w:color w:val="FFFFFF" w:themeColor="background1"/>
                <w:sz w:val="16"/>
                <w:szCs w:val="18"/>
              </w:rPr>
            </w:pPr>
            <w:r w:rsidRPr="00317646">
              <w:rPr>
                <w:rFonts w:ascii="Tahoma" w:eastAsiaTheme="majorEastAsia" w:hAnsi="Tahoma" w:cs="Tahoma"/>
                <w:color w:val="FFFFFF" w:themeColor="background1"/>
                <w:sz w:val="16"/>
                <w:szCs w:val="18"/>
              </w:rPr>
              <w:t>15,000</w:t>
            </w:r>
          </w:p>
        </w:tc>
        <w:tc>
          <w:tcPr>
            <w:tcW w:w="0" w:type="auto"/>
          </w:tcPr>
          <w:p w:rsidR="00317646" w:rsidRPr="00317646" w:rsidRDefault="00317646" w:rsidP="00317646">
            <w:pPr>
              <w:jc w:val="both"/>
              <w:rPr>
                <w:rFonts w:ascii="Tahoma" w:eastAsiaTheme="majorEastAsia" w:hAnsi="Tahoma" w:cs="Tahoma"/>
                <w:color w:val="FFFFFF" w:themeColor="background1"/>
                <w:sz w:val="16"/>
                <w:szCs w:val="18"/>
              </w:rPr>
            </w:pPr>
            <w:r w:rsidRPr="00317646">
              <w:rPr>
                <w:rFonts w:ascii="Tahoma" w:eastAsiaTheme="majorEastAsia" w:hAnsi="Tahoma" w:cs="Tahoma"/>
                <w:color w:val="FFFFFF" w:themeColor="background1"/>
                <w:sz w:val="16"/>
                <w:szCs w:val="18"/>
              </w:rPr>
              <w:t>15,000</w:t>
            </w:r>
          </w:p>
        </w:tc>
        <w:tc>
          <w:tcPr>
            <w:tcW w:w="0" w:type="auto"/>
          </w:tcPr>
          <w:p w:rsidR="00317646" w:rsidRPr="00317646" w:rsidRDefault="00317646" w:rsidP="00317646">
            <w:pPr>
              <w:jc w:val="both"/>
              <w:rPr>
                <w:rFonts w:ascii="Tahoma" w:eastAsiaTheme="majorEastAsia" w:hAnsi="Tahoma" w:cs="Tahoma"/>
                <w:color w:val="FFFFFF" w:themeColor="background1"/>
                <w:sz w:val="16"/>
                <w:szCs w:val="18"/>
              </w:rPr>
            </w:pPr>
            <w:r w:rsidRPr="00317646">
              <w:rPr>
                <w:rFonts w:ascii="Tahoma" w:eastAsiaTheme="majorEastAsia" w:hAnsi="Tahoma" w:cs="Tahoma"/>
                <w:color w:val="FFFFFF" w:themeColor="background1"/>
                <w:sz w:val="16"/>
                <w:szCs w:val="18"/>
              </w:rPr>
              <w:t>15,000</w:t>
            </w:r>
          </w:p>
        </w:tc>
      </w:tr>
      <w:tr w:rsidR="00317646" w:rsidRPr="00317646" w:rsidTr="00D51988">
        <w:tc>
          <w:tcPr>
            <w:tcW w:w="10564" w:type="dxa"/>
            <w:gridSpan w:val="13"/>
            <w:shd w:val="clear" w:color="auto" w:fill="E7E6E6" w:themeFill="background2"/>
          </w:tcPr>
          <w:p w:rsidR="00317646" w:rsidRPr="00317646" w:rsidRDefault="00317646" w:rsidP="00317646">
            <w:pPr>
              <w:shd w:val="clear" w:color="auto" w:fill="E7E6E6" w:themeFill="background2"/>
              <w:jc w:val="both"/>
              <w:rPr>
                <w:rFonts w:ascii="Tahoma" w:hAnsi="Tahoma" w:cs="Tahoma"/>
                <w:b/>
                <w:sz w:val="18"/>
                <w:szCs w:val="18"/>
              </w:rPr>
            </w:pPr>
            <w:r w:rsidRPr="00317646">
              <w:rPr>
                <w:rFonts w:ascii="Tahoma" w:eastAsiaTheme="majorEastAsia" w:hAnsi="Tahoma" w:cs="Tahoma"/>
                <w:sz w:val="18"/>
                <w:szCs w:val="18"/>
              </w:rPr>
              <w:t xml:space="preserve">Посебни циљ 1: </w:t>
            </w:r>
            <w:r w:rsidRPr="00317646">
              <w:rPr>
                <w:rFonts w:ascii="Tahoma" w:hAnsi="Tahoma" w:cs="Tahoma"/>
                <w:b/>
                <w:sz w:val="18"/>
                <w:szCs w:val="18"/>
              </w:rPr>
              <w:t>Развој институционалних и ван-институционалних капацитета за унапређење система социјалне заштите</w:t>
            </w:r>
          </w:p>
        </w:tc>
      </w:tr>
      <w:tr w:rsidR="00965C9A" w:rsidRPr="00317646" w:rsidTr="00C60706">
        <w:tc>
          <w:tcPr>
            <w:tcW w:w="1840" w:type="dxa"/>
          </w:tcPr>
          <w:p w:rsidR="005D07EC" w:rsidRPr="00317646" w:rsidRDefault="005D07EC" w:rsidP="005D07EC">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М</w:t>
            </w:r>
            <w:r>
              <w:rPr>
                <w:rFonts w:ascii="Tahoma" w:eastAsiaTheme="majorEastAsia" w:hAnsi="Tahoma" w:cs="Tahoma"/>
                <w:color w:val="000000" w:themeColor="text1"/>
                <w:sz w:val="18"/>
                <w:szCs w:val="18"/>
              </w:rPr>
              <w:t>ера 1.1</w:t>
            </w:r>
            <w:r w:rsidRPr="00317646">
              <w:rPr>
                <w:rFonts w:ascii="Tahoma" w:hAnsi="Tahoma" w:cs="Tahoma"/>
                <w:sz w:val="18"/>
                <w:szCs w:val="18"/>
              </w:rPr>
              <w:t xml:space="preserve">Унапређење нормативног оквира </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r>
      <w:tr w:rsidR="00965C9A" w:rsidRPr="00317646" w:rsidTr="00C60706">
        <w:tc>
          <w:tcPr>
            <w:tcW w:w="1840" w:type="dxa"/>
          </w:tcPr>
          <w:p w:rsidR="005D07EC" w:rsidRPr="00317646" w:rsidRDefault="005D07EC" w:rsidP="005D07EC">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М</w:t>
            </w:r>
            <w:r>
              <w:rPr>
                <w:rFonts w:ascii="Tahoma" w:eastAsiaTheme="majorEastAsia" w:hAnsi="Tahoma" w:cs="Tahoma"/>
                <w:color w:val="000000" w:themeColor="text1"/>
                <w:sz w:val="18"/>
                <w:szCs w:val="18"/>
              </w:rPr>
              <w:t>ера 1.2</w:t>
            </w:r>
            <w:r w:rsidRPr="00317646">
              <w:rPr>
                <w:rFonts w:ascii="Tahoma" w:eastAsiaTheme="majorEastAsia" w:hAnsi="Tahoma" w:cs="Tahoma"/>
                <w:color w:val="000000" w:themeColor="text1"/>
                <w:sz w:val="18"/>
                <w:szCs w:val="18"/>
              </w:rPr>
              <w:t>.</w:t>
            </w:r>
            <w:r>
              <w:rPr>
                <w:rFonts w:ascii="Tahoma" w:eastAsiaTheme="majorEastAsia" w:hAnsi="Tahoma" w:cs="Tahoma"/>
                <w:color w:val="000000" w:themeColor="text1"/>
                <w:sz w:val="18"/>
                <w:szCs w:val="18"/>
              </w:rPr>
              <w:t xml:space="preserve"> Јачање проф. компетенција ОУ / доносилаца одука</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206</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206</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206</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206</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206</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r>
      <w:tr w:rsidR="00965C9A" w:rsidRPr="00317646" w:rsidTr="00C60706">
        <w:tc>
          <w:tcPr>
            <w:tcW w:w="1840" w:type="dxa"/>
          </w:tcPr>
          <w:p w:rsidR="005D07EC" w:rsidRPr="00317646" w:rsidRDefault="005D07EC" w:rsidP="005D07EC">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М</w:t>
            </w:r>
            <w:r>
              <w:rPr>
                <w:rFonts w:ascii="Tahoma" w:eastAsiaTheme="majorEastAsia" w:hAnsi="Tahoma" w:cs="Tahoma"/>
                <w:color w:val="000000" w:themeColor="text1"/>
                <w:sz w:val="18"/>
                <w:szCs w:val="18"/>
              </w:rPr>
              <w:t>ера 1.3 Јачање проф. компетенција ЦСР</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120</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2170</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2440</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2640</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2890</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r>
      <w:tr w:rsidR="00965C9A" w:rsidRPr="00317646" w:rsidTr="00C60706">
        <w:tc>
          <w:tcPr>
            <w:tcW w:w="1840" w:type="dxa"/>
          </w:tcPr>
          <w:p w:rsidR="005D07EC" w:rsidRPr="00317646" w:rsidRDefault="005D07EC" w:rsidP="005D07EC">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М</w:t>
            </w:r>
            <w:r>
              <w:rPr>
                <w:rFonts w:ascii="Tahoma" w:eastAsiaTheme="majorEastAsia" w:hAnsi="Tahoma" w:cs="Tahoma"/>
                <w:color w:val="000000" w:themeColor="text1"/>
                <w:sz w:val="18"/>
                <w:szCs w:val="18"/>
              </w:rPr>
              <w:t xml:space="preserve">ера 1.4 Унапређење материјалних услова за рад ЦСР </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3.400</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r>
      <w:tr w:rsidR="00965C9A" w:rsidRPr="00317646" w:rsidTr="00C60706">
        <w:tc>
          <w:tcPr>
            <w:tcW w:w="1840" w:type="dxa"/>
          </w:tcPr>
          <w:p w:rsidR="005D07EC" w:rsidRPr="00317646" w:rsidRDefault="005D07EC" w:rsidP="005D07EC">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М</w:t>
            </w:r>
            <w:r>
              <w:rPr>
                <w:rFonts w:ascii="Tahoma" w:eastAsiaTheme="majorEastAsia" w:hAnsi="Tahoma" w:cs="Tahoma"/>
                <w:color w:val="000000" w:themeColor="text1"/>
                <w:sz w:val="18"/>
                <w:szCs w:val="18"/>
              </w:rPr>
              <w:t>ера 1.5 Унапеђење сарадње и умрежавање...</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r>
      <w:tr w:rsidR="00965C9A" w:rsidRPr="00317646" w:rsidTr="00C60706">
        <w:tc>
          <w:tcPr>
            <w:tcW w:w="1840" w:type="dxa"/>
          </w:tcPr>
          <w:p w:rsidR="005D07EC" w:rsidRPr="00317646" w:rsidRDefault="005D07EC" w:rsidP="005D07EC">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М</w:t>
            </w:r>
            <w:r>
              <w:rPr>
                <w:rFonts w:ascii="Tahoma" w:eastAsiaTheme="majorEastAsia" w:hAnsi="Tahoma" w:cs="Tahoma"/>
                <w:color w:val="000000" w:themeColor="text1"/>
                <w:sz w:val="18"/>
                <w:szCs w:val="18"/>
              </w:rPr>
              <w:t xml:space="preserve">ера 1.6 Успостављање јединице за пружање услуга ЦСР </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410</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r>
      <w:tr w:rsidR="00965C9A" w:rsidRPr="00317646" w:rsidTr="00C60706">
        <w:tc>
          <w:tcPr>
            <w:tcW w:w="1840" w:type="dxa"/>
          </w:tcPr>
          <w:p w:rsidR="005D07EC" w:rsidRPr="00317646" w:rsidRDefault="005D07EC" w:rsidP="005D07EC">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М</w:t>
            </w:r>
            <w:r>
              <w:rPr>
                <w:rFonts w:ascii="Tahoma" w:eastAsiaTheme="majorEastAsia" w:hAnsi="Tahoma" w:cs="Tahoma"/>
                <w:color w:val="000000" w:themeColor="text1"/>
                <w:sz w:val="18"/>
                <w:szCs w:val="18"/>
              </w:rPr>
              <w:t>ера 1.7</w:t>
            </w:r>
            <w:r w:rsidRPr="00317646">
              <w:rPr>
                <w:rFonts w:ascii="Tahoma" w:eastAsiaTheme="majorEastAsia" w:hAnsi="Tahoma" w:cs="Tahoma"/>
                <w:color w:val="000000" w:themeColor="text1"/>
                <w:sz w:val="18"/>
                <w:szCs w:val="18"/>
              </w:rPr>
              <w:t>.</w:t>
            </w:r>
            <w:r>
              <w:rPr>
                <w:rFonts w:ascii="Tahoma" w:eastAsiaTheme="majorEastAsia" w:hAnsi="Tahoma" w:cs="Tahoma"/>
                <w:color w:val="000000" w:themeColor="text1"/>
                <w:sz w:val="18"/>
                <w:szCs w:val="18"/>
              </w:rPr>
              <w:t xml:space="preserve"> Подизање нивоа знања лок. актера за финансирање СЗ</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105</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105</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r>
      <w:tr w:rsidR="00965C9A" w:rsidRPr="00317646" w:rsidTr="00C60706">
        <w:tc>
          <w:tcPr>
            <w:tcW w:w="1840" w:type="dxa"/>
          </w:tcPr>
          <w:p w:rsidR="005D07EC" w:rsidRPr="00317646" w:rsidRDefault="005D07EC" w:rsidP="005D07EC">
            <w:pPr>
              <w:jc w:val="both"/>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 xml:space="preserve">Укупно по изворима финансирања </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105</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3.726</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515</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2.376</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2.646</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2.846</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3.096</w:t>
            </w:r>
          </w:p>
        </w:tc>
        <w:tc>
          <w:tcPr>
            <w:tcW w:w="0" w:type="auto"/>
            <w:vAlign w:val="center"/>
          </w:tcPr>
          <w:p w:rsidR="005D07EC" w:rsidRPr="00317646" w:rsidRDefault="005D07EC" w:rsidP="005D07EC">
            <w:pPr>
              <w:jc w:val="center"/>
              <w:rPr>
                <w:rFonts w:ascii="Tahoma" w:eastAsiaTheme="majorEastAsia" w:hAnsi="Tahoma" w:cs="Tahoma"/>
                <w:color w:val="000000" w:themeColor="text1"/>
                <w:sz w:val="18"/>
                <w:szCs w:val="18"/>
              </w:rPr>
            </w:pPr>
          </w:p>
        </w:tc>
      </w:tr>
      <w:tr w:rsidR="00965C9A" w:rsidRPr="00317646" w:rsidTr="00C60706">
        <w:tc>
          <w:tcPr>
            <w:tcW w:w="1840" w:type="dxa"/>
          </w:tcPr>
          <w:p w:rsidR="005D07EC" w:rsidRPr="00317646" w:rsidRDefault="005D07EC" w:rsidP="005D07EC">
            <w:pPr>
              <w:jc w:val="both"/>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Укупно по годинама</w:t>
            </w:r>
          </w:p>
        </w:tc>
        <w:tc>
          <w:tcPr>
            <w:tcW w:w="0" w:type="auto"/>
            <w:gridSpan w:val="2"/>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105</w:t>
            </w:r>
          </w:p>
        </w:tc>
        <w:tc>
          <w:tcPr>
            <w:tcW w:w="0" w:type="auto"/>
            <w:gridSpan w:val="2"/>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4.241</w:t>
            </w:r>
          </w:p>
        </w:tc>
        <w:tc>
          <w:tcPr>
            <w:tcW w:w="0" w:type="auto"/>
            <w:gridSpan w:val="2"/>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2.376</w:t>
            </w:r>
          </w:p>
        </w:tc>
        <w:tc>
          <w:tcPr>
            <w:tcW w:w="0" w:type="auto"/>
            <w:gridSpan w:val="2"/>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2.646</w:t>
            </w:r>
          </w:p>
        </w:tc>
        <w:tc>
          <w:tcPr>
            <w:tcW w:w="0" w:type="auto"/>
            <w:gridSpan w:val="2"/>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2.846</w:t>
            </w:r>
          </w:p>
        </w:tc>
        <w:tc>
          <w:tcPr>
            <w:tcW w:w="0" w:type="auto"/>
            <w:gridSpan w:val="2"/>
            <w:vAlign w:val="center"/>
          </w:tcPr>
          <w:p w:rsidR="005D07EC" w:rsidRPr="00317646" w:rsidRDefault="005D07EC" w:rsidP="005D07EC">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3.096</w:t>
            </w:r>
          </w:p>
        </w:tc>
      </w:tr>
      <w:tr w:rsidR="005D07EC" w:rsidRPr="00317646" w:rsidTr="00B80FB2">
        <w:tc>
          <w:tcPr>
            <w:tcW w:w="10564" w:type="dxa"/>
            <w:gridSpan w:val="13"/>
          </w:tcPr>
          <w:p w:rsidR="005D07EC" w:rsidRPr="00317646" w:rsidRDefault="005D07EC" w:rsidP="005D07EC">
            <w:pPr>
              <w:jc w:val="both"/>
              <w:rPr>
                <w:rFonts w:ascii="Tahoma" w:eastAsiaTheme="majorEastAsia" w:hAnsi="Tahoma" w:cs="Tahoma"/>
                <w:color w:val="000000" w:themeColor="text1"/>
                <w:sz w:val="18"/>
                <w:szCs w:val="18"/>
              </w:rPr>
            </w:pPr>
          </w:p>
        </w:tc>
      </w:tr>
      <w:tr w:rsidR="005D07EC" w:rsidRPr="00317646" w:rsidTr="00D51988">
        <w:tc>
          <w:tcPr>
            <w:tcW w:w="10564" w:type="dxa"/>
            <w:gridSpan w:val="13"/>
            <w:shd w:val="clear" w:color="auto" w:fill="E7E6E6" w:themeFill="background2"/>
          </w:tcPr>
          <w:p w:rsidR="005D07EC" w:rsidRPr="008E2395" w:rsidRDefault="005D07EC" w:rsidP="005D07EC">
            <w:pPr>
              <w:shd w:val="clear" w:color="auto" w:fill="E7E6E6" w:themeFill="background2"/>
              <w:jc w:val="both"/>
              <w:rPr>
                <w:rFonts w:ascii="Tahoma" w:hAnsi="Tahoma" w:cs="Tahoma"/>
                <w:b/>
                <w:sz w:val="18"/>
                <w:szCs w:val="18"/>
              </w:rPr>
            </w:pPr>
            <w:r w:rsidRPr="008E2395">
              <w:rPr>
                <w:rFonts w:ascii="Tahoma" w:eastAsiaTheme="majorEastAsia" w:hAnsi="Tahoma" w:cs="Tahoma"/>
                <w:color w:val="000000" w:themeColor="text1"/>
                <w:sz w:val="18"/>
                <w:szCs w:val="18"/>
              </w:rPr>
              <w:t xml:space="preserve">Посебни циљ 2: </w:t>
            </w:r>
            <w:r w:rsidRPr="008E2395">
              <w:rPr>
                <w:rFonts w:ascii="Tahoma" w:hAnsi="Tahoma" w:cs="Tahoma"/>
                <w:b/>
                <w:sz w:val="18"/>
                <w:szCs w:val="18"/>
              </w:rPr>
              <w:t>Повећање доступности и обухвата услуга социјалне заштите за осетљиве категорије становништва</w:t>
            </w:r>
          </w:p>
        </w:tc>
      </w:tr>
      <w:tr w:rsidR="00965C9A" w:rsidRPr="00317646" w:rsidTr="00C60706">
        <w:tc>
          <w:tcPr>
            <w:tcW w:w="1840" w:type="dxa"/>
          </w:tcPr>
          <w:p w:rsidR="00C60706" w:rsidRPr="00317646" w:rsidRDefault="00C60706" w:rsidP="00C60706">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М</w:t>
            </w:r>
            <w:r>
              <w:rPr>
                <w:rFonts w:ascii="Tahoma" w:eastAsiaTheme="majorEastAsia" w:hAnsi="Tahoma" w:cs="Tahoma"/>
                <w:color w:val="000000" w:themeColor="text1"/>
                <w:sz w:val="18"/>
                <w:szCs w:val="18"/>
              </w:rPr>
              <w:t>ера 2.1 Увођење услуге ПУК за старе и ОСИ</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5.518</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5.518</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5.518</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5.518</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5.518</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5.518</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r>
      <w:tr w:rsidR="00965C9A" w:rsidRPr="00317646" w:rsidTr="00C60706">
        <w:tc>
          <w:tcPr>
            <w:tcW w:w="1840" w:type="dxa"/>
          </w:tcPr>
          <w:p w:rsidR="00C60706" w:rsidRPr="00317646" w:rsidRDefault="00C60706" w:rsidP="00965C9A">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lastRenderedPageBreak/>
              <w:t>М</w:t>
            </w:r>
            <w:r>
              <w:rPr>
                <w:rFonts w:ascii="Tahoma" w:eastAsiaTheme="majorEastAsia" w:hAnsi="Tahoma" w:cs="Tahoma"/>
                <w:color w:val="000000" w:themeColor="text1"/>
                <w:sz w:val="18"/>
                <w:szCs w:val="18"/>
              </w:rPr>
              <w:t>ера 2</w:t>
            </w:r>
            <w:r w:rsidRPr="00317646">
              <w:rPr>
                <w:rFonts w:ascii="Tahoma" w:eastAsiaTheme="majorEastAsia" w:hAnsi="Tahoma" w:cs="Tahoma"/>
                <w:color w:val="000000" w:themeColor="text1"/>
                <w:sz w:val="18"/>
                <w:szCs w:val="18"/>
              </w:rPr>
              <w:t>.</w:t>
            </w:r>
            <w:r>
              <w:rPr>
                <w:rFonts w:ascii="Tahoma" w:eastAsiaTheme="majorEastAsia" w:hAnsi="Tahoma" w:cs="Tahoma"/>
                <w:color w:val="000000" w:themeColor="text1"/>
                <w:sz w:val="18"/>
                <w:szCs w:val="18"/>
              </w:rPr>
              <w:t xml:space="preserve">2 </w:t>
            </w:r>
            <w:r w:rsidR="00965C9A">
              <w:rPr>
                <w:rFonts w:ascii="Tahoma" w:eastAsiaTheme="majorEastAsia" w:hAnsi="Tahoma" w:cs="Tahoma"/>
                <w:color w:val="000000" w:themeColor="text1"/>
                <w:sz w:val="18"/>
                <w:szCs w:val="18"/>
              </w:rPr>
              <w:t xml:space="preserve">Континуирано пружање услуга </w:t>
            </w:r>
            <w:r>
              <w:rPr>
                <w:rFonts w:ascii="Tahoma" w:eastAsiaTheme="majorEastAsia" w:hAnsi="Tahoma" w:cs="Tahoma"/>
                <w:color w:val="000000" w:themeColor="text1"/>
                <w:sz w:val="18"/>
                <w:szCs w:val="18"/>
              </w:rPr>
              <w:t xml:space="preserve">ЛП </w:t>
            </w:r>
            <w:r w:rsidR="00965C9A">
              <w:rPr>
                <w:rFonts w:ascii="Tahoma" w:eastAsiaTheme="majorEastAsia" w:hAnsi="Tahoma" w:cs="Tahoma"/>
                <w:color w:val="000000" w:themeColor="text1"/>
                <w:sz w:val="18"/>
                <w:szCs w:val="18"/>
              </w:rPr>
              <w:t>и ПА</w:t>
            </w:r>
          </w:p>
        </w:tc>
        <w:tc>
          <w:tcPr>
            <w:tcW w:w="0" w:type="auto"/>
            <w:vAlign w:val="center"/>
          </w:tcPr>
          <w:p w:rsidR="00C60706" w:rsidRPr="00317646" w:rsidRDefault="00965C9A" w:rsidP="00965C9A">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11</w:t>
            </w:r>
            <w:r w:rsidR="00C60706">
              <w:rPr>
                <w:rFonts w:ascii="Tahoma" w:eastAsiaTheme="majorEastAsia" w:hAnsi="Tahoma" w:cs="Tahoma"/>
                <w:color w:val="000000" w:themeColor="text1"/>
                <w:sz w:val="18"/>
                <w:szCs w:val="18"/>
              </w:rPr>
              <w:t>.</w:t>
            </w:r>
            <w:r>
              <w:rPr>
                <w:rFonts w:ascii="Tahoma" w:eastAsiaTheme="majorEastAsia" w:hAnsi="Tahoma" w:cs="Tahoma"/>
                <w:color w:val="000000" w:themeColor="text1"/>
                <w:sz w:val="18"/>
                <w:szCs w:val="18"/>
              </w:rPr>
              <w:t>150</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965C9A" w:rsidP="00C60706">
            <w:pPr>
              <w:jc w:val="center"/>
              <w:rPr>
                <w:rFonts w:ascii="Tahoma" w:eastAsiaTheme="majorEastAsia" w:hAnsi="Tahoma" w:cs="Tahoma"/>
                <w:color w:val="000000" w:themeColor="text1"/>
                <w:sz w:val="18"/>
                <w:szCs w:val="18"/>
              </w:rPr>
            </w:pPr>
            <w:r>
              <w:rPr>
                <w:rFonts w:ascii="Tahoma" w:hAnsi="Tahoma" w:cs="Tahoma"/>
                <w:spacing w:val="-8"/>
                <w:sz w:val="18"/>
                <w:szCs w:val="20"/>
              </w:rPr>
              <w:t>13.448</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965C9A" w:rsidP="00C60706">
            <w:pPr>
              <w:jc w:val="center"/>
              <w:rPr>
                <w:rFonts w:ascii="Tahoma" w:eastAsiaTheme="majorEastAsia" w:hAnsi="Tahoma" w:cs="Tahoma"/>
                <w:color w:val="000000" w:themeColor="text1"/>
                <w:sz w:val="18"/>
                <w:szCs w:val="18"/>
              </w:rPr>
            </w:pPr>
            <w:r>
              <w:rPr>
                <w:rFonts w:ascii="Tahoma" w:hAnsi="Tahoma" w:cs="Tahoma"/>
                <w:spacing w:val="-8"/>
                <w:sz w:val="18"/>
                <w:szCs w:val="20"/>
              </w:rPr>
              <w:t>13.448</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965C9A" w:rsidP="00C60706">
            <w:pPr>
              <w:jc w:val="center"/>
              <w:rPr>
                <w:rFonts w:ascii="Tahoma" w:eastAsiaTheme="majorEastAsia" w:hAnsi="Tahoma" w:cs="Tahoma"/>
                <w:color w:val="000000" w:themeColor="text1"/>
                <w:sz w:val="18"/>
                <w:szCs w:val="18"/>
              </w:rPr>
            </w:pPr>
            <w:r>
              <w:rPr>
                <w:rFonts w:ascii="Tahoma" w:hAnsi="Tahoma" w:cs="Tahoma"/>
                <w:spacing w:val="-8"/>
                <w:sz w:val="18"/>
                <w:szCs w:val="20"/>
              </w:rPr>
              <w:t>13.448</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965C9A" w:rsidP="00C60706">
            <w:pPr>
              <w:jc w:val="center"/>
              <w:rPr>
                <w:rFonts w:ascii="Tahoma" w:eastAsiaTheme="majorEastAsia" w:hAnsi="Tahoma" w:cs="Tahoma"/>
                <w:color w:val="000000" w:themeColor="text1"/>
                <w:sz w:val="18"/>
                <w:szCs w:val="18"/>
              </w:rPr>
            </w:pPr>
            <w:r>
              <w:rPr>
                <w:rFonts w:ascii="Tahoma" w:hAnsi="Tahoma" w:cs="Tahoma"/>
                <w:spacing w:val="-8"/>
                <w:sz w:val="18"/>
                <w:szCs w:val="20"/>
              </w:rPr>
              <w:t>13.448</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965C9A" w:rsidP="00C60706">
            <w:pPr>
              <w:jc w:val="center"/>
              <w:rPr>
                <w:rFonts w:ascii="Tahoma" w:eastAsiaTheme="majorEastAsia" w:hAnsi="Tahoma" w:cs="Tahoma"/>
                <w:color w:val="000000" w:themeColor="text1"/>
                <w:sz w:val="18"/>
                <w:szCs w:val="18"/>
              </w:rPr>
            </w:pPr>
            <w:r>
              <w:rPr>
                <w:rFonts w:ascii="Tahoma" w:hAnsi="Tahoma" w:cs="Tahoma"/>
                <w:spacing w:val="-8"/>
                <w:sz w:val="18"/>
                <w:szCs w:val="20"/>
              </w:rPr>
              <w:t>13.448</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r>
      <w:tr w:rsidR="00965C9A" w:rsidRPr="00317646" w:rsidTr="00C60706">
        <w:tc>
          <w:tcPr>
            <w:tcW w:w="1840" w:type="dxa"/>
          </w:tcPr>
          <w:p w:rsidR="00C60706" w:rsidRPr="00317646" w:rsidRDefault="00C60706" w:rsidP="00C60706">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М</w:t>
            </w:r>
            <w:r>
              <w:rPr>
                <w:rFonts w:ascii="Tahoma" w:eastAsiaTheme="majorEastAsia" w:hAnsi="Tahoma" w:cs="Tahoma"/>
                <w:color w:val="000000" w:themeColor="text1"/>
                <w:sz w:val="18"/>
                <w:szCs w:val="18"/>
              </w:rPr>
              <w:t>ера 2.3 Развијање саветодавно-терапијских и социјално-едукативних услуга</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50</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350</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420</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500</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500</w:t>
            </w:r>
          </w:p>
        </w:tc>
      </w:tr>
      <w:tr w:rsidR="00965C9A" w:rsidRPr="00317646" w:rsidTr="00C60706">
        <w:tc>
          <w:tcPr>
            <w:tcW w:w="1840" w:type="dxa"/>
          </w:tcPr>
          <w:p w:rsidR="00C60706" w:rsidRPr="00317646" w:rsidRDefault="00C60706" w:rsidP="00C60706">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М</w:t>
            </w:r>
            <w:r>
              <w:rPr>
                <w:rFonts w:ascii="Tahoma" w:eastAsiaTheme="majorEastAsia" w:hAnsi="Tahoma" w:cs="Tahoma"/>
                <w:color w:val="000000" w:themeColor="text1"/>
                <w:sz w:val="18"/>
                <w:szCs w:val="18"/>
              </w:rPr>
              <w:t>ера 2.4 Увођење иновативне услуге СЗ</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900</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3.300</w:t>
            </w:r>
          </w:p>
        </w:tc>
      </w:tr>
      <w:tr w:rsidR="00965C9A" w:rsidRPr="00317646" w:rsidTr="00C60706">
        <w:tc>
          <w:tcPr>
            <w:tcW w:w="1840" w:type="dxa"/>
          </w:tcPr>
          <w:p w:rsidR="00C60706" w:rsidRPr="00317646" w:rsidRDefault="00C60706" w:rsidP="00C60706">
            <w:pPr>
              <w:jc w:val="both"/>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 xml:space="preserve">Укупно по изворима финансирања </w:t>
            </w:r>
          </w:p>
        </w:tc>
        <w:tc>
          <w:tcPr>
            <w:tcW w:w="0" w:type="auto"/>
            <w:vAlign w:val="center"/>
          </w:tcPr>
          <w:p w:rsidR="00C60706" w:rsidRPr="00317646" w:rsidRDefault="00965C9A" w:rsidP="00965C9A">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11.150</w:t>
            </w:r>
          </w:p>
        </w:tc>
        <w:tc>
          <w:tcPr>
            <w:tcW w:w="0" w:type="auto"/>
            <w:vAlign w:val="center"/>
          </w:tcPr>
          <w:p w:rsidR="00C60706" w:rsidRPr="00317646" w:rsidRDefault="00965C9A" w:rsidP="00965C9A">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w:t>
            </w:r>
            <w:r w:rsidR="00C60706">
              <w:rPr>
                <w:rFonts w:ascii="Tahoma" w:eastAsiaTheme="majorEastAsia" w:hAnsi="Tahoma" w:cs="Tahoma"/>
                <w:color w:val="000000" w:themeColor="text1"/>
                <w:sz w:val="18"/>
                <w:szCs w:val="18"/>
              </w:rPr>
              <w:t>.</w:t>
            </w:r>
            <w:r>
              <w:rPr>
                <w:rFonts w:ascii="Tahoma" w:eastAsiaTheme="majorEastAsia" w:hAnsi="Tahoma" w:cs="Tahoma"/>
                <w:color w:val="000000" w:themeColor="text1"/>
                <w:sz w:val="18"/>
                <w:szCs w:val="18"/>
              </w:rPr>
              <w:t>51</w:t>
            </w:r>
            <w:r w:rsidR="00C60706">
              <w:rPr>
                <w:rFonts w:ascii="Tahoma" w:eastAsiaTheme="majorEastAsia" w:hAnsi="Tahoma" w:cs="Tahoma"/>
                <w:color w:val="000000" w:themeColor="text1"/>
                <w:sz w:val="18"/>
                <w:szCs w:val="18"/>
              </w:rPr>
              <w:t>8</w:t>
            </w:r>
          </w:p>
        </w:tc>
        <w:tc>
          <w:tcPr>
            <w:tcW w:w="0" w:type="auto"/>
            <w:vAlign w:val="center"/>
          </w:tcPr>
          <w:p w:rsidR="00C60706" w:rsidRPr="00317646" w:rsidRDefault="00C60706" w:rsidP="00965C9A">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1</w:t>
            </w:r>
            <w:r w:rsidR="00965C9A">
              <w:rPr>
                <w:rFonts w:ascii="Tahoma" w:eastAsiaTheme="majorEastAsia" w:hAnsi="Tahoma" w:cs="Tahoma"/>
                <w:color w:val="000000" w:themeColor="text1"/>
                <w:sz w:val="18"/>
                <w:szCs w:val="18"/>
              </w:rPr>
              <w:t>9</w:t>
            </w:r>
            <w:r>
              <w:rPr>
                <w:rFonts w:ascii="Tahoma" w:eastAsiaTheme="majorEastAsia" w:hAnsi="Tahoma" w:cs="Tahoma"/>
                <w:color w:val="000000" w:themeColor="text1"/>
                <w:sz w:val="18"/>
                <w:szCs w:val="18"/>
              </w:rPr>
              <w:t>.</w:t>
            </w:r>
            <w:r w:rsidR="00965C9A">
              <w:rPr>
                <w:rFonts w:ascii="Tahoma" w:eastAsiaTheme="majorEastAsia" w:hAnsi="Tahoma" w:cs="Tahoma"/>
                <w:color w:val="000000" w:themeColor="text1"/>
                <w:sz w:val="18"/>
                <w:szCs w:val="18"/>
              </w:rPr>
              <w:t>016</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965C9A">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1</w:t>
            </w:r>
            <w:r w:rsidR="00965C9A">
              <w:rPr>
                <w:rFonts w:ascii="Tahoma" w:eastAsiaTheme="majorEastAsia" w:hAnsi="Tahoma" w:cs="Tahoma"/>
                <w:color w:val="000000" w:themeColor="text1"/>
                <w:sz w:val="18"/>
                <w:szCs w:val="18"/>
              </w:rPr>
              <w:t>8</w:t>
            </w:r>
            <w:r>
              <w:rPr>
                <w:rFonts w:ascii="Tahoma" w:eastAsiaTheme="majorEastAsia" w:hAnsi="Tahoma" w:cs="Tahoma"/>
                <w:color w:val="000000" w:themeColor="text1"/>
                <w:sz w:val="18"/>
                <w:szCs w:val="18"/>
              </w:rPr>
              <w:t>.</w:t>
            </w:r>
            <w:r w:rsidR="00965C9A">
              <w:rPr>
                <w:rFonts w:ascii="Tahoma" w:eastAsiaTheme="majorEastAsia" w:hAnsi="Tahoma" w:cs="Tahoma"/>
                <w:color w:val="000000" w:themeColor="text1"/>
                <w:sz w:val="18"/>
                <w:szCs w:val="18"/>
              </w:rPr>
              <w:t>966</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350</w:t>
            </w:r>
          </w:p>
        </w:tc>
        <w:tc>
          <w:tcPr>
            <w:tcW w:w="0" w:type="auto"/>
            <w:vAlign w:val="center"/>
          </w:tcPr>
          <w:p w:rsidR="00C60706" w:rsidRPr="00317646" w:rsidRDefault="00C60706" w:rsidP="00965C9A">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1</w:t>
            </w:r>
            <w:r w:rsidR="00965C9A">
              <w:rPr>
                <w:rFonts w:ascii="Tahoma" w:eastAsiaTheme="majorEastAsia" w:hAnsi="Tahoma" w:cs="Tahoma"/>
                <w:color w:val="000000" w:themeColor="text1"/>
                <w:sz w:val="18"/>
                <w:szCs w:val="18"/>
              </w:rPr>
              <w:t>8</w:t>
            </w:r>
            <w:r>
              <w:rPr>
                <w:rFonts w:ascii="Tahoma" w:eastAsiaTheme="majorEastAsia" w:hAnsi="Tahoma" w:cs="Tahoma"/>
                <w:color w:val="000000" w:themeColor="text1"/>
                <w:sz w:val="18"/>
                <w:szCs w:val="18"/>
              </w:rPr>
              <w:t>.</w:t>
            </w:r>
            <w:r w:rsidR="00965C9A">
              <w:rPr>
                <w:rFonts w:ascii="Tahoma" w:eastAsiaTheme="majorEastAsia" w:hAnsi="Tahoma" w:cs="Tahoma"/>
                <w:color w:val="000000" w:themeColor="text1"/>
                <w:sz w:val="18"/>
                <w:szCs w:val="18"/>
              </w:rPr>
              <w:t>966</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420</w:t>
            </w:r>
          </w:p>
        </w:tc>
        <w:tc>
          <w:tcPr>
            <w:tcW w:w="0" w:type="auto"/>
            <w:vAlign w:val="center"/>
          </w:tcPr>
          <w:p w:rsidR="00C60706" w:rsidRPr="00317646" w:rsidRDefault="00C60706" w:rsidP="00965C9A">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1</w:t>
            </w:r>
            <w:r w:rsidR="00965C9A">
              <w:rPr>
                <w:rFonts w:ascii="Tahoma" w:eastAsiaTheme="majorEastAsia" w:hAnsi="Tahoma" w:cs="Tahoma"/>
                <w:color w:val="000000" w:themeColor="text1"/>
                <w:sz w:val="18"/>
                <w:szCs w:val="18"/>
              </w:rPr>
              <w:t>8</w:t>
            </w:r>
            <w:r>
              <w:rPr>
                <w:rFonts w:ascii="Tahoma" w:eastAsiaTheme="majorEastAsia" w:hAnsi="Tahoma" w:cs="Tahoma"/>
                <w:color w:val="000000" w:themeColor="text1"/>
                <w:sz w:val="18"/>
                <w:szCs w:val="18"/>
              </w:rPr>
              <w:t>.</w:t>
            </w:r>
            <w:r w:rsidR="00965C9A">
              <w:rPr>
                <w:rFonts w:ascii="Tahoma" w:eastAsiaTheme="majorEastAsia" w:hAnsi="Tahoma" w:cs="Tahoma"/>
                <w:color w:val="000000" w:themeColor="text1"/>
                <w:sz w:val="18"/>
                <w:szCs w:val="18"/>
              </w:rPr>
              <w:t>966</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900</w:t>
            </w:r>
          </w:p>
        </w:tc>
        <w:tc>
          <w:tcPr>
            <w:tcW w:w="0" w:type="auto"/>
            <w:vAlign w:val="center"/>
          </w:tcPr>
          <w:p w:rsidR="00C60706" w:rsidRPr="00317646" w:rsidRDefault="00C60706" w:rsidP="00965C9A">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1</w:t>
            </w:r>
            <w:r w:rsidR="00965C9A">
              <w:rPr>
                <w:rFonts w:ascii="Tahoma" w:eastAsiaTheme="majorEastAsia" w:hAnsi="Tahoma" w:cs="Tahoma"/>
                <w:color w:val="000000" w:themeColor="text1"/>
                <w:sz w:val="18"/>
                <w:szCs w:val="18"/>
              </w:rPr>
              <w:t>8</w:t>
            </w:r>
            <w:r>
              <w:rPr>
                <w:rFonts w:ascii="Tahoma" w:eastAsiaTheme="majorEastAsia" w:hAnsi="Tahoma" w:cs="Tahoma"/>
                <w:color w:val="000000" w:themeColor="text1"/>
                <w:sz w:val="18"/>
                <w:szCs w:val="18"/>
              </w:rPr>
              <w:t>.</w:t>
            </w:r>
            <w:r w:rsidR="00965C9A">
              <w:rPr>
                <w:rFonts w:ascii="Tahoma" w:eastAsiaTheme="majorEastAsia" w:hAnsi="Tahoma" w:cs="Tahoma"/>
                <w:color w:val="000000" w:themeColor="text1"/>
                <w:sz w:val="18"/>
                <w:szCs w:val="18"/>
              </w:rPr>
              <w:t>966</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3.800</w:t>
            </w:r>
          </w:p>
        </w:tc>
      </w:tr>
      <w:tr w:rsidR="00965C9A" w:rsidRPr="00317646" w:rsidTr="00C60706">
        <w:tc>
          <w:tcPr>
            <w:tcW w:w="1840" w:type="dxa"/>
          </w:tcPr>
          <w:p w:rsidR="00C60706" w:rsidRPr="00317646" w:rsidRDefault="00C60706" w:rsidP="00C60706">
            <w:pPr>
              <w:jc w:val="both"/>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Укупно по годинама</w:t>
            </w:r>
          </w:p>
        </w:tc>
        <w:tc>
          <w:tcPr>
            <w:tcW w:w="0" w:type="auto"/>
            <w:gridSpan w:val="2"/>
            <w:vAlign w:val="center"/>
          </w:tcPr>
          <w:p w:rsidR="00C60706" w:rsidRPr="00317646" w:rsidRDefault="00C60706" w:rsidP="00965C9A">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1</w:t>
            </w:r>
            <w:r w:rsidR="00965C9A">
              <w:rPr>
                <w:rFonts w:ascii="Tahoma" w:eastAsiaTheme="majorEastAsia" w:hAnsi="Tahoma" w:cs="Tahoma"/>
                <w:color w:val="000000" w:themeColor="text1"/>
                <w:sz w:val="18"/>
                <w:szCs w:val="18"/>
              </w:rPr>
              <w:t>6</w:t>
            </w:r>
            <w:r>
              <w:rPr>
                <w:rFonts w:ascii="Tahoma" w:eastAsiaTheme="majorEastAsia" w:hAnsi="Tahoma" w:cs="Tahoma"/>
                <w:color w:val="000000" w:themeColor="text1"/>
                <w:sz w:val="18"/>
                <w:szCs w:val="18"/>
              </w:rPr>
              <w:t>.</w:t>
            </w:r>
            <w:r w:rsidR="00965C9A">
              <w:rPr>
                <w:rFonts w:ascii="Tahoma" w:eastAsiaTheme="majorEastAsia" w:hAnsi="Tahoma" w:cs="Tahoma"/>
                <w:color w:val="000000" w:themeColor="text1"/>
                <w:sz w:val="18"/>
                <w:szCs w:val="18"/>
              </w:rPr>
              <w:t>668</w:t>
            </w:r>
          </w:p>
        </w:tc>
        <w:tc>
          <w:tcPr>
            <w:tcW w:w="0" w:type="auto"/>
            <w:gridSpan w:val="2"/>
            <w:vAlign w:val="center"/>
          </w:tcPr>
          <w:p w:rsidR="00C60706" w:rsidRPr="00317646" w:rsidRDefault="00C60706" w:rsidP="00965C9A">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1</w:t>
            </w:r>
            <w:r w:rsidR="00965C9A">
              <w:rPr>
                <w:rFonts w:ascii="Tahoma" w:eastAsiaTheme="majorEastAsia" w:hAnsi="Tahoma" w:cs="Tahoma"/>
                <w:color w:val="000000" w:themeColor="text1"/>
                <w:sz w:val="18"/>
                <w:szCs w:val="18"/>
              </w:rPr>
              <w:t>9</w:t>
            </w:r>
            <w:r>
              <w:rPr>
                <w:rFonts w:ascii="Tahoma" w:eastAsiaTheme="majorEastAsia" w:hAnsi="Tahoma" w:cs="Tahoma"/>
                <w:color w:val="000000" w:themeColor="text1"/>
                <w:sz w:val="18"/>
                <w:szCs w:val="18"/>
              </w:rPr>
              <w:t>.</w:t>
            </w:r>
            <w:r w:rsidR="00965C9A">
              <w:rPr>
                <w:rFonts w:ascii="Tahoma" w:eastAsiaTheme="majorEastAsia" w:hAnsi="Tahoma" w:cs="Tahoma"/>
                <w:color w:val="000000" w:themeColor="text1"/>
                <w:sz w:val="18"/>
                <w:szCs w:val="18"/>
              </w:rPr>
              <w:t>016</w:t>
            </w:r>
          </w:p>
        </w:tc>
        <w:tc>
          <w:tcPr>
            <w:tcW w:w="0" w:type="auto"/>
            <w:gridSpan w:val="2"/>
            <w:vAlign w:val="center"/>
          </w:tcPr>
          <w:p w:rsidR="00C60706" w:rsidRPr="00317646" w:rsidRDefault="00C60706" w:rsidP="00965C9A">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1</w:t>
            </w:r>
            <w:r w:rsidR="00965C9A">
              <w:rPr>
                <w:rFonts w:ascii="Tahoma" w:eastAsiaTheme="majorEastAsia" w:hAnsi="Tahoma" w:cs="Tahoma"/>
                <w:color w:val="000000" w:themeColor="text1"/>
                <w:sz w:val="18"/>
                <w:szCs w:val="18"/>
              </w:rPr>
              <w:t>9</w:t>
            </w:r>
            <w:r>
              <w:rPr>
                <w:rFonts w:ascii="Tahoma" w:eastAsiaTheme="majorEastAsia" w:hAnsi="Tahoma" w:cs="Tahoma"/>
                <w:color w:val="000000" w:themeColor="text1"/>
                <w:sz w:val="18"/>
                <w:szCs w:val="18"/>
              </w:rPr>
              <w:t>.</w:t>
            </w:r>
            <w:r w:rsidR="00965C9A">
              <w:rPr>
                <w:rFonts w:ascii="Tahoma" w:eastAsiaTheme="majorEastAsia" w:hAnsi="Tahoma" w:cs="Tahoma"/>
                <w:color w:val="000000" w:themeColor="text1"/>
                <w:sz w:val="18"/>
                <w:szCs w:val="18"/>
              </w:rPr>
              <w:t>316</w:t>
            </w:r>
          </w:p>
        </w:tc>
        <w:tc>
          <w:tcPr>
            <w:tcW w:w="0" w:type="auto"/>
            <w:gridSpan w:val="2"/>
            <w:vAlign w:val="center"/>
          </w:tcPr>
          <w:p w:rsidR="00C60706" w:rsidRPr="00317646" w:rsidRDefault="00C60706" w:rsidP="00965C9A">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1</w:t>
            </w:r>
            <w:r w:rsidR="00965C9A">
              <w:rPr>
                <w:rFonts w:ascii="Tahoma" w:eastAsiaTheme="majorEastAsia" w:hAnsi="Tahoma" w:cs="Tahoma"/>
                <w:color w:val="000000" w:themeColor="text1"/>
                <w:sz w:val="18"/>
                <w:szCs w:val="18"/>
              </w:rPr>
              <w:t>9</w:t>
            </w:r>
            <w:r>
              <w:rPr>
                <w:rFonts w:ascii="Tahoma" w:eastAsiaTheme="majorEastAsia" w:hAnsi="Tahoma" w:cs="Tahoma"/>
                <w:color w:val="000000" w:themeColor="text1"/>
                <w:sz w:val="18"/>
                <w:szCs w:val="18"/>
              </w:rPr>
              <w:t>.</w:t>
            </w:r>
            <w:r w:rsidR="00965C9A">
              <w:rPr>
                <w:rFonts w:ascii="Tahoma" w:eastAsiaTheme="majorEastAsia" w:hAnsi="Tahoma" w:cs="Tahoma"/>
                <w:color w:val="000000" w:themeColor="text1"/>
                <w:sz w:val="18"/>
                <w:szCs w:val="18"/>
              </w:rPr>
              <w:t>386</w:t>
            </w:r>
          </w:p>
        </w:tc>
        <w:tc>
          <w:tcPr>
            <w:tcW w:w="0" w:type="auto"/>
            <w:gridSpan w:val="2"/>
            <w:vAlign w:val="center"/>
          </w:tcPr>
          <w:p w:rsidR="00C60706" w:rsidRPr="00317646" w:rsidRDefault="00C60706" w:rsidP="00965C9A">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1</w:t>
            </w:r>
            <w:r w:rsidR="00965C9A">
              <w:rPr>
                <w:rFonts w:ascii="Tahoma" w:eastAsiaTheme="majorEastAsia" w:hAnsi="Tahoma" w:cs="Tahoma"/>
                <w:color w:val="000000" w:themeColor="text1"/>
                <w:sz w:val="18"/>
                <w:szCs w:val="18"/>
              </w:rPr>
              <w:t>9</w:t>
            </w:r>
            <w:r>
              <w:rPr>
                <w:rFonts w:ascii="Tahoma" w:eastAsiaTheme="majorEastAsia" w:hAnsi="Tahoma" w:cs="Tahoma"/>
                <w:color w:val="000000" w:themeColor="text1"/>
                <w:sz w:val="18"/>
                <w:szCs w:val="18"/>
              </w:rPr>
              <w:t>.</w:t>
            </w:r>
            <w:r w:rsidR="00965C9A">
              <w:rPr>
                <w:rFonts w:ascii="Tahoma" w:eastAsiaTheme="majorEastAsia" w:hAnsi="Tahoma" w:cs="Tahoma"/>
                <w:color w:val="000000" w:themeColor="text1"/>
                <w:sz w:val="18"/>
                <w:szCs w:val="18"/>
              </w:rPr>
              <w:t>866</w:t>
            </w:r>
          </w:p>
        </w:tc>
        <w:tc>
          <w:tcPr>
            <w:tcW w:w="0" w:type="auto"/>
            <w:gridSpan w:val="2"/>
            <w:vAlign w:val="center"/>
          </w:tcPr>
          <w:p w:rsidR="00C60706" w:rsidRPr="00317646" w:rsidRDefault="00965C9A" w:rsidP="00965C9A">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22</w:t>
            </w:r>
            <w:r w:rsidR="00C60706">
              <w:rPr>
                <w:rFonts w:ascii="Tahoma" w:eastAsiaTheme="majorEastAsia" w:hAnsi="Tahoma" w:cs="Tahoma"/>
                <w:color w:val="000000" w:themeColor="text1"/>
                <w:sz w:val="18"/>
                <w:szCs w:val="18"/>
              </w:rPr>
              <w:t>.</w:t>
            </w:r>
            <w:r>
              <w:rPr>
                <w:rFonts w:ascii="Tahoma" w:eastAsiaTheme="majorEastAsia" w:hAnsi="Tahoma" w:cs="Tahoma"/>
                <w:color w:val="000000" w:themeColor="text1"/>
                <w:sz w:val="18"/>
                <w:szCs w:val="18"/>
              </w:rPr>
              <w:t>766</w:t>
            </w:r>
          </w:p>
        </w:tc>
      </w:tr>
      <w:tr w:rsidR="00C60706" w:rsidRPr="00317646" w:rsidTr="00B80FB2">
        <w:trPr>
          <w:trHeight w:val="257"/>
        </w:trPr>
        <w:tc>
          <w:tcPr>
            <w:tcW w:w="10564" w:type="dxa"/>
            <w:gridSpan w:val="13"/>
          </w:tcPr>
          <w:p w:rsidR="00C60706" w:rsidRPr="00317646" w:rsidRDefault="00C60706" w:rsidP="00C60706">
            <w:pPr>
              <w:jc w:val="both"/>
              <w:rPr>
                <w:rFonts w:ascii="Tahoma" w:eastAsiaTheme="majorEastAsia" w:hAnsi="Tahoma" w:cs="Tahoma"/>
                <w:color w:val="000000" w:themeColor="text1"/>
                <w:sz w:val="18"/>
                <w:szCs w:val="18"/>
              </w:rPr>
            </w:pPr>
          </w:p>
        </w:tc>
      </w:tr>
      <w:tr w:rsidR="00C60706" w:rsidRPr="00317646" w:rsidTr="00D51988">
        <w:tc>
          <w:tcPr>
            <w:tcW w:w="10564" w:type="dxa"/>
            <w:gridSpan w:val="13"/>
            <w:shd w:val="clear" w:color="auto" w:fill="E7E6E6" w:themeFill="background2"/>
          </w:tcPr>
          <w:p w:rsidR="00C60706" w:rsidRPr="00D51988" w:rsidRDefault="00C60706" w:rsidP="00C60706">
            <w:pPr>
              <w:shd w:val="clear" w:color="auto" w:fill="E7E6E6" w:themeFill="background2"/>
              <w:jc w:val="both"/>
              <w:rPr>
                <w:rFonts w:ascii="Tahoma" w:hAnsi="Tahoma" w:cs="Tahoma"/>
                <w:b/>
                <w:sz w:val="18"/>
                <w:szCs w:val="18"/>
              </w:rPr>
            </w:pPr>
            <w:r w:rsidRPr="008E2395">
              <w:rPr>
                <w:rFonts w:ascii="Tahoma" w:eastAsiaTheme="majorEastAsia" w:hAnsi="Tahoma" w:cs="Tahoma"/>
                <w:color w:val="000000" w:themeColor="text1"/>
                <w:sz w:val="18"/>
                <w:szCs w:val="18"/>
              </w:rPr>
              <w:t xml:space="preserve">Посебни циљ 3: </w:t>
            </w:r>
            <w:r w:rsidRPr="008E2395">
              <w:rPr>
                <w:rFonts w:ascii="Tahoma" w:hAnsi="Tahoma" w:cs="Tahoma"/>
                <w:b/>
                <w:sz w:val="18"/>
                <w:szCs w:val="18"/>
              </w:rPr>
              <w:t>Унапређење информисаности грађана и превентивно делов</w:t>
            </w:r>
            <w:r>
              <w:rPr>
                <w:rFonts w:ascii="Tahoma" w:hAnsi="Tahoma" w:cs="Tahoma"/>
                <w:b/>
                <w:sz w:val="18"/>
                <w:szCs w:val="18"/>
              </w:rPr>
              <w:t>ање у области социјалне заштите</w:t>
            </w:r>
          </w:p>
        </w:tc>
      </w:tr>
      <w:tr w:rsidR="00965C9A" w:rsidRPr="00317646" w:rsidTr="00C60706">
        <w:tc>
          <w:tcPr>
            <w:tcW w:w="1840" w:type="dxa"/>
          </w:tcPr>
          <w:p w:rsidR="00C60706" w:rsidRPr="00317646" w:rsidRDefault="00C60706" w:rsidP="00C60706">
            <w:pPr>
              <w:jc w:val="both"/>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Мера 3.1 Спровођење медијских капмања и боље информисање...</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55</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55</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55</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55</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55</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55</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r>
      <w:tr w:rsidR="00965C9A" w:rsidRPr="00317646" w:rsidTr="00C60706">
        <w:tc>
          <w:tcPr>
            <w:tcW w:w="1840" w:type="dxa"/>
          </w:tcPr>
          <w:p w:rsidR="00C60706" w:rsidRPr="00317646" w:rsidRDefault="00C60706" w:rsidP="00C60706">
            <w:pPr>
              <w:jc w:val="both"/>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Мера 3.2. Јачање капацитета цивилног сектора за укључивање у локални систем СЗ</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200</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200</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r>
      <w:tr w:rsidR="00965C9A" w:rsidRPr="00317646" w:rsidTr="00C60706">
        <w:tc>
          <w:tcPr>
            <w:tcW w:w="1840" w:type="dxa"/>
          </w:tcPr>
          <w:p w:rsidR="00C60706" w:rsidRPr="00317646" w:rsidRDefault="00C60706" w:rsidP="00C60706">
            <w:pPr>
              <w:jc w:val="both"/>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 xml:space="preserve">Мера 3.3 Организација превентивних кампања и акција </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450</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450</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450</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450</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450</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450</w:t>
            </w:r>
          </w:p>
        </w:tc>
      </w:tr>
      <w:tr w:rsidR="00965C9A" w:rsidRPr="00317646" w:rsidTr="00C60706">
        <w:tc>
          <w:tcPr>
            <w:tcW w:w="1840" w:type="dxa"/>
          </w:tcPr>
          <w:p w:rsidR="00C60706" w:rsidRDefault="00C60706" w:rsidP="00C60706">
            <w:pPr>
              <w:jc w:val="both"/>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 xml:space="preserve">Укупно по изворима финансирања </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55</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450</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55</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650</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55</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650</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55</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450</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55</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450</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55</w:t>
            </w:r>
          </w:p>
        </w:tc>
        <w:tc>
          <w:tcPr>
            <w:tcW w:w="0" w:type="auto"/>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450</w:t>
            </w:r>
          </w:p>
        </w:tc>
      </w:tr>
      <w:tr w:rsidR="00965C9A" w:rsidRPr="00317646" w:rsidTr="00C60706">
        <w:tc>
          <w:tcPr>
            <w:tcW w:w="1840" w:type="dxa"/>
          </w:tcPr>
          <w:p w:rsidR="00C60706" w:rsidRDefault="00C60706" w:rsidP="00C60706">
            <w:pPr>
              <w:jc w:val="both"/>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Укупно по годинама</w:t>
            </w:r>
          </w:p>
        </w:tc>
        <w:tc>
          <w:tcPr>
            <w:tcW w:w="0" w:type="auto"/>
            <w:gridSpan w:val="2"/>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500</w:t>
            </w:r>
          </w:p>
        </w:tc>
        <w:tc>
          <w:tcPr>
            <w:tcW w:w="0" w:type="auto"/>
            <w:gridSpan w:val="2"/>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700</w:t>
            </w:r>
          </w:p>
        </w:tc>
        <w:tc>
          <w:tcPr>
            <w:tcW w:w="0" w:type="auto"/>
            <w:gridSpan w:val="2"/>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700</w:t>
            </w:r>
          </w:p>
        </w:tc>
        <w:tc>
          <w:tcPr>
            <w:tcW w:w="0" w:type="auto"/>
            <w:gridSpan w:val="2"/>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500</w:t>
            </w:r>
          </w:p>
        </w:tc>
        <w:tc>
          <w:tcPr>
            <w:tcW w:w="0" w:type="auto"/>
            <w:gridSpan w:val="2"/>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500</w:t>
            </w:r>
          </w:p>
        </w:tc>
        <w:tc>
          <w:tcPr>
            <w:tcW w:w="0" w:type="auto"/>
            <w:gridSpan w:val="2"/>
            <w:vAlign w:val="center"/>
          </w:tcPr>
          <w:p w:rsidR="00C60706" w:rsidRPr="00317646" w:rsidRDefault="00C60706" w:rsidP="00C6070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500</w:t>
            </w:r>
          </w:p>
        </w:tc>
      </w:tr>
    </w:tbl>
    <w:p w:rsidR="008102D9" w:rsidRPr="008102D9" w:rsidRDefault="008102D9" w:rsidP="004678F4">
      <w:pPr>
        <w:spacing w:after="0" w:line="240" w:lineRule="auto"/>
        <w:jc w:val="both"/>
        <w:rPr>
          <w:rFonts w:ascii="Tahoma" w:eastAsiaTheme="majorEastAsia" w:hAnsi="Tahoma" w:cs="Tahoma"/>
          <w:color w:val="2F5496" w:themeColor="accent1" w:themeShade="BF"/>
          <w:sz w:val="20"/>
          <w:szCs w:val="20"/>
        </w:rPr>
      </w:pPr>
    </w:p>
    <w:p w:rsidR="004678F4" w:rsidRPr="0016296F" w:rsidRDefault="004678F4" w:rsidP="00F71F12">
      <w:pPr>
        <w:spacing w:after="0" w:line="240" w:lineRule="auto"/>
        <w:jc w:val="both"/>
        <w:rPr>
          <w:rFonts w:ascii="Tahoma" w:eastAsiaTheme="majorEastAsia" w:hAnsi="Tahoma" w:cs="Tahoma"/>
          <w:color w:val="2F5496" w:themeColor="accent1" w:themeShade="BF"/>
          <w:sz w:val="28"/>
          <w:szCs w:val="28"/>
        </w:rPr>
      </w:pPr>
    </w:p>
    <w:p w:rsidR="00DC44B7" w:rsidRDefault="008E2395" w:rsidP="00DC44B7">
      <w:r>
        <w:t xml:space="preserve">Табела 4.2: Преглед укупних трошкова по мерама </w:t>
      </w:r>
      <w:bookmarkStart w:id="15" w:name="_Toc144275073"/>
    </w:p>
    <w:tbl>
      <w:tblPr>
        <w:tblStyle w:val="TableGrid"/>
        <w:tblW w:w="5000"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tblPr>
      <w:tblGrid>
        <w:gridCol w:w="7109"/>
        <w:gridCol w:w="2467"/>
      </w:tblGrid>
      <w:tr w:rsidR="00D51988" w:rsidRPr="00A44FD4" w:rsidTr="006F7CBA">
        <w:tc>
          <w:tcPr>
            <w:tcW w:w="3712" w:type="pct"/>
          </w:tcPr>
          <w:p w:rsidR="00D51988" w:rsidRPr="00A44FD4" w:rsidRDefault="00D51988" w:rsidP="006F7CBA">
            <w:pPr>
              <w:jc w:val="center"/>
              <w:rPr>
                <w:rFonts w:ascii="Tahoma" w:eastAsiaTheme="majorEastAsia" w:hAnsi="Tahoma" w:cs="Tahoma"/>
                <w:i/>
                <w:color w:val="000000" w:themeColor="text1"/>
                <w:sz w:val="18"/>
                <w:szCs w:val="18"/>
              </w:rPr>
            </w:pPr>
            <w:r w:rsidRPr="00A44FD4">
              <w:rPr>
                <w:rFonts w:ascii="Tahoma" w:eastAsiaTheme="majorEastAsia" w:hAnsi="Tahoma" w:cs="Tahoma"/>
                <w:i/>
                <w:color w:val="000000" w:themeColor="text1"/>
                <w:sz w:val="18"/>
                <w:szCs w:val="18"/>
              </w:rPr>
              <w:t>Мера</w:t>
            </w:r>
          </w:p>
        </w:tc>
        <w:tc>
          <w:tcPr>
            <w:tcW w:w="1288" w:type="pct"/>
          </w:tcPr>
          <w:p w:rsidR="00D51988" w:rsidRPr="00A44FD4" w:rsidRDefault="00D51988" w:rsidP="006F7CBA">
            <w:pPr>
              <w:jc w:val="center"/>
              <w:rPr>
                <w:rFonts w:ascii="Tahoma" w:eastAsiaTheme="majorEastAsia" w:hAnsi="Tahoma" w:cs="Tahoma"/>
                <w:i/>
                <w:color w:val="000000" w:themeColor="text1"/>
                <w:sz w:val="18"/>
                <w:szCs w:val="18"/>
              </w:rPr>
            </w:pPr>
            <w:r w:rsidRPr="00A44FD4">
              <w:rPr>
                <w:rFonts w:ascii="Tahoma" w:eastAsiaTheme="majorEastAsia" w:hAnsi="Tahoma" w:cs="Tahoma"/>
                <w:i/>
                <w:color w:val="000000" w:themeColor="text1"/>
                <w:sz w:val="18"/>
                <w:szCs w:val="18"/>
              </w:rPr>
              <w:t>Укупан износ средстава за период 2025.–2030.</w:t>
            </w:r>
          </w:p>
        </w:tc>
      </w:tr>
      <w:tr w:rsidR="00D51988" w:rsidRPr="00A44FD4" w:rsidTr="006F7CBA">
        <w:tc>
          <w:tcPr>
            <w:tcW w:w="5000" w:type="pct"/>
            <w:gridSpan w:val="2"/>
            <w:shd w:val="clear" w:color="auto" w:fill="E7E6E6" w:themeFill="background2"/>
          </w:tcPr>
          <w:p w:rsidR="00D51988" w:rsidRPr="00A44FD4" w:rsidRDefault="00D51988" w:rsidP="006F7CBA">
            <w:pPr>
              <w:rPr>
                <w:rFonts w:ascii="Tahoma" w:eastAsiaTheme="majorEastAsia" w:hAnsi="Tahoma" w:cs="Tahoma"/>
                <w:i/>
                <w:color w:val="000000" w:themeColor="text1"/>
                <w:sz w:val="18"/>
                <w:szCs w:val="18"/>
              </w:rPr>
            </w:pPr>
            <w:r w:rsidRPr="00317646">
              <w:rPr>
                <w:rFonts w:ascii="Tahoma" w:eastAsiaTheme="majorEastAsia" w:hAnsi="Tahoma" w:cs="Tahoma"/>
                <w:sz w:val="18"/>
                <w:szCs w:val="18"/>
              </w:rPr>
              <w:t xml:space="preserve">Посебни циљ 1: </w:t>
            </w:r>
            <w:r w:rsidRPr="00317646">
              <w:rPr>
                <w:rFonts w:ascii="Tahoma" w:hAnsi="Tahoma" w:cs="Tahoma"/>
                <w:b/>
                <w:sz w:val="18"/>
                <w:szCs w:val="18"/>
              </w:rPr>
              <w:t>Развој институционалних и ван-институционалних капацитета за унапређење система социјалне заштите</w:t>
            </w:r>
          </w:p>
        </w:tc>
      </w:tr>
      <w:tr w:rsidR="00D51988" w:rsidRPr="00A44FD4" w:rsidTr="006050BF">
        <w:tc>
          <w:tcPr>
            <w:tcW w:w="3712" w:type="pct"/>
          </w:tcPr>
          <w:p w:rsidR="00D51988" w:rsidRPr="00A44FD4" w:rsidRDefault="00D51988" w:rsidP="006F7CBA">
            <w:pPr>
              <w:jc w:val="both"/>
              <w:rPr>
                <w:rFonts w:ascii="Tahoma" w:hAnsi="Tahoma" w:cs="Tahoma"/>
                <w:sz w:val="18"/>
                <w:szCs w:val="18"/>
              </w:rPr>
            </w:pPr>
            <w:r w:rsidRPr="00A44FD4">
              <w:rPr>
                <w:rFonts w:ascii="Tahoma" w:eastAsiaTheme="majorEastAsia" w:hAnsi="Tahoma" w:cs="Tahoma"/>
                <w:color w:val="000000" w:themeColor="text1"/>
                <w:sz w:val="18"/>
                <w:szCs w:val="18"/>
              </w:rPr>
              <w:t xml:space="preserve">Мера 1.1 </w:t>
            </w:r>
            <w:r w:rsidRPr="00A44FD4">
              <w:rPr>
                <w:rFonts w:ascii="Tahoma" w:hAnsi="Tahoma" w:cs="Tahoma"/>
                <w:sz w:val="18"/>
                <w:szCs w:val="18"/>
              </w:rPr>
              <w:t xml:space="preserve">Унапређење нормативног оквира за планирање, обезбеђивање, праћење и вредновање социјалне заштите  </w:t>
            </w:r>
          </w:p>
        </w:tc>
        <w:tc>
          <w:tcPr>
            <w:tcW w:w="1288" w:type="pct"/>
            <w:vAlign w:val="center"/>
          </w:tcPr>
          <w:p w:rsidR="00D51988" w:rsidRPr="00A44FD4" w:rsidRDefault="006050BF" w:rsidP="006050BF">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w:t>
            </w:r>
          </w:p>
        </w:tc>
      </w:tr>
      <w:tr w:rsidR="00D51988" w:rsidRPr="00A44FD4" w:rsidTr="006050BF">
        <w:tc>
          <w:tcPr>
            <w:tcW w:w="3712" w:type="pct"/>
          </w:tcPr>
          <w:p w:rsidR="00D51988" w:rsidRPr="00A44FD4" w:rsidRDefault="00D51988" w:rsidP="006F7CBA">
            <w:pPr>
              <w:jc w:val="both"/>
              <w:rPr>
                <w:rFonts w:ascii="Tahoma" w:eastAsiaTheme="majorEastAsia" w:hAnsi="Tahoma" w:cs="Tahoma"/>
                <w:color w:val="000000" w:themeColor="text1"/>
                <w:sz w:val="18"/>
                <w:szCs w:val="18"/>
              </w:rPr>
            </w:pPr>
            <w:r w:rsidRPr="00A44FD4">
              <w:rPr>
                <w:rFonts w:ascii="Tahoma" w:eastAsiaTheme="majorEastAsia" w:hAnsi="Tahoma" w:cs="Tahoma"/>
                <w:color w:val="000000" w:themeColor="text1"/>
                <w:sz w:val="18"/>
                <w:szCs w:val="18"/>
              </w:rPr>
              <w:t xml:space="preserve">Мера 1.2. </w:t>
            </w:r>
            <w:r w:rsidRPr="00A44FD4">
              <w:rPr>
                <w:rFonts w:ascii="Tahoma" w:hAnsi="Tahoma" w:cs="Tahoma"/>
                <w:sz w:val="18"/>
                <w:szCs w:val="18"/>
              </w:rPr>
              <w:t>Јачање професионалних компетенција запослених у ОУ и доносилаца одлука у области планирања, обезбеђивања, праћења и вредновања ефеката у области социјалне заштите</w:t>
            </w:r>
          </w:p>
        </w:tc>
        <w:tc>
          <w:tcPr>
            <w:tcW w:w="1288" w:type="pct"/>
            <w:vAlign w:val="center"/>
          </w:tcPr>
          <w:p w:rsidR="00D51988" w:rsidRPr="00A44FD4" w:rsidRDefault="006050BF" w:rsidP="006050BF">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1.030</w:t>
            </w:r>
          </w:p>
        </w:tc>
      </w:tr>
      <w:tr w:rsidR="00D51988" w:rsidRPr="00A44FD4" w:rsidTr="006050BF">
        <w:tc>
          <w:tcPr>
            <w:tcW w:w="3712" w:type="pct"/>
          </w:tcPr>
          <w:p w:rsidR="00D51988" w:rsidRPr="00A44FD4" w:rsidRDefault="00D51988" w:rsidP="006F7CBA">
            <w:pPr>
              <w:jc w:val="both"/>
              <w:rPr>
                <w:rFonts w:ascii="Tahoma" w:eastAsiaTheme="majorEastAsia" w:hAnsi="Tahoma" w:cs="Tahoma"/>
                <w:color w:val="000000" w:themeColor="text1"/>
                <w:sz w:val="18"/>
                <w:szCs w:val="18"/>
              </w:rPr>
            </w:pPr>
            <w:r w:rsidRPr="00A44FD4">
              <w:rPr>
                <w:rFonts w:ascii="Tahoma" w:eastAsiaTheme="majorEastAsia" w:hAnsi="Tahoma" w:cs="Tahoma"/>
                <w:color w:val="000000" w:themeColor="text1"/>
                <w:sz w:val="18"/>
                <w:szCs w:val="18"/>
              </w:rPr>
              <w:t xml:space="preserve">Мера 1.3 </w:t>
            </w:r>
            <w:r w:rsidRPr="00A44FD4">
              <w:rPr>
                <w:rFonts w:ascii="Tahoma" w:hAnsi="Tahoma" w:cs="Tahoma"/>
                <w:sz w:val="18"/>
                <w:szCs w:val="18"/>
              </w:rPr>
              <w:t>Јачање професионалних компетенција запослених Ц</w:t>
            </w:r>
            <w:r>
              <w:rPr>
                <w:rFonts w:ascii="Tahoma" w:hAnsi="Tahoma" w:cs="Tahoma"/>
                <w:sz w:val="18"/>
                <w:szCs w:val="18"/>
              </w:rPr>
              <w:t>СР</w:t>
            </w:r>
          </w:p>
        </w:tc>
        <w:tc>
          <w:tcPr>
            <w:tcW w:w="1288" w:type="pct"/>
            <w:vAlign w:val="center"/>
          </w:tcPr>
          <w:p w:rsidR="00D51988" w:rsidRPr="00A44FD4" w:rsidRDefault="006050BF" w:rsidP="006050BF">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10.260</w:t>
            </w:r>
          </w:p>
        </w:tc>
      </w:tr>
      <w:tr w:rsidR="00D51988" w:rsidRPr="00A44FD4" w:rsidTr="006050BF">
        <w:tc>
          <w:tcPr>
            <w:tcW w:w="3712" w:type="pct"/>
          </w:tcPr>
          <w:p w:rsidR="00D51988" w:rsidRPr="00A44FD4" w:rsidRDefault="00D51988" w:rsidP="006F7CBA">
            <w:pPr>
              <w:jc w:val="both"/>
              <w:rPr>
                <w:rFonts w:ascii="Tahoma" w:eastAsiaTheme="majorEastAsia" w:hAnsi="Tahoma" w:cs="Tahoma"/>
                <w:color w:val="000000" w:themeColor="text1"/>
                <w:sz w:val="18"/>
                <w:szCs w:val="18"/>
              </w:rPr>
            </w:pPr>
            <w:r w:rsidRPr="00A44FD4">
              <w:rPr>
                <w:rFonts w:ascii="Tahoma" w:eastAsiaTheme="majorEastAsia" w:hAnsi="Tahoma" w:cs="Tahoma"/>
                <w:color w:val="000000" w:themeColor="text1"/>
                <w:sz w:val="18"/>
                <w:szCs w:val="18"/>
              </w:rPr>
              <w:t xml:space="preserve">Мера 1.4 Унапређење материјалних услова за рад ЦСР </w:t>
            </w:r>
          </w:p>
        </w:tc>
        <w:tc>
          <w:tcPr>
            <w:tcW w:w="1288" w:type="pct"/>
            <w:vAlign w:val="center"/>
          </w:tcPr>
          <w:p w:rsidR="00D51988" w:rsidRPr="00A44FD4" w:rsidRDefault="006050BF" w:rsidP="006050BF">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3.400</w:t>
            </w:r>
          </w:p>
        </w:tc>
      </w:tr>
      <w:tr w:rsidR="00D51988" w:rsidRPr="00A44FD4" w:rsidTr="006050BF">
        <w:tc>
          <w:tcPr>
            <w:tcW w:w="3712" w:type="pct"/>
          </w:tcPr>
          <w:p w:rsidR="00D51988" w:rsidRPr="00A44FD4" w:rsidRDefault="00D51988" w:rsidP="006F7CBA">
            <w:pPr>
              <w:jc w:val="both"/>
              <w:rPr>
                <w:rFonts w:ascii="Tahoma" w:eastAsiaTheme="majorEastAsia" w:hAnsi="Tahoma" w:cs="Tahoma"/>
                <w:color w:val="000000" w:themeColor="text1"/>
                <w:sz w:val="18"/>
                <w:szCs w:val="18"/>
              </w:rPr>
            </w:pPr>
            <w:r w:rsidRPr="00A44FD4">
              <w:rPr>
                <w:rFonts w:ascii="Tahoma" w:eastAsiaTheme="majorEastAsia" w:hAnsi="Tahoma" w:cs="Tahoma"/>
                <w:color w:val="000000" w:themeColor="text1"/>
                <w:sz w:val="18"/>
                <w:szCs w:val="18"/>
              </w:rPr>
              <w:t xml:space="preserve">Мера 1.5 </w:t>
            </w:r>
            <w:r w:rsidRPr="00A44FD4">
              <w:rPr>
                <w:rFonts w:ascii="Tahoma" w:hAnsi="Tahoma" w:cs="Tahoma"/>
                <w:sz w:val="18"/>
                <w:szCs w:val="18"/>
              </w:rPr>
              <w:t xml:space="preserve">Унапређење сарадње и умрежавање установа и других актера у </w:t>
            </w:r>
            <w:r w:rsidRPr="00A44FD4">
              <w:rPr>
                <w:rFonts w:ascii="Tahoma" w:hAnsi="Tahoma" w:cs="Tahoma"/>
                <w:sz w:val="18"/>
                <w:szCs w:val="18"/>
              </w:rPr>
              <w:lastRenderedPageBreak/>
              <w:t>систему социјалне заштите</w:t>
            </w:r>
          </w:p>
        </w:tc>
        <w:tc>
          <w:tcPr>
            <w:tcW w:w="1288" w:type="pct"/>
            <w:vAlign w:val="center"/>
          </w:tcPr>
          <w:p w:rsidR="00D51988" w:rsidRPr="00A44FD4" w:rsidRDefault="006050BF" w:rsidP="006050BF">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lastRenderedPageBreak/>
              <w:t>/</w:t>
            </w:r>
          </w:p>
        </w:tc>
      </w:tr>
      <w:tr w:rsidR="00D51988" w:rsidRPr="00A44FD4" w:rsidTr="006050BF">
        <w:tc>
          <w:tcPr>
            <w:tcW w:w="3712" w:type="pct"/>
          </w:tcPr>
          <w:p w:rsidR="00D51988" w:rsidRPr="00A44FD4" w:rsidRDefault="00D51988" w:rsidP="006F7CBA">
            <w:pPr>
              <w:jc w:val="both"/>
              <w:rPr>
                <w:rFonts w:ascii="Tahoma" w:eastAsiaTheme="majorEastAsia" w:hAnsi="Tahoma" w:cs="Tahoma"/>
                <w:color w:val="000000" w:themeColor="text1"/>
                <w:sz w:val="18"/>
                <w:szCs w:val="18"/>
              </w:rPr>
            </w:pPr>
            <w:r w:rsidRPr="00A44FD4">
              <w:rPr>
                <w:rFonts w:ascii="Tahoma" w:eastAsiaTheme="majorEastAsia" w:hAnsi="Tahoma" w:cs="Tahoma"/>
                <w:color w:val="000000" w:themeColor="text1"/>
                <w:sz w:val="18"/>
                <w:szCs w:val="18"/>
              </w:rPr>
              <w:lastRenderedPageBreak/>
              <w:t xml:space="preserve">Мера 1.6 </w:t>
            </w:r>
            <w:r w:rsidRPr="00A44FD4">
              <w:rPr>
                <w:rFonts w:ascii="Tahoma" w:hAnsi="Tahoma" w:cs="Tahoma"/>
                <w:sz w:val="18"/>
                <w:szCs w:val="18"/>
              </w:rPr>
              <w:t xml:space="preserve">Успостављање јединице за пружање услуга у оквиру </w:t>
            </w:r>
            <w:r>
              <w:rPr>
                <w:rFonts w:ascii="Tahoma" w:hAnsi="Tahoma" w:cs="Tahoma"/>
                <w:sz w:val="18"/>
                <w:szCs w:val="18"/>
              </w:rPr>
              <w:t>ЦСР</w:t>
            </w:r>
          </w:p>
        </w:tc>
        <w:tc>
          <w:tcPr>
            <w:tcW w:w="1288" w:type="pct"/>
            <w:vAlign w:val="center"/>
          </w:tcPr>
          <w:p w:rsidR="00D51988" w:rsidRPr="00A44FD4" w:rsidRDefault="006050BF" w:rsidP="006050BF">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410</w:t>
            </w:r>
          </w:p>
        </w:tc>
      </w:tr>
      <w:tr w:rsidR="00D51988" w:rsidRPr="00A44FD4" w:rsidTr="006050BF">
        <w:tc>
          <w:tcPr>
            <w:tcW w:w="3712" w:type="pct"/>
          </w:tcPr>
          <w:p w:rsidR="00D51988" w:rsidRPr="00A44FD4" w:rsidRDefault="00D51988" w:rsidP="006F7CBA">
            <w:pPr>
              <w:jc w:val="both"/>
              <w:rPr>
                <w:rFonts w:ascii="Tahoma" w:eastAsiaTheme="majorEastAsia" w:hAnsi="Tahoma" w:cs="Tahoma"/>
                <w:color w:val="000000" w:themeColor="text1"/>
                <w:sz w:val="18"/>
                <w:szCs w:val="18"/>
              </w:rPr>
            </w:pPr>
            <w:r w:rsidRPr="00A44FD4">
              <w:rPr>
                <w:rFonts w:ascii="Tahoma" w:eastAsiaTheme="majorEastAsia" w:hAnsi="Tahoma" w:cs="Tahoma"/>
                <w:color w:val="000000" w:themeColor="text1"/>
                <w:sz w:val="18"/>
                <w:szCs w:val="18"/>
              </w:rPr>
              <w:t xml:space="preserve">Мера 1.7. </w:t>
            </w:r>
            <w:r w:rsidRPr="00A44FD4">
              <w:rPr>
                <w:rFonts w:ascii="Tahoma" w:hAnsi="Tahoma" w:cs="Tahoma"/>
                <w:sz w:val="18"/>
                <w:szCs w:val="18"/>
              </w:rPr>
              <w:t>Подизање новоа знања локалних актера за финансирање активности у области социјалне заштите</w:t>
            </w:r>
          </w:p>
        </w:tc>
        <w:tc>
          <w:tcPr>
            <w:tcW w:w="1288" w:type="pct"/>
            <w:vAlign w:val="center"/>
          </w:tcPr>
          <w:p w:rsidR="00D51988" w:rsidRPr="00A44FD4" w:rsidRDefault="006050BF" w:rsidP="006050BF">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210</w:t>
            </w:r>
          </w:p>
        </w:tc>
      </w:tr>
      <w:tr w:rsidR="00D51988" w:rsidRPr="00317646" w:rsidTr="006F7CBA">
        <w:tc>
          <w:tcPr>
            <w:tcW w:w="5000" w:type="pct"/>
            <w:gridSpan w:val="2"/>
            <w:shd w:val="clear" w:color="auto" w:fill="E7E6E6" w:themeFill="background2"/>
          </w:tcPr>
          <w:p w:rsidR="00D51988" w:rsidRPr="008E2395" w:rsidRDefault="00D51988" w:rsidP="006F7CBA">
            <w:pPr>
              <w:shd w:val="clear" w:color="auto" w:fill="E7E6E6" w:themeFill="background2"/>
              <w:jc w:val="both"/>
              <w:rPr>
                <w:rFonts w:ascii="Tahoma" w:hAnsi="Tahoma" w:cs="Tahoma"/>
                <w:b/>
                <w:sz w:val="18"/>
                <w:szCs w:val="18"/>
              </w:rPr>
            </w:pPr>
            <w:r w:rsidRPr="008E2395">
              <w:rPr>
                <w:rFonts w:ascii="Tahoma" w:eastAsiaTheme="majorEastAsia" w:hAnsi="Tahoma" w:cs="Tahoma"/>
                <w:color w:val="000000" w:themeColor="text1"/>
                <w:sz w:val="18"/>
                <w:szCs w:val="18"/>
              </w:rPr>
              <w:t xml:space="preserve">Посебни циљ 2: </w:t>
            </w:r>
            <w:r w:rsidRPr="008E2395">
              <w:rPr>
                <w:rFonts w:ascii="Tahoma" w:hAnsi="Tahoma" w:cs="Tahoma"/>
                <w:b/>
                <w:sz w:val="18"/>
                <w:szCs w:val="18"/>
              </w:rPr>
              <w:t>Повећање доступности и обухвата услуга социјалне заштите за осетљиве категорије становништва</w:t>
            </w:r>
          </w:p>
        </w:tc>
      </w:tr>
      <w:tr w:rsidR="00D51988" w:rsidRPr="00317646" w:rsidTr="00FD65D6">
        <w:tc>
          <w:tcPr>
            <w:tcW w:w="3712" w:type="pct"/>
          </w:tcPr>
          <w:p w:rsidR="00D51988" w:rsidRPr="00317646" w:rsidRDefault="00D51988" w:rsidP="006F7CBA">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М</w:t>
            </w:r>
            <w:r>
              <w:rPr>
                <w:rFonts w:ascii="Tahoma" w:eastAsiaTheme="majorEastAsia" w:hAnsi="Tahoma" w:cs="Tahoma"/>
                <w:color w:val="000000" w:themeColor="text1"/>
                <w:sz w:val="18"/>
                <w:szCs w:val="18"/>
              </w:rPr>
              <w:t>ера 2.1 Увођење услуге ПУК за старе и ОСИ</w:t>
            </w:r>
          </w:p>
        </w:tc>
        <w:tc>
          <w:tcPr>
            <w:tcW w:w="1288" w:type="pct"/>
            <w:vAlign w:val="center"/>
          </w:tcPr>
          <w:p w:rsidR="00D51988" w:rsidRPr="00317646" w:rsidRDefault="006050BF" w:rsidP="00FD65D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33.108</w:t>
            </w:r>
          </w:p>
        </w:tc>
      </w:tr>
      <w:tr w:rsidR="00D51988" w:rsidRPr="00317646" w:rsidTr="00FD65D6">
        <w:tc>
          <w:tcPr>
            <w:tcW w:w="3712" w:type="pct"/>
          </w:tcPr>
          <w:p w:rsidR="00D51988" w:rsidRPr="00317646" w:rsidRDefault="00D51988" w:rsidP="006F7CBA">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М</w:t>
            </w:r>
            <w:r>
              <w:rPr>
                <w:rFonts w:ascii="Tahoma" w:eastAsiaTheme="majorEastAsia" w:hAnsi="Tahoma" w:cs="Tahoma"/>
                <w:color w:val="000000" w:themeColor="text1"/>
                <w:sz w:val="18"/>
                <w:szCs w:val="18"/>
              </w:rPr>
              <w:t>ера 2</w:t>
            </w:r>
            <w:r w:rsidRPr="00317646">
              <w:rPr>
                <w:rFonts w:ascii="Tahoma" w:eastAsiaTheme="majorEastAsia" w:hAnsi="Tahoma" w:cs="Tahoma"/>
                <w:color w:val="000000" w:themeColor="text1"/>
                <w:sz w:val="18"/>
                <w:szCs w:val="18"/>
              </w:rPr>
              <w:t>.</w:t>
            </w:r>
            <w:r>
              <w:rPr>
                <w:rFonts w:ascii="Tahoma" w:eastAsiaTheme="majorEastAsia" w:hAnsi="Tahoma" w:cs="Tahoma"/>
                <w:color w:val="000000" w:themeColor="text1"/>
                <w:sz w:val="18"/>
                <w:szCs w:val="18"/>
              </w:rPr>
              <w:t xml:space="preserve">2 </w:t>
            </w:r>
            <w:r w:rsidR="00965C9A">
              <w:rPr>
                <w:rFonts w:ascii="Tahoma" w:eastAsiaTheme="majorEastAsia" w:hAnsi="Tahoma" w:cs="Tahoma"/>
                <w:color w:val="000000" w:themeColor="text1"/>
                <w:sz w:val="18"/>
                <w:szCs w:val="18"/>
              </w:rPr>
              <w:t>Континуирано пружање услуга ЛП и ПА</w:t>
            </w:r>
          </w:p>
        </w:tc>
        <w:tc>
          <w:tcPr>
            <w:tcW w:w="1288" w:type="pct"/>
            <w:vAlign w:val="center"/>
          </w:tcPr>
          <w:p w:rsidR="00D51988" w:rsidRPr="00317646" w:rsidRDefault="0009676D" w:rsidP="0009676D">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78.390</w:t>
            </w:r>
          </w:p>
        </w:tc>
      </w:tr>
      <w:tr w:rsidR="00D51988" w:rsidRPr="00317646" w:rsidTr="00FD65D6">
        <w:tc>
          <w:tcPr>
            <w:tcW w:w="3712" w:type="pct"/>
          </w:tcPr>
          <w:p w:rsidR="00D51988" w:rsidRPr="00317646" w:rsidRDefault="00D51988" w:rsidP="006F7CBA">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М</w:t>
            </w:r>
            <w:r>
              <w:rPr>
                <w:rFonts w:ascii="Tahoma" w:eastAsiaTheme="majorEastAsia" w:hAnsi="Tahoma" w:cs="Tahoma"/>
                <w:color w:val="000000" w:themeColor="text1"/>
                <w:sz w:val="18"/>
                <w:szCs w:val="18"/>
              </w:rPr>
              <w:t>ера 2.3 Развијање саветодавно-терапијских и социјално-едукативних услуга</w:t>
            </w:r>
          </w:p>
        </w:tc>
        <w:tc>
          <w:tcPr>
            <w:tcW w:w="1288" w:type="pct"/>
            <w:vAlign w:val="center"/>
          </w:tcPr>
          <w:p w:rsidR="00D51988" w:rsidRPr="00317646" w:rsidRDefault="006050BF" w:rsidP="00FD65D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1.820</w:t>
            </w:r>
          </w:p>
        </w:tc>
      </w:tr>
      <w:tr w:rsidR="00D51988" w:rsidRPr="00317646" w:rsidTr="00FD65D6">
        <w:tc>
          <w:tcPr>
            <w:tcW w:w="3712" w:type="pct"/>
          </w:tcPr>
          <w:p w:rsidR="00D51988" w:rsidRPr="00317646" w:rsidRDefault="00D51988" w:rsidP="006F7CBA">
            <w:pPr>
              <w:jc w:val="both"/>
              <w:rPr>
                <w:rFonts w:ascii="Tahoma" w:eastAsiaTheme="majorEastAsia" w:hAnsi="Tahoma" w:cs="Tahoma"/>
                <w:color w:val="000000" w:themeColor="text1"/>
                <w:sz w:val="18"/>
                <w:szCs w:val="18"/>
              </w:rPr>
            </w:pPr>
            <w:r w:rsidRPr="00317646">
              <w:rPr>
                <w:rFonts w:ascii="Tahoma" w:eastAsiaTheme="majorEastAsia" w:hAnsi="Tahoma" w:cs="Tahoma"/>
                <w:color w:val="000000" w:themeColor="text1"/>
                <w:sz w:val="18"/>
                <w:szCs w:val="18"/>
              </w:rPr>
              <w:t>М</w:t>
            </w:r>
            <w:r>
              <w:rPr>
                <w:rFonts w:ascii="Tahoma" w:eastAsiaTheme="majorEastAsia" w:hAnsi="Tahoma" w:cs="Tahoma"/>
                <w:color w:val="000000" w:themeColor="text1"/>
                <w:sz w:val="18"/>
                <w:szCs w:val="18"/>
              </w:rPr>
              <w:t>ера 2.4 Увођење иновативне услуге СЗ</w:t>
            </w:r>
          </w:p>
        </w:tc>
        <w:tc>
          <w:tcPr>
            <w:tcW w:w="1288" w:type="pct"/>
            <w:vAlign w:val="center"/>
          </w:tcPr>
          <w:p w:rsidR="00D51988" w:rsidRPr="00317646" w:rsidRDefault="00FD65D6" w:rsidP="00FD65D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4.200</w:t>
            </w:r>
          </w:p>
        </w:tc>
      </w:tr>
      <w:tr w:rsidR="00D51988" w:rsidRPr="00317646" w:rsidTr="006F7CBA">
        <w:tc>
          <w:tcPr>
            <w:tcW w:w="5000" w:type="pct"/>
            <w:gridSpan w:val="2"/>
            <w:shd w:val="clear" w:color="auto" w:fill="E7E6E6" w:themeFill="background2"/>
          </w:tcPr>
          <w:p w:rsidR="00D51988" w:rsidRPr="00317646" w:rsidRDefault="00D51988" w:rsidP="006F7CBA">
            <w:pPr>
              <w:jc w:val="both"/>
              <w:rPr>
                <w:rFonts w:ascii="Tahoma" w:eastAsiaTheme="majorEastAsia" w:hAnsi="Tahoma" w:cs="Tahoma"/>
                <w:color w:val="000000" w:themeColor="text1"/>
                <w:sz w:val="18"/>
                <w:szCs w:val="18"/>
              </w:rPr>
            </w:pPr>
            <w:r w:rsidRPr="008E2395">
              <w:rPr>
                <w:rFonts w:ascii="Tahoma" w:eastAsiaTheme="majorEastAsia" w:hAnsi="Tahoma" w:cs="Tahoma"/>
                <w:color w:val="000000" w:themeColor="text1"/>
                <w:sz w:val="18"/>
                <w:szCs w:val="18"/>
              </w:rPr>
              <w:t xml:space="preserve">Посебни циљ 3: </w:t>
            </w:r>
            <w:r w:rsidRPr="008E2395">
              <w:rPr>
                <w:rFonts w:ascii="Tahoma" w:hAnsi="Tahoma" w:cs="Tahoma"/>
                <w:b/>
                <w:sz w:val="18"/>
                <w:szCs w:val="18"/>
              </w:rPr>
              <w:t>Унапређење информисаности грађана и превентивно делов</w:t>
            </w:r>
            <w:r>
              <w:rPr>
                <w:rFonts w:ascii="Tahoma" w:hAnsi="Tahoma" w:cs="Tahoma"/>
                <w:b/>
                <w:sz w:val="18"/>
                <w:szCs w:val="18"/>
              </w:rPr>
              <w:t>ање у области социјалне заштите</w:t>
            </w:r>
          </w:p>
        </w:tc>
      </w:tr>
      <w:tr w:rsidR="00D51988" w:rsidRPr="00A44FD4" w:rsidTr="00FD65D6">
        <w:tc>
          <w:tcPr>
            <w:tcW w:w="3712" w:type="pct"/>
          </w:tcPr>
          <w:p w:rsidR="00D51988" w:rsidRPr="00A44FD4" w:rsidRDefault="00D51988" w:rsidP="006F7CBA">
            <w:pPr>
              <w:jc w:val="both"/>
              <w:rPr>
                <w:rFonts w:ascii="Tahoma" w:eastAsiaTheme="majorEastAsia" w:hAnsi="Tahoma" w:cs="Tahoma"/>
                <w:color w:val="000000" w:themeColor="text1"/>
                <w:sz w:val="18"/>
                <w:szCs w:val="18"/>
              </w:rPr>
            </w:pPr>
            <w:r w:rsidRPr="00A44FD4">
              <w:rPr>
                <w:rFonts w:ascii="Tahoma" w:eastAsiaTheme="majorEastAsia" w:hAnsi="Tahoma" w:cs="Tahoma"/>
                <w:color w:val="000000" w:themeColor="text1"/>
                <w:sz w:val="18"/>
                <w:szCs w:val="18"/>
              </w:rPr>
              <w:t xml:space="preserve">Мера 3.1 </w:t>
            </w:r>
            <w:r w:rsidRPr="00A44FD4">
              <w:rPr>
                <w:rFonts w:ascii="Tahoma" w:hAnsi="Tahoma" w:cs="Tahoma"/>
                <w:sz w:val="18"/>
                <w:szCs w:val="18"/>
              </w:rPr>
              <w:t>Спровођење медијских кампања и унапређење информисаности корисника и свих грађана о услугама и правима из области социјалне заштите</w:t>
            </w:r>
          </w:p>
        </w:tc>
        <w:tc>
          <w:tcPr>
            <w:tcW w:w="1288" w:type="pct"/>
            <w:vAlign w:val="center"/>
          </w:tcPr>
          <w:p w:rsidR="00D51988" w:rsidRPr="00A44FD4" w:rsidRDefault="00FD65D6" w:rsidP="00FD65D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330</w:t>
            </w:r>
          </w:p>
        </w:tc>
      </w:tr>
      <w:tr w:rsidR="00D51988" w:rsidRPr="00A44FD4" w:rsidTr="00FD65D6">
        <w:tc>
          <w:tcPr>
            <w:tcW w:w="3712" w:type="pct"/>
          </w:tcPr>
          <w:p w:rsidR="00D51988" w:rsidRPr="00A44FD4" w:rsidRDefault="00D51988" w:rsidP="006F7CBA">
            <w:pPr>
              <w:jc w:val="both"/>
              <w:rPr>
                <w:rFonts w:ascii="Tahoma" w:eastAsiaTheme="majorEastAsia" w:hAnsi="Tahoma" w:cs="Tahoma"/>
                <w:color w:val="000000" w:themeColor="text1"/>
                <w:sz w:val="18"/>
                <w:szCs w:val="18"/>
              </w:rPr>
            </w:pPr>
            <w:r w:rsidRPr="00A44FD4">
              <w:rPr>
                <w:rFonts w:ascii="Tahoma" w:eastAsiaTheme="majorEastAsia" w:hAnsi="Tahoma" w:cs="Tahoma"/>
                <w:color w:val="000000" w:themeColor="text1"/>
                <w:sz w:val="18"/>
                <w:szCs w:val="18"/>
              </w:rPr>
              <w:t xml:space="preserve">Мера 3.2. </w:t>
            </w:r>
            <w:r w:rsidRPr="00A44FD4">
              <w:rPr>
                <w:rFonts w:ascii="Tahoma" w:hAnsi="Tahoma" w:cs="Tahoma"/>
                <w:sz w:val="18"/>
                <w:szCs w:val="18"/>
              </w:rPr>
              <w:t>Јачање капацитета цивилног сектора за укључивање у локални систем социјалне заштите</w:t>
            </w:r>
          </w:p>
        </w:tc>
        <w:tc>
          <w:tcPr>
            <w:tcW w:w="1288" w:type="pct"/>
            <w:vAlign w:val="center"/>
          </w:tcPr>
          <w:p w:rsidR="00D51988" w:rsidRPr="00A44FD4" w:rsidRDefault="00FD65D6" w:rsidP="00FD65D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400</w:t>
            </w:r>
          </w:p>
        </w:tc>
      </w:tr>
      <w:tr w:rsidR="00D51988" w:rsidRPr="00317646" w:rsidTr="00FD65D6">
        <w:tc>
          <w:tcPr>
            <w:tcW w:w="3712" w:type="pct"/>
          </w:tcPr>
          <w:p w:rsidR="00D51988" w:rsidRPr="00317646" w:rsidRDefault="00D51988" w:rsidP="006F7CBA">
            <w:pPr>
              <w:jc w:val="both"/>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 xml:space="preserve">Мера 3.3 Организација превентивних кампања и акција </w:t>
            </w:r>
          </w:p>
        </w:tc>
        <w:tc>
          <w:tcPr>
            <w:tcW w:w="1288" w:type="pct"/>
            <w:vAlign w:val="center"/>
          </w:tcPr>
          <w:p w:rsidR="00D51988" w:rsidRDefault="00FD65D6" w:rsidP="00FD65D6">
            <w:pPr>
              <w:jc w:val="center"/>
              <w:rPr>
                <w:rFonts w:ascii="Tahoma" w:eastAsiaTheme="majorEastAsia" w:hAnsi="Tahoma" w:cs="Tahoma"/>
                <w:color w:val="000000" w:themeColor="text1"/>
                <w:sz w:val="18"/>
                <w:szCs w:val="18"/>
              </w:rPr>
            </w:pPr>
            <w:r>
              <w:rPr>
                <w:rFonts w:ascii="Tahoma" w:eastAsiaTheme="majorEastAsia" w:hAnsi="Tahoma" w:cs="Tahoma"/>
                <w:color w:val="000000" w:themeColor="text1"/>
                <w:sz w:val="18"/>
                <w:szCs w:val="18"/>
              </w:rPr>
              <w:t>2.700</w:t>
            </w:r>
          </w:p>
        </w:tc>
      </w:tr>
    </w:tbl>
    <w:p w:rsidR="00D51988" w:rsidRPr="0016296F" w:rsidRDefault="00D51988" w:rsidP="00DC44B7"/>
    <w:p w:rsidR="0079558C" w:rsidRPr="0016296F" w:rsidRDefault="0079558C">
      <w:pPr>
        <w:rPr>
          <w:rFonts w:ascii="Tahoma" w:eastAsiaTheme="majorEastAsia" w:hAnsi="Tahoma" w:cs="Tahoma"/>
          <w:color w:val="2F5496" w:themeColor="accent1" w:themeShade="BF"/>
          <w:sz w:val="28"/>
          <w:szCs w:val="28"/>
        </w:rPr>
      </w:pPr>
      <w:r w:rsidRPr="0016296F">
        <w:rPr>
          <w:rFonts w:ascii="Tahoma" w:hAnsi="Tahoma" w:cs="Tahoma"/>
          <w:sz w:val="28"/>
          <w:szCs w:val="28"/>
        </w:rPr>
        <w:br w:type="page"/>
      </w:r>
    </w:p>
    <w:p w:rsidR="00DC44B7" w:rsidRPr="0016296F" w:rsidRDefault="00DC44B7" w:rsidP="0079558C">
      <w:pPr>
        <w:pStyle w:val="Heading1"/>
        <w:numPr>
          <w:ilvl w:val="0"/>
          <w:numId w:val="26"/>
        </w:numPr>
        <w:jc w:val="both"/>
        <w:rPr>
          <w:rFonts w:ascii="Tahoma" w:hAnsi="Tahoma" w:cs="Tahoma"/>
          <w:sz w:val="28"/>
          <w:szCs w:val="28"/>
        </w:rPr>
      </w:pPr>
      <w:bookmarkStart w:id="16" w:name="_Toc191276286"/>
      <w:r w:rsidRPr="0016296F">
        <w:rPr>
          <w:rFonts w:ascii="Tahoma" w:hAnsi="Tahoma" w:cs="Tahoma"/>
          <w:sz w:val="28"/>
          <w:szCs w:val="28"/>
        </w:rPr>
        <w:lastRenderedPageBreak/>
        <w:t xml:space="preserve">Оквир </w:t>
      </w:r>
      <w:bookmarkEnd w:id="15"/>
      <w:r w:rsidRPr="0016296F">
        <w:rPr>
          <w:rFonts w:ascii="Tahoma" w:hAnsi="Tahoma" w:cs="Tahoma"/>
          <w:sz w:val="28"/>
          <w:szCs w:val="28"/>
        </w:rPr>
        <w:t>за праћење спровођења, вредновање учинака и извештавање</w:t>
      </w:r>
      <w:bookmarkEnd w:id="16"/>
    </w:p>
    <w:p w:rsidR="00BE7A22" w:rsidRPr="0016296F" w:rsidRDefault="00BE7A22" w:rsidP="00BE7A22">
      <w:pPr>
        <w:pStyle w:val="Default"/>
        <w:rPr>
          <w:rFonts w:ascii="Tahoma" w:eastAsiaTheme="minorHAnsi" w:hAnsi="Tahoma" w:cs="Tahoma"/>
          <w:color w:val="auto"/>
          <w:kern w:val="2"/>
          <w:sz w:val="22"/>
          <w:szCs w:val="22"/>
        </w:rPr>
      </w:pPr>
    </w:p>
    <w:p w:rsidR="00BE7A22" w:rsidRPr="0016296F" w:rsidRDefault="00BE7A22" w:rsidP="00BE7A22">
      <w:pPr>
        <w:pStyle w:val="Default"/>
        <w:jc w:val="both"/>
        <w:rPr>
          <w:rFonts w:ascii="Tahoma" w:hAnsi="Tahoma" w:cs="Tahoma"/>
          <w:sz w:val="20"/>
          <w:szCs w:val="20"/>
        </w:rPr>
      </w:pPr>
      <w:r w:rsidRPr="0016296F">
        <w:rPr>
          <w:rFonts w:ascii="Tahoma" w:hAnsi="Tahoma" w:cs="Tahoma"/>
          <w:sz w:val="20"/>
          <w:szCs w:val="20"/>
        </w:rPr>
        <w:t xml:space="preserve">За потребе праћења спровођења, вредновања учинка и извештавања о </w:t>
      </w:r>
      <w:r w:rsidR="00346AAC">
        <w:rPr>
          <w:rFonts w:ascii="Tahoma" w:hAnsi="Tahoma" w:cs="Tahoma"/>
          <w:sz w:val="20"/>
          <w:szCs w:val="20"/>
        </w:rPr>
        <w:t xml:space="preserve">реализацији </w:t>
      </w:r>
      <w:r w:rsidRPr="0016296F">
        <w:rPr>
          <w:rFonts w:ascii="Tahoma" w:hAnsi="Tahoma" w:cs="Tahoma"/>
          <w:sz w:val="20"/>
          <w:szCs w:val="20"/>
        </w:rPr>
        <w:t xml:space="preserve">Програма унапређења социјалне заштите општина Рача ће успоставити радну групу. Чланови радне групе биће представници организационих јединица одговорних за спровођење односно координисање спровођења мера, као и организационих јединица које ће спроводити активности у оквиру мера и њихових партнера. </w:t>
      </w:r>
    </w:p>
    <w:p w:rsidR="00BE7A22" w:rsidRPr="0016296F" w:rsidRDefault="00BE7A22" w:rsidP="00BE7A22">
      <w:pPr>
        <w:pStyle w:val="Default"/>
        <w:jc w:val="both"/>
        <w:rPr>
          <w:rFonts w:ascii="Tahoma" w:hAnsi="Tahoma" w:cs="Tahoma"/>
          <w:sz w:val="20"/>
          <w:szCs w:val="20"/>
        </w:rPr>
      </w:pPr>
    </w:p>
    <w:p w:rsidR="00BE7A22" w:rsidRPr="0016296F" w:rsidRDefault="00BE7A22" w:rsidP="00BE7A22">
      <w:pPr>
        <w:pStyle w:val="Default"/>
        <w:jc w:val="both"/>
        <w:rPr>
          <w:rFonts w:ascii="Tahoma" w:hAnsi="Tahoma" w:cs="Tahoma"/>
          <w:sz w:val="20"/>
          <w:szCs w:val="20"/>
        </w:rPr>
      </w:pPr>
      <w:r w:rsidRPr="0016296F">
        <w:rPr>
          <w:rFonts w:ascii="Tahoma" w:hAnsi="Tahoma" w:cs="Tahoma"/>
          <w:sz w:val="20"/>
          <w:szCs w:val="20"/>
        </w:rPr>
        <w:t>Радна група ће пра</w:t>
      </w:r>
      <w:r w:rsidR="0016296F" w:rsidRPr="0016296F">
        <w:rPr>
          <w:rFonts w:ascii="Tahoma" w:hAnsi="Tahoma" w:cs="Tahoma"/>
          <w:sz w:val="20"/>
          <w:szCs w:val="20"/>
        </w:rPr>
        <w:t xml:space="preserve">тити </w:t>
      </w:r>
      <w:r w:rsidRPr="0016296F">
        <w:rPr>
          <w:rFonts w:ascii="Tahoma" w:hAnsi="Tahoma" w:cs="Tahoma"/>
          <w:sz w:val="20"/>
          <w:szCs w:val="20"/>
        </w:rPr>
        <w:t>спровођења Програма и вредновање учинка</w:t>
      </w:r>
      <w:r w:rsidR="0016296F" w:rsidRPr="0016296F">
        <w:rPr>
          <w:rFonts w:ascii="Tahoma" w:hAnsi="Tahoma" w:cs="Tahoma"/>
          <w:sz w:val="20"/>
          <w:szCs w:val="20"/>
        </w:rPr>
        <w:t xml:space="preserve"> користећи комбинацију метода међу којима су</w:t>
      </w:r>
      <w:r w:rsidRPr="0016296F">
        <w:rPr>
          <w:rFonts w:ascii="Tahoma" w:hAnsi="Tahoma" w:cs="Tahoma"/>
          <w:sz w:val="20"/>
          <w:szCs w:val="20"/>
        </w:rPr>
        <w:t xml:space="preserve">: евидентирање корисника и услуга, интервјуи са корисницима и пружаоцима услуга (разговори, упитници за испитивање задовољства корисника, анкете, скале процене) као и сами продукти рада – анализа документације. </w:t>
      </w:r>
    </w:p>
    <w:p w:rsidR="00BE7A22" w:rsidRPr="0016296F" w:rsidRDefault="00BE7A22" w:rsidP="00BE7A22">
      <w:pPr>
        <w:pStyle w:val="Default"/>
        <w:jc w:val="both"/>
        <w:rPr>
          <w:rFonts w:ascii="Tahoma" w:hAnsi="Tahoma" w:cs="Tahoma"/>
          <w:sz w:val="20"/>
          <w:szCs w:val="20"/>
        </w:rPr>
      </w:pPr>
    </w:p>
    <w:p w:rsidR="00BE7A22" w:rsidRPr="0016296F" w:rsidRDefault="00BE7A22" w:rsidP="00BE7A22">
      <w:pPr>
        <w:pStyle w:val="Default"/>
        <w:jc w:val="both"/>
        <w:rPr>
          <w:rFonts w:ascii="Tahoma" w:hAnsi="Tahoma" w:cs="Tahoma"/>
          <w:color w:val="auto"/>
          <w:sz w:val="20"/>
          <w:szCs w:val="20"/>
        </w:rPr>
      </w:pPr>
      <w:r w:rsidRPr="0016296F">
        <w:rPr>
          <w:rFonts w:ascii="Tahoma" w:hAnsi="Tahoma" w:cs="Tahoma"/>
          <w:color w:val="auto"/>
          <w:sz w:val="20"/>
          <w:szCs w:val="20"/>
        </w:rPr>
        <w:t xml:space="preserve">Циљ праћења и вредновања спровођења Програма унапређења социјалне заштите је да се систематично и редовно прикупљају подаци, прати и надгледа процес имплементације мера и активности и процењује степен остварења општег и посебних циљева. Сврха праћења и вредновања је праћење напретка, побољшање ефикасности и успешности имплементације Програма, али и предлагање измена у активностима на основу налаза и оцена. </w:t>
      </w:r>
    </w:p>
    <w:p w:rsidR="00BE7A22" w:rsidRPr="0016296F" w:rsidRDefault="00BE7A22" w:rsidP="00BE7A22">
      <w:pPr>
        <w:pStyle w:val="Default"/>
        <w:jc w:val="both"/>
        <w:rPr>
          <w:rFonts w:ascii="Tahoma" w:hAnsi="Tahoma" w:cs="Tahoma"/>
          <w:color w:val="auto"/>
          <w:sz w:val="20"/>
          <w:szCs w:val="20"/>
        </w:rPr>
      </w:pPr>
    </w:p>
    <w:p w:rsidR="00901D78" w:rsidRDefault="00BE7A22" w:rsidP="00BE7A22">
      <w:pPr>
        <w:pStyle w:val="Default"/>
        <w:jc w:val="both"/>
        <w:rPr>
          <w:rFonts w:ascii="Tahoma" w:hAnsi="Tahoma" w:cs="Tahoma"/>
          <w:color w:val="auto"/>
          <w:sz w:val="20"/>
          <w:szCs w:val="20"/>
        </w:rPr>
      </w:pPr>
      <w:r w:rsidRPr="0016296F">
        <w:rPr>
          <w:rFonts w:ascii="Tahoma" w:hAnsi="Tahoma" w:cs="Tahoma"/>
          <w:color w:val="auto"/>
          <w:sz w:val="20"/>
          <w:szCs w:val="20"/>
        </w:rPr>
        <w:t xml:space="preserve">Када је у питању временски оквир, праћење имплементације мера и активности ће представљати непрекидан процес прикупљања података и спроводиће се континуирано током реализације активности које су предмет праћења, за период на који се прави Програм. Вредновање учинка као анализа података и доношење оцене о успешности, вршиће се периодично и пратиће одређене фазе </w:t>
      </w:r>
      <w:r w:rsidR="00901D78">
        <w:rPr>
          <w:rFonts w:ascii="Tahoma" w:hAnsi="Tahoma" w:cs="Tahoma"/>
          <w:color w:val="auto"/>
          <w:sz w:val="20"/>
          <w:szCs w:val="20"/>
        </w:rPr>
        <w:t xml:space="preserve">реализације </w:t>
      </w:r>
      <w:r w:rsidRPr="0016296F">
        <w:rPr>
          <w:rFonts w:ascii="Tahoma" w:hAnsi="Tahoma" w:cs="Tahoma"/>
          <w:color w:val="auto"/>
          <w:sz w:val="20"/>
          <w:szCs w:val="20"/>
        </w:rPr>
        <w:t>Програма</w:t>
      </w:r>
      <w:r w:rsidR="00901D78">
        <w:rPr>
          <w:rFonts w:ascii="Tahoma" w:hAnsi="Tahoma" w:cs="Tahoma"/>
          <w:color w:val="auto"/>
          <w:sz w:val="20"/>
          <w:szCs w:val="20"/>
        </w:rPr>
        <w:t>,</w:t>
      </w:r>
      <w:r w:rsidRPr="0016296F">
        <w:rPr>
          <w:rFonts w:ascii="Tahoma" w:hAnsi="Tahoma" w:cs="Tahoma"/>
          <w:color w:val="auto"/>
          <w:sz w:val="20"/>
          <w:szCs w:val="20"/>
        </w:rPr>
        <w:t xml:space="preserve"> а најмање једном годишње и извештај о вредновању учинка биће саставни део целовитог извештаја о спровођењу Програма који ће се подносити Скупштини општине и јавности на увид, разматрање и евентуално кориговање. Завршно вредновање учинка Програма унапређења социјалне заштите обавиће се на крају, 20</w:t>
      </w:r>
      <w:r w:rsidR="0016296F" w:rsidRPr="0016296F">
        <w:rPr>
          <w:rFonts w:ascii="Tahoma" w:hAnsi="Tahoma" w:cs="Tahoma"/>
          <w:color w:val="auto"/>
          <w:sz w:val="20"/>
          <w:szCs w:val="20"/>
        </w:rPr>
        <w:t>30</w:t>
      </w:r>
      <w:r w:rsidRPr="0016296F">
        <w:rPr>
          <w:rFonts w:ascii="Tahoma" w:hAnsi="Tahoma" w:cs="Tahoma"/>
          <w:color w:val="auto"/>
          <w:sz w:val="20"/>
          <w:szCs w:val="20"/>
        </w:rPr>
        <w:t xml:space="preserve">. године. </w:t>
      </w:r>
    </w:p>
    <w:p w:rsidR="00BE7A22" w:rsidRPr="0016296F" w:rsidRDefault="00BE7A22" w:rsidP="00BE7A22">
      <w:pPr>
        <w:pStyle w:val="Default"/>
        <w:jc w:val="both"/>
        <w:rPr>
          <w:rFonts w:ascii="Tahoma" w:hAnsi="Tahoma" w:cs="Tahoma"/>
          <w:color w:val="auto"/>
          <w:sz w:val="20"/>
          <w:szCs w:val="20"/>
        </w:rPr>
      </w:pPr>
      <w:r w:rsidRPr="0016296F">
        <w:rPr>
          <w:rFonts w:ascii="Tahoma" w:hAnsi="Tahoma" w:cs="Tahoma"/>
          <w:color w:val="auto"/>
          <w:sz w:val="20"/>
          <w:szCs w:val="20"/>
        </w:rPr>
        <w:t xml:space="preserve">Годишње и финални извештај подносиће радна група формирана од стране општине </w:t>
      </w:r>
      <w:r w:rsidR="0016296F" w:rsidRPr="0016296F">
        <w:rPr>
          <w:rFonts w:ascii="Tahoma" w:hAnsi="Tahoma" w:cs="Tahoma"/>
          <w:color w:val="auto"/>
          <w:sz w:val="20"/>
          <w:szCs w:val="20"/>
        </w:rPr>
        <w:t>Рача</w:t>
      </w:r>
      <w:r w:rsidRPr="0016296F">
        <w:rPr>
          <w:rFonts w:ascii="Tahoma" w:hAnsi="Tahoma" w:cs="Tahoma"/>
          <w:color w:val="auto"/>
          <w:sz w:val="20"/>
          <w:szCs w:val="20"/>
        </w:rPr>
        <w:t xml:space="preserve">. Сви извештаји ће се објављивати на званичном интернет сајту општине </w:t>
      </w:r>
      <w:r w:rsidR="0016296F" w:rsidRPr="0016296F">
        <w:rPr>
          <w:rFonts w:ascii="Tahoma" w:hAnsi="Tahoma" w:cs="Tahoma"/>
          <w:color w:val="auto"/>
          <w:sz w:val="20"/>
          <w:szCs w:val="20"/>
        </w:rPr>
        <w:t>Рача</w:t>
      </w:r>
      <w:r w:rsidRPr="0016296F">
        <w:rPr>
          <w:rFonts w:ascii="Tahoma" w:hAnsi="Tahoma" w:cs="Tahoma"/>
          <w:color w:val="auto"/>
          <w:sz w:val="20"/>
          <w:szCs w:val="20"/>
        </w:rPr>
        <w:t xml:space="preserve">, најкасније 15 дана од дана усвајања. </w:t>
      </w:r>
    </w:p>
    <w:p w:rsidR="00BE7A22" w:rsidRPr="0016296F" w:rsidRDefault="00BE7A22" w:rsidP="00BE7A22">
      <w:pPr>
        <w:pStyle w:val="Default"/>
        <w:jc w:val="both"/>
        <w:rPr>
          <w:rFonts w:ascii="Tahoma" w:hAnsi="Tahoma" w:cs="Tahoma"/>
          <w:color w:val="auto"/>
          <w:sz w:val="20"/>
          <w:szCs w:val="20"/>
        </w:rPr>
      </w:pPr>
    </w:p>
    <w:p w:rsidR="00DC44B7" w:rsidRPr="0016296F" w:rsidRDefault="00BE7A22" w:rsidP="00BE7A22">
      <w:pPr>
        <w:pStyle w:val="Default"/>
        <w:jc w:val="both"/>
        <w:rPr>
          <w:rFonts w:ascii="Tahoma" w:hAnsi="Tahoma" w:cs="Tahoma"/>
          <w:color w:val="auto"/>
          <w:sz w:val="20"/>
          <w:szCs w:val="20"/>
        </w:rPr>
        <w:sectPr w:rsidR="00DC44B7" w:rsidRPr="0016296F" w:rsidSect="002F3F19">
          <w:headerReference w:type="default" r:id="rId18"/>
          <w:footerReference w:type="default" r:id="rId19"/>
          <w:pgSz w:w="12240" w:h="15840"/>
          <w:pgMar w:top="1440" w:right="1440" w:bottom="1440" w:left="1440" w:header="720" w:footer="720" w:gutter="0"/>
          <w:cols w:space="720"/>
          <w:titlePg/>
          <w:docGrid w:linePitch="360"/>
        </w:sectPr>
      </w:pPr>
      <w:r w:rsidRPr="0016296F">
        <w:rPr>
          <w:rFonts w:ascii="Tahoma" w:hAnsi="Tahoma" w:cs="Tahoma"/>
          <w:sz w:val="20"/>
          <w:szCs w:val="20"/>
        </w:rPr>
        <w:t>Уколико се након усвајања извештаја утврди потреба за ревизијом Програма, истој ће се приступити у складу са процедурама које прописује ЗПС.</w:t>
      </w:r>
    </w:p>
    <w:p w:rsidR="00B83D67" w:rsidRDefault="38C7CCA3" w:rsidP="00B83D67">
      <w:pPr>
        <w:pStyle w:val="Heading1"/>
        <w:numPr>
          <w:ilvl w:val="0"/>
          <w:numId w:val="26"/>
        </w:numPr>
        <w:rPr>
          <w:rFonts w:ascii="Tahoma" w:hAnsi="Tahoma" w:cs="Tahoma"/>
          <w:sz w:val="28"/>
          <w:szCs w:val="28"/>
        </w:rPr>
      </w:pPr>
      <w:bookmarkStart w:id="17" w:name="_Toc191276287"/>
      <w:r w:rsidRPr="0016296F">
        <w:rPr>
          <w:rFonts w:ascii="Tahoma" w:hAnsi="Tahoma" w:cs="Tahoma"/>
          <w:sz w:val="28"/>
          <w:szCs w:val="28"/>
        </w:rPr>
        <w:lastRenderedPageBreak/>
        <w:t>А</w:t>
      </w:r>
      <w:r w:rsidR="000A7471" w:rsidRPr="0016296F">
        <w:rPr>
          <w:rFonts w:ascii="Tahoma" w:hAnsi="Tahoma" w:cs="Tahoma"/>
          <w:sz w:val="28"/>
          <w:szCs w:val="28"/>
        </w:rPr>
        <w:t>кциони план</w:t>
      </w:r>
      <w:bookmarkEnd w:id="17"/>
    </w:p>
    <w:p w:rsidR="00DA5CAE" w:rsidRDefault="00DA5CAE" w:rsidP="00DA5CAE"/>
    <w:tbl>
      <w:tblPr>
        <w:tblStyle w:val="TableGrid"/>
        <w:tblW w:w="5419" w:type="pct"/>
        <w:tblInd w:w="-572" w:type="dxa"/>
        <w:tblLook w:val="04A0"/>
      </w:tblPr>
      <w:tblGrid>
        <w:gridCol w:w="3137"/>
        <w:gridCol w:w="1125"/>
        <w:gridCol w:w="1508"/>
        <w:gridCol w:w="1442"/>
        <w:gridCol w:w="1251"/>
        <w:gridCol w:w="1097"/>
        <w:gridCol w:w="1142"/>
        <w:gridCol w:w="1205"/>
        <w:gridCol w:w="1225"/>
        <w:gridCol w:w="1148"/>
      </w:tblGrid>
      <w:tr w:rsidR="00DA5CAE" w:rsidRPr="00774472" w:rsidTr="00876B48">
        <w:tc>
          <w:tcPr>
            <w:tcW w:w="5000" w:type="pct"/>
            <w:gridSpan w:val="10"/>
            <w:shd w:val="clear" w:color="auto" w:fill="B4C6E7" w:themeFill="accent1" w:themeFillTint="66"/>
          </w:tcPr>
          <w:p w:rsidR="00DA5CAE" w:rsidRDefault="00DA5CAE" w:rsidP="00876B48">
            <w:pPr>
              <w:spacing w:before="60" w:after="60"/>
              <w:rPr>
                <w:rFonts w:ascii="Tahoma" w:hAnsi="Tahoma" w:cs="Tahoma"/>
                <w:b/>
                <w:sz w:val="18"/>
                <w:szCs w:val="20"/>
              </w:rPr>
            </w:pPr>
            <w:r w:rsidRPr="00774472">
              <w:rPr>
                <w:rFonts w:ascii="Tahoma" w:hAnsi="Tahoma" w:cs="Tahoma"/>
                <w:b/>
                <w:sz w:val="18"/>
                <w:szCs w:val="20"/>
              </w:rPr>
              <w:t xml:space="preserve">ОПШТИ ЦИЉ: </w:t>
            </w:r>
          </w:p>
          <w:p w:rsidR="00DA5CAE" w:rsidRPr="00774472" w:rsidRDefault="00DA5CAE" w:rsidP="00876B48">
            <w:pPr>
              <w:spacing w:before="60" w:after="60"/>
              <w:rPr>
                <w:rFonts w:ascii="Tahoma" w:hAnsi="Tahoma" w:cs="Tahoma"/>
                <w:b/>
                <w:sz w:val="18"/>
                <w:szCs w:val="20"/>
              </w:rPr>
            </w:pPr>
            <w:r w:rsidRPr="00D86AA3">
              <w:rPr>
                <w:rFonts w:ascii="Tahoma" w:hAnsi="Tahoma" w:cs="Tahoma"/>
                <w:b/>
                <w:bCs/>
                <w:sz w:val="18"/>
                <w:szCs w:val="20"/>
              </w:rPr>
              <w:t xml:space="preserve">Успостављње одрживог и једнако доступног система социјалне заштите у општини Рача који подржава социјалну инклузију и побољшање квалитета живота свих грађана. </w:t>
            </w:r>
          </w:p>
        </w:tc>
      </w:tr>
      <w:tr w:rsidR="00DA5CAE" w:rsidRPr="00A21493" w:rsidTr="00876B48">
        <w:tc>
          <w:tcPr>
            <w:tcW w:w="1098" w:type="pct"/>
            <w:shd w:val="clear" w:color="auto" w:fill="D9E2F3" w:themeFill="accent1" w:themeFillTint="33"/>
            <w:vAlign w:val="center"/>
          </w:tcPr>
          <w:p w:rsidR="00DA5CAE" w:rsidRPr="00774472" w:rsidRDefault="00DA5CAE" w:rsidP="00876B48">
            <w:pPr>
              <w:spacing w:before="60" w:after="60"/>
              <w:rPr>
                <w:rFonts w:ascii="Tahoma" w:hAnsi="Tahoma" w:cs="Tahoma"/>
                <w:sz w:val="18"/>
                <w:szCs w:val="20"/>
              </w:rPr>
            </w:pPr>
            <w:r w:rsidRPr="00774472">
              <w:rPr>
                <w:rFonts w:ascii="Tahoma" w:hAnsi="Tahoma" w:cs="Tahoma"/>
                <w:b/>
                <w:sz w:val="18"/>
                <w:szCs w:val="20"/>
              </w:rPr>
              <w:t>Показатељ(и) на нивоу oпштег циља</w:t>
            </w:r>
          </w:p>
        </w:tc>
        <w:tc>
          <w:tcPr>
            <w:tcW w:w="394"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Jединица мере</w:t>
            </w:r>
          </w:p>
        </w:tc>
        <w:tc>
          <w:tcPr>
            <w:tcW w:w="528"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Извор провере</w:t>
            </w:r>
          </w:p>
        </w:tc>
        <w:tc>
          <w:tcPr>
            <w:tcW w:w="505"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Почетна вредност са базном годином</w:t>
            </w:r>
          </w:p>
        </w:tc>
        <w:tc>
          <w:tcPr>
            <w:tcW w:w="438"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2025</w:t>
            </w:r>
          </w:p>
        </w:tc>
        <w:tc>
          <w:tcPr>
            <w:tcW w:w="384"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2026</w:t>
            </w:r>
          </w:p>
        </w:tc>
        <w:tc>
          <w:tcPr>
            <w:tcW w:w="400" w:type="pct"/>
            <w:shd w:val="clear" w:color="auto" w:fill="D9E2F3" w:themeFill="accent1" w:themeFillTint="33"/>
            <w:vAlign w:val="center"/>
          </w:tcPr>
          <w:p w:rsidR="00DA5CAE" w:rsidRPr="00564F1B"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2027</w:t>
            </w:r>
          </w:p>
        </w:tc>
        <w:tc>
          <w:tcPr>
            <w:tcW w:w="422"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2028</w:t>
            </w:r>
          </w:p>
        </w:tc>
        <w:tc>
          <w:tcPr>
            <w:tcW w:w="429"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2029</w:t>
            </w:r>
          </w:p>
        </w:tc>
        <w:tc>
          <w:tcPr>
            <w:tcW w:w="402"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2030</w:t>
            </w:r>
          </w:p>
        </w:tc>
      </w:tr>
      <w:tr w:rsidR="00DA5CAE" w:rsidRPr="00774472" w:rsidTr="003F0CAB">
        <w:tc>
          <w:tcPr>
            <w:tcW w:w="1098" w:type="pct"/>
            <w:vAlign w:val="center"/>
          </w:tcPr>
          <w:p w:rsidR="00DA5CAE" w:rsidRPr="00774472" w:rsidRDefault="00DA5CAE" w:rsidP="003F0CAB">
            <w:pPr>
              <w:spacing w:before="60" w:after="60"/>
              <w:rPr>
                <w:rFonts w:ascii="Tahoma" w:hAnsi="Tahoma" w:cs="Tahoma"/>
                <w:sz w:val="18"/>
                <w:szCs w:val="20"/>
              </w:rPr>
            </w:pPr>
            <w:r>
              <w:rPr>
                <w:rFonts w:ascii="Tahoma" w:hAnsi="Tahoma" w:cs="Tahoma"/>
                <w:sz w:val="18"/>
                <w:szCs w:val="20"/>
              </w:rPr>
              <w:t>Број припадника осетљивих категорија становништва који је обухваћен разл</w:t>
            </w:r>
            <w:r w:rsidR="003F0CAB">
              <w:rPr>
                <w:rFonts w:ascii="Tahoma" w:hAnsi="Tahoma" w:cs="Tahoma"/>
                <w:sz w:val="18"/>
                <w:szCs w:val="20"/>
              </w:rPr>
              <w:t xml:space="preserve">ичитим мерама социјалне заштите, укључујућии и приграме превенције </w:t>
            </w:r>
          </w:p>
        </w:tc>
        <w:tc>
          <w:tcPr>
            <w:tcW w:w="394" w:type="pct"/>
            <w:vAlign w:val="center"/>
          </w:tcPr>
          <w:p w:rsidR="00DA5CAE" w:rsidRPr="00774472" w:rsidRDefault="003F0CAB" w:rsidP="00876B48">
            <w:pPr>
              <w:spacing w:before="60" w:after="60"/>
              <w:jc w:val="center"/>
              <w:rPr>
                <w:rFonts w:ascii="Tahoma" w:hAnsi="Tahoma" w:cs="Tahoma"/>
                <w:sz w:val="18"/>
                <w:szCs w:val="20"/>
              </w:rPr>
            </w:pPr>
            <w:r>
              <w:rPr>
                <w:rFonts w:ascii="Tahoma" w:hAnsi="Tahoma" w:cs="Tahoma"/>
                <w:sz w:val="18"/>
                <w:szCs w:val="20"/>
              </w:rPr>
              <w:t>Број грађаники и грађана</w:t>
            </w:r>
          </w:p>
        </w:tc>
        <w:tc>
          <w:tcPr>
            <w:tcW w:w="528" w:type="pct"/>
            <w:vAlign w:val="center"/>
          </w:tcPr>
          <w:p w:rsidR="00DA5CAE" w:rsidRPr="00774472" w:rsidRDefault="003F0CAB" w:rsidP="00876B48">
            <w:pPr>
              <w:spacing w:before="60" w:after="60"/>
              <w:jc w:val="center"/>
              <w:rPr>
                <w:rFonts w:ascii="Tahoma" w:hAnsi="Tahoma" w:cs="Tahoma"/>
                <w:sz w:val="18"/>
                <w:szCs w:val="20"/>
              </w:rPr>
            </w:pPr>
            <w:r>
              <w:rPr>
                <w:rFonts w:ascii="Tahoma" w:hAnsi="Tahoma" w:cs="Tahoma"/>
                <w:sz w:val="18"/>
                <w:szCs w:val="20"/>
              </w:rPr>
              <w:t xml:space="preserve">Извештји ОУ, ЦСР, пружалаца услуга </w:t>
            </w:r>
          </w:p>
        </w:tc>
        <w:tc>
          <w:tcPr>
            <w:tcW w:w="505" w:type="pct"/>
            <w:vAlign w:val="center"/>
          </w:tcPr>
          <w:p w:rsidR="00DA5CAE" w:rsidRPr="003F0CAB" w:rsidRDefault="003F0CAB" w:rsidP="00876B48">
            <w:pPr>
              <w:spacing w:before="60" w:after="60"/>
              <w:jc w:val="center"/>
              <w:rPr>
                <w:rFonts w:ascii="Tahoma" w:hAnsi="Tahoma" w:cs="Tahoma"/>
                <w:sz w:val="18"/>
                <w:szCs w:val="20"/>
              </w:rPr>
            </w:pPr>
            <w:r>
              <w:rPr>
                <w:rFonts w:ascii="Tahoma" w:hAnsi="Tahoma" w:cs="Tahoma"/>
                <w:sz w:val="18"/>
                <w:szCs w:val="20"/>
              </w:rPr>
              <w:t xml:space="preserve">900 </w:t>
            </w:r>
            <w:r w:rsidR="00DA5CAE" w:rsidRPr="003F0CAB">
              <w:rPr>
                <w:rFonts w:ascii="Tahoma" w:hAnsi="Tahoma" w:cs="Tahoma"/>
                <w:sz w:val="18"/>
                <w:szCs w:val="20"/>
              </w:rPr>
              <w:t>(2024)</w:t>
            </w:r>
          </w:p>
        </w:tc>
        <w:tc>
          <w:tcPr>
            <w:tcW w:w="438" w:type="pct"/>
            <w:vAlign w:val="center"/>
          </w:tcPr>
          <w:p w:rsidR="00DA5CAE" w:rsidRPr="00774472" w:rsidRDefault="003F0CAB" w:rsidP="00876B48">
            <w:pPr>
              <w:spacing w:before="60" w:after="60"/>
              <w:jc w:val="center"/>
              <w:rPr>
                <w:rFonts w:ascii="Tahoma" w:hAnsi="Tahoma" w:cs="Tahoma"/>
                <w:sz w:val="18"/>
                <w:szCs w:val="20"/>
              </w:rPr>
            </w:pPr>
            <w:r>
              <w:rPr>
                <w:rFonts w:ascii="Tahoma" w:hAnsi="Tahoma" w:cs="Tahoma"/>
                <w:sz w:val="18"/>
                <w:szCs w:val="20"/>
              </w:rPr>
              <w:t>920</w:t>
            </w:r>
          </w:p>
        </w:tc>
        <w:tc>
          <w:tcPr>
            <w:tcW w:w="384" w:type="pct"/>
            <w:vAlign w:val="center"/>
          </w:tcPr>
          <w:p w:rsidR="00DA5CAE" w:rsidRPr="00774472" w:rsidRDefault="003F0CAB" w:rsidP="00876B48">
            <w:pPr>
              <w:spacing w:before="60" w:after="60"/>
              <w:jc w:val="center"/>
              <w:rPr>
                <w:rFonts w:ascii="Tahoma" w:hAnsi="Tahoma" w:cs="Tahoma"/>
                <w:sz w:val="18"/>
                <w:szCs w:val="20"/>
              </w:rPr>
            </w:pPr>
            <w:r>
              <w:rPr>
                <w:rFonts w:ascii="Tahoma" w:hAnsi="Tahoma" w:cs="Tahoma"/>
                <w:sz w:val="18"/>
                <w:szCs w:val="20"/>
              </w:rPr>
              <w:t>920</w:t>
            </w:r>
          </w:p>
        </w:tc>
        <w:tc>
          <w:tcPr>
            <w:tcW w:w="400" w:type="pct"/>
            <w:vAlign w:val="center"/>
          </w:tcPr>
          <w:p w:rsidR="00DA5CAE" w:rsidRPr="00774472" w:rsidRDefault="003F0CAB" w:rsidP="00876B48">
            <w:pPr>
              <w:spacing w:before="60" w:after="60"/>
              <w:jc w:val="center"/>
              <w:rPr>
                <w:rFonts w:ascii="Tahoma" w:hAnsi="Tahoma" w:cs="Tahoma"/>
                <w:sz w:val="18"/>
                <w:szCs w:val="20"/>
              </w:rPr>
            </w:pPr>
            <w:r>
              <w:rPr>
                <w:rFonts w:ascii="Tahoma" w:hAnsi="Tahoma" w:cs="Tahoma"/>
                <w:sz w:val="18"/>
                <w:szCs w:val="20"/>
              </w:rPr>
              <w:t>950</w:t>
            </w:r>
          </w:p>
        </w:tc>
        <w:tc>
          <w:tcPr>
            <w:tcW w:w="422" w:type="pct"/>
            <w:vAlign w:val="center"/>
          </w:tcPr>
          <w:p w:rsidR="00DA5CAE" w:rsidRPr="00774472" w:rsidRDefault="003F0CAB" w:rsidP="003F0CAB">
            <w:pPr>
              <w:spacing w:before="60" w:after="60"/>
              <w:jc w:val="center"/>
              <w:rPr>
                <w:rFonts w:ascii="Tahoma" w:hAnsi="Tahoma" w:cs="Tahoma"/>
                <w:sz w:val="18"/>
                <w:szCs w:val="20"/>
              </w:rPr>
            </w:pPr>
            <w:r>
              <w:rPr>
                <w:rFonts w:ascii="Tahoma" w:hAnsi="Tahoma" w:cs="Tahoma"/>
                <w:sz w:val="18"/>
                <w:szCs w:val="20"/>
              </w:rPr>
              <w:t>950</w:t>
            </w:r>
          </w:p>
        </w:tc>
        <w:tc>
          <w:tcPr>
            <w:tcW w:w="429" w:type="pct"/>
            <w:vAlign w:val="center"/>
          </w:tcPr>
          <w:p w:rsidR="00DA5CAE" w:rsidRPr="00774472" w:rsidRDefault="003F0CAB" w:rsidP="003F0CAB">
            <w:pPr>
              <w:spacing w:before="60" w:after="60"/>
              <w:jc w:val="center"/>
              <w:rPr>
                <w:rFonts w:ascii="Tahoma" w:hAnsi="Tahoma" w:cs="Tahoma"/>
                <w:sz w:val="18"/>
                <w:szCs w:val="20"/>
              </w:rPr>
            </w:pPr>
            <w:r>
              <w:rPr>
                <w:rFonts w:ascii="Tahoma" w:hAnsi="Tahoma" w:cs="Tahoma"/>
                <w:sz w:val="18"/>
                <w:szCs w:val="20"/>
              </w:rPr>
              <w:t>950</w:t>
            </w:r>
          </w:p>
        </w:tc>
        <w:tc>
          <w:tcPr>
            <w:tcW w:w="402" w:type="pct"/>
            <w:vAlign w:val="center"/>
          </w:tcPr>
          <w:p w:rsidR="00DA5CAE" w:rsidRPr="00774472" w:rsidRDefault="003F0CAB" w:rsidP="003F0CAB">
            <w:pPr>
              <w:spacing w:before="60" w:after="60"/>
              <w:jc w:val="center"/>
              <w:rPr>
                <w:rFonts w:ascii="Tahoma" w:hAnsi="Tahoma" w:cs="Tahoma"/>
                <w:sz w:val="18"/>
                <w:szCs w:val="20"/>
              </w:rPr>
            </w:pPr>
            <w:r>
              <w:rPr>
                <w:rFonts w:ascii="Tahoma" w:hAnsi="Tahoma" w:cs="Tahoma"/>
                <w:sz w:val="18"/>
                <w:szCs w:val="20"/>
              </w:rPr>
              <w:t>970</w:t>
            </w:r>
          </w:p>
        </w:tc>
      </w:tr>
    </w:tbl>
    <w:p w:rsidR="00DA5CAE" w:rsidRDefault="00DA5CAE" w:rsidP="00DA5CAE"/>
    <w:tbl>
      <w:tblPr>
        <w:tblStyle w:val="TableGrid"/>
        <w:tblW w:w="5419" w:type="pct"/>
        <w:tblInd w:w="-572" w:type="dxa"/>
        <w:tblLook w:val="04A0"/>
      </w:tblPr>
      <w:tblGrid>
        <w:gridCol w:w="3173"/>
        <w:gridCol w:w="1334"/>
        <w:gridCol w:w="1419"/>
        <w:gridCol w:w="1419"/>
        <w:gridCol w:w="1131"/>
        <w:gridCol w:w="1277"/>
        <w:gridCol w:w="1131"/>
        <w:gridCol w:w="1131"/>
        <w:gridCol w:w="1131"/>
        <w:gridCol w:w="1134"/>
      </w:tblGrid>
      <w:tr w:rsidR="00DA5CAE" w:rsidRPr="00774472" w:rsidTr="00876B48">
        <w:tc>
          <w:tcPr>
            <w:tcW w:w="5000" w:type="pct"/>
            <w:gridSpan w:val="10"/>
            <w:shd w:val="clear" w:color="auto" w:fill="C9C9C9" w:themeFill="accent3" w:themeFillTint="99"/>
          </w:tcPr>
          <w:p w:rsidR="00DA5CAE" w:rsidRDefault="00DA5CAE" w:rsidP="00876B48">
            <w:pPr>
              <w:spacing w:before="60" w:after="60"/>
              <w:rPr>
                <w:rFonts w:ascii="Tahoma" w:hAnsi="Tahoma" w:cs="Tahoma"/>
                <w:b/>
                <w:sz w:val="18"/>
                <w:szCs w:val="20"/>
              </w:rPr>
            </w:pPr>
            <w:r w:rsidRPr="00774472">
              <w:rPr>
                <w:rFonts w:ascii="Tahoma" w:hAnsi="Tahoma" w:cs="Tahoma"/>
                <w:b/>
                <w:sz w:val="18"/>
                <w:szCs w:val="20"/>
              </w:rPr>
              <w:t>ПОСЕБНИ ЦИЉ 1:</w:t>
            </w:r>
          </w:p>
          <w:p w:rsidR="00DA5CAE" w:rsidRPr="00774472" w:rsidRDefault="00DA5CAE" w:rsidP="00876B48">
            <w:pPr>
              <w:spacing w:before="60" w:after="60"/>
              <w:rPr>
                <w:rFonts w:ascii="Tahoma" w:hAnsi="Tahoma" w:cs="Tahoma"/>
                <w:b/>
                <w:sz w:val="18"/>
                <w:szCs w:val="20"/>
              </w:rPr>
            </w:pPr>
            <w:r w:rsidRPr="00D86AA3">
              <w:rPr>
                <w:rFonts w:ascii="Tahoma" w:hAnsi="Tahoma" w:cs="Tahoma"/>
                <w:b/>
                <w:sz w:val="18"/>
                <w:szCs w:val="20"/>
              </w:rPr>
              <w:t xml:space="preserve">Развој институционалних </w:t>
            </w:r>
            <w:r>
              <w:rPr>
                <w:rFonts w:ascii="Tahoma" w:hAnsi="Tahoma" w:cs="Tahoma"/>
                <w:b/>
                <w:sz w:val="18"/>
                <w:szCs w:val="20"/>
              </w:rPr>
              <w:t xml:space="preserve">и </w:t>
            </w:r>
            <w:r w:rsidRPr="00E15F84">
              <w:rPr>
                <w:rFonts w:ascii="Tahoma" w:hAnsi="Tahoma" w:cs="Tahoma"/>
                <w:b/>
                <w:sz w:val="18"/>
                <w:szCs w:val="20"/>
              </w:rPr>
              <w:t xml:space="preserve">ван-институционалних </w:t>
            </w:r>
            <w:r>
              <w:rPr>
                <w:rFonts w:ascii="Tahoma" w:hAnsi="Tahoma" w:cs="Tahoma"/>
                <w:b/>
                <w:sz w:val="18"/>
                <w:szCs w:val="20"/>
              </w:rPr>
              <w:t xml:space="preserve">капацитета </w:t>
            </w:r>
            <w:r w:rsidRPr="00D86AA3">
              <w:rPr>
                <w:rFonts w:ascii="Tahoma" w:hAnsi="Tahoma" w:cs="Tahoma"/>
                <w:b/>
                <w:sz w:val="18"/>
                <w:szCs w:val="20"/>
              </w:rPr>
              <w:t xml:space="preserve">за унапређење система социјалне заштите </w:t>
            </w:r>
          </w:p>
        </w:tc>
      </w:tr>
      <w:tr w:rsidR="00DA5CAE" w:rsidRPr="00774472" w:rsidTr="00876B48">
        <w:tc>
          <w:tcPr>
            <w:tcW w:w="5000" w:type="pct"/>
            <w:gridSpan w:val="10"/>
            <w:shd w:val="clear" w:color="auto" w:fill="DBDBDB" w:themeFill="accent3"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Организациона јединица одговорна за спровођење (координисање спровођења) посебног циља: </w:t>
            </w:r>
          </w:p>
        </w:tc>
      </w:tr>
      <w:tr w:rsidR="00DA5CAE" w:rsidRPr="00A21493" w:rsidTr="00876B48">
        <w:tc>
          <w:tcPr>
            <w:tcW w:w="1111" w:type="pct"/>
            <w:shd w:val="clear" w:color="auto" w:fill="D9E2F3" w:themeFill="accent1" w:themeFillTint="33"/>
            <w:vAlign w:val="center"/>
          </w:tcPr>
          <w:p w:rsidR="00DA5CAE" w:rsidRPr="00774472" w:rsidRDefault="00DA5CAE" w:rsidP="00876B48">
            <w:pPr>
              <w:spacing w:before="60" w:after="60"/>
              <w:rPr>
                <w:rFonts w:ascii="Tahoma" w:hAnsi="Tahoma" w:cs="Tahoma"/>
                <w:sz w:val="18"/>
                <w:szCs w:val="20"/>
              </w:rPr>
            </w:pPr>
            <w:r w:rsidRPr="00774472">
              <w:rPr>
                <w:rFonts w:ascii="Tahoma" w:hAnsi="Tahoma" w:cs="Tahoma"/>
                <w:b/>
                <w:sz w:val="18"/>
                <w:szCs w:val="20"/>
              </w:rPr>
              <w:t>Показатељ(и) на нивоу посебног циља</w:t>
            </w:r>
          </w:p>
        </w:tc>
        <w:tc>
          <w:tcPr>
            <w:tcW w:w="467"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Jединица мере</w:t>
            </w:r>
          </w:p>
        </w:tc>
        <w:tc>
          <w:tcPr>
            <w:tcW w:w="497"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Извор провере</w:t>
            </w:r>
          </w:p>
        </w:tc>
        <w:tc>
          <w:tcPr>
            <w:tcW w:w="497"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Почетна вредност са базном годином</w:t>
            </w:r>
          </w:p>
        </w:tc>
        <w:tc>
          <w:tcPr>
            <w:tcW w:w="396"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2025</w:t>
            </w:r>
          </w:p>
        </w:tc>
        <w:tc>
          <w:tcPr>
            <w:tcW w:w="447"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b/>
                <w:sz w:val="18"/>
                <w:szCs w:val="20"/>
              </w:rPr>
              <w:t xml:space="preserve">Циљaна вредност  у </w:t>
            </w:r>
            <w:r w:rsidRPr="00774472">
              <w:rPr>
                <w:rFonts w:ascii="Tahoma" w:hAnsi="Tahoma" w:cs="Tahoma"/>
                <w:b/>
                <w:sz w:val="18"/>
                <w:szCs w:val="20"/>
              </w:rPr>
              <w:t xml:space="preserve">години </w:t>
            </w:r>
            <w:r>
              <w:rPr>
                <w:rFonts w:ascii="Tahoma" w:hAnsi="Tahoma" w:cs="Tahoma"/>
                <w:b/>
                <w:sz w:val="18"/>
                <w:szCs w:val="20"/>
              </w:rPr>
              <w:t xml:space="preserve"> 2026</w:t>
            </w:r>
          </w:p>
        </w:tc>
        <w:tc>
          <w:tcPr>
            <w:tcW w:w="396" w:type="pct"/>
            <w:shd w:val="clear" w:color="auto" w:fill="D9E2F3" w:themeFill="accent1" w:themeFillTint="33"/>
            <w:vAlign w:val="center"/>
          </w:tcPr>
          <w:p w:rsidR="00DA5CAE" w:rsidRPr="00564F1B"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2027</w:t>
            </w:r>
          </w:p>
        </w:tc>
        <w:tc>
          <w:tcPr>
            <w:tcW w:w="396"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2028</w:t>
            </w:r>
          </w:p>
        </w:tc>
        <w:tc>
          <w:tcPr>
            <w:tcW w:w="396"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2029</w:t>
            </w:r>
          </w:p>
        </w:tc>
        <w:tc>
          <w:tcPr>
            <w:tcW w:w="397"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2030</w:t>
            </w:r>
          </w:p>
        </w:tc>
      </w:tr>
      <w:tr w:rsidR="00DA5CAE" w:rsidRPr="00774472" w:rsidTr="00B80FB2">
        <w:tc>
          <w:tcPr>
            <w:tcW w:w="1111" w:type="pct"/>
            <w:vAlign w:val="center"/>
          </w:tcPr>
          <w:p w:rsidR="00DA5CAE" w:rsidRPr="00E15F84" w:rsidRDefault="00DA5CAE" w:rsidP="00876B48">
            <w:pPr>
              <w:spacing w:before="60" w:after="60"/>
              <w:rPr>
                <w:rFonts w:ascii="Tahoma" w:hAnsi="Tahoma" w:cs="Tahoma"/>
                <w:sz w:val="18"/>
                <w:szCs w:val="20"/>
              </w:rPr>
            </w:pPr>
            <w:r>
              <w:rPr>
                <w:rFonts w:ascii="Tahoma" w:hAnsi="Tahoma" w:cs="Tahoma"/>
                <w:sz w:val="18"/>
                <w:szCs w:val="20"/>
              </w:rPr>
              <w:t>Број институција и организација у општини Рача чији су капацитети за учешће у систему социјалне заштите унапређени</w:t>
            </w:r>
          </w:p>
        </w:tc>
        <w:tc>
          <w:tcPr>
            <w:tcW w:w="467"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Број институција / организација</w:t>
            </w:r>
          </w:p>
        </w:tc>
        <w:tc>
          <w:tcPr>
            <w:tcW w:w="497"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Годишњи извештај ОУ и ЦСР</w:t>
            </w:r>
          </w:p>
        </w:tc>
        <w:tc>
          <w:tcPr>
            <w:tcW w:w="497" w:type="pct"/>
            <w:shd w:val="clear" w:color="auto" w:fill="auto"/>
            <w:vAlign w:val="center"/>
          </w:tcPr>
          <w:p w:rsidR="00DA5CAE" w:rsidRPr="00E15F84" w:rsidRDefault="00C355DE" w:rsidP="00B80FB2">
            <w:pPr>
              <w:spacing w:before="60" w:after="60"/>
              <w:jc w:val="center"/>
              <w:rPr>
                <w:rFonts w:ascii="Tahoma" w:hAnsi="Tahoma" w:cs="Tahoma"/>
                <w:sz w:val="18"/>
                <w:szCs w:val="20"/>
              </w:rPr>
            </w:pPr>
            <w:r>
              <w:rPr>
                <w:rFonts w:ascii="Tahoma" w:hAnsi="Tahoma" w:cs="Tahoma"/>
                <w:sz w:val="18"/>
                <w:szCs w:val="20"/>
              </w:rPr>
              <w:t>2</w:t>
            </w:r>
            <w:r w:rsidR="00DA5CAE" w:rsidRPr="00E15F84">
              <w:rPr>
                <w:rFonts w:ascii="Tahoma" w:hAnsi="Tahoma" w:cs="Tahoma"/>
                <w:sz w:val="18"/>
                <w:szCs w:val="20"/>
              </w:rPr>
              <w:t>(2024)</w:t>
            </w:r>
          </w:p>
        </w:tc>
        <w:tc>
          <w:tcPr>
            <w:tcW w:w="396" w:type="pct"/>
            <w:vAlign w:val="center"/>
          </w:tcPr>
          <w:p w:rsidR="00DA5CAE" w:rsidRPr="00E15F84" w:rsidRDefault="00B80FB2" w:rsidP="00B80FB2">
            <w:pPr>
              <w:spacing w:before="60" w:after="60"/>
              <w:jc w:val="center"/>
              <w:rPr>
                <w:rFonts w:ascii="Tahoma" w:hAnsi="Tahoma" w:cs="Tahoma"/>
                <w:sz w:val="18"/>
                <w:szCs w:val="20"/>
              </w:rPr>
            </w:pPr>
            <w:r>
              <w:rPr>
                <w:rFonts w:ascii="Tahoma" w:hAnsi="Tahoma" w:cs="Tahoma"/>
                <w:sz w:val="18"/>
                <w:szCs w:val="20"/>
              </w:rPr>
              <w:t>6</w:t>
            </w:r>
          </w:p>
        </w:tc>
        <w:tc>
          <w:tcPr>
            <w:tcW w:w="447" w:type="pct"/>
            <w:vAlign w:val="center"/>
          </w:tcPr>
          <w:p w:rsidR="00DA5CAE" w:rsidRPr="00774472" w:rsidRDefault="00B80FB2" w:rsidP="00B80FB2">
            <w:pPr>
              <w:spacing w:before="60" w:after="60"/>
              <w:jc w:val="center"/>
              <w:rPr>
                <w:rFonts w:ascii="Tahoma" w:hAnsi="Tahoma" w:cs="Tahoma"/>
                <w:sz w:val="18"/>
                <w:szCs w:val="20"/>
              </w:rPr>
            </w:pPr>
            <w:r>
              <w:rPr>
                <w:rFonts w:ascii="Tahoma" w:hAnsi="Tahoma" w:cs="Tahoma"/>
                <w:sz w:val="18"/>
                <w:szCs w:val="20"/>
              </w:rPr>
              <w:t>/</w:t>
            </w:r>
          </w:p>
        </w:tc>
        <w:tc>
          <w:tcPr>
            <w:tcW w:w="396" w:type="pct"/>
            <w:vAlign w:val="center"/>
          </w:tcPr>
          <w:p w:rsidR="00DA5CAE" w:rsidRPr="00774472" w:rsidRDefault="00B80FB2" w:rsidP="00B80FB2">
            <w:pPr>
              <w:spacing w:before="60" w:after="60"/>
              <w:jc w:val="center"/>
              <w:rPr>
                <w:rFonts w:ascii="Tahoma" w:hAnsi="Tahoma" w:cs="Tahoma"/>
                <w:sz w:val="18"/>
                <w:szCs w:val="20"/>
              </w:rPr>
            </w:pPr>
            <w:r>
              <w:rPr>
                <w:rFonts w:ascii="Tahoma" w:hAnsi="Tahoma" w:cs="Tahoma"/>
                <w:sz w:val="18"/>
                <w:szCs w:val="20"/>
              </w:rPr>
              <w:t>8</w:t>
            </w:r>
          </w:p>
        </w:tc>
        <w:tc>
          <w:tcPr>
            <w:tcW w:w="396" w:type="pct"/>
            <w:vAlign w:val="center"/>
          </w:tcPr>
          <w:p w:rsidR="00DA5CAE" w:rsidRPr="00774472" w:rsidRDefault="00B80FB2" w:rsidP="00B80FB2">
            <w:pPr>
              <w:spacing w:before="60" w:after="60"/>
              <w:jc w:val="center"/>
              <w:rPr>
                <w:rFonts w:ascii="Tahoma" w:hAnsi="Tahoma" w:cs="Tahoma"/>
                <w:sz w:val="18"/>
                <w:szCs w:val="20"/>
              </w:rPr>
            </w:pPr>
            <w:r>
              <w:rPr>
                <w:rFonts w:ascii="Tahoma" w:hAnsi="Tahoma" w:cs="Tahoma"/>
                <w:sz w:val="18"/>
                <w:szCs w:val="20"/>
              </w:rPr>
              <w:t>/</w:t>
            </w:r>
          </w:p>
        </w:tc>
        <w:tc>
          <w:tcPr>
            <w:tcW w:w="396" w:type="pct"/>
            <w:vAlign w:val="center"/>
          </w:tcPr>
          <w:p w:rsidR="00DA5CAE" w:rsidRPr="00774472" w:rsidRDefault="00B80FB2" w:rsidP="00B80FB2">
            <w:pPr>
              <w:spacing w:before="60" w:after="60"/>
              <w:jc w:val="center"/>
              <w:rPr>
                <w:rFonts w:ascii="Tahoma" w:hAnsi="Tahoma" w:cs="Tahoma"/>
                <w:sz w:val="18"/>
                <w:szCs w:val="20"/>
              </w:rPr>
            </w:pPr>
            <w:r>
              <w:rPr>
                <w:rFonts w:ascii="Tahoma" w:hAnsi="Tahoma" w:cs="Tahoma"/>
                <w:sz w:val="18"/>
                <w:szCs w:val="20"/>
              </w:rPr>
              <w:t>/</w:t>
            </w:r>
          </w:p>
        </w:tc>
        <w:tc>
          <w:tcPr>
            <w:tcW w:w="397" w:type="pct"/>
            <w:vAlign w:val="center"/>
          </w:tcPr>
          <w:p w:rsidR="00DA5CAE" w:rsidRPr="00774472" w:rsidRDefault="00B80FB2" w:rsidP="00B80FB2">
            <w:pPr>
              <w:spacing w:before="60" w:after="60"/>
              <w:jc w:val="center"/>
              <w:rPr>
                <w:rFonts w:ascii="Tahoma" w:hAnsi="Tahoma" w:cs="Tahoma"/>
                <w:sz w:val="18"/>
                <w:szCs w:val="20"/>
              </w:rPr>
            </w:pPr>
            <w:r>
              <w:rPr>
                <w:rFonts w:ascii="Tahoma" w:hAnsi="Tahoma" w:cs="Tahoma"/>
                <w:sz w:val="18"/>
                <w:szCs w:val="20"/>
              </w:rPr>
              <w:t>/</w:t>
            </w:r>
          </w:p>
        </w:tc>
      </w:tr>
      <w:tr w:rsidR="00DA5CAE" w:rsidRPr="00774472" w:rsidTr="00B80FB2">
        <w:tc>
          <w:tcPr>
            <w:tcW w:w="1111" w:type="pct"/>
            <w:vAlign w:val="center"/>
          </w:tcPr>
          <w:p w:rsidR="00DA5CAE" w:rsidRPr="00774472" w:rsidRDefault="00DA5CAE" w:rsidP="00876B48">
            <w:pPr>
              <w:spacing w:before="60" w:after="60"/>
              <w:rPr>
                <w:rFonts w:ascii="Tahoma" w:hAnsi="Tahoma" w:cs="Tahoma"/>
                <w:sz w:val="18"/>
                <w:szCs w:val="20"/>
              </w:rPr>
            </w:pPr>
            <w:r>
              <w:rPr>
                <w:rFonts w:ascii="Tahoma" w:hAnsi="Tahoma" w:cs="Tahoma"/>
                <w:sz w:val="18"/>
                <w:szCs w:val="20"/>
              </w:rPr>
              <w:t xml:space="preserve">Број организованих обука </w:t>
            </w:r>
          </w:p>
        </w:tc>
        <w:tc>
          <w:tcPr>
            <w:tcW w:w="467"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Број обука</w:t>
            </w:r>
          </w:p>
        </w:tc>
        <w:tc>
          <w:tcPr>
            <w:tcW w:w="497"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Годишњи извештај ОУ и ЦСР</w:t>
            </w:r>
          </w:p>
        </w:tc>
        <w:tc>
          <w:tcPr>
            <w:tcW w:w="497" w:type="pct"/>
            <w:vAlign w:val="center"/>
          </w:tcPr>
          <w:p w:rsidR="00DA5CAE" w:rsidRPr="00774472" w:rsidRDefault="00B80FB2" w:rsidP="00876B48">
            <w:pPr>
              <w:spacing w:before="60" w:after="60"/>
              <w:jc w:val="center"/>
              <w:rPr>
                <w:rFonts w:ascii="Tahoma" w:hAnsi="Tahoma" w:cs="Tahoma"/>
                <w:sz w:val="18"/>
                <w:szCs w:val="20"/>
              </w:rPr>
            </w:pPr>
            <w:r>
              <w:rPr>
                <w:rFonts w:ascii="Tahoma" w:hAnsi="Tahoma" w:cs="Tahoma"/>
                <w:sz w:val="18"/>
                <w:szCs w:val="20"/>
              </w:rPr>
              <w:t>2 (2024)</w:t>
            </w:r>
          </w:p>
        </w:tc>
        <w:tc>
          <w:tcPr>
            <w:tcW w:w="396" w:type="pct"/>
            <w:vAlign w:val="center"/>
          </w:tcPr>
          <w:p w:rsidR="00DA5CAE" w:rsidRPr="00774472" w:rsidRDefault="00B80FB2" w:rsidP="00876B48">
            <w:pPr>
              <w:spacing w:before="60" w:after="60"/>
              <w:jc w:val="center"/>
              <w:rPr>
                <w:rFonts w:ascii="Tahoma" w:hAnsi="Tahoma" w:cs="Tahoma"/>
                <w:sz w:val="18"/>
                <w:szCs w:val="20"/>
              </w:rPr>
            </w:pPr>
            <w:r>
              <w:rPr>
                <w:rFonts w:ascii="Tahoma" w:hAnsi="Tahoma" w:cs="Tahoma"/>
                <w:sz w:val="18"/>
                <w:szCs w:val="20"/>
              </w:rPr>
              <w:t>3</w:t>
            </w:r>
          </w:p>
        </w:tc>
        <w:tc>
          <w:tcPr>
            <w:tcW w:w="447" w:type="pct"/>
            <w:vAlign w:val="center"/>
          </w:tcPr>
          <w:p w:rsidR="00DA5CAE" w:rsidRPr="00774472" w:rsidRDefault="00B80FB2" w:rsidP="00876B48">
            <w:pPr>
              <w:spacing w:before="60" w:after="60"/>
              <w:jc w:val="center"/>
              <w:rPr>
                <w:rFonts w:ascii="Tahoma" w:hAnsi="Tahoma" w:cs="Tahoma"/>
                <w:sz w:val="18"/>
                <w:szCs w:val="20"/>
              </w:rPr>
            </w:pPr>
            <w:r>
              <w:rPr>
                <w:rFonts w:ascii="Tahoma" w:hAnsi="Tahoma" w:cs="Tahoma"/>
                <w:sz w:val="18"/>
                <w:szCs w:val="20"/>
              </w:rPr>
              <w:t>3</w:t>
            </w:r>
          </w:p>
        </w:tc>
        <w:tc>
          <w:tcPr>
            <w:tcW w:w="396" w:type="pct"/>
            <w:vAlign w:val="center"/>
          </w:tcPr>
          <w:p w:rsidR="00DA5CAE" w:rsidRPr="00774472" w:rsidRDefault="00B80FB2" w:rsidP="00B80FB2">
            <w:pPr>
              <w:spacing w:before="60" w:after="60"/>
              <w:jc w:val="center"/>
              <w:rPr>
                <w:rFonts w:ascii="Tahoma" w:hAnsi="Tahoma" w:cs="Tahoma"/>
                <w:sz w:val="18"/>
                <w:szCs w:val="20"/>
              </w:rPr>
            </w:pPr>
            <w:r>
              <w:rPr>
                <w:rFonts w:ascii="Tahoma" w:hAnsi="Tahoma" w:cs="Tahoma"/>
                <w:sz w:val="18"/>
                <w:szCs w:val="20"/>
              </w:rPr>
              <w:t>2</w:t>
            </w:r>
          </w:p>
        </w:tc>
        <w:tc>
          <w:tcPr>
            <w:tcW w:w="396" w:type="pct"/>
            <w:vAlign w:val="center"/>
          </w:tcPr>
          <w:p w:rsidR="00DA5CAE" w:rsidRPr="00774472" w:rsidRDefault="00B80FB2" w:rsidP="00B80FB2">
            <w:pPr>
              <w:spacing w:before="60" w:after="60"/>
              <w:jc w:val="center"/>
              <w:rPr>
                <w:rFonts w:ascii="Tahoma" w:hAnsi="Tahoma" w:cs="Tahoma"/>
                <w:sz w:val="18"/>
                <w:szCs w:val="20"/>
              </w:rPr>
            </w:pPr>
            <w:r>
              <w:rPr>
                <w:rFonts w:ascii="Tahoma" w:hAnsi="Tahoma" w:cs="Tahoma"/>
                <w:sz w:val="18"/>
                <w:szCs w:val="20"/>
              </w:rPr>
              <w:t>2</w:t>
            </w:r>
          </w:p>
        </w:tc>
        <w:tc>
          <w:tcPr>
            <w:tcW w:w="396" w:type="pct"/>
            <w:vAlign w:val="center"/>
          </w:tcPr>
          <w:p w:rsidR="00DA5CAE" w:rsidRPr="00774472" w:rsidRDefault="00B80FB2" w:rsidP="00B80FB2">
            <w:pPr>
              <w:spacing w:before="60" w:after="60"/>
              <w:jc w:val="center"/>
              <w:rPr>
                <w:rFonts w:ascii="Tahoma" w:hAnsi="Tahoma" w:cs="Tahoma"/>
                <w:sz w:val="18"/>
                <w:szCs w:val="20"/>
              </w:rPr>
            </w:pPr>
            <w:r>
              <w:rPr>
                <w:rFonts w:ascii="Tahoma" w:hAnsi="Tahoma" w:cs="Tahoma"/>
                <w:sz w:val="18"/>
                <w:szCs w:val="20"/>
              </w:rPr>
              <w:t>2</w:t>
            </w:r>
          </w:p>
        </w:tc>
        <w:tc>
          <w:tcPr>
            <w:tcW w:w="397" w:type="pct"/>
            <w:vAlign w:val="center"/>
          </w:tcPr>
          <w:p w:rsidR="00DA5CAE" w:rsidRPr="00774472" w:rsidRDefault="00B80FB2" w:rsidP="00B80FB2">
            <w:pPr>
              <w:spacing w:before="60" w:after="60"/>
              <w:jc w:val="center"/>
              <w:rPr>
                <w:rFonts w:ascii="Tahoma" w:hAnsi="Tahoma" w:cs="Tahoma"/>
                <w:sz w:val="18"/>
                <w:szCs w:val="20"/>
              </w:rPr>
            </w:pPr>
            <w:r>
              <w:rPr>
                <w:rFonts w:ascii="Tahoma" w:hAnsi="Tahoma" w:cs="Tahoma"/>
                <w:sz w:val="18"/>
                <w:szCs w:val="20"/>
              </w:rPr>
              <w:t>2</w:t>
            </w:r>
          </w:p>
        </w:tc>
      </w:tr>
      <w:tr w:rsidR="00DA5CAE" w:rsidRPr="00774472" w:rsidTr="00DF51E5">
        <w:tc>
          <w:tcPr>
            <w:tcW w:w="1111" w:type="pct"/>
            <w:vAlign w:val="center"/>
          </w:tcPr>
          <w:p w:rsidR="00DA5CAE" w:rsidRDefault="00DA5CAE" w:rsidP="00876B48">
            <w:pPr>
              <w:spacing w:before="60" w:after="60"/>
              <w:rPr>
                <w:rFonts w:ascii="Tahoma" w:hAnsi="Tahoma" w:cs="Tahoma"/>
                <w:sz w:val="18"/>
                <w:szCs w:val="20"/>
              </w:rPr>
            </w:pPr>
            <w:r>
              <w:rPr>
                <w:rFonts w:ascii="Tahoma" w:hAnsi="Tahoma" w:cs="Tahoma"/>
                <w:sz w:val="18"/>
                <w:szCs w:val="20"/>
              </w:rPr>
              <w:t xml:space="preserve">Број обучених учесника </w:t>
            </w:r>
          </w:p>
        </w:tc>
        <w:tc>
          <w:tcPr>
            <w:tcW w:w="467"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Број учесника</w:t>
            </w:r>
          </w:p>
        </w:tc>
        <w:tc>
          <w:tcPr>
            <w:tcW w:w="497"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Годишњи извештај ОУ и ЦСР</w:t>
            </w:r>
          </w:p>
        </w:tc>
        <w:tc>
          <w:tcPr>
            <w:tcW w:w="497" w:type="pct"/>
            <w:vAlign w:val="center"/>
          </w:tcPr>
          <w:p w:rsidR="00DA5CAE" w:rsidRPr="00774472" w:rsidRDefault="00DF51E5" w:rsidP="00876B48">
            <w:pPr>
              <w:spacing w:before="60" w:after="60"/>
              <w:jc w:val="center"/>
              <w:rPr>
                <w:rFonts w:ascii="Tahoma" w:hAnsi="Tahoma" w:cs="Tahoma"/>
                <w:sz w:val="18"/>
                <w:szCs w:val="20"/>
              </w:rPr>
            </w:pPr>
            <w:r>
              <w:rPr>
                <w:rFonts w:ascii="Tahoma" w:hAnsi="Tahoma" w:cs="Tahoma"/>
                <w:sz w:val="18"/>
                <w:szCs w:val="20"/>
              </w:rPr>
              <w:t>4 (2024)</w:t>
            </w:r>
          </w:p>
        </w:tc>
        <w:tc>
          <w:tcPr>
            <w:tcW w:w="396" w:type="pct"/>
            <w:vAlign w:val="center"/>
          </w:tcPr>
          <w:p w:rsidR="00DA5CAE" w:rsidRPr="00774472" w:rsidRDefault="00DF51E5" w:rsidP="00DF51E5">
            <w:pPr>
              <w:spacing w:before="60" w:after="60"/>
              <w:jc w:val="center"/>
              <w:rPr>
                <w:rFonts w:ascii="Tahoma" w:hAnsi="Tahoma" w:cs="Tahoma"/>
                <w:sz w:val="18"/>
                <w:szCs w:val="20"/>
              </w:rPr>
            </w:pPr>
            <w:r>
              <w:rPr>
                <w:rFonts w:ascii="Tahoma" w:hAnsi="Tahoma" w:cs="Tahoma"/>
                <w:sz w:val="18"/>
                <w:szCs w:val="20"/>
              </w:rPr>
              <w:t>4</w:t>
            </w:r>
          </w:p>
        </w:tc>
        <w:tc>
          <w:tcPr>
            <w:tcW w:w="447" w:type="pct"/>
            <w:vAlign w:val="center"/>
          </w:tcPr>
          <w:p w:rsidR="00DA5CAE" w:rsidRPr="00774472" w:rsidRDefault="00DF51E5" w:rsidP="00DF51E5">
            <w:pPr>
              <w:spacing w:before="60" w:after="60"/>
              <w:jc w:val="center"/>
              <w:rPr>
                <w:rFonts w:ascii="Tahoma" w:hAnsi="Tahoma" w:cs="Tahoma"/>
                <w:sz w:val="18"/>
                <w:szCs w:val="20"/>
              </w:rPr>
            </w:pPr>
            <w:r>
              <w:rPr>
                <w:rFonts w:ascii="Tahoma" w:hAnsi="Tahoma" w:cs="Tahoma"/>
                <w:sz w:val="18"/>
                <w:szCs w:val="20"/>
              </w:rPr>
              <w:t>4</w:t>
            </w:r>
          </w:p>
        </w:tc>
        <w:tc>
          <w:tcPr>
            <w:tcW w:w="396" w:type="pct"/>
            <w:vAlign w:val="center"/>
          </w:tcPr>
          <w:p w:rsidR="00DA5CAE" w:rsidRPr="00774472" w:rsidRDefault="00DF51E5" w:rsidP="00DF51E5">
            <w:pPr>
              <w:spacing w:before="60" w:after="60"/>
              <w:jc w:val="center"/>
              <w:rPr>
                <w:rFonts w:ascii="Tahoma" w:hAnsi="Tahoma" w:cs="Tahoma"/>
                <w:sz w:val="18"/>
                <w:szCs w:val="20"/>
              </w:rPr>
            </w:pPr>
            <w:r>
              <w:rPr>
                <w:rFonts w:ascii="Tahoma" w:hAnsi="Tahoma" w:cs="Tahoma"/>
                <w:sz w:val="18"/>
                <w:szCs w:val="20"/>
              </w:rPr>
              <w:t>4</w:t>
            </w:r>
          </w:p>
        </w:tc>
        <w:tc>
          <w:tcPr>
            <w:tcW w:w="396" w:type="pct"/>
            <w:vAlign w:val="center"/>
          </w:tcPr>
          <w:p w:rsidR="00DA5CAE" w:rsidRPr="00774472" w:rsidRDefault="00DF51E5" w:rsidP="00DF51E5">
            <w:pPr>
              <w:spacing w:before="60" w:after="60"/>
              <w:jc w:val="center"/>
              <w:rPr>
                <w:rFonts w:ascii="Tahoma" w:hAnsi="Tahoma" w:cs="Tahoma"/>
                <w:sz w:val="18"/>
                <w:szCs w:val="20"/>
              </w:rPr>
            </w:pPr>
            <w:r>
              <w:rPr>
                <w:rFonts w:ascii="Tahoma" w:hAnsi="Tahoma" w:cs="Tahoma"/>
                <w:sz w:val="18"/>
                <w:szCs w:val="20"/>
              </w:rPr>
              <w:t>6</w:t>
            </w:r>
          </w:p>
        </w:tc>
        <w:tc>
          <w:tcPr>
            <w:tcW w:w="396" w:type="pct"/>
            <w:vAlign w:val="center"/>
          </w:tcPr>
          <w:p w:rsidR="00DA5CAE" w:rsidRPr="00774472" w:rsidRDefault="00DF51E5" w:rsidP="00DF51E5">
            <w:pPr>
              <w:spacing w:before="60" w:after="60"/>
              <w:jc w:val="center"/>
              <w:rPr>
                <w:rFonts w:ascii="Tahoma" w:hAnsi="Tahoma" w:cs="Tahoma"/>
                <w:sz w:val="18"/>
                <w:szCs w:val="20"/>
              </w:rPr>
            </w:pPr>
            <w:r>
              <w:rPr>
                <w:rFonts w:ascii="Tahoma" w:hAnsi="Tahoma" w:cs="Tahoma"/>
                <w:sz w:val="18"/>
                <w:szCs w:val="20"/>
              </w:rPr>
              <w:t>6</w:t>
            </w:r>
          </w:p>
        </w:tc>
        <w:tc>
          <w:tcPr>
            <w:tcW w:w="397" w:type="pct"/>
            <w:vAlign w:val="center"/>
          </w:tcPr>
          <w:p w:rsidR="00DA5CAE" w:rsidRPr="00774472" w:rsidRDefault="00DF51E5" w:rsidP="00DF51E5">
            <w:pPr>
              <w:spacing w:before="60" w:after="60"/>
              <w:jc w:val="center"/>
              <w:rPr>
                <w:rFonts w:ascii="Tahoma" w:hAnsi="Tahoma" w:cs="Tahoma"/>
                <w:sz w:val="18"/>
                <w:szCs w:val="20"/>
              </w:rPr>
            </w:pPr>
            <w:r>
              <w:rPr>
                <w:rFonts w:ascii="Tahoma" w:hAnsi="Tahoma" w:cs="Tahoma"/>
                <w:sz w:val="18"/>
                <w:szCs w:val="20"/>
              </w:rPr>
              <w:t>6</w:t>
            </w:r>
          </w:p>
        </w:tc>
      </w:tr>
    </w:tbl>
    <w:p w:rsidR="00DA5CAE" w:rsidRPr="004204D6" w:rsidRDefault="00DA5CAE" w:rsidP="00DA5CAE">
      <w:pPr>
        <w:rPr>
          <w:sz w:val="4"/>
        </w:rPr>
      </w:pPr>
    </w:p>
    <w:tbl>
      <w:tblPr>
        <w:tblStyle w:val="TableGrid"/>
        <w:tblW w:w="5473" w:type="pct"/>
        <w:jc w:val="center"/>
        <w:tblLook w:val="04A0"/>
      </w:tblPr>
      <w:tblGrid>
        <w:gridCol w:w="4055"/>
        <w:gridCol w:w="1252"/>
        <w:gridCol w:w="666"/>
        <w:gridCol w:w="346"/>
        <w:gridCol w:w="1148"/>
        <w:gridCol w:w="1099"/>
        <w:gridCol w:w="1099"/>
        <w:gridCol w:w="917"/>
        <w:gridCol w:w="182"/>
        <w:gridCol w:w="1099"/>
        <w:gridCol w:w="1402"/>
        <w:gridCol w:w="1157"/>
      </w:tblGrid>
      <w:tr w:rsidR="00DA5CAE" w:rsidRPr="00774472" w:rsidTr="00876B48">
        <w:trPr>
          <w:jc w:val="center"/>
        </w:trPr>
        <w:tc>
          <w:tcPr>
            <w:tcW w:w="5000" w:type="pct"/>
            <w:gridSpan w:val="12"/>
            <w:shd w:val="clear" w:color="auto" w:fill="A8D08D" w:themeFill="accent6" w:themeFillTint="99"/>
          </w:tcPr>
          <w:p w:rsidR="00DA5CAE" w:rsidRDefault="00DA5CAE" w:rsidP="00876B48">
            <w:pPr>
              <w:spacing w:before="60" w:after="60"/>
              <w:rPr>
                <w:rFonts w:ascii="Tahoma" w:hAnsi="Tahoma" w:cs="Tahoma"/>
                <w:b/>
                <w:sz w:val="18"/>
                <w:szCs w:val="20"/>
              </w:rPr>
            </w:pPr>
            <w:r w:rsidRPr="00774472">
              <w:rPr>
                <w:rFonts w:ascii="Tahoma" w:hAnsi="Tahoma" w:cs="Tahoma"/>
                <w:b/>
                <w:sz w:val="18"/>
                <w:szCs w:val="20"/>
              </w:rPr>
              <w:lastRenderedPageBreak/>
              <w:t xml:space="preserve">МЕРА 1.1: </w:t>
            </w:r>
          </w:p>
          <w:p w:rsidR="00DA5CAE" w:rsidRPr="00774472" w:rsidRDefault="00DA5CAE" w:rsidP="00876B48">
            <w:pPr>
              <w:spacing w:before="60" w:after="60"/>
              <w:rPr>
                <w:rFonts w:ascii="Tahoma" w:hAnsi="Tahoma" w:cs="Tahoma"/>
                <w:b/>
                <w:sz w:val="18"/>
                <w:szCs w:val="20"/>
              </w:rPr>
            </w:pPr>
            <w:r>
              <w:rPr>
                <w:rFonts w:ascii="Tahoma" w:hAnsi="Tahoma" w:cs="Tahoma"/>
                <w:b/>
                <w:sz w:val="18"/>
                <w:szCs w:val="20"/>
              </w:rPr>
              <w:t xml:space="preserve">Унапређењенормативног оквира за планирање, обезбеђивање, праћење и вредновање социјалне заштите  </w:t>
            </w:r>
          </w:p>
        </w:tc>
      </w:tr>
      <w:tr w:rsidR="00DA5CAE" w:rsidRPr="00A21493" w:rsidTr="00876B48">
        <w:trPr>
          <w:jc w:val="center"/>
        </w:trPr>
        <w:tc>
          <w:tcPr>
            <w:tcW w:w="1406" w:type="pct"/>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Организациона јединица одговорна за спровођење (координисање спровођења) мере</w:t>
            </w:r>
          </w:p>
        </w:tc>
        <w:tc>
          <w:tcPr>
            <w:tcW w:w="665"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Извор финансирања</w:t>
            </w:r>
          </w:p>
        </w:tc>
        <w:tc>
          <w:tcPr>
            <w:tcW w:w="518"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bCs/>
                <w:sz w:val="18"/>
                <w:szCs w:val="20"/>
              </w:rPr>
            </w:pPr>
            <w:r w:rsidRPr="00774472">
              <w:rPr>
                <w:rFonts w:ascii="Tahoma" w:hAnsi="Tahoma" w:cs="Tahoma"/>
                <w:b/>
                <w:bCs/>
                <w:sz w:val="18"/>
                <w:szCs w:val="20"/>
              </w:rPr>
              <w:t xml:space="preserve">Веза са програмским буџетом </w:t>
            </w:r>
            <w:r w:rsidRPr="00774472">
              <w:rPr>
                <w:rFonts w:ascii="Tahoma" w:hAnsi="Tahoma" w:cs="Tahoma"/>
                <w:b/>
                <w:bCs/>
                <w:i/>
                <w:iCs/>
                <w:sz w:val="18"/>
                <w:szCs w:val="20"/>
              </w:rPr>
              <w:t>(шифра ПР/ПА/ПЈ)</w:t>
            </w:r>
          </w:p>
        </w:tc>
        <w:tc>
          <w:tcPr>
            <w:tcW w:w="2411" w:type="pct"/>
            <w:gridSpan w:val="7"/>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Укупно процењена финансијска средства по изворима финансирања у 000 РСД</w:t>
            </w:r>
          </w:p>
        </w:tc>
      </w:tr>
      <w:tr w:rsidR="00DA5CAE" w:rsidRPr="00774472" w:rsidTr="00876B48">
        <w:trPr>
          <w:jc w:val="center"/>
        </w:trPr>
        <w:tc>
          <w:tcPr>
            <w:tcW w:w="1406" w:type="pct"/>
            <w:vMerge/>
          </w:tcPr>
          <w:p w:rsidR="00DA5CAE" w:rsidRPr="00774472" w:rsidRDefault="00DA5CAE" w:rsidP="00876B48">
            <w:pPr>
              <w:spacing w:before="60" w:after="60"/>
              <w:jc w:val="center"/>
              <w:rPr>
                <w:rFonts w:ascii="Tahoma" w:hAnsi="Tahoma" w:cs="Tahoma"/>
                <w:b/>
                <w:sz w:val="18"/>
                <w:szCs w:val="20"/>
              </w:rPr>
            </w:pPr>
          </w:p>
        </w:tc>
        <w:tc>
          <w:tcPr>
            <w:tcW w:w="665" w:type="pct"/>
            <w:gridSpan w:val="2"/>
            <w:vMerge/>
            <w:vAlign w:val="center"/>
          </w:tcPr>
          <w:p w:rsidR="00DA5CAE" w:rsidRPr="00774472" w:rsidRDefault="00DA5CAE" w:rsidP="00876B48">
            <w:pPr>
              <w:spacing w:before="60" w:after="60"/>
              <w:jc w:val="center"/>
              <w:rPr>
                <w:rFonts w:ascii="Tahoma" w:hAnsi="Tahoma" w:cs="Tahoma"/>
                <w:sz w:val="18"/>
                <w:szCs w:val="20"/>
              </w:rPr>
            </w:pPr>
          </w:p>
        </w:tc>
        <w:tc>
          <w:tcPr>
            <w:tcW w:w="518" w:type="pct"/>
            <w:gridSpan w:val="2"/>
            <w:vMerge/>
            <w:vAlign w:val="center"/>
          </w:tcPr>
          <w:p w:rsidR="00DA5CAE" w:rsidRPr="00774472" w:rsidRDefault="00DA5CAE" w:rsidP="00876B48">
            <w:pPr>
              <w:spacing w:before="60" w:after="60"/>
              <w:jc w:val="center"/>
              <w:rPr>
                <w:rFonts w:ascii="Tahoma" w:hAnsi="Tahoma" w:cs="Tahoma"/>
                <w:b/>
                <w:sz w:val="18"/>
                <w:szCs w:val="20"/>
              </w:rPr>
            </w:pPr>
          </w:p>
        </w:tc>
        <w:tc>
          <w:tcPr>
            <w:tcW w:w="381"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381"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318"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444" w:type="pct"/>
            <w:gridSpan w:val="2"/>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486"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401" w:type="pct"/>
            <w:shd w:val="clear" w:color="auto" w:fill="C5E0B3" w:themeFill="accent6" w:themeFillTint="66"/>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774472" w:rsidTr="00876B48">
        <w:trPr>
          <w:trHeight w:val="476"/>
          <w:jc w:val="center"/>
        </w:trPr>
        <w:tc>
          <w:tcPr>
            <w:tcW w:w="1406" w:type="pct"/>
            <w:shd w:val="clear" w:color="auto" w:fill="auto"/>
            <w:vAlign w:val="center"/>
          </w:tcPr>
          <w:p w:rsidR="00DA5CAE" w:rsidRPr="00774472" w:rsidRDefault="00DA5CAE" w:rsidP="00876B48">
            <w:pPr>
              <w:spacing w:before="60" w:after="60"/>
              <w:rPr>
                <w:rFonts w:ascii="Tahoma" w:hAnsi="Tahoma" w:cs="Tahoma"/>
                <w:bCs/>
                <w:sz w:val="18"/>
                <w:szCs w:val="20"/>
              </w:rPr>
            </w:pPr>
            <w:r>
              <w:rPr>
                <w:rFonts w:ascii="Tahoma" w:hAnsi="Tahoma" w:cs="Tahoma"/>
                <w:bCs/>
                <w:sz w:val="18"/>
                <w:szCs w:val="20"/>
              </w:rPr>
              <w:t>Општина Рача</w:t>
            </w:r>
          </w:p>
        </w:tc>
        <w:tc>
          <w:tcPr>
            <w:tcW w:w="665" w:type="pct"/>
            <w:gridSpan w:val="2"/>
            <w:shd w:val="clear" w:color="auto" w:fill="auto"/>
            <w:vAlign w:val="center"/>
          </w:tcPr>
          <w:p w:rsidR="00DA5CAE" w:rsidRPr="00C66B0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518" w:type="pct"/>
            <w:gridSpan w:val="2"/>
            <w:shd w:val="clear" w:color="auto" w:fill="auto"/>
            <w:vAlign w:val="center"/>
          </w:tcPr>
          <w:p w:rsidR="00DA5CAE" w:rsidRPr="004B0FF4" w:rsidRDefault="00DA5CAE" w:rsidP="00876B48">
            <w:pPr>
              <w:spacing w:before="60" w:after="60"/>
              <w:jc w:val="center"/>
              <w:rPr>
                <w:rFonts w:ascii="Tahoma" w:hAnsi="Tahoma" w:cs="Tahoma"/>
                <w:sz w:val="18"/>
                <w:szCs w:val="20"/>
                <w:highlight w:val="cyan"/>
              </w:rPr>
            </w:pPr>
            <w:r>
              <w:rPr>
                <w:rFonts w:ascii="Tahoma" w:hAnsi="Tahoma" w:cs="Tahoma"/>
                <w:sz w:val="18"/>
                <w:szCs w:val="20"/>
              </w:rPr>
              <w:t>/</w:t>
            </w:r>
          </w:p>
        </w:tc>
        <w:tc>
          <w:tcPr>
            <w:tcW w:w="381" w:type="pct"/>
            <w:shd w:val="clear" w:color="auto" w:fill="auto"/>
            <w:vAlign w:val="center"/>
          </w:tcPr>
          <w:p w:rsidR="00DA5CAE" w:rsidRPr="004B0FF4" w:rsidRDefault="00DA5CAE" w:rsidP="00876B48">
            <w:pPr>
              <w:spacing w:before="60" w:after="60"/>
              <w:jc w:val="center"/>
              <w:rPr>
                <w:rFonts w:ascii="Tahoma" w:hAnsi="Tahoma" w:cs="Tahoma"/>
                <w:spacing w:val="-8"/>
                <w:sz w:val="18"/>
                <w:szCs w:val="20"/>
              </w:rPr>
            </w:pPr>
            <w:r w:rsidRPr="004B0FF4">
              <w:rPr>
                <w:rFonts w:ascii="Tahoma" w:hAnsi="Tahoma" w:cs="Tahoma"/>
                <w:spacing w:val="-8"/>
                <w:sz w:val="18"/>
                <w:szCs w:val="20"/>
              </w:rPr>
              <w:t>/</w:t>
            </w:r>
          </w:p>
        </w:tc>
        <w:tc>
          <w:tcPr>
            <w:tcW w:w="381" w:type="pct"/>
            <w:shd w:val="clear" w:color="auto" w:fill="auto"/>
            <w:vAlign w:val="center"/>
          </w:tcPr>
          <w:p w:rsidR="00DA5CAE" w:rsidRPr="004B0FF4" w:rsidRDefault="00DA5CAE" w:rsidP="00876B48">
            <w:pPr>
              <w:spacing w:before="60" w:after="60"/>
              <w:jc w:val="center"/>
              <w:rPr>
                <w:rFonts w:ascii="Tahoma" w:hAnsi="Tahoma" w:cs="Tahoma"/>
                <w:spacing w:val="-8"/>
                <w:sz w:val="18"/>
                <w:szCs w:val="20"/>
              </w:rPr>
            </w:pPr>
            <w:r w:rsidRPr="004B0FF4">
              <w:rPr>
                <w:rFonts w:ascii="Tahoma" w:hAnsi="Tahoma" w:cs="Tahoma"/>
                <w:spacing w:val="-8"/>
                <w:sz w:val="18"/>
                <w:szCs w:val="20"/>
              </w:rPr>
              <w:t>/</w:t>
            </w:r>
          </w:p>
        </w:tc>
        <w:tc>
          <w:tcPr>
            <w:tcW w:w="318" w:type="pct"/>
            <w:shd w:val="clear" w:color="auto" w:fill="auto"/>
            <w:vAlign w:val="center"/>
          </w:tcPr>
          <w:p w:rsidR="00DA5CAE" w:rsidRPr="004B0FF4" w:rsidRDefault="00DA5CAE" w:rsidP="00876B48">
            <w:pPr>
              <w:spacing w:before="60" w:after="60"/>
              <w:jc w:val="center"/>
              <w:rPr>
                <w:rFonts w:ascii="Tahoma" w:hAnsi="Tahoma" w:cs="Tahoma"/>
                <w:spacing w:val="-8"/>
                <w:sz w:val="18"/>
                <w:szCs w:val="20"/>
              </w:rPr>
            </w:pPr>
            <w:r w:rsidRPr="004B0FF4">
              <w:rPr>
                <w:rFonts w:ascii="Tahoma" w:hAnsi="Tahoma" w:cs="Tahoma"/>
                <w:spacing w:val="-8"/>
                <w:sz w:val="18"/>
                <w:szCs w:val="20"/>
              </w:rPr>
              <w:t>/</w:t>
            </w:r>
          </w:p>
        </w:tc>
        <w:tc>
          <w:tcPr>
            <w:tcW w:w="444" w:type="pct"/>
            <w:gridSpan w:val="2"/>
            <w:shd w:val="clear" w:color="auto" w:fill="auto"/>
            <w:vAlign w:val="center"/>
          </w:tcPr>
          <w:p w:rsidR="00DA5CAE" w:rsidRPr="004B0FF4" w:rsidRDefault="00DA5CAE" w:rsidP="00876B48">
            <w:pPr>
              <w:spacing w:before="60" w:after="60"/>
              <w:jc w:val="center"/>
              <w:rPr>
                <w:rFonts w:ascii="Tahoma" w:hAnsi="Tahoma" w:cs="Tahoma"/>
                <w:spacing w:val="-8"/>
                <w:sz w:val="18"/>
                <w:szCs w:val="20"/>
              </w:rPr>
            </w:pPr>
            <w:r w:rsidRPr="004B0FF4">
              <w:rPr>
                <w:rFonts w:ascii="Tahoma" w:hAnsi="Tahoma" w:cs="Tahoma"/>
                <w:spacing w:val="-8"/>
                <w:sz w:val="18"/>
                <w:szCs w:val="20"/>
              </w:rPr>
              <w:t>/</w:t>
            </w:r>
          </w:p>
        </w:tc>
        <w:tc>
          <w:tcPr>
            <w:tcW w:w="486" w:type="pct"/>
            <w:shd w:val="clear" w:color="auto" w:fill="auto"/>
            <w:vAlign w:val="center"/>
          </w:tcPr>
          <w:p w:rsidR="00DA5CAE" w:rsidRPr="004B0FF4" w:rsidRDefault="00DA5CAE" w:rsidP="00876B48">
            <w:pPr>
              <w:spacing w:before="60" w:after="60"/>
              <w:jc w:val="center"/>
              <w:rPr>
                <w:rFonts w:ascii="Tahoma" w:hAnsi="Tahoma" w:cs="Tahoma"/>
                <w:spacing w:val="-8"/>
                <w:sz w:val="18"/>
                <w:szCs w:val="20"/>
              </w:rPr>
            </w:pPr>
            <w:r w:rsidRPr="004B0FF4">
              <w:rPr>
                <w:rFonts w:ascii="Tahoma" w:hAnsi="Tahoma" w:cs="Tahoma"/>
                <w:spacing w:val="-8"/>
                <w:sz w:val="18"/>
                <w:szCs w:val="20"/>
              </w:rPr>
              <w:t>/</w:t>
            </w:r>
          </w:p>
        </w:tc>
        <w:tc>
          <w:tcPr>
            <w:tcW w:w="401" w:type="pct"/>
            <w:vAlign w:val="center"/>
          </w:tcPr>
          <w:p w:rsidR="00DA5CAE" w:rsidRPr="004B0FF4" w:rsidRDefault="00DA5CAE" w:rsidP="00876B48">
            <w:pPr>
              <w:spacing w:before="60" w:after="60"/>
              <w:jc w:val="center"/>
              <w:rPr>
                <w:rFonts w:ascii="Tahoma" w:hAnsi="Tahoma" w:cs="Tahoma"/>
                <w:spacing w:val="-8"/>
                <w:sz w:val="18"/>
                <w:szCs w:val="20"/>
              </w:rPr>
            </w:pPr>
            <w:r w:rsidRPr="004B0FF4">
              <w:rPr>
                <w:rFonts w:ascii="Tahoma" w:hAnsi="Tahoma" w:cs="Tahoma"/>
                <w:spacing w:val="-8"/>
                <w:sz w:val="18"/>
                <w:szCs w:val="20"/>
              </w:rPr>
              <w:t>/</w:t>
            </w:r>
          </w:p>
        </w:tc>
      </w:tr>
      <w:tr w:rsidR="00DA5CAE" w:rsidRPr="00774472" w:rsidTr="00876B48">
        <w:trPr>
          <w:jc w:val="center"/>
        </w:trPr>
        <w:tc>
          <w:tcPr>
            <w:tcW w:w="2071" w:type="pct"/>
            <w:gridSpan w:val="3"/>
            <w:shd w:val="clear" w:color="auto" w:fill="C5E0B3" w:themeFill="accent6"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Период спровођења мере: </w:t>
            </w:r>
            <w:r>
              <w:rPr>
                <w:rFonts w:ascii="Tahoma" w:hAnsi="Tahoma" w:cs="Tahoma"/>
                <w:sz w:val="18"/>
                <w:szCs w:val="20"/>
              </w:rPr>
              <w:t>2025.</w:t>
            </w:r>
          </w:p>
        </w:tc>
        <w:tc>
          <w:tcPr>
            <w:tcW w:w="2929" w:type="pct"/>
            <w:gridSpan w:val="9"/>
            <w:shd w:val="clear" w:color="auto" w:fill="C5E0B3" w:themeFill="accent6"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Тип мере: </w:t>
            </w:r>
            <w:r w:rsidRPr="006D7EEF">
              <w:rPr>
                <w:rFonts w:ascii="Tahoma" w:hAnsi="Tahoma" w:cs="Tahoma"/>
                <w:bCs/>
                <w:sz w:val="18"/>
                <w:szCs w:val="20"/>
              </w:rPr>
              <w:t>институционално-управљачко-организациона</w:t>
            </w:r>
          </w:p>
        </w:tc>
      </w:tr>
      <w:tr w:rsidR="00DA5CAE" w:rsidRPr="00774472" w:rsidTr="00876B48">
        <w:trPr>
          <w:jc w:val="center"/>
        </w:trPr>
        <w:tc>
          <w:tcPr>
            <w:tcW w:w="5000" w:type="pct"/>
            <w:gridSpan w:val="12"/>
            <w:shd w:val="clear" w:color="auto" w:fill="C5E0B3" w:themeFill="accent6" w:themeFillTint="66"/>
          </w:tcPr>
          <w:p w:rsidR="00DA5CAE" w:rsidRPr="00844E38" w:rsidRDefault="00DA5CAE" w:rsidP="00876B48">
            <w:pPr>
              <w:spacing w:before="60" w:after="60"/>
              <w:rPr>
                <w:rFonts w:ascii="Tahoma" w:hAnsi="Tahoma" w:cs="Tahoma"/>
                <w:bCs/>
                <w:sz w:val="18"/>
                <w:szCs w:val="20"/>
              </w:rPr>
            </w:pPr>
            <w:r w:rsidRPr="00774472">
              <w:rPr>
                <w:rFonts w:ascii="Tahoma" w:hAnsi="Tahoma" w:cs="Tahoma"/>
                <w:bCs/>
                <w:sz w:val="18"/>
                <w:szCs w:val="20"/>
              </w:rPr>
              <w:t xml:space="preserve">Прописи које је потребно изменити/усвојити за спровођење мере: </w:t>
            </w:r>
            <w:r>
              <w:rPr>
                <w:rFonts w:ascii="Tahoma" w:hAnsi="Tahoma" w:cs="Tahoma"/>
                <w:bCs/>
                <w:i/>
                <w:iCs/>
                <w:sz w:val="18"/>
                <w:szCs w:val="20"/>
              </w:rPr>
              <w:t>н/п</w:t>
            </w:r>
          </w:p>
        </w:tc>
      </w:tr>
      <w:tr w:rsidR="00DA5CAE" w:rsidRPr="00A21493" w:rsidTr="00876B48">
        <w:trPr>
          <w:jc w:val="center"/>
        </w:trPr>
        <w:tc>
          <w:tcPr>
            <w:tcW w:w="1406" w:type="pct"/>
            <w:shd w:val="clear" w:color="auto" w:fill="D9E2F3" w:themeFill="accent1" w:themeFillTint="33"/>
            <w:vAlign w:val="center"/>
          </w:tcPr>
          <w:p w:rsidR="00DA5CAE" w:rsidRPr="00774472" w:rsidRDefault="00DA5CAE" w:rsidP="00876B48">
            <w:pPr>
              <w:spacing w:before="60" w:after="60"/>
              <w:rPr>
                <w:rFonts w:ascii="Tahoma" w:hAnsi="Tahoma" w:cs="Tahoma"/>
                <w:sz w:val="18"/>
                <w:szCs w:val="20"/>
              </w:rPr>
            </w:pPr>
            <w:r w:rsidRPr="00774472">
              <w:rPr>
                <w:rFonts w:ascii="Tahoma" w:hAnsi="Tahoma" w:cs="Tahoma"/>
                <w:b/>
                <w:sz w:val="18"/>
                <w:szCs w:val="20"/>
              </w:rPr>
              <w:t>Показатељ(и) на нивоу мере</w:t>
            </w:r>
          </w:p>
        </w:tc>
        <w:tc>
          <w:tcPr>
            <w:tcW w:w="434"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Jединица мере</w:t>
            </w:r>
          </w:p>
        </w:tc>
        <w:tc>
          <w:tcPr>
            <w:tcW w:w="351" w:type="pct"/>
            <w:gridSpan w:val="2"/>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Извор провере</w:t>
            </w:r>
          </w:p>
        </w:tc>
        <w:tc>
          <w:tcPr>
            <w:tcW w:w="398"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Почетна вредност са базном годином</w:t>
            </w:r>
          </w:p>
        </w:tc>
        <w:tc>
          <w:tcPr>
            <w:tcW w:w="381"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2025</w:t>
            </w:r>
          </w:p>
        </w:tc>
        <w:tc>
          <w:tcPr>
            <w:tcW w:w="381"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b/>
                <w:sz w:val="18"/>
                <w:szCs w:val="20"/>
              </w:rPr>
              <w:t xml:space="preserve">Циљaна вредност  у </w:t>
            </w:r>
            <w:r w:rsidRPr="00774472">
              <w:rPr>
                <w:rFonts w:ascii="Tahoma" w:hAnsi="Tahoma" w:cs="Tahoma"/>
                <w:b/>
                <w:sz w:val="18"/>
                <w:szCs w:val="20"/>
              </w:rPr>
              <w:t xml:space="preserve">години </w:t>
            </w:r>
            <w:r>
              <w:rPr>
                <w:rFonts w:ascii="Tahoma" w:hAnsi="Tahoma" w:cs="Tahoma"/>
                <w:b/>
                <w:sz w:val="18"/>
                <w:szCs w:val="20"/>
              </w:rPr>
              <w:t xml:space="preserve"> 2026</w:t>
            </w:r>
          </w:p>
        </w:tc>
        <w:tc>
          <w:tcPr>
            <w:tcW w:w="381" w:type="pct"/>
            <w:gridSpan w:val="2"/>
            <w:shd w:val="clear" w:color="auto" w:fill="D9E2F3" w:themeFill="accent1" w:themeFillTint="33"/>
            <w:vAlign w:val="center"/>
          </w:tcPr>
          <w:p w:rsidR="00DA5CAE" w:rsidRPr="00564F1B"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2027</w:t>
            </w:r>
          </w:p>
        </w:tc>
        <w:tc>
          <w:tcPr>
            <w:tcW w:w="381"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2028</w:t>
            </w:r>
          </w:p>
        </w:tc>
        <w:tc>
          <w:tcPr>
            <w:tcW w:w="486"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2029</w:t>
            </w:r>
          </w:p>
        </w:tc>
        <w:tc>
          <w:tcPr>
            <w:tcW w:w="401"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2030</w:t>
            </w:r>
          </w:p>
        </w:tc>
      </w:tr>
      <w:tr w:rsidR="00DA5CAE" w:rsidRPr="00A21493" w:rsidTr="00876B48">
        <w:trPr>
          <w:jc w:val="center"/>
        </w:trPr>
        <w:tc>
          <w:tcPr>
            <w:tcW w:w="1406" w:type="pct"/>
            <w:vAlign w:val="center"/>
          </w:tcPr>
          <w:p w:rsidR="00DA5CAE" w:rsidRPr="00774472" w:rsidRDefault="00DA5CAE" w:rsidP="00876B48">
            <w:pPr>
              <w:spacing w:before="60" w:after="60"/>
              <w:rPr>
                <w:rFonts w:ascii="Tahoma" w:hAnsi="Tahoma" w:cs="Tahoma"/>
                <w:sz w:val="18"/>
                <w:szCs w:val="20"/>
              </w:rPr>
            </w:pPr>
            <w:r>
              <w:rPr>
                <w:rFonts w:ascii="Tahoma" w:hAnsi="Tahoma" w:cs="Tahoma"/>
                <w:sz w:val="18"/>
                <w:szCs w:val="20"/>
              </w:rPr>
              <w:t xml:space="preserve">Број измењених и усвојених нормативних аката </w:t>
            </w:r>
          </w:p>
        </w:tc>
        <w:tc>
          <w:tcPr>
            <w:tcW w:w="434"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 xml:space="preserve">Нормативни акт </w:t>
            </w:r>
          </w:p>
        </w:tc>
        <w:tc>
          <w:tcPr>
            <w:tcW w:w="351" w:type="pct"/>
            <w:gridSpan w:val="2"/>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Сл. Гласник општине Рача</w:t>
            </w:r>
          </w:p>
        </w:tc>
        <w:tc>
          <w:tcPr>
            <w:tcW w:w="398"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0 (2024)</w:t>
            </w:r>
          </w:p>
        </w:tc>
        <w:tc>
          <w:tcPr>
            <w:tcW w:w="381" w:type="pct"/>
            <w:shd w:val="clear" w:color="auto" w:fill="auto"/>
            <w:vAlign w:val="center"/>
          </w:tcPr>
          <w:p w:rsidR="00DA5CAE" w:rsidRPr="0064388B" w:rsidRDefault="00605EB2" w:rsidP="00876B48">
            <w:pPr>
              <w:spacing w:before="60" w:after="60"/>
              <w:jc w:val="center"/>
              <w:rPr>
                <w:rFonts w:ascii="Tahoma" w:hAnsi="Tahoma" w:cs="Tahoma"/>
                <w:sz w:val="18"/>
                <w:szCs w:val="20"/>
              </w:rPr>
            </w:pPr>
            <w:r>
              <w:rPr>
                <w:rFonts w:ascii="Tahoma" w:hAnsi="Tahoma" w:cs="Tahoma"/>
                <w:sz w:val="18"/>
                <w:szCs w:val="20"/>
              </w:rPr>
              <w:t>/</w:t>
            </w:r>
          </w:p>
        </w:tc>
        <w:tc>
          <w:tcPr>
            <w:tcW w:w="381" w:type="pct"/>
            <w:vAlign w:val="center"/>
          </w:tcPr>
          <w:p w:rsidR="00DA5CAE" w:rsidRPr="00774472" w:rsidRDefault="00605EB2" w:rsidP="00876B48">
            <w:pPr>
              <w:spacing w:before="60" w:after="60"/>
              <w:jc w:val="center"/>
              <w:rPr>
                <w:rFonts w:ascii="Tahoma" w:hAnsi="Tahoma" w:cs="Tahoma"/>
                <w:spacing w:val="-8"/>
                <w:sz w:val="18"/>
                <w:szCs w:val="20"/>
              </w:rPr>
            </w:pPr>
            <w:r>
              <w:rPr>
                <w:rFonts w:ascii="Tahoma" w:hAnsi="Tahoma" w:cs="Tahoma"/>
                <w:spacing w:val="-8"/>
                <w:sz w:val="18"/>
                <w:szCs w:val="20"/>
              </w:rPr>
              <w:t>3</w:t>
            </w:r>
          </w:p>
        </w:tc>
        <w:tc>
          <w:tcPr>
            <w:tcW w:w="381" w:type="pct"/>
            <w:gridSpan w:val="2"/>
            <w:vAlign w:val="center"/>
          </w:tcPr>
          <w:p w:rsidR="00DA5CAE" w:rsidRPr="00774472" w:rsidRDefault="00DA5CAE" w:rsidP="00876B48">
            <w:pPr>
              <w:spacing w:before="60" w:after="60"/>
              <w:jc w:val="center"/>
              <w:rPr>
                <w:rFonts w:ascii="Tahoma" w:hAnsi="Tahoma" w:cs="Tahoma"/>
                <w:spacing w:val="-8"/>
                <w:sz w:val="18"/>
                <w:szCs w:val="20"/>
              </w:rPr>
            </w:pPr>
            <w:r w:rsidRPr="004B0FF4">
              <w:rPr>
                <w:rFonts w:ascii="Tahoma" w:hAnsi="Tahoma" w:cs="Tahoma"/>
                <w:spacing w:val="-8"/>
                <w:sz w:val="18"/>
                <w:szCs w:val="20"/>
              </w:rPr>
              <w:t>/</w:t>
            </w:r>
          </w:p>
        </w:tc>
        <w:tc>
          <w:tcPr>
            <w:tcW w:w="381" w:type="pct"/>
            <w:vAlign w:val="center"/>
          </w:tcPr>
          <w:p w:rsidR="00DA5CAE" w:rsidRPr="00774472" w:rsidRDefault="00DA5CAE" w:rsidP="00876B48">
            <w:pPr>
              <w:spacing w:before="60" w:after="60"/>
              <w:jc w:val="center"/>
              <w:rPr>
                <w:rFonts w:ascii="Tahoma" w:hAnsi="Tahoma" w:cs="Tahoma"/>
                <w:spacing w:val="-8"/>
                <w:sz w:val="18"/>
                <w:szCs w:val="20"/>
              </w:rPr>
            </w:pPr>
            <w:r w:rsidRPr="004B0FF4">
              <w:rPr>
                <w:rFonts w:ascii="Tahoma" w:hAnsi="Tahoma" w:cs="Tahoma"/>
                <w:spacing w:val="-8"/>
                <w:sz w:val="18"/>
                <w:szCs w:val="20"/>
              </w:rPr>
              <w:t>/</w:t>
            </w:r>
          </w:p>
        </w:tc>
        <w:tc>
          <w:tcPr>
            <w:tcW w:w="486" w:type="pct"/>
            <w:vAlign w:val="center"/>
          </w:tcPr>
          <w:p w:rsidR="00DA5CAE" w:rsidRPr="00774472" w:rsidRDefault="00DA5CAE" w:rsidP="00876B48">
            <w:pPr>
              <w:spacing w:before="60" w:after="60"/>
              <w:jc w:val="center"/>
              <w:rPr>
                <w:rFonts w:ascii="Tahoma" w:hAnsi="Tahoma" w:cs="Tahoma"/>
                <w:spacing w:val="-8"/>
                <w:sz w:val="18"/>
                <w:szCs w:val="20"/>
              </w:rPr>
            </w:pPr>
            <w:r w:rsidRPr="004B0FF4">
              <w:rPr>
                <w:rFonts w:ascii="Tahoma" w:hAnsi="Tahoma" w:cs="Tahoma"/>
                <w:spacing w:val="-8"/>
                <w:sz w:val="18"/>
                <w:szCs w:val="20"/>
              </w:rPr>
              <w:t>/</w:t>
            </w:r>
          </w:p>
        </w:tc>
        <w:tc>
          <w:tcPr>
            <w:tcW w:w="401" w:type="pct"/>
            <w:vAlign w:val="center"/>
          </w:tcPr>
          <w:p w:rsidR="00DA5CAE" w:rsidRDefault="00DA5CAE" w:rsidP="00876B48">
            <w:pPr>
              <w:spacing w:before="60" w:after="60"/>
              <w:jc w:val="center"/>
              <w:rPr>
                <w:rFonts w:ascii="Tahoma" w:hAnsi="Tahoma" w:cs="Tahoma"/>
                <w:spacing w:val="-8"/>
                <w:sz w:val="18"/>
                <w:szCs w:val="20"/>
              </w:rPr>
            </w:pPr>
            <w:r w:rsidRPr="004B0FF4">
              <w:rPr>
                <w:rFonts w:ascii="Tahoma" w:hAnsi="Tahoma" w:cs="Tahoma"/>
                <w:spacing w:val="-8"/>
                <w:sz w:val="18"/>
                <w:szCs w:val="20"/>
              </w:rPr>
              <w:t>/</w:t>
            </w:r>
          </w:p>
        </w:tc>
      </w:tr>
    </w:tbl>
    <w:p w:rsidR="00DA5CAE" w:rsidRPr="00C0069F" w:rsidRDefault="00DA5CAE" w:rsidP="00DA5CAE">
      <w:pPr>
        <w:rPr>
          <w:sz w:val="8"/>
        </w:rPr>
      </w:pPr>
    </w:p>
    <w:tbl>
      <w:tblPr>
        <w:tblStyle w:val="TableGrid"/>
        <w:tblW w:w="5473" w:type="pct"/>
        <w:tblInd w:w="-572" w:type="dxa"/>
        <w:tblLayout w:type="fixed"/>
        <w:tblLook w:val="04A0"/>
      </w:tblPr>
      <w:tblGrid>
        <w:gridCol w:w="3033"/>
        <w:gridCol w:w="1301"/>
        <w:gridCol w:w="1442"/>
        <w:gridCol w:w="1298"/>
        <w:gridCol w:w="1171"/>
        <w:gridCol w:w="1422"/>
        <w:gridCol w:w="865"/>
        <w:gridCol w:w="721"/>
        <w:gridCol w:w="865"/>
        <w:gridCol w:w="718"/>
        <w:gridCol w:w="868"/>
        <w:gridCol w:w="718"/>
      </w:tblGrid>
      <w:tr w:rsidR="00DA5CAE" w:rsidRPr="00A21493" w:rsidTr="00876B48">
        <w:trPr>
          <w:trHeight w:val="853"/>
        </w:trPr>
        <w:tc>
          <w:tcPr>
            <w:tcW w:w="1051" w:type="pct"/>
            <w:vMerge w:val="restart"/>
            <w:shd w:val="clear" w:color="auto" w:fill="FFFFCC"/>
            <w:vAlign w:val="center"/>
          </w:tcPr>
          <w:p w:rsidR="00DA5CAE" w:rsidRPr="00774472" w:rsidRDefault="00DA5CAE" w:rsidP="00876B48">
            <w:pPr>
              <w:spacing w:before="60" w:after="60"/>
              <w:rPr>
                <w:rFonts w:ascii="Tahoma" w:hAnsi="Tahoma" w:cs="Tahoma"/>
                <w:b/>
                <w:spacing w:val="-8"/>
                <w:sz w:val="18"/>
                <w:szCs w:val="20"/>
              </w:rPr>
            </w:pPr>
            <w:r w:rsidRPr="00774472">
              <w:rPr>
                <w:rFonts w:ascii="Tahoma" w:hAnsi="Tahoma" w:cs="Tahoma"/>
                <w:b/>
                <w:spacing w:val="-8"/>
                <w:sz w:val="18"/>
                <w:szCs w:val="20"/>
              </w:rPr>
              <w:t>Назив активности</w:t>
            </w:r>
          </w:p>
        </w:tc>
        <w:tc>
          <w:tcPr>
            <w:tcW w:w="451"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Организациона јединица која спроводи активност</w:t>
            </w:r>
          </w:p>
        </w:tc>
        <w:tc>
          <w:tcPr>
            <w:tcW w:w="500"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Партнери у спровођењу активности</w:t>
            </w:r>
          </w:p>
        </w:tc>
        <w:tc>
          <w:tcPr>
            <w:tcW w:w="450"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Рок за завршетак активности </w:t>
            </w:r>
            <w:r w:rsidRPr="00774472">
              <w:rPr>
                <w:rFonts w:ascii="Tahoma" w:hAnsi="Tahoma" w:cs="Tahoma"/>
                <w:i/>
                <w:spacing w:val="-8"/>
                <w:sz w:val="18"/>
                <w:szCs w:val="20"/>
              </w:rPr>
              <w:t>(квартал, година)</w:t>
            </w:r>
          </w:p>
        </w:tc>
        <w:tc>
          <w:tcPr>
            <w:tcW w:w="406"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Извор финансирања</w:t>
            </w:r>
          </w:p>
        </w:tc>
        <w:tc>
          <w:tcPr>
            <w:tcW w:w="493"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Веза са програмским буџетом </w:t>
            </w:r>
            <w:r w:rsidRPr="00774472">
              <w:rPr>
                <w:rFonts w:ascii="Tahoma" w:hAnsi="Tahoma" w:cs="Tahoma"/>
                <w:i/>
                <w:spacing w:val="-8"/>
                <w:sz w:val="18"/>
                <w:szCs w:val="20"/>
              </w:rPr>
              <w:t>(шифра ПР/ПА/ПЈ)</w:t>
            </w:r>
          </w:p>
        </w:tc>
        <w:tc>
          <w:tcPr>
            <w:tcW w:w="1649" w:type="pct"/>
            <w:gridSpan w:val="6"/>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Укупно процењена финансијска средства по изворима финансирања у 000 РСД</w:t>
            </w:r>
          </w:p>
        </w:tc>
      </w:tr>
      <w:tr w:rsidR="00DA5CAE" w:rsidRPr="00774472" w:rsidTr="00876B48">
        <w:trPr>
          <w:trHeight w:val="144"/>
        </w:trPr>
        <w:tc>
          <w:tcPr>
            <w:tcW w:w="1051" w:type="pct"/>
            <w:vMerge/>
            <w:vAlign w:val="center"/>
          </w:tcPr>
          <w:p w:rsidR="00DA5CAE" w:rsidRPr="00774472" w:rsidRDefault="00DA5CAE" w:rsidP="00876B48">
            <w:pPr>
              <w:spacing w:before="60" w:after="60"/>
              <w:rPr>
                <w:rFonts w:ascii="Tahoma" w:hAnsi="Tahoma" w:cs="Tahoma"/>
                <w:spacing w:val="-8"/>
                <w:sz w:val="18"/>
                <w:szCs w:val="20"/>
              </w:rPr>
            </w:pPr>
          </w:p>
        </w:tc>
        <w:tc>
          <w:tcPr>
            <w:tcW w:w="451"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500"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50"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06"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93"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300"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250"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300"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249"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301"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249" w:type="pct"/>
            <w:shd w:val="clear" w:color="auto" w:fill="FFFFCC"/>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774472" w:rsidTr="00876B48">
        <w:trPr>
          <w:trHeight w:val="359"/>
        </w:trPr>
        <w:tc>
          <w:tcPr>
            <w:tcW w:w="1051" w:type="pct"/>
            <w:vAlign w:val="center"/>
          </w:tcPr>
          <w:p w:rsidR="00DA5CAE" w:rsidRPr="00774472" w:rsidRDefault="00DA5CAE" w:rsidP="00876B48">
            <w:pPr>
              <w:spacing w:before="60" w:after="60"/>
              <w:rPr>
                <w:rFonts w:ascii="Tahoma" w:hAnsi="Tahoma" w:cs="Tahoma"/>
                <w:spacing w:val="-8"/>
                <w:sz w:val="18"/>
                <w:szCs w:val="20"/>
              </w:rPr>
            </w:pPr>
            <w:r>
              <w:rPr>
                <w:rFonts w:ascii="Tahoma" w:hAnsi="Tahoma" w:cs="Tahoma"/>
                <w:spacing w:val="-8"/>
                <w:sz w:val="18"/>
                <w:szCs w:val="20"/>
              </w:rPr>
              <w:t>1.1.1 Измена „Правилника о унутрашњој организацији и систематизацији радних места у ОУ и општинском првобранилаштву општине Рача“</w:t>
            </w:r>
          </w:p>
        </w:tc>
        <w:tc>
          <w:tcPr>
            <w:tcW w:w="451"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bCs/>
                <w:sz w:val="18"/>
                <w:szCs w:val="20"/>
              </w:rPr>
              <w:t>Општина Рача</w:t>
            </w:r>
          </w:p>
        </w:tc>
        <w:tc>
          <w:tcPr>
            <w:tcW w:w="500"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н/а</w:t>
            </w:r>
          </w:p>
        </w:tc>
        <w:tc>
          <w:tcPr>
            <w:tcW w:w="450" w:type="pct"/>
            <w:vAlign w:val="center"/>
          </w:tcPr>
          <w:p w:rsidR="00DA5CAE" w:rsidRPr="00774472" w:rsidRDefault="00605EB2" w:rsidP="00605EB2">
            <w:pPr>
              <w:spacing w:before="60" w:after="60"/>
              <w:jc w:val="center"/>
              <w:rPr>
                <w:rFonts w:ascii="Tahoma" w:hAnsi="Tahoma" w:cs="Tahoma"/>
                <w:spacing w:val="-8"/>
                <w:sz w:val="18"/>
                <w:szCs w:val="20"/>
              </w:rPr>
            </w:pPr>
            <w:r>
              <w:rPr>
                <w:rFonts w:ascii="Tahoma" w:hAnsi="Tahoma" w:cs="Tahoma"/>
                <w:spacing w:val="-8"/>
                <w:sz w:val="18"/>
                <w:szCs w:val="20"/>
              </w:rPr>
              <w:t>1</w:t>
            </w:r>
            <w:r w:rsidR="00DA5CAE">
              <w:rPr>
                <w:rFonts w:ascii="Tahoma" w:hAnsi="Tahoma" w:cs="Tahoma"/>
                <w:spacing w:val="-8"/>
                <w:sz w:val="18"/>
                <w:szCs w:val="20"/>
              </w:rPr>
              <w:t xml:space="preserve"> / </w:t>
            </w:r>
            <w:r w:rsidR="00DA5CAE" w:rsidRPr="00D7712F">
              <w:rPr>
                <w:rFonts w:ascii="Tahoma" w:hAnsi="Tahoma" w:cs="Tahoma"/>
                <w:spacing w:val="-8"/>
                <w:sz w:val="18"/>
                <w:szCs w:val="20"/>
              </w:rPr>
              <w:t>202</w:t>
            </w:r>
            <w:r>
              <w:rPr>
                <w:rFonts w:ascii="Tahoma" w:hAnsi="Tahoma" w:cs="Tahoma"/>
                <w:spacing w:val="-8"/>
                <w:sz w:val="18"/>
                <w:szCs w:val="20"/>
              </w:rPr>
              <w:t>6</w:t>
            </w:r>
          </w:p>
        </w:tc>
        <w:tc>
          <w:tcPr>
            <w:tcW w:w="406" w:type="pct"/>
            <w:vAlign w:val="center"/>
          </w:tcPr>
          <w:p w:rsidR="00DA5CAE" w:rsidRPr="0086597F" w:rsidRDefault="00DA5CAE" w:rsidP="00876B48">
            <w:pPr>
              <w:spacing w:before="60" w:after="60"/>
              <w:jc w:val="center"/>
              <w:rPr>
                <w:rFonts w:ascii="Tahoma" w:hAnsi="Tahoma" w:cs="Tahoma"/>
                <w:spacing w:val="-8"/>
                <w:sz w:val="18"/>
                <w:szCs w:val="20"/>
                <w:highlight w:val="cyan"/>
              </w:rPr>
            </w:pPr>
            <w:r>
              <w:rPr>
                <w:rFonts w:ascii="Tahoma" w:hAnsi="Tahoma" w:cs="Tahoma"/>
                <w:spacing w:val="-8"/>
                <w:sz w:val="18"/>
                <w:szCs w:val="20"/>
              </w:rPr>
              <w:t>/</w:t>
            </w:r>
          </w:p>
        </w:tc>
        <w:tc>
          <w:tcPr>
            <w:tcW w:w="493" w:type="pct"/>
            <w:vAlign w:val="center"/>
          </w:tcPr>
          <w:p w:rsidR="00DA5CAE" w:rsidRPr="0086597F" w:rsidRDefault="00DA5CAE" w:rsidP="00876B48">
            <w:pPr>
              <w:spacing w:before="60" w:after="60"/>
              <w:jc w:val="center"/>
              <w:rPr>
                <w:rFonts w:ascii="Tahoma" w:hAnsi="Tahoma" w:cs="Tahoma"/>
                <w:spacing w:val="-8"/>
                <w:sz w:val="18"/>
                <w:szCs w:val="20"/>
              </w:rPr>
            </w:pPr>
            <w:r w:rsidRPr="0086597F">
              <w:rPr>
                <w:rFonts w:ascii="Tahoma" w:hAnsi="Tahoma" w:cs="Tahoma"/>
                <w:spacing w:val="-8"/>
                <w:sz w:val="18"/>
                <w:szCs w:val="20"/>
              </w:rPr>
              <w:t>/</w:t>
            </w:r>
          </w:p>
        </w:tc>
        <w:tc>
          <w:tcPr>
            <w:tcW w:w="300" w:type="pct"/>
            <w:vAlign w:val="center"/>
          </w:tcPr>
          <w:p w:rsidR="00DA5CAE" w:rsidRPr="0086597F" w:rsidRDefault="00DA5CAE" w:rsidP="00876B48">
            <w:pPr>
              <w:spacing w:before="60" w:after="60"/>
              <w:jc w:val="center"/>
              <w:rPr>
                <w:rFonts w:ascii="Tahoma" w:hAnsi="Tahoma" w:cs="Tahoma"/>
                <w:spacing w:val="-8"/>
                <w:sz w:val="18"/>
                <w:szCs w:val="20"/>
              </w:rPr>
            </w:pPr>
            <w:r w:rsidRPr="0086597F">
              <w:rPr>
                <w:rFonts w:ascii="Tahoma" w:hAnsi="Tahoma" w:cs="Tahoma"/>
                <w:spacing w:val="-8"/>
                <w:sz w:val="18"/>
                <w:szCs w:val="20"/>
              </w:rPr>
              <w:t>/</w:t>
            </w:r>
          </w:p>
        </w:tc>
        <w:tc>
          <w:tcPr>
            <w:tcW w:w="250" w:type="pct"/>
            <w:vAlign w:val="center"/>
          </w:tcPr>
          <w:p w:rsidR="00DA5CAE" w:rsidRPr="0086597F" w:rsidRDefault="00DA5CAE" w:rsidP="00876B48">
            <w:pPr>
              <w:spacing w:before="60" w:after="60"/>
              <w:jc w:val="center"/>
              <w:rPr>
                <w:rFonts w:ascii="Tahoma" w:hAnsi="Tahoma" w:cs="Tahoma"/>
                <w:spacing w:val="-8"/>
                <w:sz w:val="18"/>
                <w:szCs w:val="20"/>
              </w:rPr>
            </w:pPr>
            <w:r w:rsidRPr="0086597F">
              <w:rPr>
                <w:rFonts w:ascii="Tahoma" w:hAnsi="Tahoma" w:cs="Tahoma"/>
                <w:spacing w:val="-8"/>
                <w:sz w:val="18"/>
                <w:szCs w:val="20"/>
              </w:rPr>
              <w:t>/</w:t>
            </w:r>
          </w:p>
        </w:tc>
        <w:tc>
          <w:tcPr>
            <w:tcW w:w="300" w:type="pct"/>
            <w:vAlign w:val="center"/>
          </w:tcPr>
          <w:p w:rsidR="00DA5CAE" w:rsidRPr="0086597F" w:rsidRDefault="00DA5CAE" w:rsidP="00876B48">
            <w:pPr>
              <w:spacing w:before="60" w:after="60"/>
              <w:jc w:val="center"/>
              <w:rPr>
                <w:rFonts w:ascii="Tahoma" w:hAnsi="Tahoma" w:cs="Tahoma"/>
                <w:spacing w:val="-8"/>
                <w:sz w:val="18"/>
                <w:szCs w:val="20"/>
              </w:rPr>
            </w:pPr>
            <w:r w:rsidRPr="0086597F">
              <w:rPr>
                <w:rFonts w:ascii="Tahoma" w:hAnsi="Tahoma" w:cs="Tahoma"/>
                <w:spacing w:val="-8"/>
                <w:sz w:val="18"/>
                <w:szCs w:val="20"/>
              </w:rPr>
              <w:t>/</w:t>
            </w:r>
          </w:p>
        </w:tc>
        <w:tc>
          <w:tcPr>
            <w:tcW w:w="249" w:type="pct"/>
            <w:vAlign w:val="center"/>
          </w:tcPr>
          <w:p w:rsidR="00DA5CAE" w:rsidRPr="0086597F" w:rsidRDefault="00DA5CAE" w:rsidP="00876B48">
            <w:pPr>
              <w:spacing w:before="60" w:after="60"/>
              <w:jc w:val="center"/>
              <w:rPr>
                <w:rFonts w:ascii="Tahoma" w:hAnsi="Tahoma" w:cs="Tahoma"/>
                <w:spacing w:val="-8"/>
                <w:sz w:val="18"/>
                <w:szCs w:val="20"/>
              </w:rPr>
            </w:pPr>
            <w:r w:rsidRPr="0086597F">
              <w:rPr>
                <w:rFonts w:ascii="Tahoma" w:hAnsi="Tahoma" w:cs="Tahoma"/>
                <w:spacing w:val="-8"/>
                <w:sz w:val="18"/>
                <w:szCs w:val="20"/>
              </w:rPr>
              <w:t>/</w:t>
            </w:r>
          </w:p>
        </w:tc>
        <w:tc>
          <w:tcPr>
            <w:tcW w:w="301" w:type="pct"/>
            <w:vAlign w:val="center"/>
          </w:tcPr>
          <w:p w:rsidR="00DA5CAE" w:rsidRPr="0086597F" w:rsidRDefault="00DA5CAE" w:rsidP="00876B48">
            <w:pPr>
              <w:spacing w:before="60" w:after="60"/>
              <w:jc w:val="center"/>
              <w:rPr>
                <w:rFonts w:ascii="Tahoma" w:hAnsi="Tahoma" w:cs="Tahoma"/>
                <w:spacing w:val="-8"/>
                <w:sz w:val="18"/>
                <w:szCs w:val="20"/>
              </w:rPr>
            </w:pPr>
            <w:r w:rsidRPr="0086597F">
              <w:rPr>
                <w:rFonts w:ascii="Tahoma" w:hAnsi="Tahoma" w:cs="Tahoma"/>
                <w:spacing w:val="-8"/>
                <w:sz w:val="18"/>
                <w:szCs w:val="20"/>
              </w:rPr>
              <w:t>/</w:t>
            </w:r>
          </w:p>
        </w:tc>
        <w:tc>
          <w:tcPr>
            <w:tcW w:w="249" w:type="pct"/>
            <w:vAlign w:val="center"/>
          </w:tcPr>
          <w:p w:rsidR="00DA5CAE" w:rsidRPr="0086597F" w:rsidRDefault="00DA5CAE" w:rsidP="00876B48">
            <w:pPr>
              <w:spacing w:before="60" w:after="60"/>
              <w:jc w:val="center"/>
              <w:rPr>
                <w:rFonts w:ascii="Tahoma" w:hAnsi="Tahoma" w:cs="Tahoma"/>
                <w:spacing w:val="-8"/>
                <w:sz w:val="18"/>
                <w:szCs w:val="20"/>
              </w:rPr>
            </w:pPr>
            <w:r w:rsidRPr="0086597F">
              <w:rPr>
                <w:rFonts w:ascii="Tahoma" w:hAnsi="Tahoma" w:cs="Tahoma"/>
                <w:spacing w:val="-8"/>
                <w:sz w:val="18"/>
                <w:szCs w:val="20"/>
              </w:rPr>
              <w:t>/</w:t>
            </w:r>
          </w:p>
        </w:tc>
      </w:tr>
      <w:tr w:rsidR="00DA5CAE" w:rsidRPr="00774472" w:rsidTr="00876B48">
        <w:trPr>
          <w:trHeight w:val="359"/>
        </w:trPr>
        <w:tc>
          <w:tcPr>
            <w:tcW w:w="1051" w:type="pct"/>
            <w:vAlign w:val="center"/>
          </w:tcPr>
          <w:p w:rsidR="00DA5CAE" w:rsidRPr="0064388B" w:rsidRDefault="00DA5CAE" w:rsidP="00876B48">
            <w:pPr>
              <w:spacing w:before="60" w:after="60"/>
              <w:rPr>
                <w:rFonts w:ascii="Tahoma" w:hAnsi="Tahoma" w:cs="Tahoma"/>
                <w:spacing w:val="-8"/>
                <w:sz w:val="18"/>
                <w:szCs w:val="20"/>
              </w:rPr>
            </w:pPr>
            <w:r w:rsidRPr="0064388B">
              <w:rPr>
                <w:rFonts w:ascii="Tahoma" w:hAnsi="Tahoma" w:cs="Tahoma"/>
                <w:spacing w:val="-8"/>
                <w:sz w:val="18"/>
                <w:szCs w:val="20"/>
              </w:rPr>
              <w:t xml:space="preserve">1.1.2 </w:t>
            </w:r>
            <w:r w:rsidRPr="0064388B">
              <w:rPr>
                <w:rFonts w:ascii="Tahoma" w:hAnsi="Tahoma" w:cs="Tahoma"/>
                <w:sz w:val="18"/>
                <w:szCs w:val="20"/>
              </w:rPr>
              <w:t xml:space="preserve">Усвајање Правилника о праћењу, вредновању и извештавању о ефикасности и ефективности пружаних </w:t>
            </w:r>
            <w:r w:rsidRPr="0064388B">
              <w:rPr>
                <w:rFonts w:ascii="Tahoma" w:hAnsi="Tahoma" w:cs="Tahoma"/>
                <w:sz w:val="18"/>
                <w:szCs w:val="20"/>
              </w:rPr>
              <w:lastRenderedPageBreak/>
              <w:t>локалних услуга</w:t>
            </w:r>
          </w:p>
        </w:tc>
        <w:tc>
          <w:tcPr>
            <w:tcW w:w="451"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bCs/>
                <w:sz w:val="18"/>
                <w:szCs w:val="20"/>
              </w:rPr>
              <w:lastRenderedPageBreak/>
              <w:t>Општина Рача</w:t>
            </w:r>
          </w:p>
        </w:tc>
        <w:tc>
          <w:tcPr>
            <w:tcW w:w="500"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Центар за социјални рад</w:t>
            </w:r>
          </w:p>
        </w:tc>
        <w:tc>
          <w:tcPr>
            <w:tcW w:w="450" w:type="pct"/>
            <w:vAlign w:val="center"/>
          </w:tcPr>
          <w:p w:rsidR="00DA5CAE" w:rsidRPr="00774472" w:rsidRDefault="00605EB2" w:rsidP="00605EB2">
            <w:pPr>
              <w:spacing w:before="60" w:after="60"/>
              <w:jc w:val="center"/>
              <w:rPr>
                <w:rFonts w:ascii="Tahoma" w:hAnsi="Tahoma" w:cs="Tahoma"/>
                <w:spacing w:val="-8"/>
                <w:sz w:val="18"/>
                <w:szCs w:val="20"/>
              </w:rPr>
            </w:pPr>
            <w:r>
              <w:rPr>
                <w:rFonts w:ascii="Tahoma" w:hAnsi="Tahoma" w:cs="Tahoma"/>
                <w:spacing w:val="-8"/>
                <w:sz w:val="18"/>
                <w:szCs w:val="20"/>
              </w:rPr>
              <w:t>1 / 2026</w:t>
            </w:r>
          </w:p>
        </w:tc>
        <w:tc>
          <w:tcPr>
            <w:tcW w:w="406" w:type="pct"/>
            <w:vAlign w:val="center"/>
          </w:tcPr>
          <w:p w:rsidR="00DA5CAE" w:rsidRPr="004B0FF4" w:rsidRDefault="00DA5CAE" w:rsidP="00876B48">
            <w:pPr>
              <w:spacing w:before="60" w:after="60"/>
              <w:jc w:val="center"/>
              <w:rPr>
                <w:rFonts w:ascii="Tahoma" w:hAnsi="Tahoma" w:cs="Tahoma"/>
                <w:spacing w:val="-8"/>
                <w:sz w:val="18"/>
                <w:szCs w:val="20"/>
              </w:rPr>
            </w:pPr>
            <w:r w:rsidRPr="004B0FF4">
              <w:rPr>
                <w:rFonts w:ascii="Tahoma" w:hAnsi="Tahoma" w:cs="Tahoma"/>
                <w:spacing w:val="-8"/>
                <w:sz w:val="18"/>
                <w:szCs w:val="20"/>
              </w:rPr>
              <w:t>/</w:t>
            </w:r>
          </w:p>
        </w:tc>
        <w:tc>
          <w:tcPr>
            <w:tcW w:w="493" w:type="pct"/>
            <w:vAlign w:val="center"/>
          </w:tcPr>
          <w:p w:rsidR="00DA5CAE" w:rsidRPr="004B0FF4" w:rsidRDefault="00DA5CAE" w:rsidP="00876B48">
            <w:pPr>
              <w:spacing w:before="60" w:after="60"/>
              <w:jc w:val="center"/>
              <w:rPr>
                <w:rFonts w:ascii="Tahoma" w:hAnsi="Tahoma" w:cs="Tahoma"/>
                <w:spacing w:val="-8"/>
                <w:sz w:val="18"/>
                <w:szCs w:val="20"/>
              </w:rPr>
            </w:pPr>
            <w:r w:rsidRPr="004B0FF4">
              <w:rPr>
                <w:rFonts w:ascii="Tahoma" w:hAnsi="Tahoma" w:cs="Tahoma"/>
                <w:sz w:val="18"/>
                <w:szCs w:val="20"/>
              </w:rPr>
              <w:t>/</w:t>
            </w:r>
          </w:p>
        </w:tc>
        <w:tc>
          <w:tcPr>
            <w:tcW w:w="300" w:type="pct"/>
            <w:vAlign w:val="center"/>
          </w:tcPr>
          <w:p w:rsidR="00DA5CAE" w:rsidRPr="004B0FF4" w:rsidRDefault="00DA5CAE" w:rsidP="00876B48">
            <w:pPr>
              <w:spacing w:before="60" w:after="60"/>
              <w:jc w:val="center"/>
              <w:rPr>
                <w:rFonts w:ascii="Tahoma" w:hAnsi="Tahoma" w:cs="Tahoma"/>
                <w:spacing w:val="-8"/>
                <w:sz w:val="18"/>
                <w:szCs w:val="20"/>
              </w:rPr>
            </w:pPr>
            <w:r w:rsidRPr="004B0FF4">
              <w:rPr>
                <w:rFonts w:ascii="Tahoma" w:hAnsi="Tahoma" w:cs="Tahoma"/>
                <w:spacing w:val="-8"/>
                <w:sz w:val="18"/>
                <w:szCs w:val="20"/>
              </w:rPr>
              <w:t>/</w:t>
            </w:r>
          </w:p>
        </w:tc>
        <w:tc>
          <w:tcPr>
            <w:tcW w:w="250" w:type="pct"/>
            <w:vAlign w:val="center"/>
          </w:tcPr>
          <w:p w:rsidR="00DA5CAE" w:rsidRPr="004B0FF4" w:rsidRDefault="00DA5CAE" w:rsidP="00876B48">
            <w:pPr>
              <w:spacing w:before="60" w:after="60"/>
              <w:jc w:val="center"/>
              <w:rPr>
                <w:rFonts w:ascii="Tahoma" w:hAnsi="Tahoma" w:cs="Tahoma"/>
                <w:spacing w:val="-8"/>
                <w:sz w:val="18"/>
                <w:szCs w:val="20"/>
              </w:rPr>
            </w:pPr>
            <w:r w:rsidRPr="004B0FF4">
              <w:rPr>
                <w:rFonts w:ascii="Tahoma" w:hAnsi="Tahoma" w:cs="Tahoma"/>
                <w:spacing w:val="-8"/>
                <w:sz w:val="18"/>
                <w:szCs w:val="20"/>
              </w:rPr>
              <w:t>/</w:t>
            </w:r>
          </w:p>
        </w:tc>
        <w:tc>
          <w:tcPr>
            <w:tcW w:w="300" w:type="pct"/>
            <w:vAlign w:val="center"/>
          </w:tcPr>
          <w:p w:rsidR="00DA5CAE" w:rsidRPr="004B0FF4" w:rsidRDefault="00DA5CAE" w:rsidP="00876B48">
            <w:pPr>
              <w:spacing w:before="60" w:after="60"/>
              <w:jc w:val="center"/>
              <w:rPr>
                <w:rFonts w:ascii="Tahoma" w:hAnsi="Tahoma" w:cs="Tahoma"/>
                <w:spacing w:val="-8"/>
                <w:sz w:val="18"/>
                <w:szCs w:val="20"/>
              </w:rPr>
            </w:pPr>
            <w:r w:rsidRPr="004B0FF4">
              <w:rPr>
                <w:rFonts w:ascii="Tahoma" w:hAnsi="Tahoma" w:cs="Tahoma"/>
                <w:spacing w:val="-8"/>
                <w:sz w:val="18"/>
                <w:szCs w:val="20"/>
              </w:rPr>
              <w:t>/</w:t>
            </w:r>
          </w:p>
        </w:tc>
        <w:tc>
          <w:tcPr>
            <w:tcW w:w="249" w:type="pct"/>
            <w:vAlign w:val="center"/>
          </w:tcPr>
          <w:p w:rsidR="00DA5CAE" w:rsidRPr="004B0FF4" w:rsidRDefault="00DA5CAE" w:rsidP="00876B48">
            <w:pPr>
              <w:spacing w:before="60" w:after="60"/>
              <w:jc w:val="center"/>
              <w:rPr>
                <w:rFonts w:ascii="Tahoma" w:hAnsi="Tahoma" w:cs="Tahoma"/>
                <w:spacing w:val="-8"/>
                <w:sz w:val="18"/>
                <w:szCs w:val="20"/>
              </w:rPr>
            </w:pPr>
            <w:r w:rsidRPr="004B0FF4">
              <w:rPr>
                <w:rFonts w:ascii="Tahoma" w:hAnsi="Tahoma" w:cs="Tahoma"/>
                <w:spacing w:val="-8"/>
                <w:sz w:val="18"/>
                <w:szCs w:val="20"/>
              </w:rPr>
              <w:t>/</w:t>
            </w:r>
          </w:p>
        </w:tc>
        <w:tc>
          <w:tcPr>
            <w:tcW w:w="301" w:type="pct"/>
            <w:vAlign w:val="center"/>
          </w:tcPr>
          <w:p w:rsidR="00DA5CAE" w:rsidRPr="004B0FF4" w:rsidRDefault="00DA5CAE" w:rsidP="00876B48">
            <w:pPr>
              <w:spacing w:before="60" w:after="60"/>
              <w:jc w:val="center"/>
              <w:rPr>
                <w:rFonts w:ascii="Tahoma" w:hAnsi="Tahoma" w:cs="Tahoma"/>
                <w:spacing w:val="-8"/>
                <w:sz w:val="18"/>
                <w:szCs w:val="20"/>
              </w:rPr>
            </w:pPr>
            <w:r w:rsidRPr="004B0FF4">
              <w:rPr>
                <w:rFonts w:ascii="Tahoma" w:hAnsi="Tahoma" w:cs="Tahoma"/>
                <w:spacing w:val="-8"/>
                <w:sz w:val="18"/>
                <w:szCs w:val="20"/>
              </w:rPr>
              <w:t>/</w:t>
            </w:r>
          </w:p>
        </w:tc>
        <w:tc>
          <w:tcPr>
            <w:tcW w:w="249" w:type="pct"/>
            <w:vAlign w:val="center"/>
          </w:tcPr>
          <w:p w:rsidR="00DA5CAE" w:rsidRPr="004B0FF4" w:rsidRDefault="00DA5CAE" w:rsidP="00876B48">
            <w:pPr>
              <w:spacing w:before="60" w:after="60"/>
              <w:jc w:val="center"/>
              <w:rPr>
                <w:rFonts w:ascii="Tahoma" w:hAnsi="Tahoma" w:cs="Tahoma"/>
                <w:spacing w:val="-8"/>
                <w:sz w:val="18"/>
                <w:szCs w:val="20"/>
              </w:rPr>
            </w:pPr>
            <w:r w:rsidRPr="004B0FF4">
              <w:rPr>
                <w:rFonts w:ascii="Tahoma" w:hAnsi="Tahoma" w:cs="Tahoma"/>
                <w:spacing w:val="-8"/>
                <w:sz w:val="18"/>
                <w:szCs w:val="20"/>
              </w:rPr>
              <w:t>/</w:t>
            </w:r>
          </w:p>
        </w:tc>
      </w:tr>
      <w:tr w:rsidR="00DA5CAE" w:rsidRPr="00774472" w:rsidTr="00876B48">
        <w:trPr>
          <w:trHeight w:val="370"/>
        </w:trPr>
        <w:tc>
          <w:tcPr>
            <w:tcW w:w="1051" w:type="pct"/>
            <w:vAlign w:val="center"/>
          </w:tcPr>
          <w:p w:rsidR="00DA5CAE" w:rsidRPr="0056209F" w:rsidRDefault="00DA5CAE" w:rsidP="00876B48">
            <w:pPr>
              <w:spacing w:before="60" w:after="60"/>
              <w:rPr>
                <w:rFonts w:ascii="Tahoma" w:hAnsi="Tahoma" w:cs="Tahoma"/>
                <w:spacing w:val="-8"/>
                <w:sz w:val="18"/>
                <w:szCs w:val="20"/>
              </w:rPr>
            </w:pPr>
            <w:r w:rsidRPr="0056209F">
              <w:rPr>
                <w:rFonts w:ascii="Tahoma" w:hAnsi="Tahoma" w:cs="Tahoma"/>
                <w:spacing w:val="-8"/>
                <w:sz w:val="18"/>
                <w:szCs w:val="20"/>
              </w:rPr>
              <w:lastRenderedPageBreak/>
              <w:t>1.1.3 Припрема и усвајање</w:t>
            </w:r>
            <w:r w:rsidRPr="0056209F">
              <w:rPr>
                <w:rFonts w:ascii="Tahoma" w:hAnsi="Tahoma" w:cs="Tahoma"/>
                <w:sz w:val="18"/>
                <w:szCs w:val="20"/>
              </w:rPr>
              <w:t>Одлуке о социјалном становању у заштићеним условима</w:t>
            </w:r>
          </w:p>
        </w:tc>
        <w:tc>
          <w:tcPr>
            <w:tcW w:w="451"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bCs/>
                <w:sz w:val="18"/>
                <w:szCs w:val="20"/>
              </w:rPr>
              <w:t>Општина Рача</w:t>
            </w:r>
          </w:p>
        </w:tc>
        <w:tc>
          <w:tcPr>
            <w:tcW w:w="500"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Центар за социјални рад</w:t>
            </w:r>
          </w:p>
        </w:tc>
        <w:tc>
          <w:tcPr>
            <w:tcW w:w="450" w:type="pct"/>
            <w:vAlign w:val="center"/>
          </w:tcPr>
          <w:p w:rsidR="00DA5CAE" w:rsidRPr="00774472" w:rsidRDefault="00605EB2" w:rsidP="00605EB2">
            <w:pPr>
              <w:spacing w:before="60" w:after="60"/>
              <w:jc w:val="center"/>
              <w:rPr>
                <w:rFonts w:ascii="Tahoma" w:hAnsi="Tahoma" w:cs="Tahoma"/>
                <w:spacing w:val="-8"/>
                <w:sz w:val="18"/>
                <w:szCs w:val="20"/>
              </w:rPr>
            </w:pPr>
            <w:r>
              <w:rPr>
                <w:rFonts w:ascii="Tahoma" w:hAnsi="Tahoma" w:cs="Tahoma"/>
                <w:spacing w:val="-8"/>
                <w:sz w:val="18"/>
                <w:szCs w:val="20"/>
              </w:rPr>
              <w:t>1</w:t>
            </w:r>
            <w:r w:rsidR="00DA5CAE">
              <w:rPr>
                <w:rFonts w:ascii="Tahoma" w:hAnsi="Tahoma" w:cs="Tahoma"/>
                <w:spacing w:val="-8"/>
                <w:sz w:val="18"/>
                <w:szCs w:val="20"/>
              </w:rPr>
              <w:t xml:space="preserve"> / 202</w:t>
            </w:r>
            <w:r>
              <w:rPr>
                <w:rFonts w:ascii="Tahoma" w:hAnsi="Tahoma" w:cs="Tahoma"/>
                <w:spacing w:val="-8"/>
                <w:sz w:val="18"/>
                <w:szCs w:val="20"/>
              </w:rPr>
              <w:t>6</w:t>
            </w:r>
          </w:p>
        </w:tc>
        <w:tc>
          <w:tcPr>
            <w:tcW w:w="406" w:type="pct"/>
            <w:vAlign w:val="center"/>
          </w:tcPr>
          <w:p w:rsidR="00DA5CAE" w:rsidRPr="003D300A" w:rsidRDefault="00DA5CAE" w:rsidP="00876B48">
            <w:pPr>
              <w:spacing w:before="60" w:after="60"/>
              <w:jc w:val="center"/>
              <w:rPr>
                <w:rFonts w:ascii="Tahoma" w:hAnsi="Tahoma" w:cs="Tahoma"/>
                <w:spacing w:val="-8"/>
                <w:sz w:val="18"/>
                <w:szCs w:val="20"/>
                <w:highlight w:val="cyan"/>
              </w:rPr>
            </w:pPr>
            <w:r w:rsidRPr="004B0FF4">
              <w:rPr>
                <w:rFonts w:ascii="Tahoma" w:hAnsi="Tahoma" w:cs="Tahoma"/>
                <w:spacing w:val="-8"/>
                <w:sz w:val="18"/>
                <w:szCs w:val="20"/>
              </w:rPr>
              <w:t>/</w:t>
            </w:r>
          </w:p>
        </w:tc>
        <w:tc>
          <w:tcPr>
            <w:tcW w:w="493" w:type="pct"/>
            <w:vAlign w:val="center"/>
          </w:tcPr>
          <w:p w:rsidR="00DA5CAE" w:rsidRPr="00C66B0F" w:rsidRDefault="00DA5CAE" w:rsidP="00876B48">
            <w:pPr>
              <w:spacing w:before="60" w:after="60"/>
              <w:jc w:val="center"/>
              <w:rPr>
                <w:rFonts w:ascii="Tahoma" w:hAnsi="Tahoma" w:cs="Tahoma"/>
                <w:spacing w:val="-8"/>
                <w:sz w:val="18"/>
                <w:szCs w:val="20"/>
                <w:highlight w:val="cyan"/>
              </w:rPr>
            </w:pPr>
            <w:r w:rsidRPr="004B0FF4">
              <w:rPr>
                <w:rFonts w:ascii="Tahoma" w:hAnsi="Tahoma" w:cs="Tahoma"/>
                <w:sz w:val="18"/>
                <w:szCs w:val="20"/>
              </w:rPr>
              <w:t>/</w:t>
            </w:r>
          </w:p>
        </w:tc>
        <w:tc>
          <w:tcPr>
            <w:tcW w:w="300" w:type="pct"/>
            <w:vAlign w:val="center"/>
          </w:tcPr>
          <w:p w:rsidR="00DA5CAE" w:rsidRPr="00C66B0F" w:rsidRDefault="00DA5CAE" w:rsidP="00876B48">
            <w:pPr>
              <w:spacing w:before="60" w:after="60"/>
              <w:jc w:val="center"/>
              <w:rPr>
                <w:rFonts w:ascii="Tahoma" w:hAnsi="Tahoma" w:cs="Tahoma"/>
                <w:spacing w:val="-8"/>
                <w:sz w:val="18"/>
                <w:szCs w:val="20"/>
                <w:highlight w:val="cyan"/>
              </w:rPr>
            </w:pPr>
            <w:r w:rsidRPr="0086597F">
              <w:rPr>
                <w:rFonts w:ascii="Tahoma" w:hAnsi="Tahoma" w:cs="Tahoma"/>
                <w:spacing w:val="-8"/>
                <w:sz w:val="18"/>
                <w:szCs w:val="20"/>
              </w:rPr>
              <w:t>/</w:t>
            </w:r>
          </w:p>
        </w:tc>
        <w:tc>
          <w:tcPr>
            <w:tcW w:w="250" w:type="pct"/>
            <w:vAlign w:val="center"/>
          </w:tcPr>
          <w:p w:rsidR="00DA5CAE" w:rsidRPr="00C66B0F" w:rsidRDefault="00DA5CAE" w:rsidP="00876B48">
            <w:pPr>
              <w:spacing w:before="60" w:after="60"/>
              <w:jc w:val="center"/>
              <w:rPr>
                <w:rFonts w:ascii="Tahoma" w:hAnsi="Tahoma" w:cs="Tahoma"/>
                <w:spacing w:val="-8"/>
                <w:sz w:val="18"/>
                <w:szCs w:val="20"/>
                <w:highlight w:val="cyan"/>
              </w:rPr>
            </w:pPr>
            <w:r w:rsidRPr="0086597F">
              <w:rPr>
                <w:rFonts w:ascii="Tahoma" w:hAnsi="Tahoma" w:cs="Tahoma"/>
                <w:spacing w:val="-8"/>
                <w:sz w:val="18"/>
                <w:szCs w:val="20"/>
              </w:rPr>
              <w:t>/</w:t>
            </w:r>
          </w:p>
        </w:tc>
        <w:tc>
          <w:tcPr>
            <w:tcW w:w="300" w:type="pct"/>
            <w:vAlign w:val="center"/>
          </w:tcPr>
          <w:p w:rsidR="00DA5CAE" w:rsidRPr="00C66B0F" w:rsidRDefault="00DA5CAE" w:rsidP="00876B48">
            <w:pPr>
              <w:spacing w:before="60" w:after="60"/>
              <w:jc w:val="center"/>
              <w:rPr>
                <w:rFonts w:ascii="Tahoma" w:hAnsi="Tahoma" w:cs="Tahoma"/>
                <w:spacing w:val="-8"/>
                <w:sz w:val="18"/>
                <w:szCs w:val="20"/>
                <w:highlight w:val="cyan"/>
              </w:rPr>
            </w:pPr>
            <w:r w:rsidRPr="0086597F">
              <w:rPr>
                <w:rFonts w:ascii="Tahoma" w:hAnsi="Tahoma" w:cs="Tahoma"/>
                <w:spacing w:val="-8"/>
                <w:sz w:val="18"/>
                <w:szCs w:val="20"/>
              </w:rPr>
              <w:t>/</w:t>
            </w:r>
          </w:p>
        </w:tc>
        <w:tc>
          <w:tcPr>
            <w:tcW w:w="249" w:type="pct"/>
            <w:vAlign w:val="center"/>
          </w:tcPr>
          <w:p w:rsidR="00DA5CAE" w:rsidRPr="00C66B0F" w:rsidRDefault="00DA5CAE" w:rsidP="00876B48">
            <w:pPr>
              <w:spacing w:before="60" w:after="60"/>
              <w:jc w:val="center"/>
              <w:rPr>
                <w:rFonts w:ascii="Tahoma" w:hAnsi="Tahoma" w:cs="Tahoma"/>
                <w:spacing w:val="-8"/>
                <w:sz w:val="18"/>
                <w:szCs w:val="20"/>
                <w:highlight w:val="cyan"/>
              </w:rPr>
            </w:pPr>
            <w:r w:rsidRPr="0086597F">
              <w:rPr>
                <w:rFonts w:ascii="Tahoma" w:hAnsi="Tahoma" w:cs="Tahoma"/>
                <w:spacing w:val="-8"/>
                <w:sz w:val="18"/>
                <w:szCs w:val="20"/>
              </w:rPr>
              <w:t>/</w:t>
            </w:r>
          </w:p>
        </w:tc>
        <w:tc>
          <w:tcPr>
            <w:tcW w:w="301" w:type="pct"/>
            <w:vAlign w:val="center"/>
          </w:tcPr>
          <w:p w:rsidR="00DA5CAE" w:rsidRPr="00C66B0F" w:rsidRDefault="00DA5CAE" w:rsidP="00876B48">
            <w:pPr>
              <w:spacing w:before="60" w:after="60"/>
              <w:jc w:val="center"/>
              <w:rPr>
                <w:rFonts w:ascii="Tahoma" w:hAnsi="Tahoma" w:cs="Tahoma"/>
                <w:spacing w:val="-8"/>
                <w:sz w:val="18"/>
                <w:szCs w:val="20"/>
                <w:highlight w:val="cyan"/>
              </w:rPr>
            </w:pPr>
            <w:r w:rsidRPr="0086597F">
              <w:rPr>
                <w:rFonts w:ascii="Tahoma" w:hAnsi="Tahoma" w:cs="Tahoma"/>
                <w:spacing w:val="-8"/>
                <w:sz w:val="18"/>
                <w:szCs w:val="20"/>
              </w:rPr>
              <w:t>/</w:t>
            </w:r>
          </w:p>
        </w:tc>
        <w:tc>
          <w:tcPr>
            <w:tcW w:w="249" w:type="pct"/>
            <w:vAlign w:val="center"/>
          </w:tcPr>
          <w:p w:rsidR="00DA5CAE" w:rsidRPr="00C66B0F" w:rsidRDefault="00DA5CAE" w:rsidP="00876B48">
            <w:pPr>
              <w:spacing w:before="60" w:after="60"/>
              <w:jc w:val="center"/>
              <w:rPr>
                <w:rFonts w:ascii="Tahoma" w:hAnsi="Tahoma" w:cs="Tahoma"/>
                <w:spacing w:val="-8"/>
                <w:sz w:val="18"/>
                <w:szCs w:val="20"/>
                <w:highlight w:val="cyan"/>
              </w:rPr>
            </w:pPr>
            <w:r w:rsidRPr="0086597F">
              <w:rPr>
                <w:rFonts w:ascii="Tahoma" w:hAnsi="Tahoma" w:cs="Tahoma"/>
                <w:spacing w:val="-8"/>
                <w:sz w:val="18"/>
                <w:szCs w:val="20"/>
              </w:rPr>
              <w:t>/</w:t>
            </w:r>
          </w:p>
        </w:tc>
      </w:tr>
    </w:tbl>
    <w:p w:rsidR="00DA5CAE" w:rsidRPr="00605EB2" w:rsidRDefault="00DA5CAE" w:rsidP="00DA5CAE">
      <w:pPr>
        <w:rPr>
          <w:sz w:val="10"/>
        </w:rPr>
      </w:pPr>
    </w:p>
    <w:tbl>
      <w:tblPr>
        <w:tblStyle w:val="TableGrid"/>
        <w:tblW w:w="5473" w:type="pct"/>
        <w:jc w:val="center"/>
        <w:tblLook w:val="04A0"/>
      </w:tblPr>
      <w:tblGrid>
        <w:gridCol w:w="3892"/>
        <w:gridCol w:w="1298"/>
        <w:gridCol w:w="761"/>
        <w:gridCol w:w="346"/>
        <w:gridCol w:w="1142"/>
        <w:gridCol w:w="1209"/>
        <w:gridCol w:w="1246"/>
        <w:gridCol w:w="1099"/>
        <w:gridCol w:w="1142"/>
        <w:gridCol w:w="1148"/>
        <w:gridCol w:w="1139"/>
      </w:tblGrid>
      <w:tr w:rsidR="00DA5CAE" w:rsidRPr="00774472" w:rsidTr="00876B48">
        <w:trPr>
          <w:jc w:val="center"/>
        </w:trPr>
        <w:tc>
          <w:tcPr>
            <w:tcW w:w="5000" w:type="pct"/>
            <w:gridSpan w:val="11"/>
            <w:shd w:val="clear" w:color="auto" w:fill="A8D08D" w:themeFill="accent6" w:themeFillTint="99"/>
          </w:tcPr>
          <w:p w:rsidR="00DA5CAE" w:rsidRDefault="00DA5CAE" w:rsidP="00876B48">
            <w:pPr>
              <w:spacing w:before="60" w:after="60"/>
              <w:jc w:val="both"/>
              <w:rPr>
                <w:rFonts w:ascii="Tahoma" w:hAnsi="Tahoma" w:cs="Tahoma"/>
                <w:b/>
                <w:sz w:val="18"/>
                <w:szCs w:val="20"/>
              </w:rPr>
            </w:pPr>
            <w:r w:rsidRPr="00774472">
              <w:rPr>
                <w:rFonts w:ascii="Tahoma" w:hAnsi="Tahoma" w:cs="Tahoma"/>
                <w:b/>
                <w:sz w:val="18"/>
                <w:szCs w:val="20"/>
              </w:rPr>
              <w:t>МЕРА 1.</w:t>
            </w:r>
            <w:r>
              <w:rPr>
                <w:rFonts w:ascii="Tahoma" w:hAnsi="Tahoma" w:cs="Tahoma"/>
                <w:b/>
                <w:sz w:val="18"/>
                <w:szCs w:val="20"/>
              </w:rPr>
              <w:t>2</w:t>
            </w:r>
            <w:r w:rsidRPr="00774472">
              <w:rPr>
                <w:rFonts w:ascii="Tahoma" w:hAnsi="Tahoma" w:cs="Tahoma"/>
                <w:b/>
                <w:sz w:val="18"/>
                <w:szCs w:val="20"/>
              </w:rPr>
              <w:t xml:space="preserve">: </w:t>
            </w:r>
          </w:p>
          <w:p w:rsidR="00DA5CAE" w:rsidRPr="00774472" w:rsidRDefault="00DA5CAE" w:rsidP="00876B48">
            <w:pPr>
              <w:spacing w:before="60" w:after="60"/>
              <w:jc w:val="both"/>
              <w:rPr>
                <w:rFonts w:ascii="Tahoma" w:hAnsi="Tahoma" w:cs="Tahoma"/>
                <w:b/>
                <w:sz w:val="18"/>
                <w:szCs w:val="20"/>
              </w:rPr>
            </w:pPr>
            <w:r>
              <w:rPr>
                <w:rFonts w:ascii="Tahoma" w:hAnsi="Tahoma" w:cs="Tahoma"/>
                <w:b/>
                <w:sz w:val="18"/>
                <w:szCs w:val="20"/>
              </w:rPr>
              <w:t>Јачање професионалних компетенција запослених у ОУ и доносилаца одлука у области планирања, обезбеђивања, праћења и вредновања ефеката у области социјалне заштите</w:t>
            </w:r>
          </w:p>
        </w:tc>
      </w:tr>
      <w:tr w:rsidR="00DA5CAE" w:rsidRPr="00A21493" w:rsidTr="00876B48">
        <w:trPr>
          <w:jc w:val="center"/>
        </w:trPr>
        <w:tc>
          <w:tcPr>
            <w:tcW w:w="1349" w:type="pct"/>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Организациона јединица одговорна за спровођење (координисање спровођења) мере</w:t>
            </w:r>
          </w:p>
        </w:tc>
        <w:tc>
          <w:tcPr>
            <w:tcW w:w="714"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Извор финансирања</w:t>
            </w:r>
          </w:p>
        </w:tc>
        <w:tc>
          <w:tcPr>
            <w:tcW w:w="516"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bCs/>
                <w:sz w:val="18"/>
                <w:szCs w:val="20"/>
              </w:rPr>
            </w:pPr>
            <w:r w:rsidRPr="00774472">
              <w:rPr>
                <w:rFonts w:ascii="Tahoma" w:hAnsi="Tahoma" w:cs="Tahoma"/>
                <w:b/>
                <w:bCs/>
                <w:sz w:val="18"/>
                <w:szCs w:val="20"/>
              </w:rPr>
              <w:t xml:space="preserve">Веза са програмским буџетом </w:t>
            </w:r>
            <w:r w:rsidRPr="00774472">
              <w:rPr>
                <w:rFonts w:ascii="Tahoma" w:hAnsi="Tahoma" w:cs="Tahoma"/>
                <w:b/>
                <w:bCs/>
                <w:i/>
                <w:iCs/>
                <w:sz w:val="18"/>
                <w:szCs w:val="20"/>
              </w:rPr>
              <w:t>(шифра ПР/ПА/ПЈ)</w:t>
            </w:r>
          </w:p>
        </w:tc>
        <w:tc>
          <w:tcPr>
            <w:tcW w:w="2421" w:type="pct"/>
            <w:gridSpan w:val="6"/>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Укупно процењена финансијска средства по изворима финансирања у 000 РСД</w:t>
            </w:r>
          </w:p>
        </w:tc>
      </w:tr>
      <w:tr w:rsidR="00DA5CAE" w:rsidRPr="00774472" w:rsidTr="00876B48">
        <w:trPr>
          <w:jc w:val="center"/>
        </w:trPr>
        <w:tc>
          <w:tcPr>
            <w:tcW w:w="1349" w:type="pct"/>
            <w:vMerge/>
          </w:tcPr>
          <w:p w:rsidR="00DA5CAE" w:rsidRPr="00774472" w:rsidRDefault="00DA5CAE" w:rsidP="00876B48">
            <w:pPr>
              <w:spacing w:before="60" w:after="60"/>
              <w:jc w:val="center"/>
              <w:rPr>
                <w:rFonts w:ascii="Tahoma" w:hAnsi="Tahoma" w:cs="Tahoma"/>
                <w:b/>
                <w:sz w:val="18"/>
                <w:szCs w:val="20"/>
              </w:rPr>
            </w:pPr>
          </w:p>
        </w:tc>
        <w:tc>
          <w:tcPr>
            <w:tcW w:w="714" w:type="pct"/>
            <w:gridSpan w:val="2"/>
            <w:vMerge/>
            <w:vAlign w:val="center"/>
          </w:tcPr>
          <w:p w:rsidR="00DA5CAE" w:rsidRPr="00774472" w:rsidRDefault="00DA5CAE" w:rsidP="00876B48">
            <w:pPr>
              <w:spacing w:before="60" w:after="60"/>
              <w:jc w:val="center"/>
              <w:rPr>
                <w:rFonts w:ascii="Tahoma" w:hAnsi="Tahoma" w:cs="Tahoma"/>
                <w:sz w:val="18"/>
                <w:szCs w:val="20"/>
              </w:rPr>
            </w:pPr>
          </w:p>
        </w:tc>
        <w:tc>
          <w:tcPr>
            <w:tcW w:w="516" w:type="pct"/>
            <w:gridSpan w:val="2"/>
            <w:vMerge/>
            <w:vAlign w:val="center"/>
          </w:tcPr>
          <w:p w:rsidR="00DA5CAE" w:rsidRPr="00774472" w:rsidRDefault="00DA5CAE" w:rsidP="00876B48">
            <w:pPr>
              <w:spacing w:before="60" w:after="60"/>
              <w:jc w:val="center"/>
              <w:rPr>
                <w:rFonts w:ascii="Tahoma" w:hAnsi="Tahoma" w:cs="Tahoma"/>
                <w:b/>
                <w:sz w:val="18"/>
                <w:szCs w:val="20"/>
              </w:rPr>
            </w:pPr>
          </w:p>
        </w:tc>
        <w:tc>
          <w:tcPr>
            <w:tcW w:w="419"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432"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381"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396"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398"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395" w:type="pct"/>
            <w:shd w:val="clear" w:color="auto" w:fill="C5E0B3" w:themeFill="accent6" w:themeFillTint="66"/>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774472" w:rsidTr="00876B48">
        <w:trPr>
          <w:trHeight w:val="166"/>
          <w:jc w:val="center"/>
        </w:trPr>
        <w:tc>
          <w:tcPr>
            <w:tcW w:w="1349" w:type="pct"/>
            <w:vMerge w:val="restart"/>
            <w:shd w:val="clear" w:color="auto" w:fill="auto"/>
            <w:vAlign w:val="center"/>
          </w:tcPr>
          <w:p w:rsidR="00DA5CAE" w:rsidRPr="00774472" w:rsidRDefault="00DA5CAE" w:rsidP="00876B48">
            <w:pPr>
              <w:spacing w:before="60" w:after="60"/>
              <w:rPr>
                <w:rFonts w:ascii="Tahoma" w:hAnsi="Tahoma" w:cs="Tahoma"/>
                <w:bCs/>
                <w:sz w:val="18"/>
                <w:szCs w:val="20"/>
              </w:rPr>
            </w:pPr>
            <w:r>
              <w:rPr>
                <w:rFonts w:ascii="Tahoma" w:hAnsi="Tahoma" w:cs="Tahoma"/>
                <w:bCs/>
                <w:sz w:val="18"/>
                <w:szCs w:val="20"/>
              </w:rPr>
              <w:t>Општина Рача</w:t>
            </w:r>
          </w:p>
        </w:tc>
        <w:tc>
          <w:tcPr>
            <w:tcW w:w="714" w:type="pct"/>
            <w:gridSpan w:val="2"/>
            <w:shd w:val="clear" w:color="auto" w:fill="auto"/>
            <w:vAlign w:val="center"/>
          </w:tcPr>
          <w:p w:rsidR="00DA5CAE" w:rsidRPr="00274C23"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 xml:space="preserve">Донаторска средства </w:t>
            </w:r>
          </w:p>
        </w:tc>
        <w:tc>
          <w:tcPr>
            <w:tcW w:w="516" w:type="pct"/>
            <w:gridSpan w:val="2"/>
            <w:shd w:val="clear" w:color="auto" w:fill="auto"/>
            <w:vAlign w:val="center"/>
          </w:tcPr>
          <w:p w:rsidR="00DA5CAE" w:rsidRPr="00280DAB" w:rsidRDefault="00DA5CAE" w:rsidP="00876B48">
            <w:pPr>
              <w:spacing w:before="60" w:after="60"/>
              <w:jc w:val="center"/>
              <w:rPr>
                <w:rFonts w:ascii="Tahoma" w:hAnsi="Tahoma" w:cs="Tahoma"/>
                <w:spacing w:val="-8"/>
                <w:sz w:val="18"/>
                <w:szCs w:val="20"/>
              </w:rPr>
            </w:pPr>
            <w:r w:rsidRPr="00280DAB">
              <w:rPr>
                <w:rFonts w:ascii="Tahoma" w:hAnsi="Tahoma" w:cs="Tahoma"/>
                <w:spacing w:val="-8"/>
                <w:sz w:val="18"/>
                <w:szCs w:val="20"/>
              </w:rPr>
              <w:t>/</w:t>
            </w:r>
          </w:p>
        </w:tc>
        <w:tc>
          <w:tcPr>
            <w:tcW w:w="419" w:type="pct"/>
            <w:shd w:val="clear" w:color="auto" w:fill="auto"/>
            <w:vAlign w:val="center"/>
          </w:tcPr>
          <w:p w:rsidR="00DA5CAE" w:rsidRPr="00274C23" w:rsidRDefault="00DA5CAE" w:rsidP="00876B48">
            <w:pPr>
              <w:spacing w:before="60" w:after="60"/>
              <w:jc w:val="center"/>
              <w:rPr>
                <w:rFonts w:ascii="Tahoma" w:hAnsi="Tahoma" w:cs="Tahoma"/>
                <w:spacing w:val="-8"/>
                <w:sz w:val="18"/>
                <w:szCs w:val="20"/>
                <w:highlight w:val="cyan"/>
              </w:rPr>
            </w:pPr>
            <w:r w:rsidRPr="004B0FF4">
              <w:rPr>
                <w:rFonts w:ascii="Tahoma" w:hAnsi="Tahoma" w:cs="Tahoma"/>
                <w:spacing w:val="-8"/>
                <w:sz w:val="18"/>
                <w:szCs w:val="20"/>
              </w:rPr>
              <w:t>/</w:t>
            </w:r>
          </w:p>
        </w:tc>
        <w:tc>
          <w:tcPr>
            <w:tcW w:w="432" w:type="pct"/>
            <w:shd w:val="clear" w:color="auto" w:fill="auto"/>
            <w:vAlign w:val="center"/>
          </w:tcPr>
          <w:p w:rsidR="00DA5CAE" w:rsidRPr="00274C23" w:rsidRDefault="00DA5CAE" w:rsidP="00876B48">
            <w:pPr>
              <w:spacing w:before="60" w:after="60"/>
              <w:jc w:val="center"/>
              <w:rPr>
                <w:rFonts w:ascii="Tahoma" w:hAnsi="Tahoma" w:cs="Tahoma"/>
                <w:spacing w:val="-8"/>
                <w:sz w:val="18"/>
                <w:szCs w:val="20"/>
                <w:highlight w:val="cyan"/>
              </w:rPr>
            </w:pPr>
            <w:r w:rsidRPr="004B0FF4">
              <w:rPr>
                <w:rFonts w:ascii="Tahoma" w:hAnsi="Tahoma" w:cs="Tahoma"/>
                <w:spacing w:val="-8"/>
                <w:sz w:val="18"/>
                <w:szCs w:val="20"/>
              </w:rPr>
              <w:t>/</w:t>
            </w:r>
          </w:p>
        </w:tc>
        <w:tc>
          <w:tcPr>
            <w:tcW w:w="381" w:type="pct"/>
            <w:shd w:val="clear" w:color="auto" w:fill="auto"/>
            <w:vAlign w:val="center"/>
          </w:tcPr>
          <w:p w:rsidR="00DA5CAE" w:rsidRPr="00274C23" w:rsidRDefault="00DA5CAE" w:rsidP="00876B48">
            <w:pPr>
              <w:spacing w:before="60" w:after="60"/>
              <w:jc w:val="center"/>
              <w:rPr>
                <w:rFonts w:ascii="Tahoma" w:hAnsi="Tahoma" w:cs="Tahoma"/>
                <w:spacing w:val="-8"/>
                <w:sz w:val="18"/>
                <w:szCs w:val="20"/>
                <w:highlight w:val="cyan"/>
              </w:rPr>
            </w:pPr>
            <w:r w:rsidRPr="004B0FF4">
              <w:rPr>
                <w:rFonts w:ascii="Tahoma" w:hAnsi="Tahoma" w:cs="Tahoma"/>
                <w:spacing w:val="-8"/>
                <w:sz w:val="18"/>
                <w:szCs w:val="20"/>
              </w:rPr>
              <w:t>/</w:t>
            </w:r>
          </w:p>
        </w:tc>
        <w:tc>
          <w:tcPr>
            <w:tcW w:w="396" w:type="pct"/>
            <w:shd w:val="clear" w:color="auto" w:fill="auto"/>
            <w:vAlign w:val="center"/>
          </w:tcPr>
          <w:p w:rsidR="00DA5CAE" w:rsidRPr="00274C23" w:rsidRDefault="00DA5CAE" w:rsidP="00876B48">
            <w:pPr>
              <w:spacing w:before="60" w:after="60"/>
              <w:jc w:val="center"/>
              <w:rPr>
                <w:rFonts w:ascii="Tahoma" w:hAnsi="Tahoma" w:cs="Tahoma"/>
                <w:spacing w:val="-8"/>
                <w:sz w:val="18"/>
                <w:szCs w:val="20"/>
                <w:highlight w:val="cyan"/>
              </w:rPr>
            </w:pPr>
            <w:r w:rsidRPr="004B0FF4">
              <w:rPr>
                <w:rFonts w:ascii="Tahoma" w:hAnsi="Tahoma" w:cs="Tahoma"/>
                <w:spacing w:val="-8"/>
                <w:sz w:val="18"/>
                <w:szCs w:val="20"/>
              </w:rPr>
              <w:t>/</w:t>
            </w:r>
          </w:p>
        </w:tc>
        <w:tc>
          <w:tcPr>
            <w:tcW w:w="398" w:type="pct"/>
            <w:shd w:val="clear" w:color="auto" w:fill="auto"/>
            <w:vAlign w:val="center"/>
          </w:tcPr>
          <w:p w:rsidR="00DA5CAE" w:rsidRPr="00274C23" w:rsidRDefault="00DA5CAE" w:rsidP="00876B48">
            <w:pPr>
              <w:spacing w:before="60" w:after="60"/>
              <w:jc w:val="center"/>
              <w:rPr>
                <w:rFonts w:ascii="Tahoma" w:hAnsi="Tahoma" w:cs="Tahoma"/>
                <w:spacing w:val="-8"/>
                <w:sz w:val="18"/>
                <w:szCs w:val="20"/>
                <w:highlight w:val="cyan"/>
              </w:rPr>
            </w:pPr>
            <w:r w:rsidRPr="004B0FF4">
              <w:rPr>
                <w:rFonts w:ascii="Tahoma" w:hAnsi="Tahoma" w:cs="Tahoma"/>
                <w:spacing w:val="-8"/>
                <w:sz w:val="18"/>
                <w:szCs w:val="20"/>
              </w:rPr>
              <w:t>/</w:t>
            </w:r>
          </w:p>
        </w:tc>
        <w:tc>
          <w:tcPr>
            <w:tcW w:w="395" w:type="pct"/>
            <w:vAlign w:val="center"/>
          </w:tcPr>
          <w:p w:rsidR="00DA5CAE" w:rsidRPr="00274C23" w:rsidRDefault="00DA5CAE" w:rsidP="00876B48">
            <w:pPr>
              <w:spacing w:before="60" w:after="60"/>
              <w:jc w:val="center"/>
              <w:rPr>
                <w:rFonts w:ascii="Tahoma" w:hAnsi="Tahoma" w:cs="Tahoma"/>
                <w:spacing w:val="-8"/>
                <w:sz w:val="18"/>
                <w:szCs w:val="20"/>
                <w:highlight w:val="cyan"/>
              </w:rPr>
            </w:pPr>
            <w:r w:rsidRPr="004B0FF4">
              <w:rPr>
                <w:rFonts w:ascii="Tahoma" w:hAnsi="Tahoma" w:cs="Tahoma"/>
                <w:spacing w:val="-8"/>
                <w:sz w:val="18"/>
                <w:szCs w:val="20"/>
              </w:rPr>
              <w:t>/</w:t>
            </w:r>
          </w:p>
        </w:tc>
      </w:tr>
      <w:tr w:rsidR="00DA5CAE" w:rsidRPr="00774472" w:rsidTr="00876B48">
        <w:trPr>
          <w:trHeight w:val="166"/>
          <w:jc w:val="center"/>
        </w:trPr>
        <w:tc>
          <w:tcPr>
            <w:tcW w:w="1349" w:type="pct"/>
            <w:vMerge/>
            <w:shd w:val="clear" w:color="auto" w:fill="auto"/>
            <w:vAlign w:val="center"/>
          </w:tcPr>
          <w:p w:rsidR="00DA5CAE" w:rsidRDefault="00DA5CAE" w:rsidP="00876B48">
            <w:pPr>
              <w:spacing w:before="60" w:after="60"/>
              <w:rPr>
                <w:rFonts w:ascii="Tahoma" w:hAnsi="Tahoma" w:cs="Tahoma"/>
                <w:bCs/>
                <w:sz w:val="18"/>
                <w:szCs w:val="20"/>
              </w:rPr>
            </w:pPr>
          </w:p>
        </w:tc>
        <w:tc>
          <w:tcPr>
            <w:tcW w:w="714" w:type="pct"/>
            <w:gridSpan w:val="2"/>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Буџет општине</w:t>
            </w:r>
          </w:p>
        </w:tc>
        <w:tc>
          <w:tcPr>
            <w:tcW w:w="516" w:type="pct"/>
            <w:gridSpan w:val="2"/>
            <w:shd w:val="clear" w:color="auto" w:fill="auto"/>
            <w:vAlign w:val="center"/>
          </w:tcPr>
          <w:p w:rsidR="00DA5CAE" w:rsidRPr="00605EB2" w:rsidRDefault="00DA5CAE" w:rsidP="00876B48">
            <w:pPr>
              <w:spacing w:before="60" w:after="60"/>
              <w:jc w:val="center"/>
              <w:rPr>
                <w:rFonts w:ascii="Tahoma" w:hAnsi="Tahoma" w:cs="Tahoma"/>
                <w:sz w:val="18"/>
                <w:szCs w:val="20"/>
              </w:rPr>
            </w:pPr>
            <w:r w:rsidRPr="00605EB2">
              <w:rPr>
                <w:rFonts w:ascii="Tahoma" w:hAnsi="Tahoma" w:cs="Tahoma"/>
                <w:sz w:val="18"/>
                <w:szCs w:val="20"/>
              </w:rPr>
              <w:t>/</w:t>
            </w:r>
          </w:p>
        </w:tc>
        <w:tc>
          <w:tcPr>
            <w:tcW w:w="419" w:type="pct"/>
            <w:shd w:val="clear" w:color="auto" w:fill="auto"/>
            <w:vAlign w:val="center"/>
          </w:tcPr>
          <w:p w:rsidR="00DA5CAE" w:rsidRPr="004B0FF4"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432" w:type="pct"/>
            <w:shd w:val="clear" w:color="auto" w:fill="auto"/>
            <w:vAlign w:val="center"/>
          </w:tcPr>
          <w:p w:rsidR="00DA5CAE" w:rsidRPr="004B0FF4"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206</w:t>
            </w:r>
          </w:p>
        </w:tc>
        <w:tc>
          <w:tcPr>
            <w:tcW w:w="381" w:type="pct"/>
            <w:shd w:val="clear" w:color="auto" w:fill="auto"/>
            <w:vAlign w:val="center"/>
          </w:tcPr>
          <w:p w:rsidR="00DA5CAE" w:rsidRPr="004B0FF4"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206</w:t>
            </w:r>
          </w:p>
        </w:tc>
        <w:tc>
          <w:tcPr>
            <w:tcW w:w="396" w:type="pct"/>
            <w:shd w:val="clear" w:color="auto" w:fill="auto"/>
            <w:vAlign w:val="center"/>
          </w:tcPr>
          <w:p w:rsidR="00DA5CAE" w:rsidRPr="004B0FF4"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206</w:t>
            </w:r>
          </w:p>
        </w:tc>
        <w:tc>
          <w:tcPr>
            <w:tcW w:w="398" w:type="pct"/>
            <w:shd w:val="clear" w:color="auto" w:fill="auto"/>
            <w:vAlign w:val="center"/>
          </w:tcPr>
          <w:p w:rsidR="00DA5CAE" w:rsidRPr="004B0FF4"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206</w:t>
            </w:r>
          </w:p>
        </w:tc>
        <w:tc>
          <w:tcPr>
            <w:tcW w:w="395" w:type="pct"/>
            <w:vAlign w:val="center"/>
          </w:tcPr>
          <w:p w:rsidR="00DA5CAE" w:rsidRPr="004B0FF4"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206</w:t>
            </w:r>
          </w:p>
        </w:tc>
      </w:tr>
      <w:tr w:rsidR="00DA5CAE" w:rsidRPr="00774472" w:rsidTr="00876B48">
        <w:trPr>
          <w:jc w:val="center"/>
        </w:trPr>
        <w:tc>
          <w:tcPr>
            <w:tcW w:w="2063" w:type="pct"/>
            <w:gridSpan w:val="3"/>
            <w:shd w:val="clear" w:color="auto" w:fill="C5E0B3" w:themeFill="accent6"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Период спровођења мере: </w:t>
            </w:r>
            <w:r>
              <w:rPr>
                <w:rFonts w:ascii="Tahoma" w:hAnsi="Tahoma" w:cs="Tahoma"/>
                <w:sz w:val="18"/>
                <w:szCs w:val="20"/>
              </w:rPr>
              <w:t>2025. – 2030</w:t>
            </w:r>
            <w:r w:rsidRPr="001B2DF9">
              <w:rPr>
                <w:rFonts w:ascii="Tahoma" w:hAnsi="Tahoma" w:cs="Tahoma"/>
                <w:sz w:val="18"/>
                <w:szCs w:val="20"/>
              </w:rPr>
              <w:t>.</w:t>
            </w:r>
          </w:p>
        </w:tc>
        <w:tc>
          <w:tcPr>
            <w:tcW w:w="2937" w:type="pct"/>
            <w:gridSpan w:val="8"/>
            <w:shd w:val="clear" w:color="auto" w:fill="C5E0B3" w:themeFill="accent6"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Тип мере: </w:t>
            </w:r>
            <w:r w:rsidRPr="006D7EEF">
              <w:rPr>
                <w:rFonts w:ascii="Tahoma" w:hAnsi="Tahoma" w:cs="Tahoma"/>
                <w:bCs/>
                <w:sz w:val="18"/>
                <w:szCs w:val="20"/>
              </w:rPr>
              <w:t>институционално-управљачко-организациона</w:t>
            </w:r>
          </w:p>
        </w:tc>
      </w:tr>
      <w:tr w:rsidR="00DA5CAE" w:rsidRPr="00774472" w:rsidTr="00876B48">
        <w:trPr>
          <w:jc w:val="center"/>
        </w:trPr>
        <w:tc>
          <w:tcPr>
            <w:tcW w:w="5000" w:type="pct"/>
            <w:gridSpan w:val="11"/>
            <w:shd w:val="clear" w:color="auto" w:fill="C5E0B3" w:themeFill="accent6" w:themeFillTint="66"/>
          </w:tcPr>
          <w:p w:rsidR="00DA5CAE" w:rsidRPr="00844E38" w:rsidRDefault="00DA5CAE" w:rsidP="00876B48">
            <w:pPr>
              <w:spacing w:before="60" w:after="60"/>
              <w:rPr>
                <w:rFonts w:ascii="Tahoma" w:hAnsi="Tahoma" w:cs="Tahoma"/>
                <w:bCs/>
                <w:sz w:val="18"/>
                <w:szCs w:val="20"/>
              </w:rPr>
            </w:pPr>
            <w:r w:rsidRPr="00774472">
              <w:rPr>
                <w:rFonts w:ascii="Tahoma" w:hAnsi="Tahoma" w:cs="Tahoma"/>
                <w:bCs/>
                <w:sz w:val="18"/>
                <w:szCs w:val="20"/>
              </w:rPr>
              <w:t xml:space="preserve">Прописи које је потребно изменити/усвојити за спровођење мере: </w:t>
            </w:r>
            <w:r>
              <w:rPr>
                <w:rFonts w:ascii="Tahoma" w:hAnsi="Tahoma" w:cs="Tahoma"/>
                <w:bCs/>
                <w:i/>
                <w:iCs/>
                <w:sz w:val="18"/>
                <w:szCs w:val="20"/>
              </w:rPr>
              <w:t>н/п</w:t>
            </w:r>
          </w:p>
        </w:tc>
      </w:tr>
      <w:tr w:rsidR="00DA5CAE" w:rsidRPr="00A21493" w:rsidTr="00876B48">
        <w:trPr>
          <w:jc w:val="center"/>
        </w:trPr>
        <w:tc>
          <w:tcPr>
            <w:tcW w:w="1349" w:type="pct"/>
            <w:shd w:val="clear" w:color="auto" w:fill="D9E2F3" w:themeFill="accent1" w:themeFillTint="33"/>
            <w:vAlign w:val="center"/>
          </w:tcPr>
          <w:p w:rsidR="00DA5CAE" w:rsidRPr="00774472" w:rsidRDefault="00DA5CAE" w:rsidP="00876B48">
            <w:pPr>
              <w:spacing w:before="60" w:after="60"/>
              <w:rPr>
                <w:rFonts w:ascii="Tahoma" w:hAnsi="Tahoma" w:cs="Tahoma"/>
                <w:sz w:val="18"/>
                <w:szCs w:val="20"/>
              </w:rPr>
            </w:pPr>
            <w:r w:rsidRPr="00774472">
              <w:rPr>
                <w:rFonts w:ascii="Tahoma" w:hAnsi="Tahoma" w:cs="Tahoma"/>
                <w:b/>
                <w:sz w:val="18"/>
                <w:szCs w:val="20"/>
              </w:rPr>
              <w:t>Показатељ(и) на нивоу мере</w:t>
            </w:r>
          </w:p>
        </w:tc>
        <w:tc>
          <w:tcPr>
            <w:tcW w:w="450"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Jединица мере</w:t>
            </w:r>
          </w:p>
        </w:tc>
        <w:tc>
          <w:tcPr>
            <w:tcW w:w="384" w:type="pct"/>
            <w:gridSpan w:val="2"/>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Извор провере</w:t>
            </w:r>
          </w:p>
        </w:tc>
        <w:tc>
          <w:tcPr>
            <w:tcW w:w="396"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Почетна вредност са базном годином</w:t>
            </w:r>
          </w:p>
        </w:tc>
        <w:tc>
          <w:tcPr>
            <w:tcW w:w="419"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2025</w:t>
            </w:r>
          </w:p>
        </w:tc>
        <w:tc>
          <w:tcPr>
            <w:tcW w:w="432"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b/>
                <w:sz w:val="18"/>
                <w:szCs w:val="20"/>
              </w:rPr>
              <w:t xml:space="preserve">Циљaна вредност  у </w:t>
            </w:r>
            <w:r w:rsidRPr="00774472">
              <w:rPr>
                <w:rFonts w:ascii="Tahoma" w:hAnsi="Tahoma" w:cs="Tahoma"/>
                <w:b/>
                <w:sz w:val="18"/>
                <w:szCs w:val="20"/>
              </w:rPr>
              <w:t xml:space="preserve">години </w:t>
            </w:r>
            <w:r>
              <w:rPr>
                <w:rFonts w:ascii="Tahoma" w:hAnsi="Tahoma" w:cs="Tahoma"/>
                <w:b/>
                <w:sz w:val="18"/>
                <w:szCs w:val="20"/>
              </w:rPr>
              <w:t xml:space="preserve"> 2026</w:t>
            </w:r>
          </w:p>
        </w:tc>
        <w:tc>
          <w:tcPr>
            <w:tcW w:w="381" w:type="pct"/>
            <w:shd w:val="clear" w:color="auto" w:fill="D9E2F3" w:themeFill="accent1" w:themeFillTint="33"/>
            <w:vAlign w:val="center"/>
          </w:tcPr>
          <w:p w:rsidR="00DA5CAE" w:rsidRPr="00564F1B"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2027</w:t>
            </w:r>
          </w:p>
        </w:tc>
        <w:tc>
          <w:tcPr>
            <w:tcW w:w="396"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2028</w:t>
            </w:r>
          </w:p>
        </w:tc>
        <w:tc>
          <w:tcPr>
            <w:tcW w:w="398"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2029</w:t>
            </w:r>
          </w:p>
        </w:tc>
        <w:tc>
          <w:tcPr>
            <w:tcW w:w="395"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2030</w:t>
            </w:r>
          </w:p>
        </w:tc>
      </w:tr>
      <w:tr w:rsidR="00DA5CAE" w:rsidRPr="00A21493" w:rsidTr="00876B48">
        <w:trPr>
          <w:jc w:val="center"/>
        </w:trPr>
        <w:tc>
          <w:tcPr>
            <w:tcW w:w="1349" w:type="pct"/>
            <w:vAlign w:val="center"/>
          </w:tcPr>
          <w:p w:rsidR="00DA5CAE" w:rsidRPr="00774472" w:rsidRDefault="00DA5CAE" w:rsidP="00876B48">
            <w:pPr>
              <w:spacing w:before="60" w:after="60"/>
              <w:rPr>
                <w:rFonts w:ascii="Tahoma" w:hAnsi="Tahoma" w:cs="Tahoma"/>
                <w:sz w:val="18"/>
                <w:szCs w:val="20"/>
              </w:rPr>
            </w:pPr>
            <w:r>
              <w:rPr>
                <w:rFonts w:ascii="Tahoma" w:hAnsi="Tahoma" w:cs="Tahoma"/>
                <w:sz w:val="18"/>
                <w:szCs w:val="20"/>
              </w:rPr>
              <w:t xml:space="preserve">Број организовних обука </w:t>
            </w:r>
          </w:p>
        </w:tc>
        <w:tc>
          <w:tcPr>
            <w:tcW w:w="450"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 xml:space="preserve">Обука </w:t>
            </w:r>
          </w:p>
        </w:tc>
        <w:tc>
          <w:tcPr>
            <w:tcW w:w="384" w:type="pct"/>
            <w:gridSpan w:val="2"/>
          </w:tcPr>
          <w:p w:rsidR="00DA5CAE" w:rsidRPr="00774472" w:rsidRDefault="00DA5CAE" w:rsidP="00876B48">
            <w:pPr>
              <w:spacing w:before="60" w:after="60"/>
              <w:jc w:val="center"/>
              <w:rPr>
                <w:rFonts w:ascii="Tahoma" w:hAnsi="Tahoma" w:cs="Tahoma"/>
                <w:sz w:val="18"/>
                <w:szCs w:val="20"/>
              </w:rPr>
            </w:pPr>
            <w:r w:rsidRPr="00E369C6">
              <w:rPr>
                <w:rFonts w:ascii="Tahoma" w:hAnsi="Tahoma" w:cs="Tahoma"/>
                <w:sz w:val="18"/>
                <w:szCs w:val="20"/>
              </w:rPr>
              <w:t>Извештај ОУ</w:t>
            </w:r>
          </w:p>
        </w:tc>
        <w:tc>
          <w:tcPr>
            <w:tcW w:w="396"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2 (2024)</w:t>
            </w:r>
          </w:p>
        </w:tc>
        <w:tc>
          <w:tcPr>
            <w:tcW w:w="419"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2</w:t>
            </w:r>
          </w:p>
        </w:tc>
        <w:tc>
          <w:tcPr>
            <w:tcW w:w="432"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2</w:t>
            </w:r>
          </w:p>
        </w:tc>
        <w:tc>
          <w:tcPr>
            <w:tcW w:w="381"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2</w:t>
            </w:r>
          </w:p>
        </w:tc>
        <w:tc>
          <w:tcPr>
            <w:tcW w:w="396"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2</w:t>
            </w:r>
          </w:p>
        </w:tc>
        <w:tc>
          <w:tcPr>
            <w:tcW w:w="398"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2</w:t>
            </w:r>
          </w:p>
        </w:tc>
        <w:tc>
          <w:tcPr>
            <w:tcW w:w="395"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2</w:t>
            </w:r>
          </w:p>
        </w:tc>
      </w:tr>
      <w:tr w:rsidR="00DA5CAE" w:rsidRPr="00A21493" w:rsidTr="00876B48">
        <w:trPr>
          <w:jc w:val="center"/>
        </w:trPr>
        <w:tc>
          <w:tcPr>
            <w:tcW w:w="1349" w:type="pct"/>
            <w:vAlign w:val="center"/>
          </w:tcPr>
          <w:p w:rsidR="00DA5CAE" w:rsidRDefault="00DA5CAE" w:rsidP="00876B48">
            <w:pPr>
              <w:spacing w:before="60" w:after="60"/>
              <w:rPr>
                <w:rFonts w:ascii="Tahoma" w:hAnsi="Tahoma" w:cs="Tahoma"/>
                <w:sz w:val="18"/>
                <w:szCs w:val="20"/>
              </w:rPr>
            </w:pPr>
            <w:r>
              <w:rPr>
                <w:rFonts w:ascii="Tahoma" w:hAnsi="Tahoma" w:cs="Tahoma"/>
                <w:sz w:val="18"/>
                <w:szCs w:val="20"/>
              </w:rPr>
              <w:t xml:space="preserve">Број запослених у ОУ, као и број доносилаца одлука чије су компетенције у области социјалне заштите ојачане </w:t>
            </w:r>
          </w:p>
        </w:tc>
        <w:tc>
          <w:tcPr>
            <w:tcW w:w="450" w:type="pct"/>
            <w:vAlign w:val="center"/>
          </w:tcPr>
          <w:p w:rsidR="00DA5CAE" w:rsidRDefault="00DA5CAE" w:rsidP="00876B48">
            <w:pPr>
              <w:spacing w:before="60" w:after="60"/>
              <w:jc w:val="center"/>
              <w:rPr>
                <w:rFonts w:ascii="Tahoma" w:hAnsi="Tahoma" w:cs="Tahoma"/>
                <w:sz w:val="18"/>
                <w:szCs w:val="20"/>
              </w:rPr>
            </w:pPr>
            <w:r>
              <w:rPr>
                <w:rFonts w:ascii="Tahoma" w:hAnsi="Tahoma" w:cs="Tahoma"/>
                <w:sz w:val="18"/>
                <w:szCs w:val="20"/>
              </w:rPr>
              <w:t>Број запослених/ доносилаца одлука</w:t>
            </w:r>
          </w:p>
        </w:tc>
        <w:tc>
          <w:tcPr>
            <w:tcW w:w="384" w:type="pct"/>
            <w:gridSpan w:val="2"/>
            <w:vAlign w:val="center"/>
          </w:tcPr>
          <w:p w:rsidR="00DA5CAE" w:rsidRDefault="00DA5CAE" w:rsidP="00876B48">
            <w:pPr>
              <w:spacing w:before="60" w:after="60"/>
              <w:jc w:val="center"/>
              <w:rPr>
                <w:rFonts w:ascii="Tahoma" w:hAnsi="Tahoma" w:cs="Tahoma"/>
                <w:sz w:val="18"/>
                <w:szCs w:val="20"/>
              </w:rPr>
            </w:pPr>
            <w:r w:rsidRPr="00E369C6">
              <w:rPr>
                <w:rFonts w:ascii="Tahoma" w:hAnsi="Tahoma" w:cs="Tahoma"/>
                <w:sz w:val="18"/>
                <w:szCs w:val="20"/>
              </w:rPr>
              <w:t>Извештај ОУ</w:t>
            </w:r>
          </w:p>
        </w:tc>
        <w:tc>
          <w:tcPr>
            <w:tcW w:w="396" w:type="pct"/>
            <w:vAlign w:val="center"/>
          </w:tcPr>
          <w:p w:rsidR="00DA5CAE" w:rsidRDefault="00DA5CAE" w:rsidP="00876B48">
            <w:pPr>
              <w:spacing w:before="60" w:after="60"/>
              <w:jc w:val="center"/>
              <w:rPr>
                <w:rFonts w:ascii="Tahoma" w:hAnsi="Tahoma" w:cs="Tahoma"/>
                <w:sz w:val="18"/>
                <w:szCs w:val="20"/>
              </w:rPr>
            </w:pPr>
            <w:r>
              <w:rPr>
                <w:rFonts w:ascii="Tahoma" w:hAnsi="Tahoma" w:cs="Tahoma"/>
                <w:sz w:val="18"/>
                <w:szCs w:val="20"/>
              </w:rPr>
              <w:t>4 (2024)</w:t>
            </w:r>
          </w:p>
        </w:tc>
        <w:tc>
          <w:tcPr>
            <w:tcW w:w="419" w:type="pct"/>
            <w:vAlign w:val="center"/>
          </w:tcPr>
          <w:p w:rsidR="00DA5CAE" w:rsidRDefault="00DA5CAE" w:rsidP="00876B48">
            <w:pPr>
              <w:spacing w:before="60" w:after="60"/>
              <w:jc w:val="center"/>
              <w:rPr>
                <w:rFonts w:ascii="Tahoma" w:hAnsi="Tahoma" w:cs="Tahoma"/>
                <w:sz w:val="18"/>
                <w:szCs w:val="20"/>
              </w:rPr>
            </w:pPr>
            <w:r>
              <w:rPr>
                <w:rFonts w:ascii="Tahoma" w:hAnsi="Tahoma" w:cs="Tahoma"/>
                <w:sz w:val="18"/>
                <w:szCs w:val="20"/>
              </w:rPr>
              <w:t>5</w:t>
            </w:r>
          </w:p>
        </w:tc>
        <w:tc>
          <w:tcPr>
            <w:tcW w:w="432"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w:t>
            </w:r>
          </w:p>
        </w:tc>
        <w:tc>
          <w:tcPr>
            <w:tcW w:w="381"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w:t>
            </w:r>
          </w:p>
        </w:tc>
        <w:tc>
          <w:tcPr>
            <w:tcW w:w="396"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w:t>
            </w:r>
          </w:p>
        </w:tc>
        <w:tc>
          <w:tcPr>
            <w:tcW w:w="398"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w:t>
            </w:r>
          </w:p>
        </w:tc>
        <w:tc>
          <w:tcPr>
            <w:tcW w:w="395"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w:t>
            </w:r>
          </w:p>
        </w:tc>
      </w:tr>
    </w:tbl>
    <w:p w:rsidR="00DA5CAE" w:rsidRPr="00C0069F" w:rsidRDefault="00DA5CAE" w:rsidP="00DA5CAE">
      <w:pPr>
        <w:rPr>
          <w:sz w:val="8"/>
        </w:rPr>
      </w:pPr>
    </w:p>
    <w:tbl>
      <w:tblPr>
        <w:tblStyle w:val="TableGrid"/>
        <w:tblW w:w="5473" w:type="pct"/>
        <w:tblInd w:w="-572" w:type="dxa"/>
        <w:tblLayout w:type="fixed"/>
        <w:tblLook w:val="04A0"/>
      </w:tblPr>
      <w:tblGrid>
        <w:gridCol w:w="3033"/>
        <w:gridCol w:w="1301"/>
        <w:gridCol w:w="1442"/>
        <w:gridCol w:w="1298"/>
        <w:gridCol w:w="1171"/>
        <w:gridCol w:w="1422"/>
        <w:gridCol w:w="865"/>
        <w:gridCol w:w="721"/>
        <w:gridCol w:w="865"/>
        <w:gridCol w:w="718"/>
        <w:gridCol w:w="868"/>
        <w:gridCol w:w="718"/>
      </w:tblGrid>
      <w:tr w:rsidR="00DA5CAE" w:rsidRPr="00A21493" w:rsidTr="00876B48">
        <w:trPr>
          <w:trHeight w:val="853"/>
        </w:trPr>
        <w:tc>
          <w:tcPr>
            <w:tcW w:w="1051" w:type="pct"/>
            <w:vMerge w:val="restart"/>
            <w:shd w:val="clear" w:color="auto" w:fill="FFFFCC"/>
            <w:vAlign w:val="center"/>
          </w:tcPr>
          <w:p w:rsidR="00DA5CAE" w:rsidRPr="00774472" w:rsidRDefault="00DA5CAE" w:rsidP="00876B48">
            <w:pPr>
              <w:spacing w:before="60" w:after="60"/>
              <w:rPr>
                <w:rFonts w:ascii="Tahoma" w:hAnsi="Tahoma" w:cs="Tahoma"/>
                <w:b/>
                <w:spacing w:val="-8"/>
                <w:sz w:val="18"/>
                <w:szCs w:val="20"/>
              </w:rPr>
            </w:pPr>
            <w:r w:rsidRPr="00774472">
              <w:rPr>
                <w:rFonts w:ascii="Tahoma" w:hAnsi="Tahoma" w:cs="Tahoma"/>
                <w:b/>
                <w:spacing w:val="-8"/>
                <w:sz w:val="18"/>
                <w:szCs w:val="20"/>
              </w:rPr>
              <w:t>Назив активности</w:t>
            </w:r>
          </w:p>
        </w:tc>
        <w:tc>
          <w:tcPr>
            <w:tcW w:w="451"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Организациона јединица која спроводи </w:t>
            </w:r>
            <w:r w:rsidRPr="00774472">
              <w:rPr>
                <w:rFonts w:ascii="Tahoma" w:hAnsi="Tahoma" w:cs="Tahoma"/>
                <w:b/>
                <w:spacing w:val="-8"/>
                <w:sz w:val="18"/>
                <w:szCs w:val="20"/>
              </w:rPr>
              <w:lastRenderedPageBreak/>
              <w:t>активност</w:t>
            </w:r>
          </w:p>
        </w:tc>
        <w:tc>
          <w:tcPr>
            <w:tcW w:w="500"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lastRenderedPageBreak/>
              <w:t>Партнери у спровођењу активности</w:t>
            </w:r>
          </w:p>
        </w:tc>
        <w:tc>
          <w:tcPr>
            <w:tcW w:w="450"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Рок за завршетак активности </w:t>
            </w:r>
            <w:r w:rsidRPr="00774472">
              <w:rPr>
                <w:rFonts w:ascii="Tahoma" w:hAnsi="Tahoma" w:cs="Tahoma"/>
                <w:i/>
                <w:spacing w:val="-8"/>
                <w:sz w:val="18"/>
                <w:szCs w:val="20"/>
              </w:rPr>
              <w:t xml:space="preserve">(квартал, </w:t>
            </w:r>
            <w:r w:rsidRPr="00774472">
              <w:rPr>
                <w:rFonts w:ascii="Tahoma" w:hAnsi="Tahoma" w:cs="Tahoma"/>
                <w:i/>
                <w:spacing w:val="-8"/>
                <w:sz w:val="18"/>
                <w:szCs w:val="20"/>
              </w:rPr>
              <w:lastRenderedPageBreak/>
              <w:t>година)</w:t>
            </w:r>
          </w:p>
        </w:tc>
        <w:tc>
          <w:tcPr>
            <w:tcW w:w="406"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lastRenderedPageBreak/>
              <w:t>Извор финансирања</w:t>
            </w:r>
          </w:p>
        </w:tc>
        <w:tc>
          <w:tcPr>
            <w:tcW w:w="493"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Веза са програмским буџетом </w:t>
            </w:r>
            <w:r w:rsidRPr="00774472">
              <w:rPr>
                <w:rFonts w:ascii="Tahoma" w:hAnsi="Tahoma" w:cs="Tahoma"/>
                <w:i/>
                <w:spacing w:val="-8"/>
                <w:sz w:val="18"/>
                <w:szCs w:val="20"/>
              </w:rPr>
              <w:t xml:space="preserve">(шифра </w:t>
            </w:r>
            <w:r w:rsidRPr="00774472">
              <w:rPr>
                <w:rFonts w:ascii="Tahoma" w:hAnsi="Tahoma" w:cs="Tahoma"/>
                <w:i/>
                <w:spacing w:val="-8"/>
                <w:sz w:val="18"/>
                <w:szCs w:val="20"/>
              </w:rPr>
              <w:lastRenderedPageBreak/>
              <w:t>ПР/ПА/ПЈ)</w:t>
            </w:r>
          </w:p>
        </w:tc>
        <w:tc>
          <w:tcPr>
            <w:tcW w:w="1649" w:type="pct"/>
            <w:gridSpan w:val="6"/>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lastRenderedPageBreak/>
              <w:t>Укупно процењена финансијска средства по изворима финансирања у 000 РСД</w:t>
            </w:r>
          </w:p>
        </w:tc>
      </w:tr>
      <w:tr w:rsidR="00DA5CAE" w:rsidRPr="00774472" w:rsidTr="00876B48">
        <w:trPr>
          <w:trHeight w:val="144"/>
        </w:trPr>
        <w:tc>
          <w:tcPr>
            <w:tcW w:w="1051" w:type="pct"/>
            <w:vMerge/>
            <w:vAlign w:val="center"/>
          </w:tcPr>
          <w:p w:rsidR="00DA5CAE" w:rsidRPr="00774472" w:rsidRDefault="00DA5CAE" w:rsidP="00876B48">
            <w:pPr>
              <w:spacing w:before="60" w:after="60"/>
              <w:rPr>
                <w:rFonts w:ascii="Tahoma" w:hAnsi="Tahoma" w:cs="Tahoma"/>
                <w:spacing w:val="-8"/>
                <w:sz w:val="18"/>
                <w:szCs w:val="20"/>
              </w:rPr>
            </w:pPr>
          </w:p>
        </w:tc>
        <w:tc>
          <w:tcPr>
            <w:tcW w:w="451"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500"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50"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06"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93"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300"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250"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300"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249"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301"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249" w:type="pct"/>
            <w:shd w:val="clear" w:color="auto" w:fill="FFFFCC"/>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774472" w:rsidTr="00876B48">
        <w:trPr>
          <w:trHeight w:val="359"/>
        </w:trPr>
        <w:tc>
          <w:tcPr>
            <w:tcW w:w="1051" w:type="pct"/>
            <w:vAlign w:val="center"/>
          </w:tcPr>
          <w:p w:rsidR="00DA5CAE" w:rsidRPr="003D300A" w:rsidRDefault="00DA5CAE" w:rsidP="00876B48">
            <w:pPr>
              <w:spacing w:before="60" w:after="60"/>
              <w:rPr>
                <w:rFonts w:ascii="Tahoma" w:hAnsi="Tahoma" w:cs="Tahoma"/>
                <w:spacing w:val="-8"/>
                <w:sz w:val="18"/>
                <w:szCs w:val="20"/>
              </w:rPr>
            </w:pPr>
            <w:r w:rsidRPr="003D300A">
              <w:rPr>
                <w:rFonts w:ascii="Tahoma" w:hAnsi="Tahoma" w:cs="Tahoma"/>
                <w:noProof/>
                <w:spacing w:val="-8"/>
                <w:sz w:val="18"/>
                <w:szCs w:val="20"/>
              </w:rPr>
              <w:lastRenderedPageBreak/>
              <w:t xml:space="preserve">1.2.1 </w:t>
            </w:r>
            <w:r w:rsidRPr="003D300A">
              <w:rPr>
                <w:rFonts w:ascii="Tahoma" w:hAnsi="Tahoma" w:cs="Tahoma"/>
                <w:noProof/>
                <w:sz w:val="18"/>
                <w:szCs w:val="18"/>
              </w:rPr>
              <w:t xml:space="preserve">Реализација 2 радионице за примену методологије за праћење, оцену и извештавање о ефикасности и ефективности пружених локалних услуга </w:t>
            </w:r>
          </w:p>
        </w:tc>
        <w:tc>
          <w:tcPr>
            <w:tcW w:w="451" w:type="pct"/>
            <w:vAlign w:val="center"/>
          </w:tcPr>
          <w:p w:rsidR="00DA5CAE" w:rsidRPr="00774472" w:rsidRDefault="00DA5CAE" w:rsidP="00876B48">
            <w:pPr>
              <w:spacing w:before="60" w:after="60"/>
              <w:jc w:val="center"/>
              <w:rPr>
                <w:rFonts w:ascii="Tahoma" w:hAnsi="Tahoma" w:cs="Tahoma"/>
                <w:spacing w:val="-8"/>
                <w:sz w:val="18"/>
                <w:szCs w:val="20"/>
              </w:rPr>
            </w:pPr>
            <w:r w:rsidRPr="00CF71F3">
              <w:rPr>
                <w:rFonts w:ascii="Tahoma" w:hAnsi="Tahoma" w:cs="Tahoma"/>
                <w:bCs/>
                <w:noProof/>
                <w:sz w:val="18"/>
                <w:szCs w:val="20"/>
              </w:rPr>
              <w:t>Општина Рача</w:t>
            </w:r>
          </w:p>
        </w:tc>
        <w:tc>
          <w:tcPr>
            <w:tcW w:w="500" w:type="pct"/>
            <w:vAlign w:val="center"/>
          </w:tcPr>
          <w:p w:rsidR="00DA5CAE" w:rsidRPr="00774472" w:rsidRDefault="00DA5CAE" w:rsidP="00876B48">
            <w:pPr>
              <w:spacing w:before="60" w:after="60"/>
              <w:jc w:val="center"/>
              <w:rPr>
                <w:rFonts w:ascii="Tahoma" w:hAnsi="Tahoma" w:cs="Tahoma"/>
                <w:spacing w:val="-8"/>
                <w:sz w:val="18"/>
                <w:szCs w:val="20"/>
              </w:rPr>
            </w:pPr>
            <w:r w:rsidRPr="00CF71F3">
              <w:rPr>
                <w:rFonts w:ascii="Tahoma" w:hAnsi="Tahoma" w:cs="Tahoma"/>
                <w:noProof/>
                <w:spacing w:val="-8"/>
                <w:sz w:val="18"/>
                <w:szCs w:val="20"/>
              </w:rPr>
              <w:t>Центар за социјални рад</w:t>
            </w:r>
          </w:p>
        </w:tc>
        <w:tc>
          <w:tcPr>
            <w:tcW w:w="450" w:type="pct"/>
            <w:vAlign w:val="center"/>
          </w:tcPr>
          <w:p w:rsidR="00DA5CAE" w:rsidRPr="00774472" w:rsidRDefault="00DA5CAE" w:rsidP="00876B48">
            <w:pPr>
              <w:spacing w:before="60" w:after="60"/>
              <w:jc w:val="center"/>
              <w:rPr>
                <w:rFonts w:ascii="Tahoma" w:hAnsi="Tahoma" w:cs="Tahoma"/>
                <w:spacing w:val="-8"/>
                <w:sz w:val="18"/>
                <w:szCs w:val="20"/>
              </w:rPr>
            </w:pPr>
            <w:r w:rsidRPr="00CF71F3">
              <w:rPr>
                <w:rFonts w:ascii="Tahoma" w:hAnsi="Tahoma" w:cs="Tahoma"/>
                <w:noProof/>
                <w:spacing w:val="-8"/>
                <w:sz w:val="18"/>
                <w:szCs w:val="20"/>
              </w:rPr>
              <w:t>4 / 2025</w:t>
            </w:r>
          </w:p>
        </w:tc>
        <w:tc>
          <w:tcPr>
            <w:tcW w:w="406" w:type="pct"/>
            <w:vAlign w:val="center"/>
          </w:tcPr>
          <w:p w:rsidR="00DA5CAE" w:rsidRPr="00280DAB" w:rsidRDefault="00DA5CAE" w:rsidP="00876B48">
            <w:pPr>
              <w:spacing w:before="60" w:after="60"/>
              <w:jc w:val="center"/>
              <w:rPr>
                <w:rFonts w:ascii="Tahoma" w:hAnsi="Tahoma" w:cs="Tahoma"/>
                <w:spacing w:val="-8"/>
                <w:sz w:val="18"/>
                <w:szCs w:val="20"/>
              </w:rPr>
            </w:pPr>
            <w:r w:rsidRPr="00280DAB">
              <w:rPr>
                <w:rFonts w:ascii="Tahoma" w:hAnsi="Tahoma" w:cs="Tahoma"/>
                <w:noProof/>
                <w:spacing w:val="-8"/>
                <w:sz w:val="18"/>
                <w:szCs w:val="20"/>
              </w:rPr>
              <w:t>Донаторска средства</w:t>
            </w:r>
          </w:p>
        </w:tc>
        <w:tc>
          <w:tcPr>
            <w:tcW w:w="493" w:type="pct"/>
            <w:vAlign w:val="center"/>
          </w:tcPr>
          <w:p w:rsidR="00DA5CAE" w:rsidRPr="00280DAB" w:rsidRDefault="00DA5CAE" w:rsidP="00876B48">
            <w:pPr>
              <w:spacing w:before="60" w:after="60"/>
              <w:jc w:val="center"/>
              <w:rPr>
                <w:rFonts w:ascii="Tahoma" w:hAnsi="Tahoma" w:cs="Tahoma"/>
                <w:spacing w:val="-8"/>
                <w:sz w:val="18"/>
                <w:szCs w:val="20"/>
              </w:rPr>
            </w:pPr>
            <w:r w:rsidRPr="00280DAB">
              <w:rPr>
                <w:rFonts w:ascii="Tahoma" w:hAnsi="Tahoma" w:cs="Tahoma"/>
                <w:noProof/>
                <w:spacing w:val="-8"/>
                <w:sz w:val="18"/>
                <w:szCs w:val="20"/>
              </w:rPr>
              <w:t>/</w:t>
            </w:r>
          </w:p>
        </w:tc>
        <w:tc>
          <w:tcPr>
            <w:tcW w:w="300" w:type="pct"/>
            <w:vAlign w:val="center"/>
          </w:tcPr>
          <w:p w:rsidR="00DA5CAE" w:rsidRPr="00280DAB"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50" w:type="pct"/>
            <w:vAlign w:val="center"/>
          </w:tcPr>
          <w:p w:rsidR="00DA5CAE" w:rsidRPr="00774472" w:rsidRDefault="00DA5CAE" w:rsidP="00876B48">
            <w:pPr>
              <w:spacing w:before="60" w:after="60"/>
              <w:jc w:val="center"/>
              <w:rPr>
                <w:rFonts w:ascii="Tahoma" w:hAnsi="Tahoma" w:cs="Tahoma"/>
                <w:spacing w:val="-8"/>
                <w:sz w:val="18"/>
                <w:szCs w:val="20"/>
              </w:rPr>
            </w:pPr>
            <w:r w:rsidRPr="00CF71F3">
              <w:rPr>
                <w:rFonts w:ascii="Tahoma" w:hAnsi="Tahoma" w:cs="Tahoma"/>
                <w:noProof/>
                <w:spacing w:val="-8"/>
                <w:sz w:val="18"/>
                <w:szCs w:val="20"/>
              </w:rPr>
              <w:t>/</w:t>
            </w:r>
          </w:p>
        </w:tc>
        <w:tc>
          <w:tcPr>
            <w:tcW w:w="300" w:type="pct"/>
            <w:vAlign w:val="center"/>
          </w:tcPr>
          <w:p w:rsidR="00DA5CAE" w:rsidRPr="00774472" w:rsidRDefault="00DA5CAE" w:rsidP="00876B48">
            <w:pPr>
              <w:spacing w:before="60" w:after="60"/>
              <w:jc w:val="center"/>
              <w:rPr>
                <w:rFonts w:ascii="Tahoma" w:hAnsi="Tahoma" w:cs="Tahoma"/>
                <w:spacing w:val="-8"/>
                <w:sz w:val="18"/>
                <w:szCs w:val="20"/>
              </w:rPr>
            </w:pPr>
            <w:r w:rsidRPr="00CF71F3">
              <w:rPr>
                <w:rFonts w:ascii="Tahoma" w:hAnsi="Tahoma" w:cs="Tahoma"/>
                <w:noProof/>
                <w:spacing w:val="-8"/>
                <w:sz w:val="18"/>
                <w:szCs w:val="20"/>
              </w:rPr>
              <w:t>/</w:t>
            </w:r>
          </w:p>
        </w:tc>
        <w:tc>
          <w:tcPr>
            <w:tcW w:w="249" w:type="pct"/>
            <w:vAlign w:val="center"/>
          </w:tcPr>
          <w:p w:rsidR="00DA5CAE" w:rsidRPr="00774472" w:rsidRDefault="00DA5CAE" w:rsidP="00876B48">
            <w:pPr>
              <w:spacing w:before="60" w:after="60"/>
              <w:jc w:val="center"/>
              <w:rPr>
                <w:rFonts w:ascii="Tahoma" w:hAnsi="Tahoma" w:cs="Tahoma"/>
                <w:spacing w:val="-8"/>
                <w:sz w:val="18"/>
                <w:szCs w:val="20"/>
              </w:rPr>
            </w:pPr>
            <w:r w:rsidRPr="00CF71F3">
              <w:rPr>
                <w:rFonts w:ascii="Tahoma" w:hAnsi="Tahoma" w:cs="Tahoma"/>
                <w:noProof/>
                <w:spacing w:val="-8"/>
                <w:sz w:val="18"/>
                <w:szCs w:val="20"/>
              </w:rPr>
              <w:t>/</w:t>
            </w:r>
          </w:p>
        </w:tc>
        <w:tc>
          <w:tcPr>
            <w:tcW w:w="301" w:type="pct"/>
            <w:vAlign w:val="center"/>
          </w:tcPr>
          <w:p w:rsidR="00DA5CAE" w:rsidRPr="00774472" w:rsidRDefault="00DA5CAE" w:rsidP="00876B48">
            <w:pPr>
              <w:spacing w:before="60" w:after="60"/>
              <w:jc w:val="center"/>
              <w:rPr>
                <w:rFonts w:ascii="Tahoma" w:hAnsi="Tahoma" w:cs="Tahoma"/>
                <w:spacing w:val="-8"/>
                <w:sz w:val="18"/>
                <w:szCs w:val="20"/>
              </w:rPr>
            </w:pPr>
            <w:r w:rsidRPr="00CF71F3">
              <w:rPr>
                <w:rFonts w:ascii="Tahoma" w:hAnsi="Tahoma" w:cs="Tahoma"/>
                <w:noProof/>
                <w:spacing w:val="-8"/>
                <w:sz w:val="18"/>
                <w:szCs w:val="20"/>
              </w:rPr>
              <w:t>/</w:t>
            </w:r>
          </w:p>
        </w:tc>
        <w:tc>
          <w:tcPr>
            <w:tcW w:w="249"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r>
      <w:tr w:rsidR="00DA5CAE" w:rsidRPr="00774472" w:rsidTr="00876B48">
        <w:trPr>
          <w:trHeight w:val="359"/>
        </w:trPr>
        <w:tc>
          <w:tcPr>
            <w:tcW w:w="1051" w:type="pct"/>
            <w:vAlign w:val="center"/>
          </w:tcPr>
          <w:p w:rsidR="00DA5CAE" w:rsidRPr="00774472" w:rsidRDefault="00DA5CAE" w:rsidP="00876B48">
            <w:pPr>
              <w:spacing w:before="60" w:after="60"/>
              <w:rPr>
                <w:rFonts w:ascii="Tahoma" w:hAnsi="Tahoma" w:cs="Tahoma"/>
                <w:spacing w:val="-8"/>
                <w:sz w:val="18"/>
                <w:szCs w:val="20"/>
              </w:rPr>
            </w:pPr>
            <w:r>
              <w:rPr>
                <w:rFonts w:ascii="Tahoma" w:hAnsi="Tahoma" w:cs="Tahoma"/>
                <w:spacing w:val="-8"/>
                <w:sz w:val="18"/>
                <w:szCs w:val="20"/>
              </w:rPr>
              <w:t xml:space="preserve">1.2.2 </w:t>
            </w:r>
            <w:r w:rsidRPr="00EA0CA1">
              <w:rPr>
                <w:rFonts w:ascii="Tahoma" w:hAnsi="Tahoma" w:cs="Tahoma"/>
                <w:sz w:val="18"/>
                <w:szCs w:val="20"/>
              </w:rPr>
              <w:t xml:space="preserve">Спровођење обука за јачање компетенција у области планирања </w:t>
            </w:r>
            <w:r>
              <w:rPr>
                <w:rFonts w:ascii="Tahoma" w:hAnsi="Tahoma" w:cs="Tahoma"/>
                <w:sz w:val="18"/>
                <w:szCs w:val="20"/>
              </w:rPr>
              <w:t>социјалне заштите и обезбеђивању услуга</w:t>
            </w:r>
          </w:p>
        </w:tc>
        <w:tc>
          <w:tcPr>
            <w:tcW w:w="451"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bCs/>
                <w:sz w:val="18"/>
                <w:szCs w:val="20"/>
              </w:rPr>
              <w:t>Општина Рача</w:t>
            </w:r>
          </w:p>
        </w:tc>
        <w:tc>
          <w:tcPr>
            <w:tcW w:w="500"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Центар за социјални рад</w:t>
            </w:r>
          </w:p>
        </w:tc>
        <w:tc>
          <w:tcPr>
            <w:tcW w:w="450"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4 / 2030</w:t>
            </w:r>
          </w:p>
        </w:tc>
        <w:tc>
          <w:tcPr>
            <w:tcW w:w="406" w:type="pct"/>
            <w:shd w:val="clear" w:color="auto" w:fill="auto"/>
            <w:vAlign w:val="center"/>
          </w:tcPr>
          <w:p w:rsidR="00DA5CAE" w:rsidRPr="00280DAB"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Буџет општине</w:t>
            </w:r>
          </w:p>
        </w:tc>
        <w:tc>
          <w:tcPr>
            <w:tcW w:w="493" w:type="pct"/>
            <w:vAlign w:val="center"/>
          </w:tcPr>
          <w:p w:rsidR="00DA5CAE" w:rsidRPr="00605EB2" w:rsidRDefault="00DA5CAE" w:rsidP="00876B48">
            <w:pPr>
              <w:spacing w:before="60" w:after="60"/>
              <w:jc w:val="center"/>
              <w:rPr>
                <w:rFonts w:ascii="Tahoma" w:hAnsi="Tahoma" w:cs="Tahoma"/>
                <w:spacing w:val="-8"/>
                <w:sz w:val="18"/>
                <w:szCs w:val="20"/>
              </w:rPr>
            </w:pPr>
            <w:r w:rsidRPr="00605EB2">
              <w:rPr>
                <w:rFonts w:ascii="Tahoma" w:hAnsi="Tahoma" w:cs="Tahoma"/>
                <w:spacing w:val="-8"/>
                <w:sz w:val="18"/>
                <w:szCs w:val="20"/>
              </w:rPr>
              <w:t xml:space="preserve">/ </w:t>
            </w:r>
          </w:p>
        </w:tc>
        <w:tc>
          <w:tcPr>
            <w:tcW w:w="300" w:type="pct"/>
            <w:vAlign w:val="center"/>
          </w:tcPr>
          <w:p w:rsidR="00DA5CAE" w:rsidRPr="00774472" w:rsidRDefault="00DA5CAE" w:rsidP="00876B48">
            <w:pPr>
              <w:spacing w:before="60" w:after="60"/>
              <w:jc w:val="center"/>
              <w:rPr>
                <w:rFonts w:ascii="Tahoma" w:hAnsi="Tahoma" w:cs="Tahoma"/>
                <w:spacing w:val="-8"/>
                <w:sz w:val="18"/>
                <w:szCs w:val="20"/>
              </w:rPr>
            </w:pPr>
            <w:r w:rsidRPr="00CF71F3">
              <w:rPr>
                <w:rFonts w:ascii="Tahoma" w:hAnsi="Tahoma" w:cs="Tahoma"/>
                <w:noProof/>
                <w:spacing w:val="-8"/>
                <w:sz w:val="18"/>
                <w:szCs w:val="20"/>
              </w:rPr>
              <w:t>/</w:t>
            </w:r>
          </w:p>
        </w:tc>
        <w:tc>
          <w:tcPr>
            <w:tcW w:w="250" w:type="pct"/>
            <w:vAlign w:val="center"/>
          </w:tcPr>
          <w:p w:rsidR="00DA5CAE" w:rsidRPr="00280DAB" w:rsidRDefault="00DA5CAE" w:rsidP="00876B48">
            <w:pPr>
              <w:spacing w:before="60" w:after="60"/>
              <w:jc w:val="center"/>
              <w:rPr>
                <w:rFonts w:ascii="Tahoma" w:hAnsi="Tahoma" w:cs="Tahoma"/>
                <w:spacing w:val="-8"/>
                <w:sz w:val="18"/>
                <w:szCs w:val="20"/>
              </w:rPr>
            </w:pPr>
            <w:r w:rsidRPr="00280DAB">
              <w:rPr>
                <w:rFonts w:ascii="Tahoma" w:hAnsi="Tahoma" w:cs="Tahoma"/>
                <w:spacing w:val="-8"/>
                <w:sz w:val="18"/>
                <w:szCs w:val="20"/>
              </w:rPr>
              <w:t>206</w:t>
            </w:r>
          </w:p>
        </w:tc>
        <w:tc>
          <w:tcPr>
            <w:tcW w:w="300" w:type="pct"/>
            <w:vAlign w:val="center"/>
          </w:tcPr>
          <w:p w:rsidR="00DA5CAE" w:rsidRPr="00280DAB" w:rsidRDefault="00DA5CAE" w:rsidP="00876B48">
            <w:pPr>
              <w:spacing w:before="60" w:after="60"/>
              <w:jc w:val="center"/>
              <w:rPr>
                <w:rFonts w:ascii="Tahoma" w:hAnsi="Tahoma" w:cs="Tahoma"/>
                <w:spacing w:val="-8"/>
                <w:sz w:val="18"/>
                <w:szCs w:val="20"/>
              </w:rPr>
            </w:pPr>
            <w:r w:rsidRPr="00280DAB">
              <w:rPr>
                <w:rFonts w:ascii="Tahoma" w:hAnsi="Tahoma" w:cs="Tahoma"/>
                <w:spacing w:val="-8"/>
                <w:sz w:val="18"/>
                <w:szCs w:val="20"/>
              </w:rPr>
              <w:t>206</w:t>
            </w:r>
          </w:p>
        </w:tc>
        <w:tc>
          <w:tcPr>
            <w:tcW w:w="249" w:type="pct"/>
            <w:vAlign w:val="center"/>
          </w:tcPr>
          <w:p w:rsidR="00DA5CAE" w:rsidRPr="00280DAB" w:rsidRDefault="00DA5CAE" w:rsidP="00876B48">
            <w:pPr>
              <w:spacing w:before="60" w:after="60"/>
              <w:jc w:val="center"/>
              <w:rPr>
                <w:rFonts w:ascii="Tahoma" w:hAnsi="Tahoma" w:cs="Tahoma"/>
                <w:spacing w:val="-8"/>
                <w:sz w:val="18"/>
                <w:szCs w:val="20"/>
              </w:rPr>
            </w:pPr>
            <w:r w:rsidRPr="00280DAB">
              <w:rPr>
                <w:rFonts w:ascii="Tahoma" w:hAnsi="Tahoma" w:cs="Tahoma"/>
                <w:spacing w:val="-8"/>
                <w:sz w:val="18"/>
                <w:szCs w:val="20"/>
              </w:rPr>
              <w:t>206</w:t>
            </w:r>
          </w:p>
        </w:tc>
        <w:tc>
          <w:tcPr>
            <w:tcW w:w="301" w:type="pct"/>
            <w:vAlign w:val="center"/>
          </w:tcPr>
          <w:p w:rsidR="00DA5CAE" w:rsidRPr="00280DAB" w:rsidRDefault="00DA5CAE" w:rsidP="00876B48">
            <w:pPr>
              <w:spacing w:before="60" w:after="60"/>
              <w:jc w:val="center"/>
              <w:rPr>
                <w:rFonts w:ascii="Tahoma" w:hAnsi="Tahoma" w:cs="Tahoma"/>
                <w:spacing w:val="-8"/>
                <w:sz w:val="18"/>
                <w:szCs w:val="20"/>
              </w:rPr>
            </w:pPr>
            <w:r w:rsidRPr="00280DAB">
              <w:rPr>
                <w:rFonts w:ascii="Tahoma" w:hAnsi="Tahoma" w:cs="Tahoma"/>
                <w:spacing w:val="-8"/>
                <w:sz w:val="18"/>
                <w:szCs w:val="20"/>
              </w:rPr>
              <w:t>206</w:t>
            </w:r>
          </w:p>
        </w:tc>
        <w:tc>
          <w:tcPr>
            <w:tcW w:w="249" w:type="pct"/>
            <w:vAlign w:val="center"/>
          </w:tcPr>
          <w:p w:rsidR="00DA5CAE" w:rsidRPr="00280DAB" w:rsidRDefault="00DA5CAE" w:rsidP="00876B48">
            <w:pPr>
              <w:spacing w:before="60" w:after="60"/>
              <w:jc w:val="center"/>
              <w:rPr>
                <w:rFonts w:ascii="Tahoma" w:hAnsi="Tahoma" w:cs="Tahoma"/>
                <w:spacing w:val="-8"/>
                <w:sz w:val="18"/>
                <w:szCs w:val="20"/>
              </w:rPr>
            </w:pPr>
            <w:r w:rsidRPr="00280DAB">
              <w:rPr>
                <w:rFonts w:ascii="Tahoma" w:hAnsi="Tahoma" w:cs="Tahoma"/>
                <w:spacing w:val="-8"/>
                <w:sz w:val="18"/>
                <w:szCs w:val="20"/>
              </w:rPr>
              <w:t>206</w:t>
            </w:r>
          </w:p>
        </w:tc>
      </w:tr>
    </w:tbl>
    <w:p w:rsidR="00DA5CAE" w:rsidRDefault="00DA5CAE" w:rsidP="00DA5CAE"/>
    <w:tbl>
      <w:tblPr>
        <w:tblStyle w:val="TableGrid"/>
        <w:tblW w:w="5473" w:type="pct"/>
        <w:jc w:val="center"/>
        <w:tblLook w:val="04A0"/>
      </w:tblPr>
      <w:tblGrid>
        <w:gridCol w:w="4052"/>
        <w:gridCol w:w="1229"/>
        <w:gridCol w:w="684"/>
        <w:gridCol w:w="332"/>
        <w:gridCol w:w="1330"/>
        <w:gridCol w:w="1099"/>
        <w:gridCol w:w="1151"/>
        <w:gridCol w:w="1110"/>
        <w:gridCol w:w="1188"/>
        <w:gridCol w:w="1154"/>
        <w:gridCol w:w="1093"/>
      </w:tblGrid>
      <w:tr w:rsidR="00DA5CAE" w:rsidRPr="00774472" w:rsidTr="00876B48">
        <w:trPr>
          <w:jc w:val="center"/>
        </w:trPr>
        <w:tc>
          <w:tcPr>
            <w:tcW w:w="5000" w:type="pct"/>
            <w:gridSpan w:val="11"/>
            <w:shd w:val="clear" w:color="auto" w:fill="A8D08D" w:themeFill="accent6" w:themeFillTint="99"/>
          </w:tcPr>
          <w:p w:rsidR="00DA5CAE" w:rsidRDefault="00DA5CAE" w:rsidP="00876B48">
            <w:pPr>
              <w:spacing w:before="60" w:after="60"/>
              <w:rPr>
                <w:rFonts w:ascii="Tahoma" w:hAnsi="Tahoma" w:cs="Tahoma"/>
                <w:b/>
                <w:sz w:val="18"/>
                <w:szCs w:val="20"/>
              </w:rPr>
            </w:pPr>
            <w:r w:rsidRPr="00774472">
              <w:rPr>
                <w:rFonts w:ascii="Tahoma" w:hAnsi="Tahoma" w:cs="Tahoma"/>
                <w:b/>
                <w:sz w:val="18"/>
                <w:szCs w:val="20"/>
              </w:rPr>
              <w:t>МЕРА 1.</w:t>
            </w:r>
            <w:r>
              <w:rPr>
                <w:rFonts w:ascii="Tahoma" w:hAnsi="Tahoma" w:cs="Tahoma"/>
                <w:b/>
                <w:sz w:val="18"/>
                <w:szCs w:val="20"/>
              </w:rPr>
              <w:t>3</w:t>
            </w:r>
            <w:r w:rsidRPr="00774472">
              <w:rPr>
                <w:rFonts w:ascii="Tahoma" w:hAnsi="Tahoma" w:cs="Tahoma"/>
                <w:b/>
                <w:sz w:val="18"/>
                <w:szCs w:val="20"/>
              </w:rPr>
              <w:t xml:space="preserve">: </w:t>
            </w:r>
          </w:p>
          <w:p w:rsidR="00DA5CAE" w:rsidRPr="00774472" w:rsidRDefault="00DA5CAE" w:rsidP="00876B48">
            <w:pPr>
              <w:spacing w:before="60" w:after="60"/>
              <w:rPr>
                <w:rFonts w:ascii="Tahoma" w:hAnsi="Tahoma" w:cs="Tahoma"/>
                <w:b/>
                <w:sz w:val="18"/>
                <w:szCs w:val="20"/>
              </w:rPr>
            </w:pPr>
            <w:r>
              <w:rPr>
                <w:rFonts w:ascii="Tahoma" w:hAnsi="Tahoma" w:cs="Tahoma"/>
                <w:b/>
                <w:sz w:val="18"/>
                <w:szCs w:val="20"/>
              </w:rPr>
              <w:t>Јачање капацитета и професионалних компетенција запослених у Центру за социјални рад</w:t>
            </w:r>
          </w:p>
        </w:tc>
      </w:tr>
      <w:tr w:rsidR="00DA5CAE" w:rsidRPr="00A21493" w:rsidTr="00876B48">
        <w:trPr>
          <w:jc w:val="center"/>
        </w:trPr>
        <w:tc>
          <w:tcPr>
            <w:tcW w:w="1405" w:type="pct"/>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Организациона јединица одговорна за спровођење (координисање спровођења) мере</w:t>
            </w:r>
          </w:p>
        </w:tc>
        <w:tc>
          <w:tcPr>
            <w:tcW w:w="663"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Извор финансирања</w:t>
            </w:r>
          </w:p>
        </w:tc>
        <w:tc>
          <w:tcPr>
            <w:tcW w:w="576"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bCs/>
                <w:sz w:val="18"/>
                <w:szCs w:val="20"/>
              </w:rPr>
            </w:pPr>
            <w:r w:rsidRPr="00774472">
              <w:rPr>
                <w:rFonts w:ascii="Tahoma" w:hAnsi="Tahoma" w:cs="Tahoma"/>
                <w:b/>
                <w:bCs/>
                <w:sz w:val="18"/>
                <w:szCs w:val="20"/>
              </w:rPr>
              <w:t xml:space="preserve">Веза са програмским буџетом </w:t>
            </w:r>
            <w:r w:rsidRPr="00774472">
              <w:rPr>
                <w:rFonts w:ascii="Tahoma" w:hAnsi="Tahoma" w:cs="Tahoma"/>
                <w:b/>
                <w:bCs/>
                <w:i/>
                <w:iCs/>
                <w:sz w:val="18"/>
                <w:szCs w:val="20"/>
              </w:rPr>
              <w:t>(шифра ПР/ПА/ПЈ)</w:t>
            </w:r>
          </w:p>
        </w:tc>
        <w:tc>
          <w:tcPr>
            <w:tcW w:w="2357" w:type="pct"/>
            <w:gridSpan w:val="6"/>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Укупно процењена финансијска средства по изворима финансирања у 000 РСД</w:t>
            </w:r>
          </w:p>
        </w:tc>
      </w:tr>
      <w:tr w:rsidR="00DA5CAE" w:rsidRPr="00774472" w:rsidTr="00876B48">
        <w:trPr>
          <w:jc w:val="center"/>
        </w:trPr>
        <w:tc>
          <w:tcPr>
            <w:tcW w:w="1405" w:type="pct"/>
            <w:vMerge/>
          </w:tcPr>
          <w:p w:rsidR="00DA5CAE" w:rsidRPr="00774472" w:rsidRDefault="00DA5CAE" w:rsidP="00876B48">
            <w:pPr>
              <w:spacing w:before="60" w:after="60"/>
              <w:jc w:val="center"/>
              <w:rPr>
                <w:rFonts w:ascii="Tahoma" w:hAnsi="Tahoma" w:cs="Tahoma"/>
                <w:b/>
                <w:sz w:val="18"/>
                <w:szCs w:val="20"/>
              </w:rPr>
            </w:pPr>
          </w:p>
        </w:tc>
        <w:tc>
          <w:tcPr>
            <w:tcW w:w="663" w:type="pct"/>
            <w:gridSpan w:val="2"/>
            <w:vMerge/>
            <w:vAlign w:val="center"/>
          </w:tcPr>
          <w:p w:rsidR="00DA5CAE" w:rsidRPr="00774472" w:rsidRDefault="00DA5CAE" w:rsidP="00876B48">
            <w:pPr>
              <w:spacing w:before="60" w:after="60"/>
              <w:jc w:val="center"/>
              <w:rPr>
                <w:rFonts w:ascii="Tahoma" w:hAnsi="Tahoma" w:cs="Tahoma"/>
                <w:sz w:val="18"/>
                <w:szCs w:val="20"/>
              </w:rPr>
            </w:pPr>
          </w:p>
        </w:tc>
        <w:tc>
          <w:tcPr>
            <w:tcW w:w="576" w:type="pct"/>
            <w:gridSpan w:val="2"/>
            <w:vMerge/>
            <w:vAlign w:val="center"/>
          </w:tcPr>
          <w:p w:rsidR="00DA5CAE" w:rsidRPr="00774472" w:rsidRDefault="00DA5CAE" w:rsidP="00876B48">
            <w:pPr>
              <w:spacing w:before="60" w:after="60"/>
              <w:jc w:val="center"/>
              <w:rPr>
                <w:rFonts w:ascii="Tahoma" w:hAnsi="Tahoma" w:cs="Tahoma"/>
                <w:b/>
                <w:sz w:val="18"/>
                <w:szCs w:val="20"/>
              </w:rPr>
            </w:pPr>
          </w:p>
        </w:tc>
        <w:tc>
          <w:tcPr>
            <w:tcW w:w="381"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399"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385"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412"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400"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381" w:type="pct"/>
            <w:shd w:val="clear" w:color="auto" w:fill="C5E0B3" w:themeFill="accent6" w:themeFillTint="66"/>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774472" w:rsidTr="00876B48">
        <w:trPr>
          <w:trHeight w:val="685"/>
          <w:jc w:val="center"/>
        </w:trPr>
        <w:tc>
          <w:tcPr>
            <w:tcW w:w="1405" w:type="pct"/>
            <w:shd w:val="clear" w:color="auto" w:fill="auto"/>
            <w:vAlign w:val="center"/>
          </w:tcPr>
          <w:p w:rsidR="00DA5CAE" w:rsidRPr="00412738" w:rsidRDefault="00DA5CAE" w:rsidP="00876B48">
            <w:pPr>
              <w:spacing w:before="60" w:after="60"/>
              <w:rPr>
                <w:rFonts w:ascii="Tahoma" w:hAnsi="Tahoma" w:cs="Tahoma"/>
                <w:bCs/>
                <w:sz w:val="18"/>
                <w:szCs w:val="20"/>
              </w:rPr>
            </w:pPr>
            <w:r w:rsidRPr="00412738">
              <w:rPr>
                <w:rFonts w:ascii="Tahoma" w:hAnsi="Tahoma" w:cs="Tahoma"/>
                <w:bCs/>
                <w:sz w:val="18"/>
                <w:szCs w:val="20"/>
              </w:rPr>
              <w:t>Општина Рача</w:t>
            </w:r>
          </w:p>
        </w:tc>
        <w:tc>
          <w:tcPr>
            <w:tcW w:w="663" w:type="pct"/>
            <w:gridSpan w:val="2"/>
            <w:shd w:val="clear" w:color="auto" w:fill="auto"/>
            <w:vAlign w:val="center"/>
          </w:tcPr>
          <w:p w:rsidR="00DA5CAE" w:rsidRPr="00412738" w:rsidRDefault="00DA5CAE" w:rsidP="00876B48">
            <w:pPr>
              <w:spacing w:before="60" w:after="60"/>
              <w:jc w:val="center"/>
              <w:rPr>
                <w:rFonts w:ascii="Tahoma" w:hAnsi="Tahoma" w:cs="Tahoma"/>
                <w:spacing w:val="-8"/>
                <w:sz w:val="18"/>
                <w:szCs w:val="20"/>
              </w:rPr>
            </w:pPr>
            <w:r w:rsidRPr="00412738">
              <w:rPr>
                <w:rFonts w:ascii="Tahoma" w:hAnsi="Tahoma" w:cs="Tahoma"/>
                <w:spacing w:val="-8"/>
                <w:sz w:val="18"/>
                <w:szCs w:val="20"/>
              </w:rPr>
              <w:t>Буџет општине</w:t>
            </w:r>
          </w:p>
        </w:tc>
        <w:tc>
          <w:tcPr>
            <w:tcW w:w="576" w:type="pct"/>
            <w:gridSpan w:val="2"/>
            <w:shd w:val="clear" w:color="auto" w:fill="auto"/>
            <w:vAlign w:val="center"/>
          </w:tcPr>
          <w:p w:rsidR="00DA5CAE" w:rsidRPr="00412738" w:rsidRDefault="00DA5CAE" w:rsidP="00876B48">
            <w:pPr>
              <w:spacing w:before="60" w:after="60"/>
              <w:jc w:val="center"/>
              <w:rPr>
                <w:rFonts w:ascii="Tahoma" w:hAnsi="Tahoma" w:cs="Tahoma"/>
                <w:sz w:val="18"/>
                <w:szCs w:val="20"/>
              </w:rPr>
            </w:pPr>
            <w:r w:rsidRPr="00412738">
              <w:rPr>
                <w:rFonts w:ascii="Tahoma" w:hAnsi="Tahoma" w:cs="Tahoma"/>
                <w:sz w:val="18"/>
                <w:szCs w:val="20"/>
              </w:rPr>
              <w:t>ПА 0902-0005</w:t>
            </w:r>
          </w:p>
        </w:tc>
        <w:tc>
          <w:tcPr>
            <w:tcW w:w="381" w:type="pct"/>
            <w:shd w:val="clear" w:color="auto" w:fill="auto"/>
            <w:vAlign w:val="center"/>
          </w:tcPr>
          <w:p w:rsidR="00DA5CAE" w:rsidRPr="00412738" w:rsidRDefault="00C0069F"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99" w:type="pct"/>
            <w:shd w:val="clear" w:color="auto" w:fill="auto"/>
            <w:vAlign w:val="center"/>
          </w:tcPr>
          <w:p w:rsidR="00DA5CAE" w:rsidRPr="00412738" w:rsidRDefault="00DA5CAE" w:rsidP="00876B48">
            <w:pPr>
              <w:spacing w:before="60" w:after="60"/>
              <w:jc w:val="center"/>
              <w:rPr>
                <w:rFonts w:ascii="Tahoma" w:hAnsi="Tahoma" w:cs="Tahoma"/>
                <w:spacing w:val="-8"/>
                <w:sz w:val="18"/>
                <w:szCs w:val="20"/>
              </w:rPr>
            </w:pPr>
            <w:r w:rsidRPr="00412738">
              <w:rPr>
                <w:rFonts w:ascii="Tahoma" w:hAnsi="Tahoma" w:cs="Tahoma"/>
                <w:spacing w:val="-8"/>
                <w:sz w:val="18"/>
                <w:szCs w:val="20"/>
              </w:rPr>
              <w:t>120</w:t>
            </w:r>
          </w:p>
        </w:tc>
        <w:tc>
          <w:tcPr>
            <w:tcW w:w="385" w:type="pct"/>
            <w:shd w:val="clear" w:color="auto" w:fill="auto"/>
            <w:vAlign w:val="center"/>
          </w:tcPr>
          <w:p w:rsidR="00DA5CAE" w:rsidRPr="00412738" w:rsidRDefault="00DA5CAE" w:rsidP="00876B48">
            <w:pPr>
              <w:spacing w:before="60" w:after="60"/>
              <w:jc w:val="center"/>
              <w:rPr>
                <w:rFonts w:ascii="Tahoma" w:hAnsi="Tahoma" w:cs="Tahoma"/>
                <w:spacing w:val="-8"/>
                <w:sz w:val="18"/>
                <w:szCs w:val="20"/>
              </w:rPr>
            </w:pPr>
            <w:r w:rsidRPr="00412738">
              <w:rPr>
                <w:rFonts w:ascii="Tahoma" w:hAnsi="Tahoma" w:cs="Tahoma"/>
                <w:spacing w:val="-8"/>
                <w:sz w:val="18"/>
                <w:szCs w:val="20"/>
              </w:rPr>
              <w:t>2.170</w:t>
            </w:r>
          </w:p>
        </w:tc>
        <w:tc>
          <w:tcPr>
            <w:tcW w:w="412" w:type="pct"/>
            <w:shd w:val="clear" w:color="auto" w:fill="auto"/>
            <w:vAlign w:val="center"/>
          </w:tcPr>
          <w:p w:rsidR="00DA5CAE" w:rsidRPr="00412738" w:rsidRDefault="00DA5CAE" w:rsidP="00876B48">
            <w:pPr>
              <w:spacing w:before="60" w:after="60"/>
              <w:jc w:val="center"/>
              <w:rPr>
                <w:rFonts w:ascii="Tahoma" w:hAnsi="Tahoma" w:cs="Tahoma"/>
                <w:spacing w:val="-8"/>
                <w:sz w:val="18"/>
                <w:szCs w:val="20"/>
              </w:rPr>
            </w:pPr>
            <w:r w:rsidRPr="00412738">
              <w:rPr>
                <w:rFonts w:ascii="Tahoma" w:hAnsi="Tahoma" w:cs="Tahoma"/>
                <w:spacing w:val="-8"/>
                <w:sz w:val="18"/>
                <w:szCs w:val="20"/>
              </w:rPr>
              <w:t>2.440</w:t>
            </w:r>
          </w:p>
        </w:tc>
        <w:tc>
          <w:tcPr>
            <w:tcW w:w="400" w:type="pct"/>
            <w:shd w:val="clear" w:color="auto" w:fill="auto"/>
            <w:vAlign w:val="center"/>
          </w:tcPr>
          <w:p w:rsidR="00DA5CAE" w:rsidRPr="00412738" w:rsidRDefault="00DA5CAE" w:rsidP="00876B48">
            <w:pPr>
              <w:spacing w:before="60" w:after="60"/>
              <w:jc w:val="center"/>
              <w:rPr>
                <w:rFonts w:ascii="Tahoma" w:hAnsi="Tahoma" w:cs="Tahoma"/>
                <w:spacing w:val="-8"/>
                <w:sz w:val="18"/>
                <w:szCs w:val="20"/>
              </w:rPr>
            </w:pPr>
            <w:r w:rsidRPr="00412738">
              <w:rPr>
                <w:rFonts w:ascii="Tahoma" w:hAnsi="Tahoma" w:cs="Tahoma"/>
                <w:spacing w:val="-8"/>
                <w:sz w:val="18"/>
                <w:szCs w:val="20"/>
              </w:rPr>
              <w:t>2.640</w:t>
            </w:r>
          </w:p>
        </w:tc>
        <w:tc>
          <w:tcPr>
            <w:tcW w:w="381" w:type="pct"/>
            <w:vAlign w:val="center"/>
          </w:tcPr>
          <w:p w:rsidR="00DA5CAE" w:rsidRPr="00412738" w:rsidRDefault="00DA5CAE" w:rsidP="00876B48">
            <w:pPr>
              <w:spacing w:before="60" w:after="60"/>
              <w:jc w:val="center"/>
              <w:rPr>
                <w:rFonts w:ascii="Tahoma" w:hAnsi="Tahoma" w:cs="Tahoma"/>
                <w:spacing w:val="-8"/>
                <w:sz w:val="18"/>
                <w:szCs w:val="20"/>
              </w:rPr>
            </w:pPr>
            <w:r w:rsidRPr="00412738">
              <w:rPr>
                <w:rFonts w:ascii="Tahoma" w:hAnsi="Tahoma" w:cs="Tahoma"/>
                <w:spacing w:val="-8"/>
                <w:sz w:val="18"/>
                <w:szCs w:val="20"/>
              </w:rPr>
              <w:t>2.890</w:t>
            </w:r>
          </w:p>
        </w:tc>
      </w:tr>
      <w:tr w:rsidR="00DA5CAE" w:rsidRPr="00774472" w:rsidTr="00876B48">
        <w:trPr>
          <w:jc w:val="center"/>
        </w:trPr>
        <w:tc>
          <w:tcPr>
            <w:tcW w:w="2067" w:type="pct"/>
            <w:gridSpan w:val="3"/>
            <w:shd w:val="clear" w:color="auto" w:fill="C5E0B3" w:themeFill="accent6"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Период спровођења мере: </w:t>
            </w:r>
            <w:r w:rsidRPr="001B2DF9">
              <w:rPr>
                <w:rFonts w:ascii="Tahoma" w:hAnsi="Tahoma" w:cs="Tahoma"/>
                <w:sz w:val="18"/>
                <w:szCs w:val="20"/>
              </w:rPr>
              <w:t>2025. – 20</w:t>
            </w:r>
            <w:r>
              <w:rPr>
                <w:rFonts w:ascii="Tahoma" w:hAnsi="Tahoma" w:cs="Tahoma"/>
                <w:sz w:val="18"/>
                <w:szCs w:val="20"/>
              </w:rPr>
              <w:t>30</w:t>
            </w:r>
            <w:r w:rsidRPr="001B2DF9">
              <w:rPr>
                <w:rFonts w:ascii="Tahoma" w:hAnsi="Tahoma" w:cs="Tahoma"/>
                <w:sz w:val="18"/>
                <w:szCs w:val="20"/>
              </w:rPr>
              <w:t>.</w:t>
            </w:r>
          </w:p>
        </w:tc>
        <w:tc>
          <w:tcPr>
            <w:tcW w:w="2933" w:type="pct"/>
            <w:gridSpan w:val="8"/>
            <w:shd w:val="clear" w:color="auto" w:fill="C5E0B3" w:themeFill="accent6"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Тип мере: </w:t>
            </w:r>
            <w:r w:rsidRPr="006D7EEF">
              <w:rPr>
                <w:rFonts w:ascii="Tahoma" w:hAnsi="Tahoma" w:cs="Tahoma"/>
                <w:bCs/>
                <w:sz w:val="18"/>
                <w:szCs w:val="20"/>
              </w:rPr>
              <w:t>институционално-управљачко-организациона</w:t>
            </w:r>
          </w:p>
        </w:tc>
      </w:tr>
      <w:tr w:rsidR="00DA5CAE" w:rsidRPr="00774472" w:rsidTr="00876B48">
        <w:trPr>
          <w:jc w:val="center"/>
        </w:trPr>
        <w:tc>
          <w:tcPr>
            <w:tcW w:w="5000" w:type="pct"/>
            <w:gridSpan w:val="11"/>
            <w:shd w:val="clear" w:color="auto" w:fill="C5E0B3" w:themeFill="accent6" w:themeFillTint="66"/>
          </w:tcPr>
          <w:p w:rsidR="00DA5CAE" w:rsidRPr="00844E38" w:rsidRDefault="00DA5CAE" w:rsidP="00876B48">
            <w:pPr>
              <w:spacing w:before="60" w:after="60"/>
              <w:rPr>
                <w:rFonts w:ascii="Tahoma" w:hAnsi="Tahoma" w:cs="Tahoma"/>
                <w:bCs/>
                <w:sz w:val="18"/>
                <w:szCs w:val="20"/>
              </w:rPr>
            </w:pPr>
            <w:r w:rsidRPr="00774472">
              <w:rPr>
                <w:rFonts w:ascii="Tahoma" w:hAnsi="Tahoma" w:cs="Tahoma"/>
                <w:bCs/>
                <w:sz w:val="18"/>
                <w:szCs w:val="20"/>
              </w:rPr>
              <w:t xml:space="preserve">Прописи које је потребно изменити/усвојити за спровођење мере: </w:t>
            </w:r>
            <w:r>
              <w:rPr>
                <w:rFonts w:ascii="Tahoma" w:hAnsi="Tahoma" w:cs="Tahoma"/>
                <w:bCs/>
                <w:i/>
                <w:iCs/>
                <w:sz w:val="18"/>
                <w:szCs w:val="20"/>
              </w:rPr>
              <w:t>н/п</w:t>
            </w:r>
          </w:p>
        </w:tc>
      </w:tr>
      <w:tr w:rsidR="00DA5CAE" w:rsidRPr="00A21493" w:rsidTr="00876B48">
        <w:trPr>
          <w:jc w:val="center"/>
        </w:trPr>
        <w:tc>
          <w:tcPr>
            <w:tcW w:w="1405" w:type="pct"/>
            <w:shd w:val="clear" w:color="auto" w:fill="D9E2F3" w:themeFill="accent1" w:themeFillTint="33"/>
            <w:vAlign w:val="center"/>
          </w:tcPr>
          <w:p w:rsidR="00DA5CAE" w:rsidRPr="00774472" w:rsidRDefault="00DA5CAE" w:rsidP="00876B48">
            <w:pPr>
              <w:spacing w:before="60" w:after="60"/>
              <w:rPr>
                <w:rFonts w:ascii="Tahoma" w:hAnsi="Tahoma" w:cs="Tahoma"/>
                <w:sz w:val="18"/>
                <w:szCs w:val="20"/>
              </w:rPr>
            </w:pPr>
            <w:r w:rsidRPr="00774472">
              <w:rPr>
                <w:rFonts w:ascii="Tahoma" w:hAnsi="Tahoma" w:cs="Tahoma"/>
                <w:b/>
                <w:sz w:val="18"/>
                <w:szCs w:val="20"/>
              </w:rPr>
              <w:t>Показатељ(и) на нивоу мере</w:t>
            </w:r>
          </w:p>
        </w:tc>
        <w:tc>
          <w:tcPr>
            <w:tcW w:w="426"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Jединица мере</w:t>
            </w:r>
          </w:p>
        </w:tc>
        <w:tc>
          <w:tcPr>
            <w:tcW w:w="352" w:type="pct"/>
            <w:gridSpan w:val="2"/>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Извор провере</w:t>
            </w:r>
          </w:p>
        </w:tc>
        <w:tc>
          <w:tcPr>
            <w:tcW w:w="461"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Почетна вредност са базном годином</w:t>
            </w:r>
          </w:p>
        </w:tc>
        <w:tc>
          <w:tcPr>
            <w:tcW w:w="381"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2025</w:t>
            </w:r>
          </w:p>
        </w:tc>
        <w:tc>
          <w:tcPr>
            <w:tcW w:w="399"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b/>
                <w:sz w:val="18"/>
                <w:szCs w:val="20"/>
              </w:rPr>
              <w:t xml:space="preserve">Циљaна вредност  у </w:t>
            </w:r>
            <w:r w:rsidRPr="00774472">
              <w:rPr>
                <w:rFonts w:ascii="Tahoma" w:hAnsi="Tahoma" w:cs="Tahoma"/>
                <w:b/>
                <w:sz w:val="18"/>
                <w:szCs w:val="20"/>
              </w:rPr>
              <w:t xml:space="preserve">години </w:t>
            </w:r>
            <w:r>
              <w:rPr>
                <w:rFonts w:ascii="Tahoma" w:hAnsi="Tahoma" w:cs="Tahoma"/>
                <w:b/>
                <w:sz w:val="18"/>
                <w:szCs w:val="20"/>
              </w:rPr>
              <w:t xml:space="preserve"> 2026</w:t>
            </w:r>
          </w:p>
        </w:tc>
        <w:tc>
          <w:tcPr>
            <w:tcW w:w="385" w:type="pct"/>
            <w:shd w:val="clear" w:color="auto" w:fill="D9E2F3" w:themeFill="accent1" w:themeFillTint="33"/>
            <w:vAlign w:val="center"/>
          </w:tcPr>
          <w:p w:rsidR="00DA5CAE" w:rsidRPr="00564F1B"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2027</w:t>
            </w:r>
          </w:p>
        </w:tc>
        <w:tc>
          <w:tcPr>
            <w:tcW w:w="412"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2028</w:t>
            </w:r>
          </w:p>
        </w:tc>
        <w:tc>
          <w:tcPr>
            <w:tcW w:w="400"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2029</w:t>
            </w:r>
          </w:p>
        </w:tc>
        <w:tc>
          <w:tcPr>
            <w:tcW w:w="381"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2030</w:t>
            </w:r>
          </w:p>
        </w:tc>
      </w:tr>
      <w:tr w:rsidR="00DA5CAE" w:rsidRPr="00A21493" w:rsidTr="00876B48">
        <w:trPr>
          <w:jc w:val="center"/>
        </w:trPr>
        <w:tc>
          <w:tcPr>
            <w:tcW w:w="1405" w:type="pct"/>
            <w:vAlign w:val="center"/>
          </w:tcPr>
          <w:p w:rsidR="00DA5CAE" w:rsidRPr="00774472" w:rsidRDefault="00DA5CAE" w:rsidP="00876B48">
            <w:pPr>
              <w:spacing w:before="60" w:after="60"/>
              <w:rPr>
                <w:rFonts w:ascii="Tahoma" w:hAnsi="Tahoma" w:cs="Tahoma"/>
                <w:sz w:val="18"/>
                <w:szCs w:val="20"/>
              </w:rPr>
            </w:pPr>
            <w:r>
              <w:rPr>
                <w:rFonts w:ascii="Tahoma" w:hAnsi="Tahoma" w:cs="Tahoma"/>
                <w:sz w:val="18"/>
                <w:szCs w:val="20"/>
              </w:rPr>
              <w:t xml:space="preserve">Број организовних обука </w:t>
            </w:r>
          </w:p>
        </w:tc>
        <w:tc>
          <w:tcPr>
            <w:tcW w:w="426"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 xml:space="preserve">Обука </w:t>
            </w:r>
          </w:p>
        </w:tc>
        <w:tc>
          <w:tcPr>
            <w:tcW w:w="352" w:type="pct"/>
            <w:gridSpan w:val="2"/>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Годишњи извештај ЦСР</w:t>
            </w:r>
          </w:p>
        </w:tc>
        <w:tc>
          <w:tcPr>
            <w:tcW w:w="461"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2 (2024)</w:t>
            </w:r>
          </w:p>
        </w:tc>
        <w:tc>
          <w:tcPr>
            <w:tcW w:w="381"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2</w:t>
            </w:r>
          </w:p>
        </w:tc>
        <w:tc>
          <w:tcPr>
            <w:tcW w:w="399"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2</w:t>
            </w:r>
          </w:p>
        </w:tc>
        <w:tc>
          <w:tcPr>
            <w:tcW w:w="385"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2</w:t>
            </w:r>
          </w:p>
        </w:tc>
        <w:tc>
          <w:tcPr>
            <w:tcW w:w="412"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2</w:t>
            </w:r>
          </w:p>
        </w:tc>
        <w:tc>
          <w:tcPr>
            <w:tcW w:w="400"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2</w:t>
            </w:r>
          </w:p>
        </w:tc>
        <w:tc>
          <w:tcPr>
            <w:tcW w:w="381"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2</w:t>
            </w:r>
          </w:p>
        </w:tc>
      </w:tr>
      <w:tr w:rsidR="00DA5CAE" w:rsidRPr="00A21493" w:rsidTr="00876B48">
        <w:trPr>
          <w:jc w:val="center"/>
        </w:trPr>
        <w:tc>
          <w:tcPr>
            <w:tcW w:w="1405" w:type="pct"/>
            <w:vAlign w:val="center"/>
          </w:tcPr>
          <w:p w:rsidR="00DA5CAE" w:rsidRDefault="00DA5CAE" w:rsidP="00876B48">
            <w:pPr>
              <w:spacing w:before="60" w:after="60"/>
              <w:rPr>
                <w:rFonts w:ascii="Tahoma" w:hAnsi="Tahoma" w:cs="Tahoma"/>
                <w:sz w:val="18"/>
                <w:szCs w:val="20"/>
              </w:rPr>
            </w:pPr>
            <w:r>
              <w:rPr>
                <w:rFonts w:ascii="Tahoma" w:hAnsi="Tahoma" w:cs="Tahoma"/>
                <w:sz w:val="18"/>
                <w:szCs w:val="20"/>
              </w:rPr>
              <w:t xml:space="preserve">Број запослених ЦСР чије су компетенције у области социјалне заштите ојачане </w:t>
            </w:r>
          </w:p>
        </w:tc>
        <w:tc>
          <w:tcPr>
            <w:tcW w:w="426" w:type="pct"/>
            <w:vAlign w:val="center"/>
          </w:tcPr>
          <w:p w:rsidR="00DA5CAE" w:rsidRDefault="00DA5CAE" w:rsidP="00876B48">
            <w:pPr>
              <w:spacing w:before="60" w:after="60"/>
              <w:jc w:val="center"/>
              <w:rPr>
                <w:rFonts w:ascii="Tahoma" w:hAnsi="Tahoma" w:cs="Tahoma"/>
                <w:sz w:val="18"/>
                <w:szCs w:val="20"/>
              </w:rPr>
            </w:pPr>
            <w:r>
              <w:rPr>
                <w:rFonts w:ascii="Tahoma" w:hAnsi="Tahoma" w:cs="Tahoma"/>
                <w:sz w:val="18"/>
                <w:szCs w:val="20"/>
              </w:rPr>
              <w:t xml:space="preserve">Број запослених </w:t>
            </w:r>
          </w:p>
        </w:tc>
        <w:tc>
          <w:tcPr>
            <w:tcW w:w="352" w:type="pct"/>
            <w:gridSpan w:val="2"/>
            <w:vAlign w:val="center"/>
          </w:tcPr>
          <w:p w:rsidR="00DA5CAE" w:rsidRDefault="00DA5CAE" w:rsidP="00876B48">
            <w:pPr>
              <w:spacing w:before="60" w:after="60"/>
              <w:jc w:val="center"/>
              <w:rPr>
                <w:rFonts w:ascii="Tahoma" w:hAnsi="Tahoma" w:cs="Tahoma"/>
                <w:sz w:val="18"/>
                <w:szCs w:val="20"/>
              </w:rPr>
            </w:pPr>
            <w:r>
              <w:rPr>
                <w:rFonts w:ascii="Tahoma" w:hAnsi="Tahoma" w:cs="Tahoma"/>
                <w:sz w:val="18"/>
                <w:szCs w:val="20"/>
              </w:rPr>
              <w:t>Годишњи извештај ЦСР</w:t>
            </w:r>
          </w:p>
        </w:tc>
        <w:tc>
          <w:tcPr>
            <w:tcW w:w="461" w:type="pct"/>
            <w:vAlign w:val="center"/>
          </w:tcPr>
          <w:p w:rsidR="00DA5CAE" w:rsidRDefault="00DA5CAE" w:rsidP="00876B48">
            <w:pPr>
              <w:spacing w:before="60" w:after="60"/>
              <w:jc w:val="center"/>
              <w:rPr>
                <w:rFonts w:ascii="Tahoma" w:hAnsi="Tahoma" w:cs="Tahoma"/>
                <w:sz w:val="18"/>
                <w:szCs w:val="20"/>
              </w:rPr>
            </w:pPr>
            <w:r>
              <w:rPr>
                <w:rFonts w:ascii="Tahoma" w:hAnsi="Tahoma" w:cs="Tahoma"/>
                <w:sz w:val="18"/>
                <w:szCs w:val="20"/>
              </w:rPr>
              <w:t>2 (2024)</w:t>
            </w:r>
          </w:p>
        </w:tc>
        <w:tc>
          <w:tcPr>
            <w:tcW w:w="381" w:type="pct"/>
            <w:vAlign w:val="center"/>
          </w:tcPr>
          <w:p w:rsidR="00DA5CAE" w:rsidRDefault="00DA5CAE" w:rsidP="00876B48">
            <w:pPr>
              <w:spacing w:before="60" w:after="60"/>
              <w:jc w:val="center"/>
              <w:rPr>
                <w:rFonts w:ascii="Tahoma" w:hAnsi="Tahoma" w:cs="Tahoma"/>
                <w:sz w:val="18"/>
                <w:szCs w:val="20"/>
              </w:rPr>
            </w:pPr>
            <w:r>
              <w:rPr>
                <w:rFonts w:ascii="Tahoma" w:hAnsi="Tahoma" w:cs="Tahoma"/>
                <w:sz w:val="18"/>
                <w:szCs w:val="20"/>
              </w:rPr>
              <w:t>2</w:t>
            </w:r>
          </w:p>
        </w:tc>
        <w:tc>
          <w:tcPr>
            <w:tcW w:w="399"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z w:val="18"/>
                <w:szCs w:val="20"/>
              </w:rPr>
              <w:t>2</w:t>
            </w:r>
          </w:p>
        </w:tc>
        <w:tc>
          <w:tcPr>
            <w:tcW w:w="385"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z w:val="18"/>
                <w:szCs w:val="20"/>
              </w:rPr>
              <w:t>2</w:t>
            </w:r>
          </w:p>
        </w:tc>
        <w:tc>
          <w:tcPr>
            <w:tcW w:w="412"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4</w:t>
            </w:r>
          </w:p>
        </w:tc>
        <w:tc>
          <w:tcPr>
            <w:tcW w:w="400"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4</w:t>
            </w:r>
          </w:p>
        </w:tc>
        <w:tc>
          <w:tcPr>
            <w:tcW w:w="381"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4</w:t>
            </w:r>
          </w:p>
        </w:tc>
      </w:tr>
    </w:tbl>
    <w:p w:rsidR="00DA5CAE" w:rsidRPr="00C0069F" w:rsidRDefault="00DA5CAE" w:rsidP="00DA5CAE">
      <w:pPr>
        <w:rPr>
          <w:sz w:val="8"/>
        </w:rPr>
      </w:pPr>
    </w:p>
    <w:tbl>
      <w:tblPr>
        <w:tblStyle w:val="TableGrid"/>
        <w:tblW w:w="5473" w:type="pct"/>
        <w:tblInd w:w="-572" w:type="dxa"/>
        <w:tblLayout w:type="fixed"/>
        <w:tblLook w:val="04A0"/>
      </w:tblPr>
      <w:tblGrid>
        <w:gridCol w:w="3174"/>
        <w:gridCol w:w="1440"/>
        <w:gridCol w:w="1446"/>
        <w:gridCol w:w="1299"/>
        <w:gridCol w:w="1154"/>
        <w:gridCol w:w="1439"/>
        <w:gridCol w:w="865"/>
        <w:gridCol w:w="721"/>
        <w:gridCol w:w="721"/>
        <w:gridCol w:w="721"/>
        <w:gridCol w:w="727"/>
        <w:gridCol w:w="715"/>
      </w:tblGrid>
      <w:tr w:rsidR="00DA5CAE" w:rsidRPr="00A21493" w:rsidTr="00876B48">
        <w:trPr>
          <w:trHeight w:val="853"/>
        </w:trPr>
        <w:tc>
          <w:tcPr>
            <w:tcW w:w="1100" w:type="pct"/>
            <w:vMerge w:val="restart"/>
            <w:shd w:val="clear" w:color="auto" w:fill="FFFFCC"/>
            <w:vAlign w:val="center"/>
          </w:tcPr>
          <w:p w:rsidR="00DA5CAE" w:rsidRPr="00774472" w:rsidRDefault="00DA5CAE" w:rsidP="00876B48">
            <w:pPr>
              <w:spacing w:before="60" w:after="60"/>
              <w:rPr>
                <w:rFonts w:ascii="Tahoma" w:hAnsi="Tahoma" w:cs="Tahoma"/>
                <w:b/>
                <w:spacing w:val="-8"/>
                <w:sz w:val="18"/>
                <w:szCs w:val="20"/>
              </w:rPr>
            </w:pPr>
            <w:r w:rsidRPr="00774472">
              <w:rPr>
                <w:rFonts w:ascii="Tahoma" w:hAnsi="Tahoma" w:cs="Tahoma"/>
                <w:b/>
                <w:spacing w:val="-8"/>
                <w:sz w:val="18"/>
                <w:szCs w:val="20"/>
              </w:rPr>
              <w:lastRenderedPageBreak/>
              <w:t>Назив активности</w:t>
            </w:r>
          </w:p>
        </w:tc>
        <w:tc>
          <w:tcPr>
            <w:tcW w:w="499"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Организациона јединица која спроводи активност</w:t>
            </w:r>
          </w:p>
        </w:tc>
        <w:tc>
          <w:tcPr>
            <w:tcW w:w="501"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Партнери у спровођењу активности</w:t>
            </w:r>
          </w:p>
        </w:tc>
        <w:tc>
          <w:tcPr>
            <w:tcW w:w="450"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Рок за завршетак активности </w:t>
            </w:r>
            <w:r w:rsidRPr="00774472">
              <w:rPr>
                <w:rFonts w:ascii="Tahoma" w:hAnsi="Tahoma" w:cs="Tahoma"/>
                <w:i/>
                <w:spacing w:val="-8"/>
                <w:sz w:val="18"/>
                <w:szCs w:val="20"/>
              </w:rPr>
              <w:t>(квартал, година)</w:t>
            </w:r>
          </w:p>
        </w:tc>
        <w:tc>
          <w:tcPr>
            <w:tcW w:w="400"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Извор финансирања</w:t>
            </w:r>
          </w:p>
        </w:tc>
        <w:tc>
          <w:tcPr>
            <w:tcW w:w="499"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Веза са програмским буџетом </w:t>
            </w:r>
            <w:r w:rsidRPr="00774472">
              <w:rPr>
                <w:rFonts w:ascii="Tahoma" w:hAnsi="Tahoma" w:cs="Tahoma"/>
                <w:i/>
                <w:spacing w:val="-8"/>
                <w:sz w:val="18"/>
                <w:szCs w:val="20"/>
              </w:rPr>
              <w:t>(шифра ПР/ПА/ПЈ)</w:t>
            </w:r>
          </w:p>
        </w:tc>
        <w:tc>
          <w:tcPr>
            <w:tcW w:w="1550" w:type="pct"/>
            <w:gridSpan w:val="6"/>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Укупно процењена финансијска средства по изворима финансирања у 000 РСД</w:t>
            </w:r>
          </w:p>
        </w:tc>
      </w:tr>
      <w:tr w:rsidR="00DA5CAE" w:rsidRPr="00774472" w:rsidTr="00876B48">
        <w:trPr>
          <w:trHeight w:val="144"/>
        </w:trPr>
        <w:tc>
          <w:tcPr>
            <w:tcW w:w="1100" w:type="pct"/>
            <w:vMerge/>
            <w:vAlign w:val="center"/>
          </w:tcPr>
          <w:p w:rsidR="00DA5CAE" w:rsidRPr="00774472" w:rsidRDefault="00DA5CAE" w:rsidP="00876B48">
            <w:pPr>
              <w:spacing w:before="60" w:after="60"/>
              <w:rPr>
                <w:rFonts w:ascii="Tahoma" w:hAnsi="Tahoma" w:cs="Tahoma"/>
                <w:spacing w:val="-8"/>
                <w:sz w:val="18"/>
                <w:szCs w:val="20"/>
              </w:rPr>
            </w:pPr>
          </w:p>
        </w:tc>
        <w:tc>
          <w:tcPr>
            <w:tcW w:w="499"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501"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50"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00"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99"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300"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250"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250"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250"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252"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248" w:type="pct"/>
            <w:shd w:val="clear" w:color="auto" w:fill="FFFFCC"/>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774472" w:rsidTr="00876B48">
        <w:trPr>
          <w:trHeight w:val="1435"/>
        </w:trPr>
        <w:tc>
          <w:tcPr>
            <w:tcW w:w="1100" w:type="pct"/>
            <w:vAlign w:val="center"/>
          </w:tcPr>
          <w:p w:rsidR="00DA5CAE" w:rsidRPr="003D300A" w:rsidRDefault="00DA5CAE" w:rsidP="00876B48">
            <w:pPr>
              <w:spacing w:before="60" w:after="60"/>
              <w:rPr>
                <w:rFonts w:ascii="Tahoma" w:hAnsi="Tahoma" w:cs="Tahoma"/>
                <w:spacing w:val="-8"/>
                <w:sz w:val="18"/>
                <w:szCs w:val="20"/>
              </w:rPr>
            </w:pPr>
            <w:r>
              <w:rPr>
                <w:rFonts w:ascii="Tahoma" w:hAnsi="Tahoma" w:cs="Tahoma"/>
                <w:spacing w:val="-8"/>
                <w:sz w:val="18"/>
                <w:szCs w:val="20"/>
              </w:rPr>
              <w:t>1.</w:t>
            </w:r>
            <w:r>
              <w:rPr>
                <w:spacing w:val="-8"/>
                <w:sz w:val="18"/>
                <w:szCs w:val="20"/>
              </w:rPr>
              <w:t>3</w:t>
            </w:r>
            <w:r>
              <w:rPr>
                <w:rFonts w:ascii="Tahoma" w:hAnsi="Tahoma" w:cs="Tahoma"/>
                <w:spacing w:val="-8"/>
                <w:sz w:val="18"/>
                <w:szCs w:val="20"/>
              </w:rPr>
              <w:t xml:space="preserve">.1 </w:t>
            </w:r>
            <w:r w:rsidRPr="00EA0CA1">
              <w:rPr>
                <w:rFonts w:ascii="Tahoma" w:hAnsi="Tahoma" w:cs="Tahoma"/>
                <w:sz w:val="18"/>
                <w:szCs w:val="20"/>
              </w:rPr>
              <w:t xml:space="preserve">Спровођење обука за јачање компетенција </w:t>
            </w:r>
            <w:r>
              <w:rPr>
                <w:rFonts w:ascii="Tahoma" w:hAnsi="Tahoma" w:cs="Tahoma"/>
                <w:sz w:val="18"/>
                <w:szCs w:val="20"/>
              </w:rPr>
              <w:t xml:space="preserve">запослених </w:t>
            </w:r>
            <w:r w:rsidRPr="00EA0CA1">
              <w:rPr>
                <w:rFonts w:ascii="Tahoma" w:hAnsi="Tahoma" w:cs="Tahoma"/>
                <w:sz w:val="18"/>
                <w:szCs w:val="20"/>
              </w:rPr>
              <w:t xml:space="preserve">у области </w:t>
            </w:r>
            <w:r>
              <w:rPr>
                <w:rFonts w:ascii="Tahoma" w:hAnsi="Tahoma" w:cs="Tahoma"/>
                <w:sz w:val="18"/>
                <w:szCs w:val="20"/>
              </w:rPr>
              <w:t>социјалне заштите и обезбеђивања/продужавања лиценце по потреби</w:t>
            </w:r>
          </w:p>
        </w:tc>
        <w:tc>
          <w:tcPr>
            <w:tcW w:w="499"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Центар за социјални рад</w:t>
            </w:r>
          </w:p>
        </w:tc>
        <w:tc>
          <w:tcPr>
            <w:tcW w:w="501"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Лиценцирани пружаоци обука</w:t>
            </w:r>
          </w:p>
        </w:tc>
        <w:tc>
          <w:tcPr>
            <w:tcW w:w="450"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4 / 2030</w:t>
            </w:r>
          </w:p>
        </w:tc>
        <w:tc>
          <w:tcPr>
            <w:tcW w:w="400" w:type="pct"/>
            <w:vAlign w:val="center"/>
          </w:tcPr>
          <w:p w:rsidR="00DA5CAE" w:rsidRPr="00D40F0C"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Буџет општине</w:t>
            </w:r>
          </w:p>
        </w:tc>
        <w:tc>
          <w:tcPr>
            <w:tcW w:w="499" w:type="pct"/>
            <w:vAlign w:val="center"/>
          </w:tcPr>
          <w:p w:rsidR="00DA5CAE" w:rsidRPr="008E16AD"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 xml:space="preserve">ПА </w:t>
            </w:r>
            <w:r w:rsidRPr="008E16AD">
              <w:rPr>
                <w:rFonts w:ascii="Tahoma" w:hAnsi="Tahoma" w:cs="Tahoma"/>
                <w:spacing w:val="-8"/>
                <w:sz w:val="18"/>
                <w:szCs w:val="20"/>
              </w:rPr>
              <w:t>0902-0005</w:t>
            </w:r>
          </w:p>
        </w:tc>
        <w:tc>
          <w:tcPr>
            <w:tcW w:w="300" w:type="pct"/>
            <w:vAlign w:val="center"/>
          </w:tcPr>
          <w:p w:rsidR="00DA5CAE" w:rsidRPr="00774472" w:rsidRDefault="00C0069F" w:rsidP="00C0069F">
            <w:pPr>
              <w:spacing w:before="60" w:after="60"/>
              <w:jc w:val="center"/>
              <w:rPr>
                <w:rFonts w:ascii="Tahoma" w:hAnsi="Tahoma" w:cs="Tahoma"/>
                <w:spacing w:val="-8"/>
                <w:sz w:val="18"/>
                <w:szCs w:val="20"/>
              </w:rPr>
            </w:pPr>
            <w:r>
              <w:rPr>
                <w:rFonts w:ascii="Tahoma" w:hAnsi="Tahoma" w:cs="Tahoma"/>
                <w:spacing w:val="-8"/>
                <w:sz w:val="18"/>
                <w:szCs w:val="20"/>
              </w:rPr>
              <w:t>/</w:t>
            </w:r>
          </w:p>
        </w:tc>
        <w:tc>
          <w:tcPr>
            <w:tcW w:w="250"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120</w:t>
            </w:r>
          </w:p>
        </w:tc>
        <w:tc>
          <w:tcPr>
            <w:tcW w:w="250"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120</w:t>
            </w:r>
          </w:p>
        </w:tc>
        <w:tc>
          <w:tcPr>
            <w:tcW w:w="250"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240</w:t>
            </w:r>
          </w:p>
        </w:tc>
        <w:tc>
          <w:tcPr>
            <w:tcW w:w="252"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240</w:t>
            </w:r>
          </w:p>
        </w:tc>
        <w:tc>
          <w:tcPr>
            <w:tcW w:w="248"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240</w:t>
            </w:r>
          </w:p>
        </w:tc>
      </w:tr>
      <w:tr w:rsidR="00DA5CAE" w:rsidRPr="00774472" w:rsidTr="00876B48">
        <w:trPr>
          <w:trHeight w:val="359"/>
        </w:trPr>
        <w:tc>
          <w:tcPr>
            <w:tcW w:w="1100" w:type="pct"/>
            <w:vAlign w:val="center"/>
          </w:tcPr>
          <w:p w:rsidR="00DA5CAE" w:rsidRPr="00D40F0C" w:rsidRDefault="00DA5CAE" w:rsidP="00876B48">
            <w:pPr>
              <w:spacing w:before="60" w:after="60"/>
              <w:rPr>
                <w:rFonts w:ascii="Tahoma" w:hAnsi="Tahoma" w:cs="Tahoma"/>
                <w:spacing w:val="-8"/>
                <w:sz w:val="18"/>
                <w:szCs w:val="20"/>
              </w:rPr>
            </w:pPr>
            <w:r w:rsidRPr="00D40F0C">
              <w:rPr>
                <w:rFonts w:ascii="Tahoma" w:hAnsi="Tahoma" w:cs="Tahoma"/>
                <w:spacing w:val="-8"/>
                <w:sz w:val="18"/>
                <w:szCs w:val="20"/>
              </w:rPr>
              <w:t xml:space="preserve">1.3.2 Ангажовање новог стручног лица на пословима социјалне заштите </w:t>
            </w:r>
          </w:p>
        </w:tc>
        <w:tc>
          <w:tcPr>
            <w:tcW w:w="499" w:type="pct"/>
            <w:vAlign w:val="center"/>
          </w:tcPr>
          <w:p w:rsidR="00DA5CAE" w:rsidRPr="00774472" w:rsidRDefault="00DA5CAE" w:rsidP="00876B48">
            <w:pPr>
              <w:spacing w:before="60" w:after="60"/>
              <w:jc w:val="center"/>
              <w:rPr>
                <w:rFonts w:ascii="Tahoma" w:hAnsi="Tahoma" w:cs="Tahoma"/>
                <w:spacing w:val="-8"/>
                <w:sz w:val="18"/>
                <w:szCs w:val="20"/>
              </w:rPr>
            </w:pPr>
            <w:r w:rsidRPr="00406CC1">
              <w:rPr>
                <w:rFonts w:ascii="Tahoma" w:hAnsi="Tahoma" w:cs="Tahoma"/>
                <w:spacing w:val="-8"/>
                <w:sz w:val="18"/>
                <w:szCs w:val="20"/>
              </w:rPr>
              <w:t>Центар за социјални рад</w:t>
            </w:r>
          </w:p>
        </w:tc>
        <w:tc>
          <w:tcPr>
            <w:tcW w:w="501"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Општина Рача</w:t>
            </w:r>
          </w:p>
        </w:tc>
        <w:tc>
          <w:tcPr>
            <w:tcW w:w="450"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1/2027</w:t>
            </w:r>
          </w:p>
        </w:tc>
        <w:tc>
          <w:tcPr>
            <w:tcW w:w="400" w:type="pct"/>
            <w:vAlign w:val="center"/>
          </w:tcPr>
          <w:p w:rsidR="00DA5CAE" w:rsidRPr="00D40F0C" w:rsidRDefault="00DA5CAE" w:rsidP="00876B48">
            <w:pPr>
              <w:spacing w:before="60" w:after="60"/>
              <w:jc w:val="center"/>
              <w:rPr>
                <w:rFonts w:ascii="Tahoma" w:hAnsi="Tahoma" w:cs="Tahoma"/>
                <w:spacing w:val="-8"/>
                <w:sz w:val="18"/>
                <w:szCs w:val="20"/>
                <w:highlight w:val="cyan"/>
              </w:rPr>
            </w:pPr>
            <w:r w:rsidRPr="008E16AD">
              <w:rPr>
                <w:rFonts w:ascii="Tahoma" w:hAnsi="Tahoma" w:cs="Tahoma"/>
                <w:spacing w:val="-8"/>
                <w:sz w:val="18"/>
                <w:szCs w:val="20"/>
              </w:rPr>
              <w:t>Буџет општине</w:t>
            </w:r>
          </w:p>
        </w:tc>
        <w:tc>
          <w:tcPr>
            <w:tcW w:w="499" w:type="pct"/>
            <w:vAlign w:val="center"/>
          </w:tcPr>
          <w:p w:rsidR="00DA5CAE" w:rsidRPr="003F2387" w:rsidRDefault="00DA5CAE" w:rsidP="00876B48">
            <w:pPr>
              <w:spacing w:before="60" w:after="60"/>
              <w:jc w:val="center"/>
              <w:rPr>
                <w:rFonts w:ascii="Tahoma" w:hAnsi="Tahoma" w:cs="Tahoma"/>
                <w:spacing w:val="-8"/>
                <w:sz w:val="18"/>
                <w:szCs w:val="20"/>
              </w:rPr>
            </w:pPr>
            <w:r w:rsidRPr="003F2387">
              <w:rPr>
                <w:rFonts w:ascii="Tahoma" w:hAnsi="Tahoma" w:cs="Tahoma"/>
                <w:spacing w:val="-8"/>
                <w:sz w:val="18"/>
                <w:szCs w:val="20"/>
              </w:rPr>
              <w:t>ПА 0902-0005</w:t>
            </w:r>
          </w:p>
        </w:tc>
        <w:tc>
          <w:tcPr>
            <w:tcW w:w="300"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50"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50"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2.050</w:t>
            </w:r>
          </w:p>
        </w:tc>
        <w:tc>
          <w:tcPr>
            <w:tcW w:w="250"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2.200</w:t>
            </w:r>
          </w:p>
        </w:tc>
        <w:tc>
          <w:tcPr>
            <w:tcW w:w="252"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2.400</w:t>
            </w:r>
          </w:p>
        </w:tc>
        <w:tc>
          <w:tcPr>
            <w:tcW w:w="248"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2.650</w:t>
            </w:r>
          </w:p>
        </w:tc>
      </w:tr>
    </w:tbl>
    <w:p w:rsidR="00DA5CAE" w:rsidRDefault="00DA5CAE" w:rsidP="00DA5CAE"/>
    <w:tbl>
      <w:tblPr>
        <w:tblStyle w:val="TableGrid"/>
        <w:tblW w:w="5473" w:type="pct"/>
        <w:jc w:val="center"/>
        <w:tblLook w:val="04A0"/>
      </w:tblPr>
      <w:tblGrid>
        <w:gridCol w:w="4055"/>
        <w:gridCol w:w="1249"/>
        <w:gridCol w:w="669"/>
        <w:gridCol w:w="346"/>
        <w:gridCol w:w="1148"/>
        <w:gridCol w:w="1099"/>
        <w:gridCol w:w="1099"/>
        <w:gridCol w:w="1099"/>
        <w:gridCol w:w="1318"/>
        <w:gridCol w:w="1183"/>
        <w:gridCol w:w="1157"/>
      </w:tblGrid>
      <w:tr w:rsidR="00DA5CAE" w:rsidRPr="00774472" w:rsidTr="00876B48">
        <w:trPr>
          <w:jc w:val="center"/>
        </w:trPr>
        <w:tc>
          <w:tcPr>
            <w:tcW w:w="5000" w:type="pct"/>
            <w:gridSpan w:val="11"/>
            <w:shd w:val="clear" w:color="auto" w:fill="A8D08D" w:themeFill="accent6" w:themeFillTint="99"/>
          </w:tcPr>
          <w:p w:rsidR="00DA5CAE" w:rsidRDefault="00DA5CAE" w:rsidP="00876B48">
            <w:pPr>
              <w:spacing w:before="60" w:after="60"/>
              <w:rPr>
                <w:rFonts w:ascii="Tahoma" w:hAnsi="Tahoma" w:cs="Tahoma"/>
                <w:b/>
                <w:sz w:val="18"/>
                <w:szCs w:val="20"/>
              </w:rPr>
            </w:pPr>
            <w:r w:rsidRPr="00774472">
              <w:rPr>
                <w:rFonts w:ascii="Tahoma" w:hAnsi="Tahoma" w:cs="Tahoma"/>
                <w:b/>
                <w:sz w:val="18"/>
                <w:szCs w:val="20"/>
              </w:rPr>
              <w:t>МЕРА 1.</w:t>
            </w:r>
            <w:r>
              <w:rPr>
                <w:rFonts w:ascii="Tahoma" w:hAnsi="Tahoma" w:cs="Tahoma"/>
                <w:b/>
                <w:sz w:val="18"/>
                <w:szCs w:val="20"/>
              </w:rPr>
              <w:t>4</w:t>
            </w:r>
            <w:r w:rsidRPr="00774472">
              <w:rPr>
                <w:rFonts w:ascii="Tahoma" w:hAnsi="Tahoma" w:cs="Tahoma"/>
                <w:b/>
                <w:sz w:val="18"/>
                <w:szCs w:val="20"/>
              </w:rPr>
              <w:t xml:space="preserve">: </w:t>
            </w:r>
          </w:p>
          <w:p w:rsidR="00DA5CAE" w:rsidRPr="00774472" w:rsidRDefault="00DA5CAE" w:rsidP="00876B48">
            <w:pPr>
              <w:spacing w:before="60" w:after="60"/>
              <w:rPr>
                <w:rFonts w:ascii="Tahoma" w:hAnsi="Tahoma" w:cs="Tahoma"/>
                <w:b/>
                <w:sz w:val="18"/>
                <w:szCs w:val="20"/>
              </w:rPr>
            </w:pPr>
            <w:r w:rsidRPr="00F42394">
              <w:rPr>
                <w:rFonts w:ascii="Tahoma" w:hAnsi="Tahoma" w:cs="Tahoma"/>
                <w:b/>
                <w:sz w:val="18"/>
                <w:szCs w:val="20"/>
              </w:rPr>
              <w:t>Унапређење материјалних услова за рад у оквиру Центра за социјални рад</w:t>
            </w:r>
          </w:p>
        </w:tc>
      </w:tr>
      <w:tr w:rsidR="00DA5CAE" w:rsidRPr="00A21493" w:rsidTr="00876B48">
        <w:trPr>
          <w:jc w:val="center"/>
        </w:trPr>
        <w:tc>
          <w:tcPr>
            <w:tcW w:w="1406" w:type="pct"/>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Организациона јединица одговорна за спровођење (координисање спровођења) мере</w:t>
            </w:r>
          </w:p>
        </w:tc>
        <w:tc>
          <w:tcPr>
            <w:tcW w:w="665"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Извор финансирања</w:t>
            </w:r>
          </w:p>
        </w:tc>
        <w:tc>
          <w:tcPr>
            <w:tcW w:w="518"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bCs/>
                <w:sz w:val="18"/>
                <w:szCs w:val="20"/>
              </w:rPr>
            </w:pPr>
            <w:r w:rsidRPr="00774472">
              <w:rPr>
                <w:rFonts w:ascii="Tahoma" w:hAnsi="Tahoma" w:cs="Tahoma"/>
                <w:b/>
                <w:bCs/>
                <w:sz w:val="18"/>
                <w:szCs w:val="20"/>
              </w:rPr>
              <w:t xml:space="preserve">Веза са програмским буџетом </w:t>
            </w:r>
            <w:r w:rsidRPr="00774472">
              <w:rPr>
                <w:rFonts w:ascii="Tahoma" w:hAnsi="Tahoma" w:cs="Tahoma"/>
                <w:b/>
                <w:bCs/>
                <w:i/>
                <w:iCs/>
                <w:sz w:val="18"/>
                <w:szCs w:val="20"/>
              </w:rPr>
              <w:t>(шифра ПР/ПА/ПЈ)</w:t>
            </w:r>
          </w:p>
        </w:tc>
        <w:tc>
          <w:tcPr>
            <w:tcW w:w="2411" w:type="pct"/>
            <w:gridSpan w:val="6"/>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Укупно процењена финансијска средства по изворима финансирања у 000 РСД</w:t>
            </w:r>
          </w:p>
        </w:tc>
      </w:tr>
      <w:tr w:rsidR="00DA5CAE" w:rsidRPr="00774472" w:rsidTr="00876B48">
        <w:trPr>
          <w:jc w:val="center"/>
        </w:trPr>
        <w:tc>
          <w:tcPr>
            <w:tcW w:w="1406" w:type="pct"/>
            <w:vMerge/>
          </w:tcPr>
          <w:p w:rsidR="00DA5CAE" w:rsidRPr="00774472" w:rsidRDefault="00DA5CAE" w:rsidP="00876B48">
            <w:pPr>
              <w:spacing w:before="60" w:after="60"/>
              <w:jc w:val="center"/>
              <w:rPr>
                <w:rFonts w:ascii="Tahoma" w:hAnsi="Tahoma" w:cs="Tahoma"/>
                <w:b/>
                <w:sz w:val="18"/>
                <w:szCs w:val="20"/>
              </w:rPr>
            </w:pPr>
          </w:p>
        </w:tc>
        <w:tc>
          <w:tcPr>
            <w:tcW w:w="665" w:type="pct"/>
            <w:gridSpan w:val="2"/>
            <w:vMerge/>
            <w:vAlign w:val="center"/>
          </w:tcPr>
          <w:p w:rsidR="00DA5CAE" w:rsidRPr="00774472" w:rsidRDefault="00DA5CAE" w:rsidP="00876B48">
            <w:pPr>
              <w:spacing w:before="60" w:after="60"/>
              <w:jc w:val="center"/>
              <w:rPr>
                <w:rFonts w:ascii="Tahoma" w:hAnsi="Tahoma" w:cs="Tahoma"/>
                <w:sz w:val="18"/>
                <w:szCs w:val="20"/>
              </w:rPr>
            </w:pPr>
          </w:p>
        </w:tc>
        <w:tc>
          <w:tcPr>
            <w:tcW w:w="518" w:type="pct"/>
            <w:gridSpan w:val="2"/>
            <w:vMerge/>
            <w:vAlign w:val="center"/>
          </w:tcPr>
          <w:p w:rsidR="00DA5CAE" w:rsidRPr="00774472" w:rsidRDefault="00DA5CAE" w:rsidP="00876B48">
            <w:pPr>
              <w:spacing w:before="60" w:after="60"/>
              <w:jc w:val="center"/>
              <w:rPr>
                <w:rFonts w:ascii="Tahoma" w:hAnsi="Tahoma" w:cs="Tahoma"/>
                <w:b/>
                <w:sz w:val="18"/>
                <w:szCs w:val="20"/>
              </w:rPr>
            </w:pPr>
          </w:p>
        </w:tc>
        <w:tc>
          <w:tcPr>
            <w:tcW w:w="381"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381"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381"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457"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410"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401" w:type="pct"/>
            <w:shd w:val="clear" w:color="auto" w:fill="C5E0B3" w:themeFill="accent6" w:themeFillTint="66"/>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774472" w:rsidTr="00876B48">
        <w:trPr>
          <w:trHeight w:val="520"/>
          <w:jc w:val="center"/>
        </w:trPr>
        <w:tc>
          <w:tcPr>
            <w:tcW w:w="1406" w:type="pct"/>
            <w:shd w:val="clear" w:color="auto" w:fill="auto"/>
            <w:vAlign w:val="center"/>
          </w:tcPr>
          <w:p w:rsidR="00DA5CAE" w:rsidRPr="00774472" w:rsidRDefault="00DA5CAE" w:rsidP="00876B48">
            <w:pPr>
              <w:spacing w:before="60" w:after="60"/>
              <w:rPr>
                <w:rFonts w:ascii="Tahoma" w:hAnsi="Tahoma" w:cs="Tahoma"/>
                <w:bCs/>
                <w:sz w:val="18"/>
                <w:szCs w:val="20"/>
              </w:rPr>
            </w:pPr>
            <w:r>
              <w:rPr>
                <w:rFonts w:ascii="Tahoma" w:hAnsi="Tahoma" w:cs="Tahoma"/>
                <w:bCs/>
                <w:sz w:val="18"/>
                <w:szCs w:val="20"/>
              </w:rPr>
              <w:t xml:space="preserve">Центар за социјални рад </w:t>
            </w:r>
          </w:p>
        </w:tc>
        <w:tc>
          <w:tcPr>
            <w:tcW w:w="665" w:type="pct"/>
            <w:gridSpan w:val="2"/>
            <w:shd w:val="clear" w:color="auto" w:fill="auto"/>
            <w:vAlign w:val="center"/>
          </w:tcPr>
          <w:p w:rsidR="00DA5CAE" w:rsidRPr="003D300A"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Буџет општине</w:t>
            </w:r>
          </w:p>
        </w:tc>
        <w:tc>
          <w:tcPr>
            <w:tcW w:w="518" w:type="pct"/>
            <w:gridSpan w:val="2"/>
            <w:shd w:val="clear" w:color="auto" w:fill="auto"/>
            <w:vAlign w:val="center"/>
          </w:tcPr>
          <w:p w:rsidR="00DA5CAE" w:rsidRDefault="00DA5CAE" w:rsidP="00876B48">
            <w:pPr>
              <w:spacing w:before="60" w:after="60"/>
              <w:jc w:val="center"/>
              <w:rPr>
                <w:rFonts w:ascii="Tahoma" w:hAnsi="Tahoma" w:cs="Tahoma"/>
                <w:sz w:val="18"/>
                <w:szCs w:val="20"/>
              </w:rPr>
            </w:pPr>
            <w:r>
              <w:rPr>
                <w:rFonts w:ascii="Tahoma" w:hAnsi="Tahoma" w:cs="Tahoma"/>
                <w:sz w:val="18"/>
                <w:szCs w:val="20"/>
              </w:rPr>
              <w:t>ПА 0902-0005</w:t>
            </w:r>
          </w:p>
          <w:p w:rsidR="00DA5CAE" w:rsidRPr="00037F21" w:rsidRDefault="00DA5CAE" w:rsidP="00876B48">
            <w:pPr>
              <w:spacing w:before="60" w:after="60"/>
              <w:jc w:val="center"/>
              <w:rPr>
                <w:rFonts w:ascii="Tahoma" w:hAnsi="Tahoma" w:cs="Tahoma"/>
                <w:sz w:val="18"/>
                <w:szCs w:val="20"/>
              </w:rPr>
            </w:pPr>
            <w:r>
              <w:rPr>
                <w:rFonts w:ascii="Tahoma" w:hAnsi="Tahoma" w:cs="Tahoma"/>
                <w:sz w:val="18"/>
                <w:szCs w:val="20"/>
              </w:rPr>
              <w:t>ПЈ 0902-500X</w:t>
            </w:r>
          </w:p>
        </w:tc>
        <w:tc>
          <w:tcPr>
            <w:tcW w:w="381" w:type="pct"/>
            <w:shd w:val="clear" w:color="auto" w:fill="auto"/>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81" w:type="pct"/>
            <w:shd w:val="clear" w:color="auto" w:fill="auto"/>
            <w:vAlign w:val="center"/>
          </w:tcPr>
          <w:p w:rsidR="00DA5CAE" w:rsidRPr="00774472" w:rsidRDefault="00C0069F" w:rsidP="00C0069F">
            <w:pPr>
              <w:spacing w:before="60" w:after="60"/>
              <w:jc w:val="center"/>
              <w:rPr>
                <w:rFonts w:ascii="Tahoma" w:hAnsi="Tahoma" w:cs="Tahoma"/>
                <w:spacing w:val="-8"/>
                <w:sz w:val="18"/>
                <w:szCs w:val="20"/>
              </w:rPr>
            </w:pPr>
            <w:r>
              <w:rPr>
                <w:rFonts w:ascii="Tahoma" w:hAnsi="Tahoma" w:cs="Tahoma"/>
                <w:spacing w:val="-8"/>
                <w:sz w:val="18"/>
                <w:szCs w:val="20"/>
              </w:rPr>
              <w:t>3</w:t>
            </w:r>
            <w:r w:rsidR="00DA5CAE">
              <w:rPr>
                <w:rFonts w:ascii="Tahoma" w:hAnsi="Tahoma" w:cs="Tahoma"/>
                <w:spacing w:val="-8"/>
                <w:sz w:val="18"/>
                <w:szCs w:val="20"/>
              </w:rPr>
              <w:t>.400</w:t>
            </w:r>
          </w:p>
        </w:tc>
        <w:tc>
          <w:tcPr>
            <w:tcW w:w="381" w:type="pct"/>
            <w:shd w:val="clear" w:color="auto" w:fill="auto"/>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457" w:type="pct"/>
            <w:shd w:val="clear" w:color="auto" w:fill="auto"/>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410" w:type="pct"/>
            <w:shd w:val="clear" w:color="auto" w:fill="auto"/>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401"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r>
      <w:tr w:rsidR="00DA5CAE" w:rsidRPr="00774472" w:rsidTr="00876B48">
        <w:trPr>
          <w:jc w:val="center"/>
        </w:trPr>
        <w:tc>
          <w:tcPr>
            <w:tcW w:w="2071" w:type="pct"/>
            <w:gridSpan w:val="3"/>
            <w:shd w:val="clear" w:color="auto" w:fill="C5E0B3" w:themeFill="accent6" w:themeFillTint="66"/>
          </w:tcPr>
          <w:p w:rsidR="00DA5CAE" w:rsidRPr="00544B34" w:rsidRDefault="00DA5CAE" w:rsidP="00876B48">
            <w:pPr>
              <w:spacing w:before="60" w:after="60"/>
              <w:rPr>
                <w:rFonts w:ascii="Tahoma" w:hAnsi="Tahoma" w:cs="Tahoma"/>
                <w:b/>
                <w:sz w:val="18"/>
                <w:szCs w:val="20"/>
              </w:rPr>
            </w:pPr>
            <w:r w:rsidRPr="00544B34">
              <w:rPr>
                <w:rFonts w:ascii="Tahoma" w:hAnsi="Tahoma" w:cs="Tahoma"/>
                <w:b/>
                <w:sz w:val="18"/>
                <w:szCs w:val="20"/>
              </w:rPr>
              <w:t xml:space="preserve">Период спровођења мере: </w:t>
            </w:r>
            <w:r w:rsidRPr="00544B34">
              <w:rPr>
                <w:rFonts w:ascii="Tahoma" w:hAnsi="Tahoma" w:cs="Tahoma"/>
                <w:sz w:val="18"/>
                <w:szCs w:val="20"/>
              </w:rPr>
              <w:t>2025. – 2026.</w:t>
            </w:r>
          </w:p>
        </w:tc>
        <w:tc>
          <w:tcPr>
            <w:tcW w:w="2929" w:type="pct"/>
            <w:gridSpan w:val="8"/>
            <w:shd w:val="clear" w:color="auto" w:fill="C5E0B3" w:themeFill="accent6" w:themeFillTint="66"/>
          </w:tcPr>
          <w:p w:rsidR="00DA5CAE" w:rsidRPr="00544B34" w:rsidRDefault="00DA5CAE" w:rsidP="00876B48">
            <w:pPr>
              <w:spacing w:before="60" w:after="60"/>
              <w:rPr>
                <w:rFonts w:ascii="Tahoma" w:hAnsi="Tahoma" w:cs="Tahoma"/>
                <w:b/>
                <w:sz w:val="18"/>
                <w:szCs w:val="20"/>
              </w:rPr>
            </w:pPr>
            <w:r w:rsidRPr="00544B34">
              <w:rPr>
                <w:rFonts w:ascii="Tahoma" w:hAnsi="Tahoma" w:cs="Tahoma"/>
                <w:b/>
                <w:sz w:val="18"/>
                <w:szCs w:val="20"/>
              </w:rPr>
              <w:t xml:space="preserve">Тип мере: </w:t>
            </w:r>
            <w:r w:rsidRPr="00544B34">
              <w:rPr>
                <w:rFonts w:ascii="Tahoma" w:hAnsi="Tahoma" w:cs="Tahoma"/>
                <w:sz w:val="18"/>
                <w:szCs w:val="20"/>
              </w:rPr>
              <w:t>обезбеђење добара</w:t>
            </w:r>
          </w:p>
        </w:tc>
      </w:tr>
      <w:tr w:rsidR="00DA5CAE" w:rsidRPr="00774472" w:rsidTr="00876B48">
        <w:trPr>
          <w:jc w:val="center"/>
        </w:trPr>
        <w:tc>
          <w:tcPr>
            <w:tcW w:w="5000" w:type="pct"/>
            <w:gridSpan w:val="11"/>
            <w:shd w:val="clear" w:color="auto" w:fill="C5E0B3" w:themeFill="accent6" w:themeFillTint="66"/>
          </w:tcPr>
          <w:p w:rsidR="00DA5CAE" w:rsidRPr="00544B34" w:rsidRDefault="00DA5CAE" w:rsidP="00876B48">
            <w:pPr>
              <w:spacing w:before="60" w:after="60"/>
              <w:rPr>
                <w:rFonts w:ascii="Tahoma" w:hAnsi="Tahoma" w:cs="Tahoma"/>
                <w:bCs/>
                <w:sz w:val="18"/>
                <w:szCs w:val="20"/>
              </w:rPr>
            </w:pPr>
            <w:r w:rsidRPr="00544B34">
              <w:rPr>
                <w:rFonts w:ascii="Tahoma" w:hAnsi="Tahoma" w:cs="Tahoma"/>
                <w:bCs/>
                <w:sz w:val="18"/>
                <w:szCs w:val="20"/>
              </w:rPr>
              <w:t xml:space="preserve">Прописи које је потребно изменити/усвојити за спровођење мере: </w:t>
            </w:r>
            <w:r w:rsidRPr="00544B34">
              <w:rPr>
                <w:rFonts w:ascii="Tahoma" w:hAnsi="Tahoma" w:cs="Tahoma"/>
                <w:bCs/>
                <w:i/>
                <w:iCs/>
                <w:sz w:val="18"/>
                <w:szCs w:val="20"/>
              </w:rPr>
              <w:t>н/п</w:t>
            </w:r>
          </w:p>
        </w:tc>
      </w:tr>
      <w:tr w:rsidR="00DA5CAE" w:rsidRPr="00A21493" w:rsidTr="00876B48">
        <w:trPr>
          <w:jc w:val="center"/>
        </w:trPr>
        <w:tc>
          <w:tcPr>
            <w:tcW w:w="1406" w:type="pct"/>
            <w:shd w:val="clear" w:color="auto" w:fill="D9E2F3" w:themeFill="accent1" w:themeFillTint="33"/>
            <w:vAlign w:val="center"/>
          </w:tcPr>
          <w:p w:rsidR="00DA5CAE" w:rsidRPr="00774472" w:rsidRDefault="00DA5CAE" w:rsidP="00876B48">
            <w:pPr>
              <w:spacing w:before="60" w:after="60"/>
              <w:rPr>
                <w:rFonts w:ascii="Tahoma" w:hAnsi="Tahoma" w:cs="Tahoma"/>
                <w:sz w:val="18"/>
                <w:szCs w:val="20"/>
              </w:rPr>
            </w:pPr>
            <w:r w:rsidRPr="00774472">
              <w:rPr>
                <w:rFonts w:ascii="Tahoma" w:hAnsi="Tahoma" w:cs="Tahoma"/>
                <w:b/>
                <w:sz w:val="18"/>
                <w:szCs w:val="20"/>
              </w:rPr>
              <w:t>Показатељ(и) на нивоу мере</w:t>
            </w:r>
          </w:p>
        </w:tc>
        <w:tc>
          <w:tcPr>
            <w:tcW w:w="433"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Jединица мере</w:t>
            </w:r>
          </w:p>
        </w:tc>
        <w:tc>
          <w:tcPr>
            <w:tcW w:w="352" w:type="pct"/>
            <w:gridSpan w:val="2"/>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Извор провере</w:t>
            </w:r>
          </w:p>
        </w:tc>
        <w:tc>
          <w:tcPr>
            <w:tcW w:w="398"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Почетна вредност са базном годином</w:t>
            </w:r>
          </w:p>
        </w:tc>
        <w:tc>
          <w:tcPr>
            <w:tcW w:w="381"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2025</w:t>
            </w:r>
          </w:p>
        </w:tc>
        <w:tc>
          <w:tcPr>
            <w:tcW w:w="381"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b/>
                <w:sz w:val="18"/>
                <w:szCs w:val="20"/>
              </w:rPr>
              <w:t xml:space="preserve">Циљaна вредност  у </w:t>
            </w:r>
            <w:r w:rsidRPr="00774472">
              <w:rPr>
                <w:rFonts w:ascii="Tahoma" w:hAnsi="Tahoma" w:cs="Tahoma"/>
                <w:b/>
                <w:sz w:val="18"/>
                <w:szCs w:val="20"/>
              </w:rPr>
              <w:t xml:space="preserve">години </w:t>
            </w:r>
            <w:r>
              <w:rPr>
                <w:rFonts w:ascii="Tahoma" w:hAnsi="Tahoma" w:cs="Tahoma"/>
                <w:b/>
                <w:sz w:val="18"/>
                <w:szCs w:val="20"/>
              </w:rPr>
              <w:t xml:space="preserve"> 2026</w:t>
            </w:r>
          </w:p>
        </w:tc>
        <w:tc>
          <w:tcPr>
            <w:tcW w:w="381" w:type="pct"/>
            <w:shd w:val="clear" w:color="auto" w:fill="D9E2F3" w:themeFill="accent1" w:themeFillTint="33"/>
            <w:vAlign w:val="center"/>
          </w:tcPr>
          <w:p w:rsidR="00DA5CAE" w:rsidRPr="00564F1B"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2027</w:t>
            </w:r>
          </w:p>
        </w:tc>
        <w:tc>
          <w:tcPr>
            <w:tcW w:w="457"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2028</w:t>
            </w:r>
          </w:p>
        </w:tc>
        <w:tc>
          <w:tcPr>
            <w:tcW w:w="410"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2029</w:t>
            </w:r>
          </w:p>
        </w:tc>
        <w:tc>
          <w:tcPr>
            <w:tcW w:w="401"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2030</w:t>
            </w:r>
          </w:p>
        </w:tc>
      </w:tr>
      <w:tr w:rsidR="00DA5CAE" w:rsidRPr="00A21493" w:rsidTr="00876B48">
        <w:trPr>
          <w:jc w:val="center"/>
        </w:trPr>
        <w:tc>
          <w:tcPr>
            <w:tcW w:w="1406" w:type="pct"/>
            <w:vAlign w:val="center"/>
          </w:tcPr>
          <w:p w:rsidR="00DA5CAE" w:rsidRPr="00774472" w:rsidRDefault="00DA5CAE" w:rsidP="00876B48">
            <w:pPr>
              <w:spacing w:before="60" w:after="60"/>
              <w:rPr>
                <w:rFonts w:ascii="Tahoma" w:hAnsi="Tahoma" w:cs="Tahoma"/>
                <w:sz w:val="18"/>
                <w:szCs w:val="20"/>
              </w:rPr>
            </w:pPr>
            <w:r>
              <w:rPr>
                <w:rFonts w:ascii="Tahoma" w:hAnsi="Tahoma" w:cs="Tahoma"/>
                <w:sz w:val="18"/>
                <w:szCs w:val="20"/>
              </w:rPr>
              <w:t xml:space="preserve">Број нове ИТ опреме  </w:t>
            </w:r>
          </w:p>
        </w:tc>
        <w:tc>
          <w:tcPr>
            <w:tcW w:w="433"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Рачунар / штампач</w:t>
            </w:r>
          </w:p>
        </w:tc>
        <w:tc>
          <w:tcPr>
            <w:tcW w:w="352" w:type="pct"/>
            <w:gridSpan w:val="2"/>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Извештај ЦСР</w:t>
            </w:r>
          </w:p>
        </w:tc>
        <w:tc>
          <w:tcPr>
            <w:tcW w:w="398"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w:t>
            </w:r>
          </w:p>
        </w:tc>
        <w:tc>
          <w:tcPr>
            <w:tcW w:w="381"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w:t>
            </w:r>
          </w:p>
        </w:tc>
        <w:tc>
          <w:tcPr>
            <w:tcW w:w="381"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w:t>
            </w:r>
          </w:p>
        </w:tc>
        <w:tc>
          <w:tcPr>
            <w:tcW w:w="381"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457"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410"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401"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r>
    </w:tbl>
    <w:p w:rsidR="00DA5CAE" w:rsidRDefault="00DA5CAE" w:rsidP="00DA5CAE"/>
    <w:tbl>
      <w:tblPr>
        <w:tblStyle w:val="TableGrid"/>
        <w:tblW w:w="5473" w:type="pct"/>
        <w:tblInd w:w="-572" w:type="dxa"/>
        <w:tblLayout w:type="fixed"/>
        <w:tblLook w:val="04A0"/>
      </w:tblPr>
      <w:tblGrid>
        <w:gridCol w:w="3032"/>
        <w:gridCol w:w="1301"/>
        <w:gridCol w:w="1442"/>
        <w:gridCol w:w="1298"/>
        <w:gridCol w:w="1171"/>
        <w:gridCol w:w="1422"/>
        <w:gridCol w:w="865"/>
        <w:gridCol w:w="943"/>
        <w:gridCol w:w="733"/>
        <w:gridCol w:w="733"/>
        <w:gridCol w:w="764"/>
        <w:gridCol w:w="718"/>
      </w:tblGrid>
      <w:tr w:rsidR="00DA5CAE" w:rsidRPr="00A21493" w:rsidTr="00876B48">
        <w:trPr>
          <w:trHeight w:val="853"/>
        </w:trPr>
        <w:tc>
          <w:tcPr>
            <w:tcW w:w="1051" w:type="pct"/>
            <w:vMerge w:val="restart"/>
            <w:shd w:val="clear" w:color="auto" w:fill="FFFFCC"/>
            <w:vAlign w:val="center"/>
          </w:tcPr>
          <w:p w:rsidR="00DA5CAE" w:rsidRPr="00774472" w:rsidRDefault="00DA5CAE" w:rsidP="00876B48">
            <w:pPr>
              <w:spacing w:before="60" w:after="60"/>
              <w:rPr>
                <w:rFonts w:ascii="Tahoma" w:hAnsi="Tahoma" w:cs="Tahoma"/>
                <w:b/>
                <w:spacing w:val="-8"/>
                <w:sz w:val="18"/>
                <w:szCs w:val="20"/>
              </w:rPr>
            </w:pPr>
            <w:r w:rsidRPr="00774472">
              <w:rPr>
                <w:rFonts w:ascii="Tahoma" w:hAnsi="Tahoma" w:cs="Tahoma"/>
                <w:b/>
                <w:spacing w:val="-8"/>
                <w:sz w:val="18"/>
                <w:szCs w:val="20"/>
              </w:rPr>
              <w:lastRenderedPageBreak/>
              <w:t>Назив активности</w:t>
            </w:r>
          </w:p>
        </w:tc>
        <w:tc>
          <w:tcPr>
            <w:tcW w:w="451"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Организациона јединица која спроводи активност</w:t>
            </w:r>
          </w:p>
        </w:tc>
        <w:tc>
          <w:tcPr>
            <w:tcW w:w="500"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Партнери у спровођењу активности</w:t>
            </w:r>
          </w:p>
        </w:tc>
        <w:tc>
          <w:tcPr>
            <w:tcW w:w="450"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Рок за завршетак активности </w:t>
            </w:r>
            <w:r w:rsidRPr="00774472">
              <w:rPr>
                <w:rFonts w:ascii="Tahoma" w:hAnsi="Tahoma" w:cs="Tahoma"/>
                <w:i/>
                <w:spacing w:val="-8"/>
                <w:sz w:val="18"/>
                <w:szCs w:val="20"/>
              </w:rPr>
              <w:t>(квартал, година)</w:t>
            </w:r>
          </w:p>
        </w:tc>
        <w:tc>
          <w:tcPr>
            <w:tcW w:w="406"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Извор финансирања</w:t>
            </w:r>
          </w:p>
        </w:tc>
        <w:tc>
          <w:tcPr>
            <w:tcW w:w="493"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Веза са програмским буџетом </w:t>
            </w:r>
            <w:r w:rsidRPr="00774472">
              <w:rPr>
                <w:rFonts w:ascii="Tahoma" w:hAnsi="Tahoma" w:cs="Tahoma"/>
                <w:i/>
                <w:spacing w:val="-8"/>
                <w:sz w:val="18"/>
                <w:szCs w:val="20"/>
              </w:rPr>
              <w:t>(шифра ПР/ПА/ПЈ)</w:t>
            </w:r>
          </w:p>
        </w:tc>
        <w:tc>
          <w:tcPr>
            <w:tcW w:w="1649" w:type="pct"/>
            <w:gridSpan w:val="6"/>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Укупно процењена финансијска средства по изворима финансирања у 000 РСД</w:t>
            </w:r>
          </w:p>
        </w:tc>
      </w:tr>
      <w:tr w:rsidR="00DA5CAE" w:rsidRPr="00774472" w:rsidTr="00876B48">
        <w:trPr>
          <w:trHeight w:val="144"/>
        </w:trPr>
        <w:tc>
          <w:tcPr>
            <w:tcW w:w="1051" w:type="pct"/>
            <w:vMerge/>
            <w:vAlign w:val="center"/>
          </w:tcPr>
          <w:p w:rsidR="00DA5CAE" w:rsidRPr="00774472" w:rsidRDefault="00DA5CAE" w:rsidP="00876B48">
            <w:pPr>
              <w:spacing w:before="60" w:after="60"/>
              <w:rPr>
                <w:rFonts w:ascii="Tahoma" w:hAnsi="Tahoma" w:cs="Tahoma"/>
                <w:spacing w:val="-8"/>
                <w:sz w:val="18"/>
                <w:szCs w:val="20"/>
              </w:rPr>
            </w:pPr>
          </w:p>
        </w:tc>
        <w:tc>
          <w:tcPr>
            <w:tcW w:w="451"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500"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50"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06"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93"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300"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327"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254"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254"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265"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249" w:type="pct"/>
            <w:shd w:val="clear" w:color="auto" w:fill="FFFFCC"/>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774472" w:rsidTr="00876B48">
        <w:trPr>
          <w:trHeight w:val="359"/>
        </w:trPr>
        <w:tc>
          <w:tcPr>
            <w:tcW w:w="1051" w:type="pct"/>
            <w:vAlign w:val="center"/>
          </w:tcPr>
          <w:p w:rsidR="00DA5CAE" w:rsidRPr="00C0069F" w:rsidRDefault="00DA5CAE" w:rsidP="00876B48">
            <w:pPr>
              <w:spacing w:before="60" w:after="60"/>
              <w:rPr>
                <w:rFonts w:ascii="Tahoma" w:hAnsi="Tahoma" w:cs="Tahoma"/>
                <w:spacing w:val="-8"/>
                <w:sz w:val="18"/>
                <w:szCs w:val="20"/>
              </w:rPr>
            </w:pPr>
            <w:r w:rsidRPr="00C0069F">
              <w:rPr>
                <w:rFonts w:ascii="Tahoma" w:hAnsi="Tahoma" w:cs="Tahoma"/>
                <w:spacing w:val="-8"/>
                <w:sz w:val="18"/>
                <w:szCs w:val="20"/>
              </w:rPr>
              <w:t xml:space="preserve">1.4.1 Реновирање канцеларија Центра за социјални рад / </w:t>
            </w:r>
            <w:r w:rsidRPr="00C0069F">
              <w:rPr>
                <w:rFonts w:ascii="Tahoma" w:hAnsi="Tahoma" w:cs="Tahoma"/>
                <w:sz w:val="18"/>
                <w:szCs w:val="18"/>
              </w:rPr>
              <w:t xml:space="preserve">Обезбеђивање новог простора за рад Центра за социјални рад </w:t>
            </w:r>
          </w:p>
        </w:tc>
        <w:tc>
          <w:tcPr>
            <w:tcW w:w="451" w:type="pct"/>
            <w:vAlign w:val="center"/>
          </w:tcPr>
          <w:p w:rsidR="00DA5CAE" w:rsidRPr="009202A6" w:rsidRDefault="00DA5CAE" w:rsidP="00876B48">
            <w:pPr>
              <w:spacing w:before="60" w:after="60"/>
              <w:jc w:val="center"/>
              <w:rPr>
                <w:rFonts w:ascii="Tahoma" w:hAnsi="Tahoma" w:cs="Tahoma"/>
                <w:spacing w:val="-8"/>
                <w:sz w:val="18"/>
                <w:szCs w:val="20"/>
              </w:rPr>
            </w:pPr>
            <w:r w:rsidRPr="009202A6">
              <w:rPr>
                <w:rFonts w:ascii="Tahoma" w:hAnsi="Tahoma" w:cs="Tahoma"/>
                <w:spacing w:val="-8"/>
                <w:sz w:val="18"/>
                <w:szCs w:val="20"/>
              </w:rPr>
              <w:t>Центар за социјални рад</w:t>
            </w:r>
          </w:p>
        </w:tc>
        <w:tc>
          <w:tcPr>
            <w:tcW w:w="500" w:type="pct"/>
            <w:vAlign w:val="center"/>
          </w:tcPr>
          <w:p w:rsidR="00DA5CAE" w:rsidRPr="009202A6" w:rsidRDefault="00DA5CAE" w:rsidP="00876B48">
            <w:pPr>
              <w:spacing w:before="60" w:after="60"/>
              <w:jc w:val="center"/>
              <w:rPr>
                <w:rFonts w:ascii="Tahoma" w:hAnsi="Tahoma" w:cs="Tahoma"/>
                <w:spacing w:val="-8"/>
                <w:sz w:val="18"/>
                <w:szCs w:val="20"/>
              </w:rPr>
            </w:pPr>
            <w:r w:rsidRPr="009202A6">
              <w:rPr>
                <w:rFonts w:ascii="Tahoma" w:hAnsi="Tahoma" w:cs="Tahoma"/>
                <w:spacing w:val="-8"/>
                <w:sz w:val="18"/>
                <w:szCs w:val="20"/>
              </w:rPr>
              <w:t>Општина Рача</w:t>
            </w:r>
          </w:p>
        </w:tc>
        <w:tc>
          <w:tcPr>
            <w:tcW w:w="450" w:type="pct"/>
            <w:shd w:val="clear" w:color="auto" w:fill="auto"/>
            <w:vAlign w:val="center"/>
          </w:tcPr>
          <w:p w:rsidR="00DA5CAE" w:rsidRPr="009202A6" w:rsidRDefault="00DA5CAE" w:rsidP="00876B48">
            <w:pPr>
              <w:spacing w:before="60" w:after="60"/>
              <w:jc w:val="center"/>
              <w:rPr>
                <w:rFonts w:ascii="Tahoma" w:hAnsi="Tahoma" w:cs="Tahoma"/>
                <w:spacing w:val="-8"/>
                <w:sz w:val="18"/>
                <w:szCs w:val="20"/>
              </w:rPr>
            </w:pPr>
            <w:r w:rsidRPr="00143510">
              <w:rPr>
                <w:rFonts w:ascii="Tahoma" w:hAnsi="Tahoma" w:cs="Tahoma"/>
                <w:spacing w:val="-8"/>
                <w:sz w:val="18"/>
                <w:szCs w:val="20"/>
              </w:rPr>
              <w:t>4 / 2026</w:t>
            </w:r>
          </w:p>
        </w:tc>
        <w:tc>
          <w:tcPr>
            <w:tcW w:w="406" w:type="pct"/>
            <w:vAlign w:val="center"/>
          </w:tcPr>
          <w:p w:rsidR="00DA5CAE" w:rsidRPr="00A44D96" w:rsidRDefault="00DA5CAE" w:rsidP="00876B48">
            <w:pPr>
              <w:spacing w:before="60" w:after="60"/>
              <w:jc w:val="center"/>
              <w:rPr>
                <w:rFonts w:ascii="Tahoma" w:hAnsi="Tahoma" w:cs="Tahoma"/>
                <w:spacing w:val="-8"/>
                <w:sz w:val="18"/>
                <w:szCs w:val="20"/>
                <w:highlight w:val="cyan"/>
              </w:rPr>
            </w:pPr>
            <w:r w:rsidRPr="00AA3775">
              <w:rPr>
                <w:rFonts w:ascii="Tahoma" w:hAnsi="Tahoma" w:cs="Tahoma"/>
                <w:spacing w:val="-8"/>
                <w:sz w:val="18"/>
                <w:szCs w:val="20"/>
              </w:rPr>
              <w:t>Буџет општине</w:t>
            </w:r>
          </w:p>
        </w:tc>
        <w:tc>
          <w:tcPr>
            <w:tcW w:w="493" w:type="pct"/>
            <w:vAlign w:val="center"/>
          </w:tcPr>
          <w:p w:rsidR="00DA5CAE" w:rsidRPr="003D300A" w:rsidRDefault="00DA5CAE" w:rsidP="00876B48">
            <w:pPr>
              <w:spacing w:before="60" w:after="60"/>
              <w:jc w:val="center"/>
              <w:rPr>
                <w:rFonts w:ascii="Tahoma" w:hAnsi="Tahoma" w:cs="Tahoma"/>
                <w:spacing w:val="-8"/>
                <w:sz w:val="18"/>
                <w:szCs w:val="20"/>
                <w:highlight w:val="cyan"/>
              </w:rPr>
            </w:pPr>
            <w:r>
              <w:rPr>
                <w:rFonts w:ascii="Tahoma" w:hAnsi="Tahoma" w:cs="Tahoma"/>
                <w:sz w:val="18"/>
                <w:szCs w:val="20"/>
              </w:rPr>
              <w:t>ПЈ 0902-500X</w:t>
            </w:r>
          </w:p>
        </w:tc>
        <w:tc>
          <w:tcPr>
            <w:tcW w:w="300" w:type="pct"/>
            <w:vAlign w:val="center"/>
          </w:tcPr>
          <w:p w:rsidR="00DA5CAE" w:rsidRPr="00774472" w:rsidRDefault="00DA5CAE" w:rsidP="00876B48">
            <w:pPr>
              <w:spacing w:before="60" w:after="60"/>
              <w:jc w:val="center"/>
              <w:rPr>
                <w:rFonts w:ascii="Tahoma" w:hAnsi="Tahoma" w:cs="Tahoma"/>
                <w:spacing w:val="-8"/>
                <w:sz w:val="18"/>
                <w:szCs w:val="20"/>
              </w:rPr>
            </w:pPr>
            <w:r w:rsidRPr="00CF71F3">
              <w:rPr>
                <w:rFonts w:ascii="Tahoma" w:hAnsi="Tahoma" w:cs="Tahoma"/>
                <w:noProof/>
                <w:spacing w:val="-8"/>
                <w:sz w:val="18"/>
                <w:szCs w:val="20"/>
              </w:rPr>
              <w:t>/</w:t>
            </w:r>
          </w:p>
        </w:tc>
        <w:tc>
          <w:tcPr>
            <w:tcW w:w="327" w:type="pct"/>
            <w:vAlign w:val="center"/>
          </w:tcPr>
          <w:p w:rsidR="00DA5CAE" w:rsidRPr="00C6639B" w:rsidRDefault="00C0069F" w:rsidP="00C0069F">
            <w:pPr>
              <w:spacing w:before="60" w:after="60"/>
              <w:jc w:val="center"/>
              <w:rPr>
                <w:rFonts w:ascii="Tahoma" w:hAnsi="Tahoma" w:cs="Tahoma"/>
                <w:spacing w:val="-8"/>
                <w:sz w:val="18"/>
                <w:szCs w:val="20"/>
              </w:rPr>
            </w:pPr>
            <w:r>
              <w:rPr>
                <w:rFonts w:ascii="Tahoma" w:hAnsi="Tahoma" w:cs="Tahoma"/>
                <w:spacing w:val="-8"/>
                <w:sz w:val="18"/>
                <w:szCs w:val="20"/>
              </w:rPr>
              <w:t>3</w:t>
            </w:r>
            <w:r w:rsidR="00DA5CAE">
              <w:rPr>
                <w:rFonts w:ascii="Tahoma" w:hAnsi="Tahoma" w:cs="Tahoma"/>
                <w:spacing w:val="-8"/>
                <w:sz w:val="18"/>
                <w:szCs w:val="20"/>
              </w:rPr>
              <w:t>.000</w:t>
            </w:r>
          </w:p>
        </w:tc>
        <w:tc>
          <w:tcPr>
            <w:tcW w:w="254" w:type="pct"/>
            <w:vAlign w:val="center"/>
          </w:tcPr>
          <w:p w:rsidR="00DA5CAE" w:rsidRPr="00774472" w:rsidRDefault="00DA5CAE" w:rsidP="00876B48">
            <w:pPr>
              <w:spacing w:before="60" w:after="60"/>
              <w:jc w:val="center"/>
              <w:rPr>
                <w:rFonts w:ascii="Tahoma" w:hAnsi="Tahoma" w:cs="Tahoma"/>
                <w:spacing w:val="-8"/>
                <w:sz w:val="18"/>
                <w:szCs w:val="20"/>
              </w:rPr>
            </w:pPr>
            <w:r w:rsidRPr="00CF71F3">
              <w:rPr>
                <w:rFonts w:ascii="Tahoma" w:hAnsi="Tahoma" w:cs="Tahoma"/>
                <w:noProof/>
                <w:spacing w:val="-8"/>
                <w:sz w:val="18"/>
                <w:szCs w:val="20"/>
              </w:rPr>
              <w:t>/</w:t>
            </w:r>
          </w:p>
        </w:tc>
        <w:tc>
          <w:tcPr>
            <w:tcW w:w="254" w:type="pct"/>
            <w:vAlign w:val="center"/>
          </w:tcPr>
          <w:p w:rsidR="00DA5CAE" w:rsidRPr="00774472" w:rsidRDefault="00DA5CAE" w:rsidP="00876B48">
            <w:pPr>
              <w:spacing w:before="60" w:after="60"/>
              <w:jc w:val="center"/>
              <w:rPr>
                <w:rFonts w:ascii="Tahoma" w:hAnsi="Tahoma" w:cs="Tahoma"/>
                <w:spacing w:val="-8"/>
                <w:sz w:val="18"/>
                <w:szCs w:val="20"/>
              </w:rPr>
            </w:pPr>
            <w:r w:rsidRPr="00CF71F3">
              <w:rPr>
                <w:rFonts w:ascii="Tahoma" w:hAnsi="Tahoma" w:cs="Tahoma"/>
                <w:noProof/>
                <w:spacing w:val="-8"/>
                <w:sz w:val="18"/>
                <w:szCs w:val="20"/>
              </w:rPr>
              <w:t>/</w:t>
            </w:r>
          </w:p>
        </w:tc>
        <w:tc>
          <w:tcPr>
            <w:tcW w:w="265" w:type="pct"/>
            <w:vAlign w:val="center"/>
          </w:tcPr>
          <w:p w:rsidR="00DA5CAE" w:rsidRPr="00774472" w:rsidRDefault="00DA5CAE" w:rsidP="00876B48">
            <w:pPr>
              <w:spacing w:before="60" w:after="60"/>
              <w:jc w:val="center"/>
              <w:rPr>
                <w:rFonts w:ascii="Tahoma" w:hAnsi="Tahoma" w:cs="Tahoma"/>
                <w:spacing w:val="-8"/>
                <w:sz w:val="18"/>
                <w:szCs w:val="20"/>
              </w:rPr>
            </w:pPr>
            <w:r w:rsidRPr="00CF71F3">
              <w:rPr>
                <w:rFonts w:ascii="Tahoma" w:hAnsi="Tahoma" w:cs="Tahoma"/>
                <w:noProof/>
                <w:spacing w:val="-8"/>
                <w:sz w:val="18"/>
                <w:szCs w:val="20"/>
              </w:rPr>
              <w:t>/</w:t>
            </w:r>
          </w:p>
        </w:tc>
        <w:tc>
          <w:tcPr>
            <w:tcW w:w="249"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r>
      <w:tr w:rsidR="00DA5CAE" w:rsidRPr="00774472" w:rsidTr="00876B48">
        <w:trPr>
          <w:trHeight w:val="359"/>
        </w:trPr>
        <w:tc>
          <w:tcPr>
            <w:tcW w:w="1051" w:type="pct"/>
            <w:vAlign w:val="center"/>
          </w:tcPr>
          <w:p w:rsidR="00DA5CAE" w:rsidRPr="009202A6" w:rsidRDefault="00DA5CAE" w:rsidP="00876B48">
            <w:pPr>
              <w:spacing w:before="60" w:after="60"/>
              <w:rPr>
                <w:rFonts w:ascii="Tahoma" w:hAnsi="Tahoma" w:cs="Tahoma"/>
                <w:spacing w:val="-8"/>
                <w:sz w:val="18"/>
                <w:szCs w:val="20"/>
              </w:rPr>
            </w:pPr>
            <w:r w:rsidRPr="009202A6">
              <w:rPr>
                <w:rFonts w:ascii="Tahoma" w:hAnsi="Tahoma" w:cs="Tahoma"/>
                <w:spacing w:val="-8"/>
                <w:sz w:val="18"/>
                <w:szCs w:val="20"/>
              </w:rPr>
              <w:t xml:space="preserve">1.4.2 </w:t>
            </w:r>
            <w:r w:rsidRPr="009202A6">
              <w:rPr>
                <w:rFonts w:ascii="Tahoma" w:hAnsi="Tahoma" w:cs="Tahoma"/>
                <w:color w:val="000000"/>
                <w:sz w:val="18"/>
                <w:szCs w:val="18"/>
              </w:rPr>
              <w:t>Набавка рачунарске и друге опреме за рад ЦСР</w:t>
            </w:r>
          </w:p>
        </w:tc>
        <w:tc>
          <w:tcPr>
            <w:tcW w:w="451" w:type="pct"/>
            <w:vAlign w:val="center"/>
          </w:tcPr>
          <w:p w:rsidR="00DA5CAE" w:rsidRPr="009202A6" w:rsidRDefault="00DA5CAE" w:rsidP="00876B48">
            <w:pPr>
              <w:spacing w:before="60" w:after="60"/>
              <w:jc w:val="center"/>
              <w:rPr>
                <w:rFonts w:ascii="Tahoma" w:hAnsi="Tahoma" w:cs="Tahoma"/>
                <w:spacing w:val="-8"/>
                <w:sz w:val="18"/>
                <w:szCs w:val="20"/>
              </w:rPr>
            </w:pPr>
            <w:r w:rsidRPr="009202A6">
              <w:rPr>
                <w:rFonts w:ascii="Tahoma" w:hAnsi="Tahoma" w:cs="Tahoma"/>
                <w:spacing w:val="-8"/>
                <w:sz w:val="18"/>
                <w:szCs w:val="20"/>
              </w:rPr>
              <w:t>Центар за социјални рад</w:t>
            </w:r>
          </w:p>
        </w:tc>
        <w:tc>
          <w:tcPr>
            <w:tcW w:w="500" w:type="pct"/>
            <w:vAlign w:val="center"/>
          </w:tcPr>
          <w:p w:rsidR="00DA5CAE" w:rsidRPr="009202A6" w:rsidRDefault="00DA5CAE" w:rsidP="00876B48">
            <w:pPr>
              <w:spacing w:before="60" w:after="60"/>
              <w:jc w:val="center"/>
              <w:rPr>
                <w:rFonts w:ascii="Tahoma" w:hAnsi="Tahoma" w:cs="Tahoma"/>
                <w:spacing w:val="-8"/>
                <w:sz w:val="18"/>
                <w:szCs w:val="20"/>
              </w:rPr>
            </w:pPr>
            <w:r w:rsidRPr="009202A6">
              <w:rPr>
                <w:rFonts w:ascii="Tahoma" w:hAnsi="Tahoma" w:cs="Tahoma"/>
                <w:spacing w:val="-8"/>
                <w:sz w:val="18"/>
                <w:szCs w:val="20"/>
              </w:rPr>
              <w:t xml:space="preserve">Општина Рача </w:t>
            </w:r>
          </w:p>
        </w:tc>
        <w:tc>
          <w:tcPr>
            <w:tcW w:w="450" w:type="pct"/>
            <w:shd w:val="clear" w:color="auto" w:fill="auto"/>
            <w:vAlign w:val="center"/>
          </w:tcPr>
          <w:p w:rsidR="00DA5CAE" w:rsidRPr="00143510" w:rsidRDefault="00DA5CAE" w:rsidP="00876B48">
            <w:pPr>
              <w:spacing w:before="60" w:after="60"/>
              <w:jc w:val="center"/>
              <w:rPr>
                <w:rFonts w:ascii="Tahoma" w:hAnsi="Tahoma" w:cs="Tahoma"/>
                <w:spacing w:val="-8"/>
                <w:sz w:val="18"/>
                <w:szCs w:val="20"/>
              </w:rPr>
            </w:pPr>
            <w:r w:rsidRPr="00143510">
              <w:rPr>
                <w:rFonts w:ascii="Tahoma" w:hAnsi="Tahoma" w:cs="Tahoma"/>
                <w:spacing w:val="-8"/>
                <w:sz w:val="18"/>
                <w:szCs w:val="20"/>
              </w:rPr>
              <w:t>4 / 2026</w:t>
            </w:r>
          </w:p>
        </w:tc>
        <w:tc>
          <w:tcPr>
            <w:tcW w:w="406" w:type="pct"/>
            <w:shd w:val="clear" w:color="auto" w:fill="auto"/>
            <w:vAlign w:val="center"/>
          </w:tcPr>
          <w:p w:rsidR="00DA5CAE" w:rsidRPr="003D300A" w:rsidRDefault="00DA5CAE" w:rsidP="00876B48">
            <w:pPr>
              <w:spacing w:before="60" w:after="60"/>
              <w:jc w:val="center"/>
              <w:rPr>
                <w:rFonts w:ascii="Tahoma" w:hAnsi="Tahoma" w:cs="Tahoma"/>
                <w:spacing w:val="-8"/>
                <w:sz w:val="18"/>
                <w:szCs w:val="20"/>
                <w:highlight w:val="cyan"/>
              </w:rPr>
            </w:pPr>
            <w:r w:rsidRPr="00AA3775">
              <w:rPr>
                <w:rFonts w:ascii="Tahoma" w:hAnsi="Tahoma" w:cs="Tahoma"/>
                <w:spacing w:val="-8"/>
                <w:sz w:val="18"/>
                <w:szCs w:val="20"/>
              </w:rPr>
              <w:t>Буџет општине</w:t>
            </w:r>
          </w:p>
        </w:tc>
        <w:tc>
          <w:tcPr>
            <w:tcW w:w="493" w:type="pct"/>
            <w:vAlign w:val="center"/>
          </w:tcPr>
          <w:p w:rsidR="00DA5CAE" w:rsidRPr="006F1825" w:rsidRDefault="00DA5CAE" w:rsidP="00876B48">
            <w:pPr>
              <w:spacing w:before="60" w:after="60"/>
              <w:jc w:val="center"/>
              <w:rPr>
                <w:rFonts w:ascii="Tahoma" w:hAnsi="Tahoma" w:cs="Tahoma"/>
                <w:spacing w:val="-8"/>
                <w:sz w:val="18"/>
                <w:szCs w:val="20"/>
                <w:lang w:val="hu-HU"/>
              </w:rPr>
            </w:pPr>
            <w:r w:rsidRPr="00132F08">
              <w:rPr>
                <w:rFonts w:ascii="Tahoma" w:hAnsi="Tahoma" w:cs="Tahoma"/>
                <w:spacing w:val="-8"/>
                <w:sz w:val="18"/>
                <w:szCs w:val="20"/>
              </w:rPr>
              <w:t>ПА 0902-0005</w:t>
            </w:r>
          </w:p>
        </w:tc>
        <w:tc>
          <w:tcPr>
            <w:tcW w:w="300" w:type="pct"/>
            <w:vAlign w:val="center"/>
          </w:tcPr>
          <w:p w:rsidR="00DA5CAE" w:rsidRPr="00774472" w:rsidRDefault="00DA5CAE" w:rsidP="00876B48">
            <w:pPr>
              <w:spacing w:before="60" w:after="60"/>
              <w:jc w:val="center"/>
              <w:rPr>
                <w:rFonts w:ascii="Tahoma" w:hAnsi="Tahoma" w:cs="Tahoma"/>
                <w:spacing w:val="-8"/>
                <w:sz w:val="18"/>
                <w:szCs w:val="20"/>
              </w:rPr>
            </w:pPr>
            <w:r w:rsidRPr="00CF71F3">
              <w:rPr>
                <w:rFonts w:ascii="Tahoma" w:hAnsi="Tahoma" w:cs="Tahoma"/>
                <w:noProof/>
                <w:spacing w:val="-8"/>
                <w:sz w:val="18"/>
                <w:szCs w:val="20"/>
              </w:rPr>
              <w:t>/</w:t>
            </w:r>
          </w:p>
        </w:tc>
        <w:tc>
          <w:tcPr>
            <w:tcW w:w="327"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400</w:t>
            </w:r>
          </w:p>
        </w:tc>
        <w:tc>
          <w:tcPr>
            <w:tcW w:w="254" w:type="pct"/>
            <w:vAlign w:val="center"/>
          </w:tcPr>
          <w:p w:rsidR="00DA5CAE" w:rsidRPr="00774472" w:rsidRDefault="00DA5CAE" w:rsidP="00876B48">
            <w:pPr>
              <w:spacing w:before="60" w:after="60"/>
              <w:jc w:val="center"/>
              <w:rPr>
                <w:rFonts w:ascii="Tahoma" w:hAnsi="Tahoma" w:cs="Tahoma"/>
                <w:spacing w:val="-8"/>
                <w:sz w:val="18"/>
                <w:szCs w:val="20"/>
              </w:rPr>
            </w:pPr>
            <w:r w:rsidRPr="00CF71F3">
              <w:rPr>
                <w:rFonts w:ascii="Tahoma" w:hAnsi="Tahoma" w:cs="Tahoma"/>
                <w:noProof/>
                <w:spacing w:val="-8"/>
                <w:sz w:val="18"/>
                <w:szCs w:val="20"/>
              </w:rPr>
              <w:t>/</w:t>
            </w:r>
          </w:p>
        </w:tc>
        <w:tc>
          <w:tcPr>
            <w:tcW w:w="254" w:type="pct"/>
            <w:vAlign w:val="center"/>
          </w:tcPr>
          <w:p w:rsidR="00DA5CAE" w:rsidRPr="00774472" w:rsidRDefault="00DA5CAE" w:rsidP="00876B48">
            <w:pPr>
              <w:spacing w:before="60" w:after="60"/>
              <w:jc w:val="center"/>
              <w:rPr>
                <w:rFonts w:ascii="Tahoma" w:hAnsi="Tahoma" w:cs="Tahoma"/>
                <w:spacing w:val="-8"/>
                <w:sz w:val="18"/>
                <w:szCs w:val="20"/>
              </w:rPr>
            </w:pPr>
            <w:r w:rsidRPr="00CF71F3">
              <w:rPr>
                <w:rFonts w:ascii="Tahoma" w:hAnsi="Tahoma" w:cs="Tahoma"/>
                <w:noProof/>
                <w:spacing w:val="-8"/>
                <w:sz w:val="18"/>
                <w:szCs w:val="20"/>
              </w:rPr>
              <w:t>/</w:t>
            </w:r>
          </w:p>
        </w:tc>
        <w:tc>
          <w:tcPr>
            <w:tcW w:w="265" w:type="pct"/>
            <w:vAlign w:val="center"/>
          </w:tcPr>
          <w:p w:rsidR="00DA5CAE" w:rsidRPr="00774472" w:rsidRDefault="00DA5CAE" w:rsidP="00876B48">
            <w:pPr>
              <w:spacing w:before="60" w:after="60"/>
              <w:jc w:val="center"/>
              <w:rPr>
                <w:rFonts w:ascii="Tahoma" w:hAnsi="Tahoma" w:cs="Tahoma"/>
                <w:spacing w:val="-8"/>
                <w:sz w:val="18"/>
                <w:szCs w:val="20"/>
              </w:rPr>
            </w:pPr>
            <w:r w:rsidRPr="00CF71F3">
              <w:rPr>
                <w:rFonts w:ascii="Tahoma" w:hAnsi="Tahoma" w:cs="Tahoma"/>
                <w:noProof/>
                <w:spacing w:val="-8"/>
                <w:sz w:val="18"/>
                <w:szCs w:val="20"/>
              </w:rPr>
              <w:t>/</w:t>
            </w:r>
          </w:p>
        </w:tc>
        <w:tc>
          <w:tcPr>
            <w:tcW w:w="249"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r>
    </w:tbl>
    <w:p w:rsidR="00DA5CAE" w:rsidRDefault="00DA5CAE" w:rsidP="00DA5CAE"/>
    <w:tbl>
      <w:tblPr>
        <w:tblStyle w:val="TableGrid"/>
        <w:tblW w:w="5473" w:type="pct"/>
        <w:jc w:val="center"/>
        <w:tblLook w:val="04A0"/>
      </w:tblPr>
      <w:tblGrid>
        <w:gridCol w:w="4046"/>
        <w:gridCol w:w="1343"/>
        <w:gridCol w:w="660"/>
        <w:gridCol w:w="338"/>
        <w:gridCol w:w="1138"/>
        <w:gridCol w:w="1090"/>
        <w:gridCol w:w="1090"/>
        <w:gridCol w:w="909"/>
        <w:gridCol w:w="178"/>
        <w:gridCol w:w="1087"/>
        <w:gridCol w:w="1394"/>
        <w:gridCol w:w="1149"/>
      </w:tblGrid>
      <w:tr w:rsidR="00DA5CAE" w:rsidRPr="00774472" w:rsidTr="00876B48">
        <w:trPr>
          <w:jc w:val="center"/>
        </w:trPr>
        <w:tc>
          <w:tcPr>
            <w:tcW w:w="5000" w:type="pct"/>
            <w:gridSpan w:val="12"/>
            <w:shd w:val="clear" w:color="auto" w:fill="A8D08D" w:themeFill="accent6" w:themeFillTint="99"/>
          </w:tcPr>
          <w:p w:rsidR="00DA5CAE" w:rsidRPr="009202A6" w:rsidRDefault="00DA5CAE" w:rsidP="00876B48">
            <w:pPr>
              <w:spacing w:before="60" w:after="60"/>
              <w:rPr>
                <w:rFonts w:ascii="Tahoma" w:hAnsi="Tahoma" w:cs="Tahoma"/>
                <w:b/>
                <w:sz w:val="18"/>
                <w:szCs w:val="20"/>
              </w:rPr>
            </w:pPr>
            <w:r w:rsidRPr="009202A6">
              <w:rPr>
                <w:rFonts w:ascii="Tahoma" w:hAnsi="Tahoma" w:cs="Tahoma"/>
                <w:b/>
                <w:sz w:val="18"/>
                <w:szCs w:val="20"/>
              </w:rPr>
              <w:t xml:space="preserve">МЕРА 1.5: </w:t>
            </w:r>
          </w:p>
          <w:p w:rsidR="00DA5CAE" w:rsidRPr="009202A6" w:rsidRDefault="00DA5CAE" w:rsidP="00876B48">
            <w:pPr>
              <w:spacing w:before="60" w:after="60"/>
              <w:rPr>
                <w:rFonts w:ascii="Tahoma" w:hAnsi="Tahoma" w:cs="Tahoma"/>
                <w:b/>
                <w:sz w:val="18"/>
                <w:szCs w:val="20"/>
              </w:rPr>
            </w:pPr>
            <w:r w:rsidRPr="009202A6">
              <w:rPr>
                <w:rFonts w:ascii="Tahoma" w:hAnsi="Tahoma" w:cs="Tahoma"/>
                <w:b/>
                <w:sz w:val="18"/>
                <w:szCs w:val="18"/>
              </w:rPr>
              <w:t>Унапређење сарадње и умрежавање установа и других актера у систему социјалне заштите</w:t>
            </w:r>
          </w:p>
        </w:tc>
      </w:tr>
      <w:tr w:rsidR="00DA5CAE" w:rsidRPr="00A21493" w:rsidTr="00876B48">
        <w:trPr>
          <w:jc w:val="center"/>
        </w:trPr>
        <w:tc>
          <w:tcPr>
            <w:tcW w:w="1406" w:type="pct"/>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Организациона јединица одговорна за спровођење (координисање спровођења) мере</w:t>
            </w:r>
          </w:p>
        </w:tc>
        <w:tc>
          <w:tcPr>
            <w:tcW w:w="665"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Извор финансирања</w:t>
            </w:r>
          </w:p>
        </w:tc>
        <w:tc>
          <w:tcPr>
            <w:tcW w:w="518"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bCs/>
                <w:sz w:val="18"/>
                <w:szCs w:val="20"/>
              </w:rPr>
            </w:pPr>
            <w:r w:rsidRPr="00774472">
              <w:rPr>
                <w:rFonts w:ascii="Tahoma" w:hAnsi="Tahoma" w:cs="Tahoma"/>
                <w:b/>
                <w:bCs/>
                <w:sz w:val="18"/>
                <w:szCs w:val="20"/>
              </w:rPr>
              <w:t xml:space="preserve">Веза са програмским буџетом </w:t>
            </w:r>
            <w:r w:rsidRPr="00774472">
              <w:rPr>
                <w:rFonts w:ascii="Tahoma" w:hAnsi="Tahoma" w:cs="Tahoma"/>
                <w:b/>
                <w:bCs/>
                <w:i/>
                <w:iCs/>
                <w:sz w:val="18"/>
                <w:szCs w:val="20"/>
              </w:rPr>
              <w:t>(шифра ПР/ПА/ПЈ)</w:t>
            </w:r>
          </w:p>
        </w:tc>
        <w:tc>
          <w:tcPr>
            <w:tcW w:w="2411" w:type="pct"/>
            <w:gridSpan w:val="7"/>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Укупно процењена финансијска средства по изворима финансирања у 000 РСД</w:t>
            </w:r>
          </w:p>
        </w:tc>
      </w:tr>
      <w:tr w:rsidR="00DA5CAE" w:rsidRPr="00774472" w:rsidTr="00876B48">
        <w:trPr>
          <w:jc w:val="center"/>
        </w:trPr>
        <w:tc>
          <w:tcPr>
            <w:tcW w:w="1406" w:type="pct"/>
            <w:vMerge/>
          </w:tcPr>
          <w:p w:rsidR="00DA5CAE" w:rsidRPr="00774472" w:rsidRDefault="00DA5CAE" w:rsidP="00876B48">
            <w:pPr>
              <w:spacing w:before="60" w:after="60"/>
              <w:jc w:val="center"/>
              <w:rPr>
                <w:rFonts w:ascii="Tahoma" w:hAnsi="Tahoma" w:cs="Tahoma"/>
                <w:b/>
                <w:sz w:val="18"/>
                <w:szCs w:val="20"/>
              </w:rPr>
            </w:pPr>
          </w:p>
        </w:tc>
        <w:tc>
          <w:tcPr>
            <w:tcW w:w="665" w:type="pct"/>
            <w:gridSpan w:val="2"/>
            <w:vMerge/>
            <w:vAlign w:val="center"/>
          </w:tcPr>
          <w:p w:rsidR="00DA5CAE" w:rsidRPr="00774472" w:rsidRDefault="00DA5CAE" w:rsidP="00876B48">
            <w:pPr>
              <w:spacing w:before="60" w:after="60"/>
              <w:jc w:val="center"/>
              <w:rPr>
                <w:rFonts w:ascii="Tahoma" w:hAnsi="Tahoma" w:cs="Tahoma"/>
                <w:sz w:val="18"/>
                <w:szCs w:val="20"/>
              </w:rPr>
            </w:pPr>
          </w:p>
        </w:tc>
        <w:tc>
          <w:tcPr>
            <w:tcW w:w="518" w:type="pct"/>
            <w:gridSpan w:val="2"/>
            <w:vMerge/>
            <w:vAlign w:val="center"/>
          </w:tcPr>
          <w:p w:rsidR="00DA5CAE" w:rsidRPr="00774472" w:rsidRDefault="00DA5CAE" w:rsidP="00876B48">
            <w:pPr>
              <w:spacing w:before="60" w:after="60"/>
              <w:jc w:val="center"/>
              <w:rPr>
                <w:rFonts w:ascii="Tahoma" w:hAnsi="Tahoma" w:cs="Tahoma"/>
                <w:b/>
                <w:sz w:val="18"/>
                <w:szCs w:val="20"/>
              </w:rPr>
            </w:pPr>
          </w:p>
        </w:tc>
        <w:tc>
          <w:tcPr>
            <w:tcW w:w="381"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381"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318"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444" w:type="pct"/>
            <w:gridSpan w:val="2"/>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486"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401" w:type="pct"/>
            <w:shd w:val="clear" w:color="auto" w:fill="C5E0B3" w:themeFill="accent6" w:themeFillTint="66"/>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774472" w:rsidTr="00876B48">
        <w:trPr>
          <w:trHeight w:val="520"/>
          <w:jc w:val="center"/>
        </w:trPr>
        <w:tc>
          <w:tcPr>
            <w:tcW w:w="1406" w:type="pct"/>
            <w:shd w:val="clear" w:color="auto" w:fill="auto"/>
            <w:vAlign w:val="center"/>
          </w:tcPr>
          <w:p w:rsidR="00DA5CAE" w:rsidRPr="00774472" w:rsidRDefault="00DA5CAE" w:rsidP="00876B48">
            <w:pPr>
              <w:spacing w:before="60" w:after="60"/>
              <w:rPr>
                <w:rFonts w:ascii="Tahoma" w:hAnsi="Tahoma" w:cs="Tahoma"/>
                <w:bCs/>
                <w:sz w:val="18"/>
                <w:szCs w:val="20"/>
              </w:rPr>
            </w:pPr>
            <w:r>
              <w:rPr>
                <w:rFonts w:ascii="Tahoma" w:hAnsi="Tahoma" w:cs="Tahoma"/>
                <w:bCs/>
                <w:sz w:val="18"/>
                <w:szCs w:val="20"/>
              </w:rPr>
              <w:t>Општина Рача</w:t>
            </w:r>
          </w:p>
        </w:tc>
        <w:tc>
          <w:tcPr>
            <w:tcW w:w="665" w:type="pct"/>
            <w:gridSpan w:val="2"/>
            <w:shd w:val="clear" w:color="auto" w:fill="auto"/>
            <w:vAlign w:val="center"/>
          </w:tcPr>
          <w:p w:rsidR="00DA5CAE" w:rsidRPr="003D300A"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518" w:type="pct"/>
            <w:gridSpan w:val="2"/>
            <w:shd w:val="clear" w:color="auto" w:fill="auto"/>
            <w:vAlign w:val="center"/>
          </w:tcPr>
          <w:p w:rsidR="00DA5CAE" w:rsidRPr="00BA6BA8" w:rsidRDefault="00DA5CAE" w:rsidP="00876B48">
            <w:pPr>
              <w:spacing w:before="60" w:after="60"/>
              <w:jc w:val="center"/>
              <w:rPr>
                <w:rFonts w:ascii="Tahoma" w:hAnsi="Tahoma" w:cs="Tahoma"/>
                <w:sz w:val="18"/>
                <w:szCs w:val="20"/>
              </w:rPr>
            </w:pPr>
            <w:r>
              <w:rPr>
                <w:rFonts w:ascii="Tahoma" w:hAnsi="Tahoma" w:cs="Tahoma"/>
                <w:sz w:val="18"/>
                <w:szCs w:val="20"/>
              </w:rPr>
              <w:t>/</w:t>
            </w:r>
          </w:p>
        </w:tc>
        <w:tc>
          <w:tcPr>
            <w:tcW w:w="381" w:type="pct"/>
            <w:shd w:val="clear" w:color="auto" w:fill="auto"/>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81" w:type="pct"/>
            <w:shd w:val="clear" w:color="auto" w:fill="auto"/>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18" w:type="pct"/>
            <w:shd w:val="clear" w:color="auto" w:fill="auto"/>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444" w:type="pct"/>
            <w:gridSpan w:val="2"/>
            <w:shd w:val="clear" w:color="auto" w:fill="auto"/>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486" w:type="pct"/>
            <w:shd w:val="clear" w:color="auto" w:fill="auto"/>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401" w:type="pct"/>
            <w:vAlign w:val="center"/>
          </w:tcPr>
          <w:p w:rsidR="00DA5CAE" w:rsidRPr="007F1ABC"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r>
      <w:tr w:rsidR="00DA5CAE" w:rsidRPr="00774472" w:rsidTr="00876B48">
        <w:trPr>
          <w:jc w:val="center"/>
        </w:trPr>
        <w:tc>
          <w:tcPr>
            <w:tcW w:w="2071" w:type="pct"/>
            <w:gridSpan w:val="3"/>
            <w:shd w:val="clear" w:color="auto" w:fill="C5E0B3" w:themeFill="accent6"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Период спровођења мере: </w:t>
            </w:r>
            <w:r w:rsidRPr="001B2DF9">
              <w:rPr>
                <w:rFonts w:ascii="Tahoma" w:hAnsi="Tahoma" w:cs="Tahoma"/>
                <w:sz w:val="18"/>
                <w:szCs w:val="20"/>
              </w:rPr>
              <w:t xml:space="preserve">2025. – </w:t>
            </w:r>
            <w:r>
              <w:rPr>
                <w:rFonts w:ascii="Tahoma" w:hAnsi="Tahoma" w:cs="Tahoma"/>
                <w:sz w:val="18"/>
                <w:szCs w:val="20"/>
              </w:rPr>
              <w:t>2030</w:t>
            </w:r>
            <w:r w:rsidRPr="00544B34">
              <w:rPr>
                <w:rFonts w:ascii="Tahoma" w:hAnsi="Tahoma" w:cs="Tahoma"/>
                <w:sz w:val="18"/>
                <w:szCs w:val="20"/>
              </w:rPr>
              <w:t>.</w:t>
            </w:r>
          </w:p>
        </w:tc>
        <w:tc>
          <w:tcPr>
            <w:tcW w:w="2929" w:type="pct"/>
            <w:gridSpan w:val="9"/>
            <w:shd w:val="clear" w:color="auto" w:fill="C5E0B3" w:themeFill="accent6"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Тип мере: </w:t>
            </w:r>
            <w:r w:rsidRPr="006D7EEF">
              <w:rPr>
                <w:rFonts w:ascii="Tahoma" w:hAnsi="Tahoma" w:cs="Tahoma"/>
                <w:bCs/>
                <w:sz w:val="18"/>
                <w:szCs w:val="20"/>
              </w:rPr>
              <w:t>институционално-управљачко-организациона</w:t>
            </w:r>
          </w:p>
        </w:tc>
      </w:tr>
      <w:tr w:rsidR="00DA5CAE" w:rsidRPr="00774472" w:rsidTr="00876B48">
        <w:trPr>
          <w:jc w:val="center"/>
        </w:trPr>
        <w:tc>
          <w:tcPr>
            <w:tcW w:w="5000" w:type="pct"/>
            <w:gridSpan w:val="12"/>
            <w:shd w:val="clear" w:color="auto" w:fill="C5E0B3" w:themeFill="accent6" w:themeFillTint="66"/>
          </w:tcPr>
          <w:p w:rsidR="00DA5CAE" w:rsidRPr="00844E38" w:rsidRDefault="00DA5CAE" w:rsidP="00876B48">
            <w:pPr>
              <w:spacing w:before="60" w:after="60"/>
              <w:rPr>
                <w:rFonts w:ascii="Tahoma" w:hAnsi="Tahoma" w:cs="Tahoma"/>
                <w:bCs/>
                <w:sz w:val="18"/>
                <w:szCs w:val="20"/>
              </w:rPr>
            </w:pPr>
            <w:r w:rsidRPr="00774472">
              <w:rPr>
                <w:rFonts w:ascii="Tahoma" w:hAnsi="Tahoma" w:cs="Tahoma"/>
                <w:bCs/>
                <w:sz w:val="18"/>
                <w:szCs w:val="20"/>
              </w:rPr>
              <w:t xml:space="preserve">Прописи које је потребно изменити/усвојити за спровођење мере: </w:t>
            </w:r>
            <w:r>
              <w:rPr>
                <w:rFonts w:ascii="Tahoma" w:hAnsi="Tahoma" w:cs="Tahoma"/>
                <w:bCs/>
                <w:i/>
                <w:iCs/>
                <w:sz w:val="18"/>
                <w:szCs w:val="20"/>
              </w:rPr>
              <w:t>н/п</w:t>
            </w:r>
          </w:p>
        </w:tc>
      </w:tr>
      <w:tr w:rsidR="00DA5CAE" w:rsidRPr="00A21493" w:rsidTr="00876B48">
        <w:trPr>
          <w:jc w:val="center"/>
        </w:trPr>
        <w:tc>
          <w:tcPr>
            <w:tcW w:w="1406" w:type="pct"/>
            <w:shd w:val="clear" w:color="auto" w:fill="D9E2F3" w:themeFill="accent1" w:themeFillTint="33"/>
            <w:vAlign w:val="center"/>
          </w:tcPr>
          <w:p w:rsidR="00DA5CAE" w:rsidRPr="00774472" w:rsidRDefault="00DA5CAE" w:rsidP="00876B48">
            <w:pPr>
              <w:spacing w:before="60" w:after="60"/>
              <w:rPr>
                <w:rFonts w:ascii="Tahoma" w:hAnsi="Tahoma" w:cs="Tahoma"/>
                <w:sz w:val="18"/>
                <w:szCs w:val="20"/>
              </w:rPr>
            </w:pPr>
            <w:r w:rsidRPr="00774472">
              <w:rPr>
                <w:rFonts w:ascii="Tahoma" w:hAnsi="Tahoma" w:cs="Tahoma"/>
                <w:b/>
                <w:sz w:val="18"/>
                <w:szCs w:val="20"/>
              </w:rPr>
              <w:t>Показатељ(и) на нивоу мере</w:t>
            </w:r>
          </w:p>
        </w:tc>
        <w:tc>
          <w:tcPr>
            <w:tcW w:w="433"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Jединица мере</w:t>
            </w:r>
          </w:p>
        </w:tc>
        <w:tc>
          <w:tcPr>
            <w:tcW w:w="352" w:type="pct"/>
            <w:gridSpan w:val="2"/>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Извор провере</w:t>
            </w:r>
          </w:p>
        </w:tc>
        <w:tc>
          <w:tcPr>
            <w:tcW w:w="398"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Почетна вредност са базном годином</w:t>
            </w:r>
          </w:p>
        </w:tc>
        <w:tc>
          <w:tcPr>
            <w:tcW w:w="381"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2025</w:t>
            </w:r>
          </w:p>
        </w:tc>
        <w:tc>
          <w:tcPr>
            <w:tcW w:w="381"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b/>
                <w:sz w:val="18"/>
                <w:szCs w:val="20"/>
              </w:rPr>
              <w:t xml:space="preserve">Циљaна вредност  у </w:t>
            </w:r>
            <w:r w:rsidRPr="00774472">
              <w:rPr>
                <w:rFonts w:ascii="Tahoma" w:hAnsi="Tahoma" w:cs="Tahoma"/>
                <w:b/>
                <w:sz w:val="18"/>
                <w:szCs w:val="20"/>
              </w:rPr>
              <w:t xml:space="preserve">години </w:t>
            </w:r>
            <w:r>
              <w:rPr>
                <w:rFonts w:ascii="Tahoma" w:hAnsi="Tahoma" w:cs="Tahoma"/>
                <w:b/>
                <w:sz w:val="18"/>
                <w:szCs w:val="20"/>
              </w:rPr>
              <w:t xml:space="preserve"> 2026</w:t>
            </w:r>
          </w:p>
        </w:tc>
        <w:tc>
          <w:tcPr>
            <w:tcW w:w="381" w:type="pct"/>
            <w:gridSpan w:val="2"/>
            <w:shd w:val="clear" w:color="auto" w:fill="D9E2F3" w:themeFill="accent1" w:themeFillTint="33"/>
            <w:vAlign w:val="center"/>
          </w:tcPr>
          <w:p w:rsidR="00DA5CAE" w:rsidRPr="00564F1B"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2027</w:t>
            </w:r>
          </w:p>
        </w:tc>
        <w:tc>
          <w:tcPr>
            <w:tcW w:w="381"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2028</w:t>
            </w:r>
          </w:p>
        </w:tc>
        <w:tc>
          <w:tcPr>
            <w:tcW w:w="486"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2029</w:t>
            </w:r>
          </w:p>
        </w:tc>
        <w:tc>
          <w:tcPr>
            <w:tcW w:w="401"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2030</w:t>
            </w:r>
          </w:p>
        </w:tc>
      </w:tr>
      <w:tr w:rsidR="00DA5CAE" w:rsidRPr="00A21493" w:rsidTr="00876B48">
        <w:trPr>
          <w:jc w:val="center"/>
        </w:trPr>
        <w:tc>
          <w:tcPr>
            <w:tcW w:w="1406" w:type="pct"/>
            <w:vAlign w:val="center"/>
          </w:tcPr>
          <w:p w:rsidR="00DA5CAE" w:rsidRPr="00774472" w:rsidRDefault="00DA5CAE" w:rsidP="00876B48">
            <w:pPr>
              <w:spacing w:before="60" w:after="60"/>
              <w:rPr>
                <w:rFonts w:ascii="Tahoma" w:hAnsi="Tahoma" w:cs="Tahoma"/>
                <w:sz w:val="18"/>
                <w:szCs w:val="20"/>
              </w:rPr>
            </w:pPr>
            <w:r>
              <w:rPr>
                <w:rFonts w:ascii="Tahoma" w:hAnsi="Tahoma" w:cs="Tahoma"/>
                <w:sz w:val="18"/>
                <w:szCs w:val="20"/>
              </w:rPr>
              <w:t xml:space="preserve">Број потписаних Споразума </w:t>
            </w:r>
          </w:p>
        </w:tc>
        <w:tc>
          <w:tcPr>
            <w:tcW w:w="433"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 xml:space="preserve">Споразум </w:t>
            </w:r>
          </w:p>
        </w:tc>
        <w:tc>
          <w:tcPr>
            <w:tcW w:w="352" w:type="pct"/>
            <w:gridSpan w:val="2"/>
          </w:tcPr>
          <w:p w:rsidR="00DA5CAE" w:rsidRPr="00774472" w:rsidRDefault="00DA5CAE" w:rsidP="00876B48">
            <w:pPr>
              <w:spacing w:before="60" w:after="60"/>
              <w:jc w:val="center"/>
              <w:rPr>
                <w:rFonts w:ascii="Tahoma" w:hAnsi="Tahoma" w:cs="Tahoma"/>
                <w:sz w:val="18"/>
                <w:szCs w:val="20"/>
              </w:rPr>
            </w:pPr>
            <w:r w:rsidRPr="003E0FF7">
              <w:rPr>
                <w:rFonts w:ascii="Tahoma" w:hAnsi="Tahoma" w:cs="Tahoma"/>
                <w:sz w:val="18"/>
                <w:szCs w:val="20"/>
              </w:rPr>
              <w:t>Извештај ОУ</w:t>
            </w:r>
          </w:p>
        </w:tc>
        <w:tc>
          <w:tcPr>
            <w:tcW w:w="398"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0 (2024)</w:t>
            </w:r>
          </w:p>
        </w:tc>
        <w:tc>
          <w:tcPr>
            <w:tcW w:w="381"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1</w:t>
            </w:r>
          </w:p>
        </w:tc>
        <w:tc>
          <w:tcPr>
            <w:tcW w:w="381"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81" w:type="pct"/>
            <w:gridSpan w:val="2"/>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81"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486"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401"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r>
      <w:tr w:rsidR="00DA5CAE" w:rsidRPr="00A21493" w:rsidTr="00876B48">
        <w:trPr>
          <w:jc w:val="center"/>
        </w:trPr>
        <w:tc>
          <w:tcPr>
            <w:tcW w:w="1406" w:type="pct"/>
            <w:vAlign w:val="center"/>
          </w:tcPr>
          <w:p w:rsidR="00DA5CAE" w:rsidRDefault="00DA5CAE" w:rsidP="00876B48">
            <w:pPr>
              <w:spacing w:before="60" w:after="60"/>
              <w:rPr>
                <w:rFonts w:ascii="Tahoma" w:hAnsi="Tahoma" w:cs="Tahoma"/>
                <w:sz w:val="18"/>
                <w:szCs w:val="20"/>
              </w:rPr>
            </w:pPr>
            <w:r>
              <w:rPr>
                <w:rFonts w:ascii="Tahoma" w:hAnsi="Tahoma" w:cs="Tahoma"/>
                <w:sz w:val="18"/>
                <w:szCs w:val="20"/>
              </w:rPr>
              <w:t xml:space="preserve">Број локалних институција и организација потписница Споразума </w:t>
            </w:r>
          </w:p>
        </w:tc>
        <w:tc>
          <w:tcPr>
            <w:tcW w:w="433" w:type="pct"/>
            <w:vAlign w:val="center"/>
          </w:tcPr>
          <w:p w:rsidR="00DA5CAE" w:rsidRPr="00774472" w:rsidRDefault="00C0069F" w:rsidP="00876B48">
            <w:pPr>
              <w:spacing w:before="60" w:after="60"/>
              <w:jc w:val="center"/>
              <w:rPr>
                <w:rFonts w:ascii="Tahoma" w:hAnsi="Tahoma" w:cs="Tahoma"/>
                <w:sz w:val="18"/>
                <w:szCs w:val="20"/>
              </w:rPr>
            </w:pPr>
            <w:r>
              <w:rPr>
                <w:rFonts w:ascii="Tahoma" w:hAnsi="Tahoma" w:cs="Tahoma"/>
                <w:sz w:val="18"/>
                <w:szCs w:val="20"/>
              </w:rPr>
              <w:t>Организација / институција</w:t>
            </w:r>
          </w:p>
        </w:tc>
        <w:tc>
          <w:tcPr>
            <w:tcW w:w="352" w:type="pct"/>
            <w:gridSpan w:val="2"/>
          </w:tcPr>
          <w:p w:rsidR="00DA5CAE" w:rsidRPr="00774472" w:rsidRDefault="00DA5CAE" w:rsidP="00876B48">
            <w:pPr>
              <w:spacing w:before="60" w:after="60"/>
              <w:jc w:val="center"/>
              <w:rPr>
                <w:rFonts w:ascii="Tahoma" w:hAnsi="Tahoma" w:cs="Tahoma"/>
                <w:sz w:val="18"/>
                <w:szCs w:val="20"/>
              </w:rPr>
            </w:pPr>
            <w:r w:rsidRPr="003E0FF7">
              <w:rPr>
                <w:rFonts w:ascii="Tahoma" w:hAnsi="Tahoma" w:cs="Tahoma"/>
                <w:sz w:val="18"/>
                <w:szCs w:val="20"/>
              </w:rPr>
              <w:t>Извештај ОУ</w:t>
            </w:r>
          </w:p>
        </w:tc>
        <w:tc>
          <w:tcPr>
            <w:tcW w:w="398"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0 (2024)</w:t>
            </w:r>
          </w:p>
        </w:tc>
        <w:tc>
          <w:tcPr>
            <w:tcW w:w="381" w:type="pct"/>
            <w:vAlign w:val="center"/>
          </w:tcPr>
          <w:p w:rsidR="00DA5CAE" w:rsidRPr="00774472" w:rsidRDefault="00C0069F" w:rsidP="00876B48">
            <w:pPr>
              <w:spacing w:before="60" w:after="60"/>
              <w:jc w:val="center"/>
              <w:rPr>
                <w:rFonts w:ascii="Tahoma" w:hAnsi="Tahoma" w:cs="Tahoma"/>
                <w:sz w:val="18"/>
                <w:szCs w:val="20"/>
              </w:rPr>
            </w:pPr>
            <w:r>
              <w:rPr>
                <w:rFonts w:ascii="Tahoma" w:hAnsi="Tahoma" w:cs="Tahoma"/>
                <w:sz w:val="18"/>
                <w:szCs w:val="20"/>
              </w:rPr>
              <w:t>6</w:t>
            </w:r>
          </w:p>
        </w:tc>
        <w:tc>
          <w:tcPr>
            <w:tcW w:w="381" w:type="pct"/>
            <w:vAlign w:val="center"/>
          </w:tcPr>
          <w:p w:rsidR="00DA5CAE" w:rsidRPr="00774472" w:rsidRDefault="00C0069F"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81" w:type="pct"/>
            <w:gridSpan w:val="2"/>
            <w:vAlign w:val="center"/>
          </w:tcPr>
          <w:p w:rsidR="00DA5CAE" w:rsidRPr="00774472" w:rsidRDefault="00C0069F" w:rsidP="00876B48">
            <w:pPr>
              <w:spacing w:before="60" w:after="60"/>
              <w:jc w:val="center"/>
              <w:rPr>
                <w:rFonts w:ascii="Tahoma" w:hAnsi="Tahoma" w:cs="Tahoma"/>
                <w:spacing w:val="-8"/>
                <w:sz w:val="18"/>
                <w:szCs w:val="20"/>
              </w:rPr>
            </w:pPr>
            <w:r>
              <w:rPr>
                <w:rFonts w:ascii="Tahoma" w:hAnsi="Tahoma" w:cs="Tahoma"/>
                <w:spacing w:val="-8"/>
                <w:sz w:val="18"/>
                <w:szCs w:val="20"/>
              </w:rPr>
              <w:t>8</w:t>
            </w:r>
          </w:p>
        </w:tc>
        <w:tc>
          <w:tcPr>
            <w:tcW w:w="381" w:type="pct"/>
            <w:vAlign w:val="center"/>
          </w:tcPr>
          <w:p w:rsidR="00DA5CAE" w:rsidRPr="00774472" w:rsidRDefault="00C0069F"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486" w:type="pct"/>
            <w:vAlign w:val="center"/>
          </w:tcPr>
          <w:p w:rsidR="00DA5CAE" w:rsidRPr="00774472" w:rsidRDefault="00C0069F"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401" w:type="pct"/>
            <w:vAlign w:val="center"/>
          </w:tcPr>
          <w:p w:rsidR="00DA5CAE" w:rsidRDefault="00C0069F" w:rsidP="00876B48">
            <w:pPr>
              <w:spacing w:before="60" w:after="60"/>
              <w:jc w:val="center"/>
              <w:rPr>
                <w:rFonts w:ascii="Tahoma" w:hAnsi="Tahoma" w:cs="Tahoma"/>
                <w:spacing w:val="-8"/>
                <w:sz w:val="18"/>
                <w:szCs w:val="20"/>
              </w:rPr>
            </w:pPr>
            <w:r>
              <w:rPr>
                <w:rFonts w:ascii="Tahoma" w:hAnsi="Tahoma" w:cs="Tahoma"/>
                <w:spacing w:val="-8"/>
                <w:sz w:val="18"/>
                <w:szCs w:val="20"/>
              </w:rPr>
              <w:t>/</w:t>
            </w:r>
          </w:p>
        </w:tc>
      </w:tr>
    </w:tbl>
    <w:p w:rsidR="00DA5CAE" w:rsidRPr="00C0069F" w:rsidRDefault="00DA5CAE" w:rsidP="00DA5CAE">
      <w:pPr>
        <w:rPr>
          <w:sz w:val="8"/>
        </w:rPr>
      </w:pPr>
    </w:p>
    <w:tbl>
      <w:tblPr>
        <w:tblStyle w:val="TableGrid"/>
        <w:tblW w:w="5473" w:type="pct"/>
        <w:tblInd w:w="-572" w:type="dxa"/>
        <w:tblLayout w:type="fixed"/>
        <w:tblLook w:val="04A0"/>
      </w:tblPr>
      <w:tblGrid>
        <w:gridCol w:w="3033"/>
        <w:gridCol w:w="1301"/>
        <w:gridCol w:w="1442"/>
        <w:gridCol w:w="1298"/>
        <w:gridCol w:w="1171"/>
        <w:gridCol w:w="1422"/>
        <w:gridCol w:w="865"/>
        <w:gridCol w:w="721"/>
        <w:gridCol w:w="865"/>
        <w:gridCol w:w="718"/>
        <w:gridCol w:w="868"/>
        <w:gridCol w:w="718"/>
      </w:tblGrid>
      <w:tr w:rsidR="00DA5CAE" w:rsidRPr="00A21493" w:rsidTr="00876B48">
        <w:trPr>
          <w:trHeight w:val="853"/>
        </w:trPr>
        <w:tc>
          <w:tcPr>
            <w:tcW w:w="1051" w:type="pct"/>
            <w:vMerge w:val="restart"/>
            <w:shd w:val="clear" w:color="auto" w:fill="FFFFCC"/>
            <w:vAlign w:val="center"/>
          </w:tcPr>
          <w:p w:rsidR="00DA5CAE" w:rsidRPr="00774472" w:rsidRDefault="00DA5CAE" w:rsidP="00876B48">
            <w:pPr>
              <w:spacing w:before="60" w:after="60"/>
              <w:rPr>
                <w:rFonts w:ascii="Tahoma" w:hAnsi="Tahoma" w:cs="Tahoma"/>
                <w:b/>
                <w:spacing w:val="-8"/>
                <w:sz w:val="18"/>
                <w:szCs w:val="20"/>
              </w:rPr>
            </w:pPr>
            <w:r w:rsidRPr="00774472">
              <w:rPr>
                <w:rFonts w:ascii="Tahoma" w:hAnsi="Tahoma" w:cs="Tahoma"/>
                <w:b/>
                <w:spacing w:val="-8"/>
                <w:sz w:val="18"/>
                <w:szCs w:val="20"/>
              </w:rPr>
              <w:lastRenderedPageBreak/>
              <w:t>Назив активности</w:t>
            </w:r>
          </w:p>
        </w:tc>
        <w:tc>
          <w:tcPr>
            <w:tcW w:w="451"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Организациона јединица која спроводи активност</w:t>
            </w:r>
          </w:p>
        </w:tc>
        <w:tc>
          <w:tcPr>
            <w:tcW w:w="500"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Партнери у спровођењу активности</w:t>
            </w:r>
          </w:p>
        </w:tc>
        <w:tc>
          <w:tcPr>
            <w:tcW w:w="450"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Рок за завршетак активности </w:t>
            </w:r>
            <w:r w:rsidRPr="00774472">
              <w:rPr>
                <w:rFonts w:ascii="Tahoma" w:hAnsi="Tahoma" w:cs="Tahoma"/>
                <w:i/>
                <w:spacing w:val="-8"/>
                <w:sz w:val="18"/>
                <w:szCs w:val="20"/>
              </w:rPr>
              <w:t>(квартал, година)</w:t>
            </w:r>
          </w:p>
        </w:tc>
        <w:tc>
          <w:tcPr>
            <w:tcW w:w="406"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Извор финансирања</w:t>
            </w:r>
          </w:p>
        </w:tc>
        <w:tc>
          <w:tcPr>
            <w:tcW w:w="493"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Веза са програмским буџетом </w:t>
            </w:r>
            <w:r w:rsidRPr="00774472">
              <w:rPr>
                <w:rFonts w:ascii="Tahoma" w:hAnsi="Tahoma" w:cs="Tahoma"/>
                <w:i/>
                <w:spacing w:val="-8"/>
                <w:sz w:val="18"/>
                <w:szCs w:val="20"/>
              </w:rPr>
              <w:t>(шифра ПР/ПА/ПЈ)</w:t>
            </w:r>
          </w:p>
        </w:tc>
        <w:tc>
          <w:tcPr>
            <w:tcW w:w="1649" w:type="pct"/>
            <w:gridSpan w:val="6"/>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Укупно процењена финансијска средства по изворима финансирања у 000 РСД</w:t>
            </w:r>
          </w:p>
        </w:tc>
      </w:tr>
      <w:tr w:rsidR="00DA5CAE" w:rsidRPr="00774472" w:rsidTr="00876B48">
        <w:trPr>
          <w:trHeight w:val="144"/>
        </w:trPr>
        <w:tc>
          <w:tcPr>
            <w:tcW w:w="1051" w:type="pct"/>
            <w:vMerge/>
            <w:vAlign w:val="center"/>
          </w:tcPr>
          <w:p w:rsidR="00DA5CAE" w:rsidRPr="00774472" w:rsidRDefault="00DA5CAE" w:rsidP="00876B48">
            <w:pPr>
              <w:spacing w:before="60" w:after="60"/>
              <w:rPr>
                <w:rFonts w:ascii="Tahoma" w:hAnsi="Tahoma" w:cs="Tahoma"/>
                <w:spacing w:val="-8"/>
                <w:sz w:val="18"/>
                <w:szCs w:val="20"/>
              </w:rPr>
            </w:pPr>
          </w:p>
        </w:tc>
        <w:tc>
          <w:tcPr>
            <w:tcW w:w="451"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500"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50"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06"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93"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300"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250"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300"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249"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301"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249" w:type="pct"/>
            <w:shd w:val="clear" w:color="auto" w:fill="FFFFCC"/>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774472" w:rsidTr="00876B48">
        <w:trPr>
          <w:trHeight w:val="359"/>
        </w:trPr>
        <w:tc>
          <w:tcPr>
            <w:tcW w:w="1051" w:type="pct"/>
            <w:vAlign w:val="center"/>
          </w:tcPr>
          <w:p w:rsidR="00DA5CAE" w:rsidRPr="00544B34" w:rsidRDefault="00DA5CAE" w:rsidP="00876B48">
            <w:pPr>
              <w:spacing w:before="60" w:after="60"/>
              <w:rPr>
                <w:rFonts w:ascii="Tahoma" w:hAnsi="Tahoma" w:cs="Tahoma"/>
                <w:spacing w:val="-8"/>
                <w:sz w:val="18"/>
                <w:szCs w:val="20"/>
              </w:rPr>
            </w:pPr>
            <w:r w:rsidRPr="00544B34">
              <w:rPr>
                <w:rFonts w:ascii="Tahoma" w:hAnsi="Tahoma" w:cs="Tahoma"/>
                <w:spacing w:val="-8"/>
                <w:sz w:val="18"/>
                <w:szCs w:val="20"/>
              </w:rPr>
              <w:t xml:space="preserve">1.5.1 </w:t>
            </w:r>
            <w:r w:rsidRPr="00544B34">
              <w:rPr>
                <w:rFonts w:ascii="Tahoma" w:hAnsi="Tahoma" w:cs="Tahoma"/>
                <w:sz w:val="18"/>
                <w:szCs w:val="18"/>
              </w:rPr>
              <w:t xml:space="preserve">Израда и потписивање Споразума о међуресорној и међускеторској сарадњи у области социјалне заштите </w:t>
            </w:r>
          </w:p>
        </w:tc>
        <w:tc>
          <w:tcPr>
            <w:tcW w:w="451" w:type="pct"/>
            <w:vAlign w:val="center"/>
          </w:tcPr>
          <w:p w:rsidR="00DA5CAE" w:rsidRPr="009202A6" w:rsidRDefault="00DA5CAE" w:rsidP="00876B48">
            <w:pPr>
              <w:spacing w:before="60" w:after="60"/>
              <w:jc w:val="center"/>
              <w:rPr>
                <w:rFonts w:ascii="Tahoma" w:hAnsi="Tahoma" w:cs="Tahoma"/>
                <w:spacing w:val="-8"/>
                <w:sz w:val="18"/>
                <w:szCs w:val="20"/>
              </w:rPr>
            </w:pPr>
            <w:r>
              <w:rPr>
                <w:rFonts w:ascii="Tahoma" w:hAnsi="Tahoma" w:cs="Tahoma"/>
                <w:bCs/>
                <w:sz w:val="18"/>
                <w:szCs w:val="20"/>
              </w:rPr>
              <w:t>Општина Рача</w:t>
            </w:r>
          </w:p>
        </w:tc>
        <w:tc>
          <w:tcPr>
            <w:tcW w:w="500" w:type="pct"/>
            <w:vAlign w:val="center"/>
          </w:tcPr>
          <w:p w:rsidR="00DA5CAE" w:rsidRPr="00C0069F" w:rsidRDefault="00DA5CAE" w:rsidP="00876B48">
            <w:pPr>
              <w:spacing w:before="60" w:after="60"/>
              <w:jc w:val="center"/>
              <w:rPr>
                <w:rFonts w:ascii="Tahoma" w:hAnsi="Tahoma" w:cs="Tahoma"/>
                <w:spacing w:val="-8"/>
                <w:sz w:val="18"/>
                <w:szCs w:val="20"/>
              </w:rPr>
            </w:pPr>
            <w:r w:rsidRPr="00C0069F">
              <w:rPr>
                <w:rFonts w:ascii="Tahoma" w:hAnsi="Tahoma" w:cs="Tahoma"/>
                <w:spacing w:val="-8"/>
                <w:sz w:val="18"/>
                <w:szCs w:val="20"/>
              </w:rPr>
              <w:t xml:space="preserve">ЦСР, вртић, школа, дом здравља, ЦК,.... </w:t>
            </w:r>
          </w:p>
        </w:tc>
        <w:tc>
          <w:tcPr>
            <w:tcW w:w="450" w:type="pct"/>
            <w:vAlign w:val="center"/>
          </w:tcPr>
          <w:p w:rsidR="00DA5CAE" w:rsidRPr="009202A6"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4 / 2025</w:t>
            </w:r>
          </w:p>
        </w:tc>
        <w:tc>
          <w:tcPr>
            <w:tcW w:w="406" w:type="pct"/>
            <w:vAlign w:val="center"/>
          </w:tcPr>
          <w:p w:rsidR="00DA5CAE" w:rsidRPr="003D300A" w:rsidRDefault="00DA5CAE" w:rsidP="00876B48">
            <w:pPr>
              <w:spacing w:before="60" w:after="60"/>
              <w:jc w:val="center"/>
              <w:rPr>
                <w:rFonts w:ascii="Tahoma" w:hAnsi="Tahoma" w:cs="Tahoma"/>
                <w:spacing w:val="-8"/>
                <w:sz w:val="18"/>
                <w:szCs w:val="20"/>
                <w:highlight w:val="cyan"/>
              </w:rPr>
            </w:pPr>
            <w:r>
              <w:rPr>
                <w:rFonts w:ascii="Tahoma" w:hAnsi="Tahoma" w:cs="Tahoma"/>
                <w:spacing w:val="-8"/>
                <w:sz w:val="18"/>
                <w:szCs w:val="20"/>
              </w:rPr>
              <w:t>/</w:t>
            </w:r>
          </w:p>
        </w:tc>
        <w:tc>
          <w:tcPr>
            <w:tcW w:w="493" w:type="pct"/>
            <w:vAlign w:val="center"/>
          </w:tcPr>
          <w:p w:rsidR="00DA5CAE" w:rsidRPr="003D300A" w:rsidRDefault="00DA5CAE" w:rsidP="00876B48">
            <w:pPr>
              <w:spacing w:before="60" w:after="60"/>
              <w:jc w:val="center"/>
              <w:rPr>
                <w:rFonts w:ascii="Tahoma" w:hAnsi="Tahoma" w:cs="Tahoma"/>
                <w:spacing w:val="-8"/>
                <w:sz w:val="18"/>
                <w:szCs w:val="20"/>
                <w:highlight w:val="cyan"/>
              </w:rPr>
            </w:pPr>
            <w:r>
              <w:rPr>
                <w:rFonts w:ascii="Tahoma" w:hAnsi="Tahoma" w:cs="Tahoma"/>
                <w:spacing w:val="-8"/>
                <w:sz w:val="18"/>
                <w:szCs w:val="20"/>
              </w:rPr>
              <w:t>/</w:t>
            </w:r>
          </w:p>
        </w:tc>
        <w:tc>
          <w:tcPr>
            <w:tcW w:w="300"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50"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00"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49"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01"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49"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r>
      <w:tr w:rsidR="00DA5CAE" w:rsidRPr="00774472" w:rsidTr="00876B48">
        <w:trPr>
          <w:trHeight w:val="359"/>
        </w:trPr>
        <w:tc>
          <w:tcPr>
            <w:tcW w:w="1051" w:type="pct"/>
            <w:vAlign w:val="center"/>
          </w:tcPr>
          <w:p w:rsidR="00DA5CAE" w:rsidRPr="00544B34" w:rsidRDefault="00DA5CAE" w:rsidP="00876B48">
            <w:pPr>
              <w:spacing w:before="60" w:after="60"/>
              <w:rPr>
                <w:rFonts w:ascii="Tahoma" w:hAnsi="Tahoma" w:cs="Tahoma"/>
                <w:spacing w:val="-8"/>
                <w:sz w:val="18"/>
                <w:szCs w:val="20"/>
              </w:rPr>
            </w:pPr>
            <w:r w:rsidRPr="00544B34">
              <w:rPr>
                <w:rFonts w:ascii="Tahoma" w:hAnsi="Tahoma" w:cs="Tahoma"/>
                <w:spacing w:val="-8"/>
                <w:sz w:val="18"/>
                <w:szCs w:val="20"/>
              </w:rPr>
              <w:t xml:space="preserve">1.5.2 </w:t>
            </w:r>
            <w:r w:rsidRPr="00544B34">
              <w:rPr>
                <w:rFonts w:ascii="Tahoma" w:hAnsi="Tahoma" w:cs="Tahoma"/>
                <w:sz w:val="18"/>
                <w:szCs w:val="18"/>
              </w:rPr>
              <w:t>Спровођење споразума и континуирана координација рада партнера</w:t>
            </w:r>
          </w:p>
        </w:tc>
        <w:tc>
          <w:tcPr>
            <w:tcW w:w="451" w:type="pct"/>
            <w:vAlign w:val="center"/>
          </w:tcPr>
          <w:p w:rsidR="00DA5CAE" w:rsidRPr="009202A6" w:rsidRDefault="00DA5CAE" w:rsidP="00876B48">
            <w:pPr>
              <w:spacing w:before="60" w:after="60"/>
              <w:jc w:val="center"/>
              <w:rPr>
                <w:rFonts w:ascii="Tahoma" w:hAnsi="Tahoma" w:cs="Tahoma"/>
                <w:spacing w:val="-8"/>
                <w:sz w:val="18"/>
                <w:szCs w:val="20"/>
              </w:rPr>
            </w:pPr>
            <w:r>
              <w:rPr>
                <w:rFonts w:ascii="Tahoma" w:hAnsi="Tahoma" w:cs="Tahoma"/>
                <w:bCs/>
                <w:sz w:val="18"/>
                <w:szCs w:val="20"/>
              </w:rPr>
              <w:t>Општина Рача</w:t>
            </w:r>
          </w:p>
        </w:tc>
        <w:tc>
          <w:tcPr>
            <w:tcW w:w="500" w:type="pct"/>
            <w:vAlign w:val="center"/>
          </w:tcPr>
          <w:p w:rsidR="00DA5CAE" w:rsidRPr="00C0069F" w:rsidRDefault="00DA5CAE" w:rsidP="00876B48">
            <w:pPr>
              <w:spacing w:before="60" w:after="60"/>
              <w:jc w:val="center"/>
              <w:rPr>
                <w:rFonts w:ascii="Tahoma" w:hAnsi="Tahoma" w:cs="Tahoma"/>
                <w:spacing w:val="-8"/>
                <w:sz w:val="18"/>
                <w:szCs w:val="20"/>
              </w:rPr>
            </w:pPr>
            <w:r w:rsidRPr="00C0069F">
              <w:rPr>
                <w:rFonts w:ascii="Tahoma" w:hAnsi="Tahoma" w:cs="Tahoma"/>
                <w:spacing w:val="-8"/>
                <w:sz w:val="18"/>
                <w:szCs w:val="20"/>
              </w:rPr>
              <w:t xml:space="preserve">ЦСР, вртић, школа, дом здравља, ЦК,.... </w:t>
            </w:r>
          </w:p>
        </w:tc>
        <w:tc>
          <w:tcPr>
            <w:tcW w:w="450" w:type="pct"/>
            <w:vAlign w:val="center"/>
          </w:tcPr>
          <w:p w:rsidR="00DA5CAE" w:rsidRPr="00143510" w:rsidRDefault="00DA5CAE" w:rsidP="00876B48">
            <w:pPr>
              <w:spacing w:before="60" w:after="60"/>
              <w:jc w:val="center"/>
              <w:rPr>
                <w:rFonts w:ascii="Tahoma" w:hAnsi="Tahoma" w:cs="Tahoma"/>
                <w:spacing w:val="-8"/>
                <w:sz w:val="18"/>
                <w:szCs w:val="20"/>
              </w:rPr>
            </w:pPr>
            <w:r w:rsidRPr="00143510">
              <w:rPr>
                <w:rFonts w:ascii="Tahoma" w:hAnsi="Tahoma" w:cs="Tahoma"/>
                <w:spacing w:val="-8"/>
                <w:sz w:val="18"/>
                <w:szCs w:val="20"/>
              </w:rPr>
              <w:t>4 / 20</w:t>
            </w:r>
            <w:r>
              <w:rPr>
                <w:rFonts w:ascii="Tahoma" w:hAnsi="Tahoma" w:cs="Tahoma"/>
                <w:spacing w:val="-8"/>
                <w:sz w:val="18"/>
                <w:szCs w:val="20"/>
              </w:rPr>
              <w:t>30</w:t>
            </w:r>
          </w:p>
        </w:tc>
        <w:tc>
          <w:tcPr>
            <w:tcW w:w="406" w:type="pct"/>
            <w:vAlign w:val="center"/>
          </w:tcPr>
          <w:p w:rsidR="00DA5CAE" w:rsidRPr="003D300A" w:rsidRDefault="00DA5CAE" w:rsidP="00876B48">
            <w:pPr>
              <w:spacing w:before="60" w:after="60"/>
              <w:jc w:val="center"/>
              <w:rPr>
                <w:rFonts w:ascii="Tahoma" w:hAnsi="Tahoma" w:cs="Tahoma"/>
                <w:spacing w:val="-8"/>
                <w:sz w:val="18"/>
                <w:szCs w:val="20"/>
                <w:highlight w:val="cyan"/>
              </w:rPr>
            </w:pPr>
            <w:r>
              <w:rPr>
                <w:rFonts w:ascii="Tahoma" w:hAnsi="Tahoma" w:cs="Tahoma"/>
                <w:spacing w:val="-8"/>
                <w:sz w:val="18"/>
                <w:szCs w:val="20"/>
              </w:rPr>
              <w:t>/</w:t>
            </w:r>
          </w:p>
        </w:tc>
        <w:tc>
          <w:tcPr>
            <w:tcW w:w="493" w:type="pct"/>
            <w:vAlign w:val="center"/>
          </w:tcPr>
          <w:p w:rsidR="00DA5CAE" w:rsidRPr="003D300A" w:rsidRDefault="00DA5CAE" w:rsidP="00876B48">
            <w:pPr>
              <w:spacing w:before="60" w:after="60"/>
              <w:jc w:val="center"/>
              <w:rPr>
                <w:rFonts w:ascii="Tahoma" w:hAnsi="Tahoma" w:cs="Tahoma"/>
                <w:spacing w:val="-8"/>
                <w:sz w:val="18"/>
                <w:szCs w:val="20"/>
                <w:highlight w:val="cyan"/>
              </w:rPr>
            </w:pPr>
            <w:r>
              <w:rPr>
                <w:rFonts w:ascii="Tahoma" w:hAnsi="Tahoma" w:cs="Tahoma"/>
                <w:spacing w:val="-8"/>
                <w:sz w:val="18"/>
                <w:szCs w:val="20"/>
              </w:rPr>
              <w:t>/</w:t>
            </w:r>
          </w:p>
        </w:tc>
        <w:tc>
          <w:tcPr>
            <w:tcW w:w="300"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50"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00"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49"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01"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49"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r>
    </w:tbl>
    <w:p w:rsidR="00DA5CAE" w:rsidRDefault="00DA5CAE" w:rsidP="00DA5CAE"/>
    <w:tbl>
      <w:tblPr>
        <w:tblStyle w:val="TableGrid"/>
        <w:tblW w:w="5473" w:type="pct"/>
        <w:jc w:val="center"/>
        <w:tblLook w:val="04A0"/>
      </w:tblPr>
      <w:tblGrid>
        <w:gridCol w:w="4048"/>
        <w:gridCol w:w="1242"/>
        <w:gridCol w:w="662"/>
        <w:gridCol w:w="339"/>
        <w:gridCol w:w="1312"/>
        <w:gridCol w:w="1079"/>
        <w:gridCol w:w="1151"/>
        <w:gridCol w:w="776"/>
        <w:gridCol w:w="369"/>
        <w:gridCol w:w="1148"/>
        <w:gridCol w:w="1151"/>
        <w:gridCol w:w="1145"/>
      </w:tblGrid>
      <w:tr w:rsidR="00DA5CAE" w:rsidRPr="00774472" w:rsidTr="00876B48">
        <w:trPr>
          <w:jc w:val="center"/>
        </w:trPr>
        <w:tc>
          <w:tcPr>
            <w:tcW w:w="5000" w:type="pct"/>
            <w:gridSpan w:val="12"/>
            <w:shd w:val="clear" w:color="auto" w:fill="A8D08D" w:themeFill="accent6" w:themeFillTint="99"/>
          </w:tcPr>
          <w:p w:rsidR="00DA5CAE" w:rsidRPr="00544B34" w:rsidRDefault="00DA5CAE" w:rsidP="00876B48">
            <w:pPr>
              <w:spacing w:before="60" w:after="60"/>
              <w:rPr>
                <w:rFonts w:ascii="Tahoma" w:hAnsi="Tahoma" w:cs="Tahoma"/>
                <w:b/>
                <w:sz w:val="18"/>
                <w:szCs w:val="20"/>
              </w:rPr>
            </w:pPr>
            <w:r w:rsidRPr="00544B34">
              <w:rPr>
                <w:rFonts w:ascii="Tahoma" w:hAnsi="Tahoma" w:cs="Tahoma"/>
                <w:b/>
                <w:sz w:val="18"/>
                <w:szCs w:val="20"/>
              </w:rPr>
              <w:t xml:space="preserve">МЕРА 1.6: </w:t>
            </w:r>
          </w:p>
          <w:p w:rsidR="00DA5CAE" w:rsidRPr="00544B34" w:rsidRDefault="00DA5CAE" w:rsidP="00876B48">
            <w:pPr>
              <w:spacing w:before="60" w:after="60"/>
              <w:rPr>
                <w:rFonts w:ascii="Tahoma" w:hAnsi="Tahoma" w:cs="Tahoma"/>
                <w:b/>
                <w:sz w:val="18"/>
                <w:szCs w:val="20"/>
              </w:rPr>
            </w:pPr>
            <w:r w:rsidRPr="00544B34">
              <w:rPr>
                <w:rFonts w:ascii="Tahoma" w:hAnsi="Tahoma" w:cs="Tahoma"/>
                <w:b/>
                <w:sz w:val="18"/>
                <w:szCs w:val="18"/>
              </w:rPr>
              <w:t>Успостављање јединице за пружање услуга у оквиру Центра за социјални рад</w:t>
            </w:r>
          </w:p>
        </w:tc>
      </w:tr>
      <w:tr w:rsidR="00DA5CAE" w:rsidRPr="00A21493" w:rsidTr="00876B48">
        <w:trPr>
          <w:jc w:val="center"/>
        </w:trPr>
        <w:tc>
          <w:tcPr>
            <w:tcW w:w="1406" w:type="pct"/>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Организациона јединица одговорна за спровођење (координисање спровођења) мере</w:t>
            </w:r>
          </w:p>
        </w:tc>
        <w:tc>
          <w:tcPr>
            <w:tcW w:w="665"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Извор финансирања</w:t>
            </w:r>
          </w:p>
        </w:tc>
        <w:tc>
          <w:tcPr>
            <w:tcW w:w="577"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bCs/>
                <w:sz w:val="18"/>
                <w:szCs w:val="20"/>
              </w:rPr>
            </w:pPr>
            <w:r w:rsidRPr="00774472">
              <w:rPr>
                <w:rFonts w:ascii="Tahoma" w:hAnsi="Tahoma" w:cs="Tahoma"/>
                <w:b/>
                <w:bCs/>
                <w:sz w:val="18"/>
                <w:szCs w:val="20"/>
              </w:rPr>
              <w:t xml:space="preserve">Веза са програмским буџетом </w:t>
            </w:r>
            <w:r w:rsidRPr="00774472">
              <w:rPr>
                <w:rFonts w:ascii="Tahoma" w:hAnsi="Tahoma" w:cs="Tahoma"/>
                <w:b/>
                <w:bCs/>
                <w:i/>
                <w:iCs/>
                <w:sz w:val="18"/>
                <w:szCs w:val="20"/>
              </w:rPr>
              <w:t>(шифра ПР/ПА/ПЈ)</w:t>
            </w:r>
          </w:p>
        </w:tc>
        <w:tc>
          <w:tcPr>
            <w:tcW w:w="2352" w:type="pct"/>
            <w:gridSpan w:val="7"/>
            <w:tcBorders>
              <w:bottom w:val="single" w:sz="4" w:space="0" w:color="auto"/>
            </w:tcBorders>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Укупно процењена финансијска средства по изворима финансирања у 000 РСД</w:t>
            </w:r>
          </w:p>
        </w:tc>
      </w:tr>
      <w:tr w:rsidR="00DA5CAE" w:rsidRPr="00774472" w:rsidTr="00876B48">
        <w:trPr>
          <w:jc w:val="center"/>
        </w:trPr>
        <w:tc>
          <w:tcPr>
            <w:tcW w:w="1406" w:type="pct"/>
            <w:vMerge/>
          </w:tcPr>
          <w:p w:rsidR="00DA5CAE" w:rsidRPr="00774472" w:rsidRDefault="00DA5CAE" w:rsidP="00876B48">
            <w:pPr>
              <w:spacing w:before="60" w:after="60"/>
              <w:jc w:val="center"/>
              <w:rPr>
                <w:rFonts w:ascii="Tahoma" w:hAnsi="Tahoma" w:cs="Tahoma"/>
                <w:b/>
                <w:sz w:val="18"/>
                <w:szCs w:val="20"/>
              </w:rPr>
            </w:pPr>
          </w:p>
        </w:tc>
        <w:tc>
          <w:tcPr>
            <w:tcW w:w="665" w:type="pct"/>
            <w:gridSpan w:val="2"/>
            <w:vMerge/>
            <w:vAlign w:val="center"/>
          </w:tcPr>
          <w:p w:rsidR="00DA5CAE" w:rsidRPr="00774472" w:rsidRDefault="00DA5CAE" w:rsidP="00876B48">
            <w:pPr>
              <w:spacing w:before="60" w:after="60"/>
              <w:jc w:val="center"/>
              <w:rPr>
                <w:rFonts w:ascii="Tahoma" w:hAnsi="Tahoma" w:cs="Tahoma"/>
                <w:sz w:val="18"/>
                <w:szCs w:val="20"/>
              </w:rPr>
            </w:pPr>
          </w:p>
        </w:tc>
        <w:tc>
          <w:tcPr>
            <w:tcW w:w="577" w:type="pct"/>
            <w:gridSpan w:val="2"/>
            <w:vMerge/>
            <w:vAlign w:val="center"/>
          </w:tcPr>
          <w:p w:rsidR="00DA5CAE" w:rsidRPr="00774472" w:rsidRDefault="00DA5CAE" w:rsidP="00876B48">
            <w:pPr>
              <w:spacing w:before="60" w:after="60"/>
              <w:jc w:val="center"/>
              <w:rPr>
                <w:rFonts w:ascii="Tahoma" w:hAnsi="Tahoma" w:cs="Tahoma"/>
                <w:b/>
                <w:sz w:val="18"/>
                <w:szCs w:val="20"/>
              </w:rPr>
            </w:pPr>
          </w:p>
        </w:tc>
        <w:tc>
          <w:tcPr>
            <w:tcW w:w="350"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401"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271"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530" w:type="pct"/>
            <w:gridSpan w:val="2"/>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401"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399" w:type="pct"/>
            <w:shd w:val="clear" w:color="auto" w:fill="C5E0B3" w:themeFill="accent6" w:themeFillTint="66"/>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774472" w:rsidTr="00876B48">
        <w:trPr>
          <w:trHeight w:val="520"/>
          <w:jc w:val="center"/>
        </w:trPr>
        <w:tc>
          <w:tcPr>
            <w:tcW w:w="1406" w:type="pct"/>
            <w:shd w:val="clear" w:color="auto" w:fill="auto"/>
            <w:vAlign w:val="center"/>
          </w:tcPr>
          <w:p w:rsidR="00DA5CAE" w:rsidRPr="00774472" w:rsidRDefault="00DA5CAE" w:rsidP="00876B48">
            <w:pPr>
              <w:spacing w:before="60" w:after="60"/>
              <w:rPr>
                <w:rFonts w:ascii="Tahoma" w:hAnsi="Tahoma" w:cs="Tahoma"/>
                <w:bCs/>
                <w:sz w:val="18"/>
                <w:szCs w:val="20"/>
              </w:rPr>
            </w:pPr>
            <w:r>
              <w:rPr>
                <w:rFonts w:ascii="Tahoma" w:hAnsi="Tahoma" w:cs="Tahoma"/>
                <w:bCs/>
                <w:sz w:val="18"/>
                <w:szCs w:val="20"/>
              </w:rPr>
              <w:t>Општина Рача</w:t>
            </w:r>
          </w:p>
        </w:tc>
        <w:tc>
          <w:tcPr>
            <w:tcW w:w="665" w:type="pct"/>
            <w:gridSpan w:val="2"/>
            <w:shd w:val="clear" w:color="auto" w:fill="auto"/>
            <w:vAlign w:val="center"/>
          </w:tcPr>
          <w:p w:rsidR="00DA5CAE" w:rsidRPr="003D300A"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Донаторска средства</w:t>
            </w:r>
          </w:p>
        </w:tc>
        <w:tc>
          <w:tcPr>
            <w:tcW w:w="577" w:type="pct"/>
            <w:gridSpan w:val="2"/>
            <w:shd w:val="clear" w:color="auto" w:fill="auto"/>
            <w:vAlign w:val="center"/>
          </w:tcPr>
          <w:p w:rsidR="00DA5CAE" w:rsidRPr="00C52349" w:rsidRDefault="00DA5CAE" w:rsidP="00876B48">
            <w:pPr>
              <w:spacing w:before="60" w:after="60"/>
              <w:jc w:val="center"/>
              <w:rPr>
                <w:rFonts w:ascii="Tahoma" w:hAnsi="Tahoma" w:cs="Tahoma"/>
                <w:sz w:val="18"/>
                <w:szCs w:val="20"/>
              </w:rPr>
            </w:pPr>
            <w:r>
              <w:rPr>
                <w:rFonts w:ascii="Tahoma" w:hAnsi="Tahoma" w:cs="Tahoma"/>
                <w:sz w:val="18"/>
                <w:szCs w:val="20"/>
              </w:rPr>
              <w:t>ПА 0902-0016</w:t>
            </w:r>
          </w:p>
        </w:tc>
        <w:tc>
          <w:tcPr>
            <w:tcW w:w="350" w:type="pct"/>
            <w:shd w:val="clear" w:color="auto" w:fill="auto"/>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401" w:type="pct"/>
            <w:shd w:val="clear" w:color="auto" w:fill="auto"/>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410</w:t>
            </w:r>
          </w:p>
        </w:tc>
        <w:tc>
          <w:tcPr>
            <w:tcW w:w="271" w:type="pct"/>
            <w:shd w:val="clear" w:color="auto" w:fill="auto"/>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530" w:type="pct"/>
            <w:gridSpan w:val="2"/>
            <w:shd w:val="clear" w:color="auto" w:fill="auto"/>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401" w:type="pct"/>
            <w:shd w:val="clear" w:color="auto" w:fill="auto"/>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99"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r>
      <w:tr w:rsidR="00DA5CAE" w:rsidRPr="00774472" w:rsidTr="00876B48">
        <w:trPr>
          <w:jc w:val="center"/>
        </w:trPr>
        <w:tc>
          <w:tcPr>
            <w:tcW w:w="2071" w:type="pct"/>
            <w:gridSpan w:val="3"/>
            <w:shd w:val="clear" w:color="auto" w:fill="C5E0B3" w:themeFill="accent6"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Период спровођења мере: </w:t>
            </w:r>
            <w:r w:rsidRPr="001B2DF9">
              <w:rPr>
                <w:rFonts w:ascii="Tahoma" w:hAnsi="Tahoma" w:cs="Tahoma"/>
                <w:sz w:val="18"/>
                <w:szCs w:val="20"/>
              </w:rPr>
              <w:t xml:space="preserve">2025. – </w:t>
            </w:r>
            <w:r w:rsidRPr="00544B34">
              <w:rPr>
                <w:rFonts w:ascii="Tahoma" w:hAnsi="Tahoma" w:cs="Tahoma"/>
                <w:sz w:val="18"/>
                <w:szCs w:val="20"/>
              </w:rPr>
              <w:t>20</w:t>
            </w:r>
            <w:r>
              <w:rPr>
                <w:rFonts w:ascii="Tahoma" w:hAnsi="Tahoma" w:cs="Tahoma"/>
                <w:sz w:val="18"/>
                <w:szCs w:val="20"/>
              </w:rPr>
              <w:t>30</w:t>
            </w:r>
            <w:r w:rsidRPr="00544B34">
              <w:rPr>
                <w:rFonts w:ascii="Tahoma" w:hAnsi="Tahoma" w:cs="Tahoma"/>
                <w:sz w:val="18"/>
                <w:szCs w:val="20"/>
              </w:rPr>
              <w:t>.</w:t>
            </w:r>
          </w:p>
        </w:tc>
        <w:tc>
          <w:tcPr>
            <w:tcW w:w="2929" w:type="pct"/>
            <w:gridSpan w:val="9"/>
            <w:shd w:val="clear" w:color="auto" w:fill="C5E0B3" w:themeFill="accent6"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Тип мере: </w:t>
            </w:r>
            <w:r w:rsidRPr="006D7EEF">
              <w:rPr>
                <w:rFonts w:ascii="Tahoma" w:hAnsi="Tahoma" w:cs="Tahoma"/>
                <w:bCs/>
                <w:sz w:val="18"/>
                <w:szCs w:val="20"/>
              </w:rPr>
              <w:t>институционално-управљачко-организациона</w:t>
            </w:r>
          </w:p>
        </w:tc>
      </w:tr>
      <w:tr w:rsidR="00DA5CAE" w:rsidRPr="00774472" w:rsidTr="00876B48">
        <w:trPr>
          <w:jc w:val="center"/>
        </w:trPr>
        <w:tc>
          <w:tcPr>
            <w:tcW w:w="5000" w:type="pct"/>
            <w:gridSpan w:val="12"/>
            <w:shd w:val="clear" w:color="auto" w:fill="C5E0B3" w:themeFill="accent6" w:themeFillTint="66"/>
          </w:tcPr>
          <w:p w:rsidR="00DA5CAE" w:rsidRPr="00844E38" w:rsidRDefault="00DA5CAE" w:rsidP="00876B48">
            <w:pPr>
              <w:spacing w:before="60" w:after="60"/>
              <w:rPr>
                <w:rFonts w:ascii="Tahoma" w:hAnsi="Tahoma" w:cs="Tahoma"/>
                <w:bCs/>
                <w:sz w:val="18"/>
                <w:szCs w:val="20"/>
              </w:rPr>
            </w:pPr>
            <w:r w:rsidRPr="00774472">
              <w:rPr>
                <w:rFonts w:ascii="Tahoma" w:hAnsi="Tahoma" w:cs="Tahoma"/>
                <w:bCs/>
                <w:sz w:val="18"/>
                <w:szCs w:val="20"/>
              </w:rPr>
              <w:t xml:space="preserve">Прописи које је потребно изменити/усвојити за спровођење мере: </w:t>
            </w:r>
            <w:r>
              <w:rPr>
                <w:rFonts w:ascii="Tahoma" w:hAnsi="Tahoma" w:cs="Tahoma"/>
                <w:bCs/>
                <w:i/>
                <w:iCs/>
                <w:sz w:val="18"/>
                <w:szCs w:val="20"/>
              </w:rPr>
              <w:t>н/п</w:t>
            </w:r>
          </w:p>
        </w:tc>
      </w:tr>
      <w:tr w:rsidR="00DA5CAE" w:rsidRPr="00A21493" w:rsidTr="00876B48">
        <w:trPr>
          <w:jc w:val="center"/>
        </w:trPr>
        <w:tc>
          <w:tcPr>
            <w:tcW w:w="1406" w:type="pct"/>
            <w:shd w:val="clear" w:color="auto" w:fill="D9E2F3" w:themeFill="accent1" w:themeFillTint="33"/>
            <w:vAlign w:val="center"/>
          </w:tcPr>
          <w:p w:rsidR="00DA5CAE" w:rsidRPr="00774472" w:rsidRDefault="00DA5CAE" w:rsidP="00876B48">
            <w:pPr>
              <w:spacing w:before="60" w:after="60"/>
              <w:rPr>
                <w:rFonts w:ascii="Tahoma" w:hAnsi="Tahoma" w:cs="Tahoma"/>
                <w:sz w:val="18"/>
                <w:szCs w:val="20"/>
              </w:rPr>
            </w:pPr>
            <w:r w:rsidRPr="00774472">
              <w:rPr>
                <w:rFonts w:ascii="Tahoma" w:hAnsi="Tahoma" w:cs="Tahoma"/>
                <w:b/>
                <w:sz w:val="18"/>
                <w:szCs w:val="20"/>
              </w:rPr>
              <w:t>Показатељ(и) на нивоу мере</w:t>
            </w:r>
          </w:p>
        </w:tc>
        <w:tc>
          <w:tcPr>
            <w:tcW w:w="433"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Jединица мере</w:t>
            </w:r>
          </w:p>
        </w:tc>
        <w:tc>
          <w:tcPr>
            <w:tcW w:w="352" w:type="pct"/>
            <w:gridSpan w:val="2"/>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Извор провере</w:t>
            </w:r>
          </w:p>
        </w:tc>
        <w:tc>
          <w:tcPr>
            <w:tcW w:w="457"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Почетна вредност са базном годином</w:t>
            </w:r>
          </w:p>
        </w:tc>
        <w:tc>
          <w:tcPr>
            <w:tcW w:w="350"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2025</w:t>
            </w:r>
          </w:p>
        </w:tc>
        <w:tc>
          <w:tcPr>
            <w:tcW w:w="401"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b/>
                <w:sz w:val="18"/>
                <w:szCs w:val="20"/>
              </w:rPr>
              <w:t xml:space="preserve">Циљaна вредност  у </w:t>
            </w:r>
            <w:r w:rsidRPr="00774472">
              <w:rPr>
                <w:rFonts w:ascii="Tahoma" w:hAnsi="Tahoma" w:cs="Tahoma"/>
                <w:b/>
                <w:sz w:val="18"/>
                <w:szCs w:val="20"/>
              </w:rPr>
              <w:t xml:space="preserve">години </w:t>
            </w:r>
            <w:r>
              <w:rPr>
                <w:rFonts w:ascii="Tahoma" w:hAnsi="Tahoma" w:cs="Tahoma"/>
                <w:b/>
                <w:sz w:val="18"/>
                <w:szCs w:val="20"/>
              </w:rPr>
              <w:t xml:space="preserve"> 2026</w:t>
            </w:r>
          </w:p>
        </w:tc>
        <w:tc>
          <w:tcPr>
            <w:tcW w:w="401" w:type="pct"/>
            <w:gridSpan w:val="2"/>
            <w:shd w:val="clear" w:color="auto" w:fill="D9E2F3" w:themeFill="accent1" w:themeFillTint="33"/>
            <w:vAlign w:val="center"/>
          </w:tcPr>
          <w:p w:rsidR="00DA5CAE" w:rsidRPr="00564F1B"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2027</w:t>
            </w:r>
          </w:p>
        </w:tc>
        <w:tc>
          <w:tcPr>
            <w:tcW w:w="400"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2028</w:t>
            </w:r>
          </w:p>
        </w:tc>
        <w:tc>
          <w:tcPr>
            <w:tcW w:w="401"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2029</w:t>
            </w:r>
          </w:p>
        </w:tc>
        <w:tc>
          <w:tcPr>
            <w:tcW w:w="399"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2030</w:t>
            </w:r>
          </w:p>
        </w:tc>
      </w:tr>
      <w:tr w:rsidR="00DA5CAE" w:rsidRPr="00A21493" w:rsidTr="00876B48">
        <w:trPr>
          <w:jc w:val="center"/>
        </w:trPr>
        <w:tc>
          <w:tcPr>
            <w:tcW w:w="1406" w:type="pct"/>
            <w:vAlign w:val="center"/>
          </w:tcPr>
          <w:p w:rsidR="00DA5CAE" w:rsidRPr="00774472" w:rsidRDefault="00DA5CAE" w:rsidP="00876B48">
            <w:pPr>
              <w:spacing w:before="60" w:after="60"/>
              <w:rPr>
                <w:rFonts w:ascii="Tahoma" w:hAnsi="Tahoma" w:cs="Tahoma"/>
                <w:sz w:val="18"/>
                <w:szCs w:val="20"/>
              </w:rPr>
            </w:pPr>
            <w:r>
              <w:rPr>
                <w:rFonts w:ascii="Tahoma" w:hAnsi="Tahoma" w:cs="Tahoma"/>
                <w:sz w:val="18"/>
                <w:szCs w:val="20"/>
              </w:rPr>
              <w:t xml:space="preserve">Број студија оправданости </w:t>
            </w:r>
          </w:p>
        </w:tc>
        <w:tc>
          <w:tcPr>
            <w:tcW w:w="433"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Студија</w:t>
            </w:r>
          </w:p>
        </w:tc>
        <w:tc>
          <w:tcPr>
            <w:tcW w:w="352" w:type="pct"/>
            <w:gridSpan w:val="2"/>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Извештај ОУ</w:t>
            </w:r>
          </w:p>
        </w:tc>
        <w:tc>
          <w:tcPr>
            <w:tcW w:w="457"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0 (2024)</w:t>
            </w:r>
          </w:p>
        </w:tc>
        <w:tc>
          <w:tcPr>
            <w:tcW w:w="350"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w:t>
            </w:r>
          </w:p>
        </w:tc>
        <w:tc>
          <w:tcPr>
            <w:tcW w:w="401" w:type="pct"/>
            <w:vAlign w:val="center"/>
          </w:tcPr>
          <w:p w:rsidR="00DA5CAE" w:rsidRPr="004150DE" w:rsidRDefault="00DA5CAE" w:rsidP="00876B48">
            <w:pPr>
              <w:spacing w:before="60" w:after="60"/>
              <w:jc w:val="center"/>
              <w:rPr>
                <w:rFonts w:ascii="Tahoma" w:hAnsi="Tahoma" w:cs="Tahoma"/>
                <w:spacing w:val="-8"/>
                <w:sz w:val="18"/>
                <w:szCs w:val="20"/>
              </w:rPr>
            </w:pPr>
            <w:r w:rsidRPr="004150DE">
              <w:rPr>
                <w:rFonts w:ascii="Tahoma" w:hAnsi="Tahoma" w:cs="Tahoma"/>
                <w:spacing w:val="-8"/>
                <w:sz w:val="18"/>
                <w:szCs w:val="20"/>
              </w:rPr>
              <w:t>1</w:t>
            </w:r>
          </w:p>
        </w:tc>
        <w:tc>
          <w:tcPr>
            <w:tcW w:w="401" w:type="pct"/>
            <w:gridSpan w:val="2"/>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400"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401"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99"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r>
    </w:tbl>
    <w:p w:rsidR="00DA5CAE" w:rsidRPr="00C0069F" w:rsidRDefault="00DA5CAE" w:rsidP="00DA5CAE">
      <w:pPr>
        <w:rPr>
          <w:sz w:val="8"/>
        </w:rPr>
      </w:pPr>
    </w:p>
    <w:tbl>
      <w:tblPr>
        <w:tblStyle w:val="TableGrid"/>
        <w:tblW w:w="5473" w:type="pct"/>
        <w:tblInd w:w="-572" w:type="dxa"/>
        <w:tblLayout w:type="fixed"/>
        <w:tblLook w:val="04A0"/>
      </w:tblPr>
      <w:tblGrid>
        <w:gridCol w:w="3033"/>
        <w:gridCol w:w="1301"/>
        <w:gridCol w:w="1442"/>
        <w:gridCol w:w="1298"/>
        <w:gridCol w:w="1171"/>
        <w:gridCol w:w="1422"/>
        <w:gridCol w:w="865"/>
        <w:gridCol w:w="721"/>
        <w:gridCol w:w="865"/>
        <w:gridCol w:w="718"/>
        <w:gridCol w:w="868"/>
        <w:gridCol w:w="718"/>
      </w:tblGrid>
      <w:tr w:rsidR="00DA5CAE" w:rsidRPr="00A21493" w:rsidTr="00876B48">
        <w:trPr>
          <w:trHeight w:val="853"/>
        </w:trPr>
        <w:tc>
          <w:tcPr>
            <w:tcW w:w="1051" w:type="pct"/>
            <w:vMerge w:val="restart"/>
            <w:shd w:val="clear" w:color="auto" w:fill="FFFFCC"/>
            <w:vAlign w:val="center"/>
          </w:tcPr>
          <w:p w:rsidR="00DA5CAE" w:rsidRPr="00774472" w:rsidRDefault="00DA5CAE" w:rsidP="00876B48">
            <w:pPr>
              <w:spacing w:before="60" w:after="60"/>
              <w:rPr>
                <w:rFonts w:ascii="Tahoma" w:hAnsi="Tahoma" w:cs="Tahoma"/>
                <w:b/>
                <w:spacing w:val="-8"/>
                <w:sz w:val="18"/>
                <w:szCs w:val="20"/>
              </w:rPr>
            </w:pPr>
            <w:r w:rsidRPr="00774472">
              <w:rPr>
                <w:rFonts w:ascii="Tahoma" w:hAnsi="Tahoma" w:cs="Tahoma"/>
                <w:b/>
                <w:spacing w:val="-8"/>
                <w:sz w:val="18"/>
                <w:szCs w:val="20"/>
              </w:rPr>
              <w:lastRenderedPageBreak/>
              <w:t>Назив активности</w:t>
            </w:r>
          </w:p>
        </w:tc>
        <w:tc>
          <w:tcPr>
            <w:tcW w:w="451"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Организациона јединица која спроводи активност</w:t>
            </w:r>
          </w:p>
        </w:tc>
        <w:tc>
          <w:tcPr>
            <w:tcW w:w="500"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Партнери у спровођењу активности</w:t>
            </w:r>
          </w:p>
        </w:tc>
        <w:tc>
          <w:tcPr>
            <w:tcW w:w="450"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Рок за завршетак активности </w:t>
            </w:r>
            <w:r w:rsidRPr="00774472">
              <w:rPr>
                <w:rFonts w:ascii="Tahoma" w:hAnsi="Tahoma" w:cs="Tahoma"/>
                <w:i/>
                <w:spacing w:val="-8"/>
                <w:sz w:val="18"/>
                <w:szCs w:val="20"/>
              </w:rPr>
              <w:t>(квартал, година)</w:t>
            </w:r>
          </w:p>
        </w:tc>
        <w:tc>
          <w:tcPr>
            <w:tcW w:w="406"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Извор финансирања</w:t>
            </w:r>
          </w:p>
        </w:tc>
        <w:tc>
          <w:tcPr>
            <w:tcW w:w="493"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Веза са програмским буџетом </w:t>
            </w:r>
            <w:r w:rsidRPr="00774472">
              <w:rPr>
                <w:rFonts w:ascii="Tahoma" w:hAnsi="Tahoma" w:cs="Tahoma"/>
                <w:i/>
                <w:spacing w:val="-8"/>
                <w:sz w:val="18"/>
                <w:szCs w:val="20"/>
              </w:rPr>
              <w:t>(шифра ПР/ПА/ПЈ)</w:t>
            </w:r>
          </w:p>
        </w:tc>
        <w:tc>
          <w:tcPr>
            <w:tcW w:w="1649" w:type="pct"/>
            <w:gridSpan w:val="6"/>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Укупно процењена финансијска средства по изворима финансирања у 000 РСД</w:t>
            </w:r>
          </w:p>
        </w:tc>
      </w:tr>
      <w:tr w:rsidR="00DA5CAE" w:rsidRPr="00774472" w:rsidTr="00876B48">
        <w:trPr>
          <w:trHeight w:val="144"/>
        </w:trPr>
        <w:tc>
          <w:tcPr>
            <w:tcW w:w="1051" w:type="pct"/>
            <w:vMerge/>
            <w:vAlign w:val="center"/>
          </w:tcPr>
          <w:p w:rsidR="00DA5CAE" w:rsidRPr="00774472" w:rsidRDefault="00DA5CAE" w:rsidP="00876B48">
            <w:pPr>
              <w:spacing w:before="60" w:after="60"/>
              <w:rPr>
                <w:rFonts w:ascii="Tahoma" w:hAnsi="Tahoma" w:cs="Tahoma"/>
                <w:spacing w:val="-8"/>
                <w:sz w:val="18"/>
                <w:szCs w:val="20"/>
              </w:rPr>
            </w:pPr>
          </w:p>
        </w:tc>
        <w:tc>
          <w:tcPr>
            <w:tcW w:w="451"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500"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50"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06"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93"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300"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250"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300"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249"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301"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249" w:type="pct"/>
            <w:shd w:val="clear" w:color="auto" w:fill="FFFFCC"/>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774472" w:rsidTr="00876B48">
        <w:trPr>
          <w:trHeight w:val="359"/>
        </w:trPr>
        <w:tc>
          <w:tcPr>
            <w:tcW w:w="1051" w:type="pct"/>
            <w:vAlign w:val="center"/>
          </w:tcPr>
          <w:p w:rsidR="00DA5CAE" w:rsidRPr="00782D43" w:rsidRDefault="00DA5CAE" w:rsidP="00876B48">
            <w:pPr>
              <w:spacing w:before="60" w:after="60"/>
              <w:rPr>
                <w:rFonts w:ascii="Tahoma" w:hAnsi="Tahoma" w:cs="Tahoma"/>
                <w:spacing w:val="-8"/>
                <w:sz w:val="18"/>
                <w:szCs w:val="20"/>
              </w:rPr>
            </w:pPr>
            <w:r w:rsidRPr="00782D43">
              <w:rPr>
                <w:rFonts w:ascii="Tahoma" w:hAnsi="Tahoma" w:cs="Tahoma"/>
                <w:spacing w:val="-8"/>
                <w:sz w:val="18"/>
                <w:szCs w:val="20"/>
              </w:rPr>
              <w:t xml:space="preserve">1.6.1 </w:t>
            </w:r>
            <w:r w:rsidRPr="00782D43">
              <w:rPr>
                <w:rFonts w:ascii="Tahoma" w:hAnsi="Tahoma" w:cs="Tahoma"/>
                <w:sz w:val="18"/>
                <w:szCs w:val="18"/>
              </w:rPr>
              <w:t>Иницирање разговора о интензивирању сарадње са представницима општина Лапово и Баточина</w:t>
            </w:r>
          </w:p>
        </w:tc>
        <w:tc>
          <w:tcPr>
            <w:tcW w:w="451" w:type="pct"/>
            <w:vAlign w:val="center"/>
          </w:tcPr>
          <w:p w:rsidR="00DA5CAE" w:rsidRPr="00782D43" w:rsidRDefault="00DA5CAE" w:rsidP="00876B48">
            <w:pPr>
              <w:spacing w:before="60" w:after="60"/>
              <w:jc w:val="center"/>
              <w:rPr>
                <w:rFonts w:ascii="Tahoma" w:hAnsi="Tahoma" w:cs="Tahoma"/>
                <w:spacing w:val="-8"/>
                <w:sz w:val="18"/>
                <w:szCs w:val="20"/>
              </w:rPr>
            </w:pPr>
            <w:r w:rsidRPr="00782D43">
              <w:rPr>
                <w:rFonts w:ascii="Tahoma" w:hAnsi="Tahoma" w:cs="Tahoma"/>
                <w:bCs/>
                <w:sz w:val="18"/>
                <w:szCs w:val="20"/>
              </w:rPr>
              <w:t>Општина Рача</w:t>
            </w:r>
          </w:p>
        </w:tc>
        <w:tc>
          <w:tcPr>
            <w:tcW w:w="500" w:type="pct"/>
            <w:vAlign w:val="center"/>
          </w:tcPr>
          <w:p w:rsidR="00DA5CAE" w:rsidRPr="00782D43" w:rsidRDefault="00DA5CAE" w:rsidP="00876B48">
            <w:pPr>
              <w:spacing w:before="60" w:after="60"/>
              <w:jc w:val="center"/>
              <w:rPr>
                <w:rFonts w:ascii="Tahoma" w:hAnsi="Tahoma" w:cs="Tahoma"/>
                <w:spacing w:val="-8"/>
                <w:sz w:val="18"/>
                <w:szCs w:val="20"/>
              </w:rPr>
            </w:pPr>
            <w:r w:rsidRPr="00782D43">
              <w:rPr>
                <w:rFonts w:ascii="Tahoma" w:hAnsi="Tahoma" w:cs="Tahoma"/>
                <w:spacing w:val="-8"/>
                <w:sz w:val="18"/>
                <w:szCs w:val="20"/>
              </w:rPr>
              <w:t>ЦСР</w:t>
            </w:r>
          </w:p>
        </w:tc>
        <w:tc>
          <w:tcPr>
            <w:tcW w:w="450" w:type="pct"/>
            <w:vAlign w:val="center"/>
          </w:tcPr>
          <w:p w:rsidR="00DA5CAE" w:rsidRPr="00782D43" w:rsidRDefault="00DA5CAE" w:rsidP="00876B48">
            <w:pPr>
              <w:spacing w:before="60" w:after="60"/>
              <w:jc w:val="center"/>
              <w:rPr>
                <w:rFonts w:ascii="Tahoma" w:hAnsi="Tahoma" w:cs="Tahoma"/>
                <w:spacing w:val="-8"/>
                <w:sz w:val="18"/>
                <w:szCs w:val="20"/>
              </w:rPr>
            </w:pPr>
            <w:r w:rsidRPr="00782D43">
              <w:rPr>
                <w:rFonts w:ascii="Tahoma" w:hAnsi="Tahoma" w:cs="Tahoma"/>
                <w:spacing w:val="-8"/>
                <w:sz w:val="18"/>
                <w:szCs w:val="20"/>
              </w:rPr>
              <w:t>4 / 2025</w:t>
            </w:r>
          </w:p>
        </w:tc>
        <w:tc>
          <w:tcPr>
            <w:tcW w:w="406" w:type="pct"/>
            <w:vAlign w:val="center"/>
          </w:tcPr>
          <w:p w:rsidR="00DA5CAE" w:rsidRPr="007F1ABC" w:rsidRDefault="00DA5CAE" w:rsidP="00876B48">
            <w:pPr>
              <w:spacing w:before="60" w:after="60"/>
              <w:jc w:val="center"/>
              <w:rPr>
                <w:rFonts w:ascii="Tahoma" w:hAnsi="Tahoma" w:cs="Tahoma"/>
                <w:spacing w:val="-8"/>
                <w:sz w:val="18"/>
                <w:szCs w:val="20"/>
              </w:rPr>
            </w:pPr>
            <w:r w:rsidRPr="007F1ABC">
              <w:rPr>
                <w:rFonts w:ascii="Tahoma" w:hAnsi="Tahoma" w:cs="Tahoma"/>
                <w:spacing w:val="-8"/>
                <w:sz w:val="18"/>
                <w:szCs w:val="20"/>
              </w:rPr>
              <w:t>/</w:t>
            </w:r>
          </w:p>
        </w:tc>
        <w:tc>
          <w:tcPr>
            <w:tcW w:w="493" w:type="pct"/>
            <w:vAlign w:val="center"/>
          </w:tcPr>
          <w:p w:rsidR="00DA5CAE" w:rsidRPr="007F1ABC" w:rsidRDefault="00DA5CAE" w:rsidP="00876B48">
            <w:pPr>
              <w:spacing w:before="60" w:after="60"/>
              <w:jc w:val="center"/>
              <w:rPr>
                <w:rFonts w:ascii="Tahoma" w:hAnsi="Tahoma" w:cs="Tahoma"/>
                <w:spacing w:val="-8"/>
                <w:sz w:val="18"/>
                <w:szCs w:val="20"/>
              </w:rPr>
            </w:pPr>
            <w:r w:rsidRPr="007F1ABC">
              <w:rPr>
                <w:rFonts w:ascii="Tahoma" w:hAnsi="Tahoma" w:cs="Tahoma"/>
                <w:spacing w:val="-8"/>
                <w:sz w:val="18"/>
                <w:szCs w:val="20"/>
              </w:rPr>
              <w:t>/</w:t>
            </w:r>
          </w:p>
        </w:tc>
        <w:tc>
          <w:tcPr>
            <w:tcW w:w="300" w:type="pct"/>
            <w:vAlign w:val="center"/>
          </w:tcPr>
          <w:p w:rsidR="00DA5CAE" w:rsidRPr="007F1ABC" w:rsidRDefault="00DA5CAE" w:rsidP="00876B48">
            <w:pPr>
              <w:spacing w:before="60" w:after="60"/>
              <w:jc w:val="center"/>
              <w:rPr>
                <w:rFonts w:ascii="Tahoma" w:hAnsi="Tahoma" w:cs="Tahoma"/>
                <w:spacing w:val="-8"/>
                <w:sz w:val="18"/>
                <w:szCs w:val="20"/>
              </w:rPr>
            </w:pPr>
            <w:r w:rsidRPr="007F1ABC">
              <w:rPr>
                <w:rFonts w:ascii="Tahoma" w:hAnsi="Tahoma" w:cs="Tahoma"/>
                <w:spacing w:val="-8"/>
                <w:sz w:val="18"/>
                <w:szCs w:val="20"/>
              </w:rPr>
              <w:t>/</w:t>
            </w:r>
          </w:p>
        </w:tc>
        <w:tc>
          <w:tcPr>
            <w:tcW w:w="250" w:type="pct"/>
            <w:vAlign w:val="center"/>
          </w:tcPr>
          <w:p w:rsidR="00DA5CAE" w:rsidRPr="007F1ABC" w:rsidRDefault="00DA5CAE" w:rsidP="00876B48">
            <w:pPr>
              <w:spacing w:before="60" w:after="60"/>
              <w:jc w:val="center"/>
              <w:rPr>
                <w:rFonts w:ascii="Tahoma" w:hAnsi="Tahoma" w:cs="Tahoma"/>
                <w:spacing w:val="-8"/>
                <w:sz w:val="18"/>
                <w:szCs w:val="20"/>
              </w:rPr>
            </w:pPr>
            <w:r w:rsidRPr="007F1ABC">
              <w:rPr>
                <w:rFonts w:ascii="Tahoma" w:hAnsi="Tahoma" w:cs="Tahoma"/>
                <w:spacing w:val="-8"/>
                <w:sz w:val="18"/>
                <w:szCs w:val="20"/>
              </w:rPr>
              <w:t>/</w:t>
            </w:r>
          </w:p>
        </w:tc>
        <w:tc>
          <w:tcPr>
            <w:tcW w:w="300" w:type="pct"/>
            <w:vAlign w:val="center"/>
          </w:tcPr>
          <w:p w:rsidR="00DA5CAE" w:rsidRPr="007F1ABC" w:rsidRDefault="00DA5CAE" w:rsidP="00876B48">
            <w:pPr>
              <w:spacing w:before="60" w:after="60"/>
              <w:jc w:val="center"/>
              <w:rPr>
                <w:rFonts w:ascii="Tahoma" w:hAnsi="Tahoma" w:cs="Tahoma"/>
                <w:spacing w:val="-8"/>
                <w:sz w:val="18"/>
                <w:szCs w:val="20"/>
              </w:rPr>
            </w:pPr>
            <w:r w:rsidRPr="007F1ABC">
              <w:rPr>
                <w:rFonts w:ascii="Tahoma" w:hAnsi="Tahoma" w:cs="Tahoma"/>
                <w:spacing w:val="-8"/>
                <w:sz w:val="18"/>
                <w:szCs w:val="20"/>
              </w:rPr>
              <w:t>/</w:t>
            </w:r>
          </w:p>
        </w:tc>
        <w:tc>
          <w:tcPr>
            <w:tcW w:w="249" w:type="pct"/>
            <w:vAlign w:val="center"/>
          </w:tcPr>
          <w:p w:rsidR="00DA5CAE" w:rsidRPr="007F1ABC" w:rsidRDefault="00DA5CAE" w:rsidP="00876B48">
            <w:pPr>
              <w:spacing w:before="60" w:after="60"/>
              <w:jc w:val="center"/>
              <w:rPr>
                <w:rFonts w:ascii="Tahoma" w:hAnsi="Tahoma" w:cs="Tahoma"/>
                <w:spacing w:val="-8"/>
                <w:sz w:val="18"/>
                <w:szCs w:val="20"/>
              </w:rPr>
            </w:pPr>
            <w:r w:rsidRPr="007F1ABC">
              <w:rPr>
                <w:rFonts w:ascii="Tahoma" w:hAnsi="Tahoma" w:cs="Tahoma"/>
                <w:spacing w:val="-8"/>
                <w:sz w:val="18"/>
                <w:szCs w:val="20"/>
              </w:rPr>
              <w:t>/</w:t>
            </w:r>
          </w:p>
        </w:tc>
        <w:tc>
          <w:tcPr>
            <w:tcW w:w="301" w:type="pct"/>
            <w:vAlign w:val="center"/>
          </w:tcPr>
          <w:p w:rsidR="00DA5CAE" w:rsidRPr="007F1ABC" w:rsidRDefault="00DA5CAE" w:rsidP="00876B48">
            <w:pPr>
              <w:spacing w:before="60" w:after="60"/>
              <w:jc w:val="center"/>
              <w:rPr>
                <w:rFonts w:ascii="Tahoma" w:hAnsi="Tahoma" w:cs="Tahoma"/>
                <w:spacing w:val="-8"/>
                <w:sz w:val="18"/>
                <w:szCs w:val="20"/>
              </w:rPr>
            </w:pPr>
            <w:r w:rsidRPr="007F1ABC">
              <w:rPr>
                <w:rFonts w:ascii="Tahoma" w:hAnsi="Tahoma" w:cs="Tahoma"/>
                <w:spacing w:val="-8"/>
                <w:sz w:val="18"/>
                <w:szCs w:val="20"/>
              </w:rPr>
              <w:t>/</w:t>
            </w:r>
          </w:p>
        </w:tc>
        <w:tc>
          <w:tcPr>
            <w:tcW w:w="249" w:type="pct"/>
            <w:vAlign w:val="center"/>
          </w:tcPr>
          <w:p w:rsidR="00DA5CAE" w:rsidRPr="007F1ABC" w:rsidRDefault="00DA5CAE" w:rsidP="00876B48">
            <w:pPr>
              <w:spacing w:before="60" w:after="60"/>
              <w:jc w:val="center"/>
              <w:rPr>
                <w:rFonts w:ascii="Tahoma" w:hAnsi="Tahoma" w:cs="Tahoma"/>
                <w:spacing w:val="-8"/>
                <w:sz w:val="18"/>
                <w:szCs w:val="20"/>
              </w:rPr>
            </w:pPr>
            <w:r w:rsidRPr="007F1ABC">
              <w:rPr>
                <w:rFonts w:ascii="Tahoma" w:hAnsi="Tahoma" w:cs="Tahoma"/>
                <w:spacing w:val="-8"/>
                <w:sz w:val="18"/>
                <w:szCs w:val="20"/>
              </w:rPr>
              <w:t>/</w:t>
            </w:r>
          </w:p>
        </w:tc>
      </w:tr>
      <w:tr w:rsidR="00DA5CAE" w:rsidRPr="00774472" w:rsidTr="00876B48">
        <w:trPr>
          <w:trHeight w:val="359"/>
        </w:trPr>
        <w:tc>
          <w:tcPr>
            <w:tcW w:w="1051" w:type="pct"/>
            <w:vAlign w:val="center"/>
          </w:tcPr>
          <w:p w:rsidR="00DA5CAE" w:rsidRPr="00782D43" w:rsidRDefault="00DA5CAE" w:rsidP="00876B48">
            <w:pPr>
              <w:spacing w:before="60" w:after="60"/>
              <w:rPr>
                <w:rFonts w:ascii="Tahoma" w:hAnsi="Tahoma" w:cs="Tahoma"/>
                <w:spacing w:val="-8"/>
                <w:sz w:val="18"/>
                <w:szCs w:val="20"/>
              </w:rPr>
            </w:pPr>
            <w:r w:rsidRPr="00782D43">
              <w:rPr>
                <w:rFonts w:ascii="Tahoma" w:hAnsi="Tahoma" w:cs="Tahoma"/>
                <w:spacing w:val="-8"/>
                <w:sz w:val="18"/>
                <w:szCs w:val="20"/>
              </w:rPr>
              <w:t xml:space="preserve">1.6.2 </w:t>
            </w:r>
            <w:r w:rsidRPr="00782D43">
              <w:rPr>
                <w:rFonts w:ascii="Tahoma" w:hAnsi="Tahoma" w:cs="Tahoma"/>
                <w:sz w:val="18"/>
                <w:szCs w:val="18"/>
              </w:rPr>
              <w:t>Израда студије оправданости успостављања самосталне или међуопштинске јединице за пружање услуга у оквиру Центра за социјални рад</w:t>
            </w:r>
          </w:p>
        </w:tc>
        <w:tc>
          <w:tcPr>
            <w:tcW w:w="451" w:type="pct"/>
            <w:vAlign w:val="center"/>
          </w:tcPr>
          <w:p w:rsidR="00DA5CAE" w:rsidRPr="00782D43" w:rsidRDefault="00DA5CAE" w:rsidP="00876B48">
            <w:pPr>
              <w:spacing w:before="60" w:after="60"/>
              <w:jc w:val="center"/>
              <w:rPr>
                <w:rFonts w:ascii="Tahoma" w:hAnsi="Tahoma" w:cs="Tahoma"/>
                <w:spacing w:val="-8"/>
                <w:sz w:val="18"/>
                <w:szCs w:val="20"/>
              </w:rPr>
            </w:pPr>
            <w:r w:rsidRPr="00782D43">
              <w:rPr>
                <w:rFonts w:ascii="Tahoma" w:hAnsi="Tahoma" w:cs="Tahoma"/>
                <w:bCs/>
                <w:sz w:val="18"/>
                <w:szCs w:val="20"/>
              </w:rPr>
              <w:t>Општина Рача</w:t>
            </w:r>
          </w:p>
        </w:tc>
        <w:tc>
          <w:tcPr>
            <w:tcW w:w="500" w:type="pct"/>
            <w:vAlign w:val="center"/>
          </w:tcPr>
          <w:p w:rsidR="00DA5CAE" w:rsidRPr="00782D43" w:rsidRDefault="00DA5CAE" w:rsidP="00876B48">
            <w:pPr>
              <w:spacing w:before="60" w:after="60"/>
              <w:jc w:val="center"/>
              <w:rPr>
                <w:rFonts w:ascii="Tahoma" w:hAnsi="Tahoma" w:cs="Tahoma"/>
                <w:spacing w:val="-8"/>
                <w:sz w:val="18"/>
                <w:szCs w:val="20"/>
              </w:rPr>
            </w:pPr>
            <w:r w:rsidRPr="00782D43">
              <w:rPr>
                <w:rFonts w:ascii="Tahoma" w:hAnsi="Tahoma" w:cs="Tahoma"/>
                <w:spacing w:val="-8"/>
                <w:sz w:val="18"/>
                <w:szCs w:val="20"/>
              </w:rPr>
              <w:t>ЦСР</w:t>
            </w:r>
          </w:p>
        </w:tc>
        <w:tc>
          <w:tcPr>
            <w:tcW w:w="450" w:type="pct"/>
            <w:shd w:val="clear" w:color="auto" w:fill="auto"/>
            <w:vAlign w:val="center"/>
          </w:tcPr>
          <w:p w:rsidR="00DA5CAE" w:rsidRPr="00143510" w:rsidRDefault="00DA5CAE" w:rsidP="00876B48">
            <w:pPr>
              <w:spacing w:before="60" w:after="60"/>
              <w:jc w:val="center"/>
              <w:rPr>
                <w:rFonts w:ascii="Tahoma" w:hAnsi="Tahoma" w:cs="Tahoma"/>
                <w:spacing w:val="-8"/>
                <w:sz w:val="18"/>
                <w:szCs w:val="20"/>
              </w:rPr>
            </w:pPr>
            <w:r w:rsidRPr="00143510">
              <w:rPr>
                <w:rFonts w:ascii="Tahoma" w:hAnsi="Tahoma" w:cs="Tahoma"/>
                <w:spacing w:val="-8"/>
                <w:sz w:val="18"/>
                <w:szCs w:val="20"/>
              </w:rPr>
              <w:t>4 / 2026</w:t>
            </w:r>
          </w:p>
        </w:tc>
        <w:tc>
          <w:tcPr>
            <w:tcW w:w="406" w:type="pct"/>
            <w:shd w:val="clear" w:color="auto" w:fill="auto"/>
            <w:vAlign w:val="center"/>
          </w:tcPr>
          <w:p w:rsidR="00DA5CAE" w:rsidRPr="00143510" w:rsidRDefault="00DA5CAE" w:rsidP="00876B48">
            <w:pPr>
              <w:spacing w:before="60" w:after="60"/>
              <w:jc w:val="center"/>
              <w:rPr>
                <w:rFonts w:ascii="Tahoma" w:hAnsi="Tahoma" w:cs="Tahoma"/>
                <w:spacing w:val="-8"/>
                <w:sz w:val="18"/>
                <w:szCs w:val="20"/>
              </w:rPr>
            </w:pPr>
            <w:r w:rsidRPr="00143510">
              <w:rPr>
                <w:rFonts w:ascii="Tahoma" w:hAnsi="Tahoma" w:cs="Tahoma"/>
                <w:spacing w:val="-8"/>
                <w:sz w:val="18"/>
                <w:szCs w:val="20"/>
              </w:rPr>
              <w:t>Донаторска средства</w:t>
            </w:r>
          </w:p>
        </w:tc>
        <w:tc>
          <w:tcPr>
            <w:tcW w:w="493" w:type="pct"/>
            <w:vAlign w:val="center"/>
          </w:tcPr>
          <w:p w:rsidR="00DA5CAE" w:rsidRPr="00C52349" w:rsidRDefault="00DA5CAE" w:rsidP="00876B48">
            <w:pPr>
              <w:spacing w:before="60" w:after="60"/>
              <w:jc w:val="center"/>
              <w:rPr>
                <w:rFonts w:ascii="Tahoma" w:hAnsi="Tahoma" w:cs="Tahoma"/>
                <w:spacing w:val="-8"/>
                <w:sz w:val="18"/>
                <w:szCs w:val="20"/>
              </w:rPr>
            </w:pPr>
            <w:r w:rsidRPr="00C52349">
              <w:rPr>
                <w:rFonts w:ascii="Tahoma" w:hAnsi="Tahoma" w:cs="Tahoma"/>
                <w:spacing w:val="-8"/>
                <w:sz w:val="18"/>
                <w:szCs w:val="20"/>
              </w:rPr>
              <w:t>ПА 0902-0016</w:t>
            </w:r>
          </w:p>
        </w:tc>
        <w:tc>
          <w:tcPr>
            <w:tcW w:w="300" w:type="pct"/>
            <w:vAlign w:val="center"/>
          </w:tcPr>
          <w:p w:rsidR="00DA5CAE" w:rsidRPr="00782D43"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50" w:type="pct"/>
            <w:vAlign w:val="center"/>
          </w:tcPr>
          <w:p w:rsidR="00DA5CAE" w:rsidRPr="00782D43"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410</w:t>
            </w:r>
          </w:p>
        </w:tc>
        <w:tc>
          <w:tcPr>
            <w:tcW w:w="300" w:type="pct"/>
            <w:vAlign w:val="center"/>
          </w:tcPr>
          <w:p w:rsidR="00DA5CAE" w:rsidRPr="00782D43"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49" w:type="pct"/>
            <w:vAlign w:val="center"/>
          </w:tcPr>
          <w:p w:rsidR="00DA5CAE" w:rsidRPr="00782D43"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01" w:type="pct"/>
            <w:vAlign w:val="center"/>
          </w:tcPr>
          <w:p w:rsidR="00DA5CAE" w:rsidRPr="00782D43"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49"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r>
    </w:tbl>
    <w:p w:rsidR="00DA5CAE" w:rsidRDefault="00DA5CAE" w:rsidP="00DA5CAE"/>
    <w:tbl>
      <w:tblPr>
        <w:tblStyle w:val="TableGrid"/>
        <w:tblW w:w="5473" w:type="pct"/>
        <w:jc w:val="center"/>
        <w:tblLayout w:type="fixed"/>
        <w:tblLook w:val="04A0"/>
      </w:tblPr>
      <w:tblGrid>
        <w:gridCol w:w="4044"/>
        <w:gridCol w:w="1240"/>
        <w:gridCol w:w="666"/>
        <w:gridCol w:w="346"/>
        <w:gridCol w:w="1142"/>
        <w:gridCol w:w="1154"/>
        <w:gridCol w:w="1209"/>
        <w:gridCol w:w="1177"/>
        <w:gridCol w:w="1151"/>
        <w:gridCol w:w="1151"/>
        <w:gridCol w:w="1142"/>
      </w:tblGrid>
      <w:tr w:rsidR="00DA5CAE" w:rsidRPr="00774472" w:rsidTr="00876B48">
        <w:trPr>
          <w:jc w:val="center"/>
        </w:trPr>
        <w:tc>
          <w:tcPr>
            <w:tcW w:w="5000" w:type="pct"/>
            <w:gridSpan w:val="11"/>
            <w:shd w:val="clear" w:color="auto" w:fill="A8D08D" w:themeFill="accent6" w:themeFillTint="99"/>
          </w:tcPr>
          <w:p w:rsidR="00DA5CAE" w:rsidRPr="00782D43" w:rsidRDefault="00DA5CAE" w:rsidP="00876B48">
            <w:pPr>
              <w:spacing w:before="60" w:after="60"/>
              <w:rPr>
                <w:rFonts w:ascii="Tahoma" w:hAnsi="Tahoma" w:cs="Tahoma"/>
                <w:b/>
                <w:sz w:val="18"/>
                <w:szCs w:val="20"/>
              </w:rPr>
            </w:pPr>
            <w:r w:rsidRPr="00782D43">
              <w:rPr>
                <w:rFonts w:ascii="Tahoma" w:hAnsi="Tahoma" w:cs="Tahoma"/>
                <w:b/>
                <w:sz w:val="18"/>
                <w:szCs w:val="20"/>
              </w:rPr>
              <w:t xml:space="preserve">МЕРА 1.7: </w:t>
            </w:r>
          </w:p>
          <w:p w:rsidR="00DA5CAE" w:rsidRPr="00782D43" w:rsidRDefault="00DA5CAE" w:rsidP="00876B48">
            <w:pPr>
              <w:spacing w:before="60" w:after="60"/>
              <w:rPr>
                <w:rFonts w:ascii="Tahoma" w:hAnsi="Tahoma" w:cs="Tahoma"/>
                <w:b/>
                <w:sz w:val="18"/>
                <w:szCs w:val="20"/>
              </w:rPr>
            </w:pPr>
            <w:r w:rsidRPr="00782D43">
              <w:rPr>
                <w:rFonts w:ascii="Tahoma" w:hAnsi="Tahoma" w:cs="Tahoma"/>
                <w:b/>
                <w:sz w:val="18"/>
                <w:szCs w:val="18"/>
              </w:rPr>
              <w:t>Подизање нивоа знања локалних актера за финансирање активности у области социјалне заштите</w:t>
            </w:r>
          </w:p>
        </w:tc>
      </w:tr>
      <w:tr w:rsidR="00DA5CAE" w:rsidRPr="00A21493" w:rsidTr="00876B48">
        <w:trPr>
          <w:jc w:val="center"/>
        </w:trPr>
        <w:tc>
          <w:tcPr>
            <w:tcW w:w="1402" w:type="pct"/>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Организациона јединица одговорна за спровођење (координисање спровођења) мере</w:t>
            </w:r>
          </w:p>
        </w:tc>
        <w:tc>
          <w:tcPr>
            <w:tcW w:w="661"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Извор финансирања</w:t>
            </w:r>
          </w:p>
        </w:tc>
        <w:tc>
          <w:tcPr>
            <w:tcW w:w="516"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bCs/>
                <w:sz w:val="18"/>
                <w:szCs w:val="20"/>
              </w:rPr>
            </w:pPr>
            <w:r w:rsidRPr="00774472">
              <w:rPr>
                <w:rFonts w:ascii="Tahoma" w:hAnsi="Tahoma" w:cs="Tahoma"/>
                <w:b/>
                <w:bCs/>
                <w:sz w:val="18"/>
                <w:szCs w:val="20"/>
              </w:rPr>
              <w:t xml:space="preserve">Веза са програмским буџетом </w:t>
            </w:r>
            <w:r w:rsidRPr="00774472">
              <w:rPr>
                <w:rFonts w:ascii="Tahoma" w:hAnsi="Tahoma" w:cs="Tahoma"/>
                <w:b/>
                <w:bCs/>
                <w:i/>
                <w:iCs/>
                <w:sz w:val="18"/>
                <w:szCs w:val="20"/>
              </w:rPr>
              <w:t>(шифра ПР/ПА/ПЈ)</w:t>
            </w:r>
          </w:p>
        </w:tc>
        <w:tc>
          <w:tcPr>
            <w:tcW w:w="2421" w:type="pct"/>
            <w:gridSpan w:val="6"/>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Укупно процењена финансијска средства по изворима финансирања у 000 РСД</w:t>
            </w:r>
          </w:p>
        </w:tc>
      </w:tr>
      <w:tr w:rsidR="00DA5CAE" w:rsidRPr="00774472" w:rsidTr="00876B48">
        <w:trPr>
          <w:jc w:val="center"/>
        </w:trPr>
        <w:tc>
          <w:tcPr>
            <w:tcW w:w="1402" w:type="pct"/>
            <w:vMerge/>
          </w:tcPr>
          <w:p w:rsidR="00DA5CAE" w:rsidRPr="00774472" w:rsidRDefault="00DA5CAE" w:rsidP="00876B48">
            <w:pPr>
              <w:spacing w:before="60" w:after="60"/>
              <w:jc w:val="center"/>
              <w:rPr>
                <w:rFonts w:ascii="Tahoma" w:hAnsi="Tahoma" w:cs="Tahoma"/>
                <w:b/>
                <w:sz w:val="18"/>
                <w:szCs w:val="20"/>
              </w:rPr>
            </w:pPr>
          </w:p>
        </w:tc>
        <w:tc>
          <w:tcPr>
            <w:tcW w:w="661" w:type="pct"/>
            <w:gridSpan w:val="2"/>
            <w:vMerge/>
            <w:vAlign w:val="center"/>
          </w:tcPr>
          <w:p w:rsidR="00DA5CAE" w:rsidRPr="00774472" w:rsidRDefault="00DA5CAE" w:rsidP="00876B48">
            <w:pPr>
              <w:spacing w:before="60" w:after="60"/>
              <w:jc w:val="center"/>
              <w:rPr>
                <w:rFonts w:ascii="Tahoma" w:hAnsi="Tahoma" w:cs="Tahoma"/>
                <w:sz w:val="18"/>
                <w:szCs w:val="20"/>
              </w:rPr>
            </w:pPr>
          </w:p>
        </w:tc>
        <w:tc>
          <w:tcPr>
            <w:tcW w:w="516" w:type="pct"/>
            <w:gridSpan w:val="2"/>
            <w:vMerge/>
            <w:vAlign w:val="center"/>
          </w:tcPr>
          <w:p w:rsidR="00DA5CAE" w:rsidRPr="00774472" w:rsidRDefault="00DA5CAE" w:rsidP="00876B48">
            <w:pPr>
              <w:spacing w:before="60" w:after="60"/>
              <w:jc w:val="center"/>
              <w:rPr>
                <w:rFonts w:ascii="Tahoma" w:hAnsi="Tahoma" w:cs="Tahoma"/>
                <w:b/>
                <w:sz w:val="18"/>
                <w:szCs w:val="20"/>
              </w:rPr>
            </w:pPr>
          </w:p>
        </w:tc>
        <w:tc>
          <w:tcPr>
            <w:tcW w:w="400"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419"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408"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399"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399"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396" w:type="pct"/>
            <w:shd w:val="clear" w:color="auto" w:fill="C5E0B3" w:themeFill="accent6" w:themeFillTint="66"/>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774472" w:rsidTr="00876B48">
        <w:trPr>
          <w:trHeight w:val="416"/>
          <w:jc w:val="center"/>
        </w:trPr>
        <w:tc>
          <w:tcPr>
            <w:tcW w:w="1402" w:type="pct"/>
            <w:shd w:val="clear" w:color="auto" w:fill="auto"/>
            <w:vAlign w:val="center"/>
          </w:tcPr>
          <w:p w:rsidR="00DA5CAE" w:rsidRPr="00774472" w:rsidRDefault="00DA5CAE" w:rsidP="00876B48">
            <w:pPr>
              <w:spacing w:before="60" w:after="60"/>
              <w:rPr>
                <w:rFonts w:ascii="Tahoma" w:hAnsi="Tahoma" w:cs="Tahoma"/>
                <w:bCs/>
                <w:sz w:val="18"/>
                <w:szCs w:val="20"/>
              </w:rPr>
            </w:pPr>
            <w:r>
              <w:rPr>
                <w:rFonts w:ascii="Tahoma" w:hAnsi="Tahoma" w:cs="Tahoma"/>
                <w:bCs/>
                <w:sz w:val="18"/>
                <w:szCs w:val="20"/>
              </w:rPr>
              <w:t>Општина Рача</w:t>
            </w:r>
          </w:p>
        </w:tc>
        <w:tc>
          <w:tcPr>
            <w:tcW w:w="661" w:type="pct"/>
            <w:gridSpan w:val="2"/>
            <w:shd w:val="clear" w:color="auto" w:fill="auto"/>
            <w:vAlign w:val="center"/>
          </w:tcPr>
          <w:p w:rsidR="00DA5CAE" w:rsidRPr="003D300A"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Донаторска средства</w:t>
            </w:r>
          </w:p>
        </w:tc>
        <w:tc>
          <w:tcPr>
            <w:tcW w:w="516" w:type="pct"/>
            <w:gridSpan w:val="2"/>
            <w:shd w:val="clear" w:color="auto" w:fill="auto"/>
            <w:vAlign w:val="center"/>
          </w:tcPr>
          <w:p w:rsidR="00DA5CAE" w:rsidRPr="008724F2" w:rsidRDefault="00DA5CAE" w:rsidP="00876B48">
            <w:pPr>
              <w:spacing w:before="60" w:after="60"/>
              <w:jc w:val="center"/>
              <w:rPr>
                <w:rFonts w:ascii="Tahoma" w:hAnsi="Tahoma" w:cs="Tahoma"/>
                <w:sz w:val="18"/>
                <w:szCs w:val="20"/>
              </w:rPr>
            </w:pPr>
            <w:r>
              <w:rPr>
                <w:rFonts w:ascii="Tahoma" w:hAnsi="Tahoma" w:cs="Tahoma"/>
                <w:sz w:val="18"/>
                <w:szCs w:val="20"/>
              </w:rPr>
              <w:t>ПА 0902-0016</w:t>
            </w:r>
          </w:p>
        </w:tc>
        <w:tc>
          <w:tcPr>
            <w:tcW w:w="400"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105</w:t>
            </w:r>
          </w:p>
        </w:tc>
        <w:tc>
          <w:tcPr>
            <w:tcW w:w="419"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105</w:t>
            </w:r>
          </w:p>
        </w:tc>
        <w:tc>
          <w:tcPr>
            <w:tcW w:w="408"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99"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99"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96"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r>
      <w:tr w:rsidR="00DA5CAE" w:rsidRPr="00774472" w:rsidTr="00876B48">
        <w:trPr>
          <w:jc w:val="center"/>
        </w:trPr>
        <w:tc>
          <w:tcPr>
            <w:tcW w:w="2063" w:type="pct"/>
            <w:gridSpan w:val="3"/>
            <w:shd w:val="clear" w:color="auto" w:fill="C5E0B3" w:themeFill="accent6"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Период спровођења мере: </w:t>
            </w:r>
            <w:r w:rsidRPr="001B2DF9">
              <w:rPr>
                <w:rFonts w:ascii="Tahoma" w:hAnsi="Tahoma" w:cs="Tahoma"/>
                <w:sz w:val="18"/>
                <w:szCs w:val="20"/>
              </w:rPr>
              <w:t xml:space="preserve">2025. – </w:t>
            </w:r>
            <w:r w:rsidRPr="00544B34">
              <w:rPr>
                <w:rFonts w:ascii="Tahoma" w:hAnsi="Tahoma" w:cs="Tahoma"/>
                <w:sz w:val="18"/>
                <w:szCs w:val="20"/>
              </w:rPr>
              <w:t>20</w:t>
            </w:r>
            <w:r>
              <w:rPr>
                <w:rFonts w:ascii="Tahoma" w:hAnsi="Tahoma" w:cs="Tahoma"/>
                <w:sz w:val="18"/>
                <w:szCs w:val="20"/>
              </w:rPr>
              <w:t>30</w:t>
            </w:r>
            <w:r w:rsidRPr="00544B34">
              <w:rPr>
                <w:rFonts w:ascii="Tahoma" w:hAnsi="Tahoma" w:cs="Tahoma"/>
                <w:sz w:val="18"/>
                <w:szCs w:val="20"/>
              </w:rPr>
              <w:t>.</w:t>
            </w:r>
          </w:p>
        </w:tc>
        <w:tc>
          <w:tcPr>
            <w:tcW w:w="2937" w:type="pct"/>
            <w:gridSpan w:val="8"/>
            <w:shd w:val="clear" w:color="auto" w:fill="C5E0B3" w:themeFill="accent6"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Тип мере: </w:t>
            </w:r>
            <w:r w:rsidRPr="006D7EEF">
              <w:rPr>
                <w:rFonts w:ascii="Tahoma" w:hAnsi="Tahoma" w:cs="Tahoma"/>
                <w:bCs/>
                <w:sz w:val="18"/>
                <w:szCs w:val="20"/>
              </w:rPr>
              <w:t>институционално-управљачко-организациона</w:t>
            </w:r>
          </w:p>
        </w:tc>
      </w:tr>
      <w:tr w:rsidR="00DA5CAE" w:rsidRPr="00774472" w:rsidTr="00876B48">
        <w:trPr>
          <w:jc w:val="center"/>
        </w:trPr>
        <w:tc>
          <w:tcPr>
            <w:tcW w:w="5000" w:type="pct"/>
            <w:gridSpan w:val="11"/>
            <w:shd w:val="clear" w:color="auto" w:fill="C5E0B3" w:themeFill="accent6" w:themeFillTint="66"/>
          </w:tcPr>
          <w:p w:rsidR="00DA5CAE" w:rsidRPr="00844E38" w:rsidRDefault="00DA5CAE" w:rsidP="00876B48">
            <w:pPr>
              <w:spacing w:before="60" w:after="60"/>
              <w:rPr>
                <w:rFonts w:ascii="Tahoma" w:hAnsi="Tahoma" w:cs="Tahoma"/>
                <w:bCs/>
                <w:sz w:val="18"/>
                <w:szCs w:val="20"/>
              </w:rPr>
            </w:pPr>
            <w:r w:rsidRPr="00774472">
              <w:rPr>
                <w:rFonts w:ascii="Tahoma" w:hAnsi="Tahoma" w:cs="Tahoma"/>
                <w:bCs/>
                <w:sz w:val="18"/>
                <w:szCs w:val="20"/>
              </w:rPr>
              <w:t xml:space="preserve">Прописи које је потребно изменити/усвојити за спровођење мере: </w:t>
            </w:r>
            <w:r>
              <w:rPr>
                <w:rFonts w:ascii="Tahoma" w:hAnsi="Tahoma" w:cs="Tahoma"/>
                <w:bCs/>
                <w:i/>
                <w:iCs/>
                <w:sz w:val="18"/>
                <w:szCs w:val="20"/>
              </w:rPr>
              <w:t>н/п</w:t>
            </w:r>
          </w:p>
        </w:tc>
      </w:tr>
      <w:tr w:rsidR="00DA5CAE" w:rsidRPr="00A21493" w:rsidTr="00876B48">
        <w:trPr>
          <w:jc w:val="center"/>
        </w:trPr>
        <w:tc>
          <w:tcPr>
            <w:tcW w:w="1402" w:type="pct"/>
            <w:shd w:val="clear" w:color="auto" w:fill="D9E2F3" w:themeFill="accent1" w:themeFillTint="33"/>
            <w:vAlign w:val="center"/>
          </w:tcPr>
          <w:p w:rsidR="00DA5CAE" w:rsidRPr="00774472" w:rsidRDefault="00DA5CAE" w:rsidP="00876B48">
            <w:pPr>
              <w:spacing w:before="60" w:after="60"/>
              <w:rPr>
                <w:rFonts w:ascii="Tahoma" w:hAnsi="Tahoma" w:cs="Tahoma"/>
                <w:sz w:val="18"/>
                <w:szCs w:val="20"/>
              </w:rPr>
            </w:pPr>
            <w:r w:rsidRPr="00774472">
              <w:rPr>
                <w:rFonts w:ascii="Tahoma" w:hAnsi="Tahoma" w:cs="Tahoma"/>
                <w:b/>
                <w:sz w:val="18"/>
                <w:szCs w:val="20"/>
              </w:rPr>
              <w:t>Показатељ(и) на нивоу мере</w:t>
            </w:r>
          </w:p>
        </w:tc>
        <w:tc>
          <w:tcPr>
            <w:tcW w:w="430"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Jединица мере</w:t>
            </w:r>
          </w:p>
        </w:tc>
        <w:tc>
          <w:tcPr>
            <w:tcW w:w="351" w:type="pct"/>
            <w:gridSpan w:val="2"/>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Извор провере</w:t>
            </w:r>
          </w:p>
        </w:tc>
        <w:tc>
          <w:tcPr>
            <w:tcW w:w="396"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Почетна вредност са базном годином</w:t>
            </w:r>
          </w:p>
        </w:tc>
        <w:tc>
          <w:tcPr>
            <w:tcW w:w="400"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2025</w:t>
            </w:r>
          </w:p>
        </w:tc>
        <w:tc>
          <w:tcPr>
            <w:tcW w:w="419"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b/>
                <w:sz w:val="18"/>
                <w:szCs w:val="20"/>
              </w:rPr>
              <w:t xml:space="preserve">Циљaна вредност  у </w:t>
            </w:r>
            <w:r w:rsidRPr="00774472">
              <w:rPr>
                <w:rFonts w:ascii="Tahoma" w:hAnsi="Tahoma" w:cs="Tahoma"/>
                <w:b/>
                <w:sz w:val="18"/>
                <w:szCs w:val="20"/>
              </w:rPr>
              <w:t xml:space="preserve">години </w:t>
            </w:r>
            <w:r>
              <w:rPr>
                <w:rFonts w:ascii="Tahoma" w:hAnsi="Tahoma" w:cs="Tahoma"/>
                <w:b/>
                <w:sz w:val="18"/>
                <w:szCs w:val="20"/>
              </w:rPr>
              <w:t xml:space="preserve"> 2026</w:t>
            </w:r>
          </w:p>
        </w:tc>
        <w:tc>
          <w:tcPr>
            <w:tcW w:w="408" w:type="pct"/>
            <w:shd w:val="clear" w:color="auto" w:fill="D9E2F3" w:themeFill="accent1" w:themeFillTint="33"/>
            <w:vAlign w:val="center"/>
          </w:tcPr>
          <w:p w:rsidR="00DA5CAE" w:rsidRPr="00564F1B"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2027</w:t>
            </w:r>
          </w:p>
        </w:tc>
        <w:tc>
          <w:tcPr>
            <w:tcW w:w="399"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2028</w:t>
            </w:r>
          </w:p>
        </w:tc>
        <w:tc>
          <w:tcPr>
            <w:tcW w:w="399"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2029</w:t>
            </w:r>
          </w:p>
        </w:tc>
        <w:tc>
          <w:tcPr>
            <w:tcW w:w="396"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2030</w:t>
            </w:r>
          </w:p>
        </w:tc>
      </w:tr>
      <w:tr w:rsidR="00DA5CAE" w:rsidRPr="00A21493" w:rsidTr="00876B48">
        <w:trPr>
          <w:jc w:val="center"/>
        </w:trPr>
        <w:tc>
          <w:tcPr>
            <w:tcW w:w="1402" w:type="pct"/>
            <w:vAlign w:val="center"/>
          </w:tcPr>
          <w:p w:rsidR="00DA5CAE" w:rsidRPr="00774472" w:rsidRDefault="00DA5CAE" w:rsidP="00876B48">
            <w:pPr>
              <w:spacing w:before="60" w:after="60"/>
              <w:rPr>
                <w:rFonts w:ascii="Tahoma" w:hAnsi="Tahoma" w:cs="Tahoma"/>
                <w:sz w:val="18"/>
                <w:szCs w:val="20"/>
              </w:rPr>
            </w:pPr>
            <w:r>
              <w:rPr>
                <w:rFonts w:ascii="Tahoma" w:hAnsi="Tahoma" w:cs="Tahoma"/>
                <w:sz w:val="18"/>
                <w:szCs w:val="20"/>
              </w:rPr>
              <w:t xml:space="preserve">Број организованих обука </w:t>
            </w:r>
          </w:p>
        </w:tc>
        <w:tc>
          <w:tcPr>
            <w:tcW w:w="430"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Обука</w:t>
            </w:r>
          </w:p>
        </w:tc>
        <w:tc>
          <w:tcPr>
            <w:tcW w:w="351" w:type="pct"/>
            <w:gridSpan w:val="2"/>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 xml:space="preserve">Извештај ОУ </w:t>
            </w:r>
          </w:p>
        </w:tc>
        <w:tc>
          <w:tcPr>
            <w:tcW w:w="396"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0 (2024)</w:t>
            </w:r>
          </w:p>
        </w:tc>
        <w:tc>
          <w:tcPr>
            <w:tcW w:w="400"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1</w:t>
            </w:r>
          </w:p>
        </w:tc>
        <w:tc>
          <w:tcPr>
            <w:tcW w:w="419"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1</w:t>
            </w:r>
          </w:p>
        </w:tc>
        <w:tc>
          <w:tcPr>
            <w:tcW w:w="408"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99"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99"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96"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r>
      <w:tr w:rsidR="00DA5CAE" w:rsidRPr="00A21493" w:rsidTr="00876B48">
        <w:trPr>
          <w:jc w:val="center"/>
        </w:trPr>
        <w:tc>
          <w:tcPr>
            <w:tcW w:w="1402" w:type="pct"/>
            <w:vAlign w:val="center"/>
          </w:tcPr>
          <w:p w:rsidR="00DA5CAE" w:rsidRDefault="00DA5CAE" w:rsidP="00876B48">
            <w:pPr>
              <w:spacing w:before="60" w:after="60"/>
              <w:rPr>
                <w:rFonts w:ascii="Tahoma" w:hAnsi="Tahoma" w:cs="Tahoma"/>
                <w:sz w:val="18"/>
                <w:szCs w:val="20"/>
              </w:rPr>
            </w:pPr>
            <w:r>
              <w:rPr>
                <w:rFonts w:ascii="Tahoma" w:hAnsi="Tahoma" w:cs="Tahoma"/>
                <w:sz w:val="18"/>
                <w:szCs w:val="20"/>
              </w:rPr>
              <w:lastRenderedPageBreak/>
              <w:t xml:space="preserve">Број обучених учесника </w:t>
            </w:r>
          </w:p>
        </w:tc>
        <w:tc>
          <w:tcPr>
            <w:tcW w:w="430" w:type="pct"/>
            <w:vAlign w:val="center"/>
          </w:tcPr>
          <w:p w:rsidR="00DA5CAE" w:rsidRDefault="00DA5CAE" w:rsidP="00876B48">
            <w:pPr>
              <w:spacing w:before="60" w:after="60"/>
              <w:jc w:val="center"/>
              <w:rPr>
                <w:rFonts w:ascii="Tahoma" w:hAnsi="Tahoma" w:cs="Tahoma"/>
                <w:sz w:val="18"/>
                <w:szCs w:val="20"/>
              </w:rPr>
            </w:pPr>
            <w:r>
              <w:rPr>
                <w:rFonts w:ascii="Tahoma" w:hAnsi="Tahoma" w:cs="Tahoma"/>
                <w:sz w:val="18"/>
                <w:szCs w:val="20"/>
              </w:rPr>
              <w:t>Број учесника</w:t>
            </w:r>
          </w:p>
        </w:tc>
        <w:tc>
          <w:tcPr>
            <w:tcW w:w="351" w:type="pct"/>
            <w:gridSpan w:val="2"/>
            <w:vAlign w:val="center"/>
          </w:tcPr>
          <w:p w:rsidR="00DA5CAE" w:rsidRDefault="00DA5CAE" w:rsidP="00876B48">
            <w:pPr>
              <w:spacing w:before="60" w:after="60"/>
              <w:jc w:val="center"/>
              <w:rPr>
                <w:rFonts w:ascii="Tahoma" w:hAnsi="Tahoma" w:cs="Tahoma"/>
                <w:sz w:val="18"/>
                <w:szCs w:val="20"/>
              </w:rPr>
            </w:pPr>
            <w:r>
              <w:rPr>
                <w:rFonts w:ascii="Tahoma" w:hAnsi="Tahoma" w:cs="Tahoma"/>
                <w:sz w:val="18"/>
                <w:szCs w:val="20"/>
              </w:rPr>
              <w:t xml:space="preserve">Извештај ОУ </w:t>
            </w:r>
          </w:p>
        </w:tc>
        <w:tc>
          <w:tcPr>
            <w:tcW w:w="396" w:type="pct"/>
            <w:vAlign w:val="center"/>
          </w:tcPr>
          <w:p w:rsidR="00DA5CAE" w:rsidRDefault="00DA5CAE" w:rsidP="00876B48">
            <w:pPr>
              <w:spacing w:before="60" w:after="60"/>
              <w:jc w:val="center"/>
              <w:rPr>
                <w:rFonts w:ascii="Tahoma" w:hAnsi="Tahoma" w:cs="Tahoma"/>
                <w:sz w:val="18"/>
                <w:szCs w:val="20"/>
              </w:rPr>
            </w:pPr>
            <w:r>
              <w:rPr>
                <w:rFonts w:ascii="Tahoma" w:hAnsi="Tahoma" w:cs="Tahoma"/>
                <w:sz w:val="18"/>
                <w:szCs w:val="20"/>
              </w:rPr>
              <w:t>0 (2024)</w:t>
            </w:r>
          </w:p>
        </w:tc>
        <w:tc>
          <w:tcPr>
            <w:tcW w:w="400"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5</w:t>
            </w:r>
          </w:p>
        </w:tc>
        <w:tc>
          <w:tcPr>
            <w:tcW w:w="419" w:type="pct"/>
            <w:vAlign w:val="center"/>
          </w:tcPr>
          <w:p w:rsidR="00DA5CAE" w:rsidRPr="00897DA6" w:rsidRDefault="00DA5CAE" w:rsidP="00876B48">
            <w:pPr>
              <w:spacing w:before="60" w:after="60"/>
              <w:jc w:val="center"/>
              <w:rPr>
                <w:rFonts w:ascii="Tahoma" w:hAnsi="Tahoma" w:cs="Tahoma"/>
                <w:spacing w:val="-8"/>
                <w:sz w:val="18"/>
                <w:szCs w:val="20"/>
                <w:highlight w:val="yellow"/>
              </w:rPr>
            </w:pPr>
            <w:r>
              <w:rPr>
                <w:rFonts w:ascii="Tahoma" w:hAnsi="Tahoma" w:cs="Tahoma"/>
                <w:spacing w:val="-8"/>
                <w:sz w:val="18"/>
                <w:szCs w:val="20"/>
              </w:rPr>
              <w:t>6</w:t>
            </w:r>
          </w:p>
        </w:tc>
        <w:tc>
          <w:tcPr>
            <w:tcW w:w="408"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99"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99"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96"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r>
      <w:tr w:rsidR="00DA5CAE" w:rsidRPr="00A21493" w:rsidTr="00876B48">
        <w:trPr>
          <w:jc w:val="center"/>
        </w:trPr>
        <w:tc>
          <w:tcPr>
            <w:tcW w:w="1402" w:type="pct"/>
            <w:vAlign w:val="center"/>
          </w:tcPr>
          <w:p w:rsidR="00DA5CAE" w:rsidRDefault="00DA5CAE" w:rsidP="00876B48">
            <w:pPr>
              <w:spacing w:before="60" w:after="60"/>
              <w:rPr>
                <w:rFonts w:ascii="Tahoma" w:hAnsi="Tahoma" w:cs="Tahoma"/>
                <w:sz w:val="18"/>
                <w:szCs w:val="20"/>
              </w:rPr>
            </w:pPr>
            <w:r>
              <w:rPr>
                <w:rFonts w:ascii="Tahoma" w:hAnsi="Tahoma" w:cs="Tahoma"/>
                <w:sz w:val="18"/>
                <w:szCs w:val="20"/>
              </w:rPr>
              <w:t xml:space="preserve">Број припремљених предлога пројеката </w:t>
            </w:r>
          </w:p>
        </w:tc>
        <w:tc>
          <w:tcPr>
            <w:tcW w:w="430" w:type="pct"/>
            <w:vAlign w:val="center"/>
          </w:tcPr>
          <w:p w:rsidR="00DA5CAE" w:rsidRDefault="00DA5CAE" w:rsidP="00876B48">
            <w:pPr>
              <w:spacing w:before="60" w:after="60"/>
              <w:jc w:val="center"/>
              <w:rPr>
                <w:rFonts w:ascii="Tahoma" w:hAnsi="Tahoma" w:cs="Tahoma"/>
                <w:sz w:val="18"/>
                <w:szCs w:val="20"/>
              </w:rPr>
            </w:pPr>
            <w:r>
              <w:rPr>
                <w:rFonts w:ascii="Tahoma" w:hAnsi="Tahoma" w:cs="Tahoma"/>
                <w:sz w:val="18"/>
                <w:szCs w:val="20"/>
              </w:rPr>
              <w:t xml:space="preserve">Предлог пројекта </w:t>
            </w:r>
          </w:p>
        </w:tc>
        <w:tc>
          <w:tcPr>
            <w:tcW w:w="351" w:type="pct"/>
            <w:gridSpan w:val="2"/>
            <w:vAlign w:val="center"/>
          </w:tcPr>
          <w:p w:rsidR="00DA5CAE" w:rsidRDefault="00DA5CAE" w:rsidP="00876B48">
            <w:pPr>
              <w:spacing w:before="60" w:after="60"/>
              <w:jc w:val="center"/>
              <w:rPr>
                <w:rFonts w:ascii="Tahoma" w:hAnsi="Tahoma" w:cs="Tahoma"/>
                <w:sz w:val="18"/>
                <w:szCs w:val="20"/>
              </w:rPr>
            </w:pPr>
            <w:r>
              <w:rPr>
                <w:rFonts w:ascii="Tahoma" w:hAnsi="Tahoma" w:cs="Tahoma"/>
                <w:sz w:val="18"/>
                <w:szCs w:val="20"/>
              </w:rPr>
              <w:t>Извештај ОУ</w:t>
            </w:r>
          </w:p>
        </w:tc>
        <w:tc>
          <w:tcPr>
            <w:tcW w:w="396" w:type="pct"/>
            <w:vAlign w:val="center"/>
          </w:tcPr>
          <w:p w:rsidR="00DA5CAE" w:rsidRDefault="00DA5CAE" w:rsidP="00876B48">
            <w:pPr>
              <w:spacing w:before="60" w:after="60"/>
              <w:jc w:val="center"/>
              <w:rPr>
                <w:rFonts w:ascii="Tahoma" w:hAnsi="Tahoma" w:cs="Tahoma"/>
                <w:sz w:val="18"/>
                <w:szCs w:val="20"/>
              </w:rPr>
            </w:pPr>
            <w:r>
              <w:rPr>
                <w:rFonts w:ascii="Tahoma" w:hAnsi="Tahoma" w:cs="Tahoma"/>
                <w:sz w:val="18"/>
                <w:szCs w:val="20"/>
              </w:rPr>
              <w:t>1 (2024)</w:t>
            </w:r>
          </w:p>
        </w:tc>
        <w:tc>
          <w:tcPr>
            <w:tcW w:w="400"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1</w:t>
            </w:r>
          </w:p>
        </w:tc>
        <w:tc>
          <w:tcPr>
            <w:tcW w:w="419" w:type="pct"/>
            <w:vAlign w:val="center"/>
          </w:tcPr>
          <w:p w:rsidR="00DA5CAE" w:rsidRPr="00897DA6" w:rsidRDefault="00DA5CAE" w:rsidP="00876B48">
            <w:pPr>
              <w:spacing w:before="60" w:after="60"/>
              <w:jc w:val="center"/>
              <w:rPr>
                <w:rFonts w:ascii="Tahoma" w:hAnsi="Tahoma" w:cs="Tahoma"/>
                <w:spacing w:val="-8"/>
                <w:sz w:val="18"/>
                <w:szCs w:val="20"/>
                <w:highlight w:val="yellow"/>
              </w:rPr>
            </w:pPr>
            <w:r>
              <w:rPr>
                <w:rFonts w:ascii="Tahoma" w:hAnsi="Tahoma" w:cs="Tahoma"/>
                <w:spacing w:val="-8"/>
                <w:sz w:val="18"/>
                <w:szCs w:val="20"/>
              </w:rPr>
              <w:t>1</w:t>
            </w:r>
          </w:p>
        </w:tc>
        <w:tc>
          <w:tcPr>
            <w:tcW w:w="408"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1</w:t>
            </w:r>
          </w:p>
        </w:tc>
        <w:tc>
          <w:tcPr>
            <w:tcW w:w="399"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1</w:t>
            </w:r>
          </w:p>
        </w:tc>
        <w:tc>
          <w:tcPr>
            <w:tcW w:w="399"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1</w:t>
            </w:r>
          </w:p>
        </w:tc>
        <w:tc>
          <w:tcPr>
            <w:tcW w:w="396"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1</w:t>
            </w:r>
          </w:p>
        </w:tc>
      </w:tr>
      <w:tr w:rsidR="00DA5CAE" w:rsidRPr="00A21493" w:rsidTr="00876B48">
        <w:trPr>
          <w:jc w:val="center"/>
        </w:trPr>
        <w:tc>
          <w:tcPr>
            <w:tcW w:w="1402" w:type="pct"/>
            <w:vAlign w:val="center"/>
          </w:tcPr>
          <w:p w:rsidR="00DA5CAE" w:rsidRDefault="00DA5CAE" w:rsidP="00876B48">
            <w:pPr>
              <w:spacing w:before="60" w:after="60"/>
              <w:rPr>
                <w:rFonts w:ascii="Tahoma" w:hAnsi="Tahoma" w:cs="Tahoma"/>
                <w:sz w:val="18"/>
                <w:szCs w:val="20"/>
              </w:rPr>
            </w:pPr>
            <w:r>
              <w:rPr>
                <w:rFonts w:ascii="Tahoma" w:hAnsi="Tahoma" w:cs="Tahoma"/>
                <w:sz w:val="18"/>
                <w:szCs w:val="20"/>
              </w:rPr>
              <w:t xml:space="preserve">Број контактираних компанија </w:t>
            </w:r>
          </w:p>
        </w:tc>
        <w:tc>
          <w:tcPr>
            <w:tcW w:w="430" w:type="pct"/>
            <w:vAlign w:val="center"/>
          </w:tcPr>
          <w:p w:rsidR="00DA5CAE" w:rsidRDefault="00DA5CAE" w:rsidP="00876B48">
            <w:pPr>
              <w:spacing w:before="60" w:after="60"/>
              <w:jc w:val="center"/>
              <w:rPr>
                <w:rFonts w:ascii="Tahoma" w:hAnsi="Tahoma" w:cs="Tahoma"/>
                <w:sz w:val="18"/>
                <w:szCs w:val="20"/>
              </w:rPr>
            </w:pPr>
            <w:r>
              <w:rPr>
                <w:rFonts w:ascii="Tahoma" w:hAnsi="Tahoma" w:cs="Tahoma"/>
                <w:sz w:val="18"/>
                <w:szCs w:val="20"/>
              </w:rPr>
              <w:t>Број компанија</w:t>
            </w:r>
          </w:p>
        </w:tc>
        <w:tc>
          <w:tcPr>
            <w:tcW w:w="351" w:type="pct"/>
            <w:gridSpan w:val="2"/>
            <w:vAlign w:val="center"/>
          </w:tcPr>
          <w:p w:rsidR="00DA5CAE" w:rsidRDefault="00DA5CAE" w:rsidP="00876B48">
            <w:pPr>
              <w:spacing w:before="60" w:after="60"/>
              <w:jc w:val="center"/>
              <w:rPr>
                <w:rFonts w:ascii="Tahoma" w:hAnsi="Tahoma" w:cs="Tahoma"/>
                <w:sz w:val="18"/>
                <w:szCs w:val="20"/>
              </w:rPr>
            </w:pPr>
            <w:r>
              <w:rPr>
                <w:rFonts w:ascii="Tahoma" w:hAnsi="Tahoma" w:cs="Tahoma"/>
                <w:sz w:val="18"/>
                <w:szCs w:val="20"/>
              </w:rPr>
              <w:t xml:space="preserve">Извештај ОУ </w:t>
            </w:r>
          </w:p>
        </w:tc>
        <w:tc>
          <w:tcPr>
            <w:tcW w:w="396" w:type="pct"/>
            <w:vAlign w:val="center"/>
          </w:tcPr>
          <w:p w:rsidR="00DA5CAE" w:rsidRDefault="00DA5CAE" w:rsidP="00876B48">
            <w:pPr>
              <w:spacing w:before="60" w:after="60"/>
              <w:jc w:val="center"/>
              <w:rPr>
                <w:rFonts w:ascii="Tahoma" w:hAnsi="Tahoma" w:cs="Tahoma"/>
                <w:sz w:val="18"/>
                <w:szCs w:val="20"/>
              </w:rPr>
            </w:pPr>
            <w:r>
              <w:rPr>
                <w:rFonts w:ascii="Tahoma" w:hAnsi="Tahoma" w:cs="Tahoma"/>
                <w:sz w:val="18"/>
                <w:szCs w:val="20"/>
              </w:rPr>
              <w:t>0 (2024)</w:t>
            </w:r>
          </w:p>
        </w:tc>
        <w:tc>
          <w:tcPr>
            <w:tcW w:w="400"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2</w:t>
            </w:r>
          </w:p>
        </w:tc>
        <w:tc>
          <w:tcPr>
            <w:tcW w:w="419" w:type="pct"/>
            <w:vAlign w:val="center"/>
          </w:tcPr>
          <w:p w:rsidR="00DA5CAE" w:rsidRPr="00897DA6" w:rsidRDefault="00DA5CAE" w:rsidP="00876B48">
            <w:pPr>
              <w:spacing w:before="60" w:after="60"/>
              <w:jc w:val="center"/>
              <w:rPr>
                <w:rFonts w:ascii="Tahoma" w:hAnsi="Tahoma" w:cs="Tahoma"/>
                <w:spacing w:val="-8"/>
                <w:sz w:val="18"/>
                <w:szCs w:val="20"/>
                <w:highlight w:val="yellow"/>
              </w:rPr>
            </w:pPr>
            <w:r>
              <w:rPr>
                <w:rFonts w:ascii="Tahoma" w:hAnsi="Tahoma" w:cs="Tahoma"/>
                <w:spacing w:val="-8"/>
                <w:sz w:val="18"/>
                <w:szCs w:val="20"/>
              </w:rPr>
              <w:t>3</w:t>
            </w:r>
          </w:p>
        </w:tc>
        <w:tc>
          <w:tcPr>
            <w:tcW w:w="408"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3</w:t>
            </w:r>
          </w:p>
        </w:tc>
        <w:tc>
          <w:tcPr>
            <w:tcW w:w="399"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3</w:t>
            </w:r>
          </w:p>
        </w:tc>
        <w:tc>
          <w:tcPr>
            <w:tcW w:w="399"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3</w:t>
            </w:r>
          </w:p>
        </w:tc>
        <w:tc>
          <w:tcPr>
            <w:tcW w:w="396"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3</w:t>
            </w:r>
          </w:p>
        </w:tc>
      </w:tr>
    </w:tbl>
    <w:p w:rsidR="00DA5CAE" w:rsidRPr="00295CAC" w:rsidRDefault="00DA5CAE" w:rsidP="00DA5CAE">
      <w:pPr>
        <w:rPr>
          <w:sz w:val="8"/>
        </w:rPr>
      </w:pPr>
    </w:p>
    <w:tbl>
      <w:tblPr>
        <w:tblStyle w:val="TableGrid"/>
        <w:tblW w:w="5473" w:type="pct"/>
        <w:tblInd w:w="-572" w:type="dxa"/>
        <w:tblLayout w:type="fixed"/>
        <w:tblLook w:val="04A0"/>
      </w:tblPr>
      <w:tblGrid>
        <w:gridCol w:w="3033"/>
        <w:gridCol w:w="1301"/>
        <w:gridCol w:w="1442"/>
        <w:gridCol w:w="1298"/>
        <w:gridCol w:w="1171"/>
        <w:gridCol w:w="1422"/>
        <w:gridCol w:w="865"/>
        <w:gridCol w:w="721"/>
        <w:gridCol w:w="865"/>
        <w:gridCol w:w="718"/>
        <w:gridCol w:w="868"/>
        <w:gridCol w:w="718"/>
      </w:tblGrid>
      <w:tr w:rsidR="00DA5CAE" w:rsidRPr="00A21493" w:rsidTr="00876B48">
        <w:trPr>
          <w:trHeight w:val="853"/>
        </w:trPr>
        <w:tc>
          <w:tcPr>
            <w:tcW w:w="1051" w:type="pct"/>
            <w:vMerge w:val="restart"/>
            <w:shd w:val="clear" w:color="auto" w:fill="FFFFCC"/>
            <w:vAlign w:val="center"/>
          </w:tcPr>
          <w:p w:rsidR="00DA5CAE" w:rsidRPr="00774472" w:rsidRDefault="00DA5CAE" w:rsidP="00876B48">
            <w:pPr>
              <w:spacing w:before="60" w:after="60"/>
              <w:rPr>
                <w:rFonts w:ascii="Tahoma" w:hAnsi="Tahoma" w:cs="Tahoma"/>
                <w:b/>
                <w:spacing w:val="-8"/>
                <w:sz w:val="18"/>
                <w:szCs w:val="20"/>
              </w:rPr>
            </w:pPr>
            <w:r w:rsidRPr="00774472">
              <w:rPr>
                <w:rFonts w:ascii="Tahoma" w:hAnsi="Tahoma" w:cs="Tahoma"/>
                <w:b/>
                <w:spacing w:val="-8"/>
                <w:sz w:val="18"/>
                <w:szCs w:val="20"/>
              </w:rPr>
              <w:t>Назив активности</w:t>
            </w:r>
          </w:p>
        </w:tc>
        <w:tc>
          <w:tcPr>
            <w:tcW w:w="451"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Организациона јединица која спроводи активност</w:t>
            </w:r>
          </w:p>
        </w:tc>
        <w:tc>
          <w:tcPr>
            <w:tcW w:w="500"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Партнери у спровођењу активности</w:t>
            </w:r>
          </w:p>
        </w:tc>
        <w:tc>
          <w:tcPr>
            <w:tcW w:w="450"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Рок за завршетак активности </w:t>
            </w:r>
            <w:r w:rsidRPr="00774472">
              <w:rPr>
                <w:rFonts w:ascii="Tahoma" w:hAnsi="Tahoma" w:cs="Tahoma"/>
                <w:i/>
                <w:spacing w:val="-8"/>
                <w:sz w:val="18"/>
                <w:szCs w:val="20"/>
              </w:rPr>
              <w:t>(квартал, година)</w:t>
            </w:r>
          </w:p>
        </w:tc>
        <w:tc>
          <w:tcPr>
            <w:tcW w:w="406"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Извор финансирања</w:t>
            </w:r>
          </w:p>
        </w:tc>
        <w:tc>
          <w:tcPr>
            <w:tcW w:w="493"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Веза са програмским буџетом </w:t>
            </w:r>
            <w:r w:rsidRPr="00774472">
              <w:rPr>
                <w:rFonts w:ascii="Tahoma" w:hAnsi="Tahoma" w:cs="Tahoma"/>
                <w:i/>
                <w:spacing w:val="-8"/>
                <w:sz w:val="18"/>
                <w:szCs w:val="20"/>
              </w:rPr>
              <w:t>(шифра ПР/ПА/ПЈ)</w:t>
            </w:r>
          </w:p>
        </w:tc>
        <w:tc>
          <w:tcPr>
            <w:tcW w:w="1649" w:type="pct"/>
            <w:gridSpan w:val="6"/>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Укупно процењена финансијска средства по изворима финансирања у 000 РСД</w:t>
            </w:r>
          </w:p>
        </w:tc>
      </w:tr>
      <w:tr w:rsidR="00DA5CAE" w:rsidRPr="00774472" w:rsidTr="00876B48">
        <w:trPr>
          <w:trHeight w:val="144"/>
        </w:trPr>
        <w:tc>
          <w:tcPr>
            <w:tcW w:w="1051" w:type="pct"/>
            <w:vMerge/>
            <w:vAlign w:val="center"/>
          </w:tcPr>
          <w:p w:rsidR="00DA5CAE" w:rsidRPr="00774472" w:rsidRDefault="00DA5CAE" w:rsidP="00876B48">
            <w:pPr>
              <w:spacing w:before="60" w:after="60"/>
              <w:rPr>
                <w:rFonts w:ascii="Tahoma" w:hAnsi="Tahoma" w:cs="Tahoma"/>
                <w:spacing w:val="-8"/>
                <w:sz w:val="18"/>
                <w:szCs w:val="20"/>
              </w:rPr>
            </w:pPr>
          </w:p>
        </w:tc>
        <w:tc>
          <w:tcPr>
            <w:tcW w:w="451"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500"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50"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06"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93"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300"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250"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300"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249"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301"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249" w:type="pct"/>
            <w:shd w:val="clear" w:color="auto" w:fill="FFFFCC"/>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9120FF" w:rsidTr="00876B48">
        <w:trPr>
          <w:trHeight w:val="359"/>
        </w:trPr>
        <w:tc>
          <w:tcPr>
            <w:tcW w:w="1051" w:type="pct"/>
            <w:vAlign w:val="center"/>
          </w:tcPr>
          <w:p w:rsidR="00DA5CAE" w:rsidRPr="009120FF" w:rsidRDefault="00DA5CAE" w:rsidP="00876B48">
            <w:pPr>
              <w:spacing w:before="60" w:after="60"/>
              <w:rPr>
                <w:rFonts w:ascii="Tahoma" w:hAnsi="Tahoma" w:cs="Tahoma"/>
                <w:spacing w:val="-8"/>
                <w:sz w:val="18"/>
                <w:szCs w:val="20"/>
              </w:rPr>
            </w:pPr>
            <w:r w:rsidRPr="009120FF">
              <w:rPr>
                <w:rFonts w:ascii="Tahoma" w:hAnsi="Tahoma" w:cs="Tahoma"/>
                <w:spacing w:val="-8"/>
                <w:sz w:val="18"/>
                <w:szCs w:val="20"/>
              </w:rPr>
              <w:t xml:space="preserve">1.7.1 </w:t>
            </w:r>
            <w:r w:rsidRPr="009120FF">
              <w:rPr>
                <w:rFonts w:ascii="Tahoma" w:hAnsi="Tahoma" w:cs="Tahoma"/>
                <w:sz w:val="18"/>
                <w:szCs w:val="18"/>
              </w:rPr>
              <w:t>Организација обуке и упознавање са иновативним облицима финансирања социјалне заштите</w:t>
            </w:r>
          </w:p>
        </w:tc>
        <w:tc>
          <w:tcPr>
            <w:tcW w:w="451" w:type="pct"/>
            <w:vAlign w:val="center"/>
          </w:tcPr>
          <w:p w:rsidR="00DA5CAE" w:rsidRPr="009120FF" w:rsidRDefault="00DA5CAE" w:rsidP="00876B48">
            <w:pPr>
              <w:spacing w:before="60" w:after="60"/>
              <w:jc w:val="center"/>
              <w:rPr>
                <w:rFonts w:ascii="Tahoma" w:hAnsi="Tahoma" w:cs="Tahoma"/>
                <w:spacing w:val="-8"/>
                <w:sz w:val="18"/>
                <w:szCs w:val="20"/>
              </w:rPr>
            </w:pPr>
            <w:r w:rsidRPr="009120FF">
              <w:rPr>
                <w:rFonts w:ascii="Tahoma" w:hAnsi="Tahoma" w:cs="Tahoma"/>
                <w:bCs/>
                <w:sz w:val="18"/>
                <w:szCs w:val="20"/>
              </w:rPr>
              <w:t>Општина Рача</w:t>
            </w:r>
          </w:p>
        </w:tc>
        <w:tc>
          <w:tcPr>
            <w:tcW w:w="500" w:type="pct"/>
            <w:vAlign w:val="center"/>
          </w:tcPr>
          <w:p w:rsidR="00DA5CAE" w:rsidRPr="009120FF" w:rsidRDefault="00DA5CAE" w:rsidP="00876B48">
            <w:pPr>
              <w:spacing w:before="60" w:after="60"/>
              <w:jc w:val="center"/>
              <w:rPr>
                <w:rFonts w:ascii="Tahoma" w:hAnsi="Tahoma" w:cs="Tahoma"/>
                <w:spacing w:val="-8"/>
                <w:sz w:val="18"/>
                <w:szCs w:val="20"/>
              </w:rPr>
            </w:pPr>
            <w:r w:rsidRPr="009120FF">
              <w:rPr>
                <w:rFonts w:ascii="Tahoma" w:hAnsi="Tahoma" w:cs="Tahoma"/>
                <w:spacing w:val="-8"/>
                <w:sz w:val="18"/>
                <w:szCs w:val="20"/>
              </w:rPr>
              <w:t>ЦСР</w:t>
            </w:r>
          </w:p>
        </w:tc>
        <w:tc>
          <w:tcPr>
            <w:tcW w:w="450" w:type="pct"/>
            <w:vAlign w:val="center"/>
          </w:tcPr>
          <w:p w:rsidR="00DA5CAE" w:rsidRPr="009120FF" w:rsidRDefault="00DA5CAE" w:rsidP="00876B48">
            <w:pPr>
              <w:spacing w:before="60" w:after="60"/>
              <w:jc w:val="center"/>
              <w:rPr>
                <w:rFonts w:ascii="Tahoma" w:hAnsi="Tahoma" w:cs="Tahoma"/>
                <w:spacing w:val="-8"/>
                <w:sz w:val="18"/>
                <w:szCs w:val="20"/>
              </w:rPr>
            </w:pPr>
            <w:r w:rsidRPr="009120FF">
              <w:rPr>
                <w:rFonts w:ascii="Tahoma" w:hAnsi="Tahoma" w:cs="Tahoma"/>
                <w:spacing w:val="-8"/>
                <w:sz w:val="18"/>
                <w:szCs w:val="20"/>
              </w:rPr>
              <w:t>4 / 2025</w:t>
            </w:r>
          </w:p>
        </w:tc>
        <w:tc>
          <w:tcPr>
            <w:tcW w:w="406" w:type="pct"/>
            <w:vAlign w:val="center"/>
          </w:tcPr>
          <w:p w:rsidR="00DA5CAE" w:rsidRPr="009120FF" w:rsidRDefault="00DA5CAE" w:rsidP="00876B48">
            <w:pPr>
              <w:spacing w:before="60" w:after="60"/>
              <w:jc w:val="center"/>
              <w:rPr>
                <w:rFonts w:ascii="Tahoma" w:hAnsi="Tahoma" w:cs="Tahoma"/>
                <w:spacing w:val="-8"/>
                <w:sz w:val="18"/>
                <w:szCs w:val="20"/>
                <w:highlight w:val="cyan"/>
              </w:rPr>
            </w:pPr>
            <w:r w:rsidRPr="009120FF">
              <w:rPr>
                <w:rFonts w:ascii="Tahoma" w:hAnsi="Tahoma" w:cs="Tahoma"/>
                <w:spacing w:val="-8"/>
                <w:sz w:val="18"/>
                <w:szCs w:val="20"/>
              </w:rPr>
              <w:t>Донаторска средства</w:t>
            </w:r>
          </w:p>
        </w:tc>
        <w:tc>
          <w:tcPr>
            <w:tcW w:w="493" w:type="pct"/>
            <w:vAlign w:val="center"/>
          </w:tcPr>
          <w:p w:rsidR="00DA5CAE" w:rsidRPr="00C04F51" w:rsidRDefault="00DA5CAE" w:rsidP="00876B48">
            <w:pPr>
              <w:spacing w:before="60" w:after="60"/>
              <w:jc w:val="center"/>
              <w:rPr>
                <w:rFonts w:ascii="Tahoma" w:hAnsi="Tahoma" w:cs="Tahoma"/>
                <w:spacing w:val="-8"/>
                <w:sz w:val="18"/>
                <w:szCs w:val="20"/>
              </w:rPr>
            </w:pPr>
            <w:r w:rsidRPr="00C04F51">
              <w:rPr>
                <w:rFonts w:ascii="Tahoma" w:hAnsi="Tahoma" w:cs="Tahoma"/>
                <w:spacing w:val="-8"/>
                <w:sz w:val="18"/>
                <w:szCs w:val="20"/>
              </w:rPr>
              <w:t>ПА 0902-0016</w:t>
            </w:r>
          </w:p>
        </w:tc>
        <w:tc>
          <w:tcPr>
            <w:tcW w:w="300"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105</w:t>
            </w:r>
          </w:p>
        </w:tc>
        <w:tc>
          <w:tcPr>
            <w:tcW w:w="250" w:type="pct"/>
            <w:vAlign w:val="center"/>
          </w:tcPr>
          <w:p w:rsidR="00DA5CAE" w:rsidRPr="009120FF" w:rsidRDefault="00DA5CAE" w:rsidP="00876B48">
            <w:pPr>
              <w:spacing w:before="60" w:after="60"/>
              <w:jc w:val="center"/>
              <w:rPr>
                <w:rFonts w:ascii="Tahoma" w:hAnsi="Tahoma" w:cs="Tahoma"/>
                <w:spacing w:val="-8"/>
                <w:sz w:val="18"/>
                <w:szCs w:val="20"/>
              </w:rPr>
            </w:pPr>
            <w:r w:rsidRPr="009120FF">
              <w:rPr>
                <w:rFonts w:ascii="Tahoma" w:hAnsi="Tahoma" w:cs="Tahoma"/>
                <w:spacing w:val="-8"/>
                <w:sz w:val="18"/>
                <w:szCs w:val="20"/>
              </w:rPr>
              <w:t>/</w:t>
            </w:r>
          </w:p>
        </w:tc>
        <w:tc>
          <w:tcPr>
            <w:tcW w:w="300" w:type="pct"/>
            <w:vAlign w:val="center"/>
          </w:tcPr>
          <w:p w:rsidR="00DA5CAE" w:rsidRPr="009120FF" w:rsidRDefault="00DA5CAE" w:rsidP="00876B48">
            <w:pPr>
              <w:spacing w:before="60" w:after="60"/>
              <w:jc w:val="center"/>
              <w:rPr>
                <w:rFonts w:ascii="Tahoma" w:hAnsi="Tahoma" w:cs="Tahoma"/>
                <w:spacing w:val="-8"/>
                <w:sz w:val="18"/>
                <w:szCs w:val="20"/>
              </w:rPr>
            </w:pPr>
            <w:r w:rsidRPr="009120FF">
              <w:rPr>
                <w:rFonts w:ascii="Tahoma" w:hAnsi="Tahoma" w:cs="Tahoma"/>
                <w:spacing w:val="-8"/>
                <w:sz w:val="18"/>
                <w:szCs w:val="20"/>
              </w:rPr>
              <w:t>/</w:t>
            </w:r>
          </w:p>
        </w:tc>
        <w:tc>
          <w:tcPr>
            <w:tcW w:w="249" w:type="pct"/>
            <w:vAlign w:val="center"/>
          </w:tcPr>
          <w:p w:rsidR="00DA5CAE" w:rsidRPr="009120FF" w:rsidRDefault="00DA5CAE" w:rsidP="00876B48">
            <w:pPr>
              <w:spacing w:before="60" w:after="60"/>
              <w:jc w:val="center"/>
              <w:rPr>
                <w:rFonts w:ascii="Tahoma" w:hAnsi="Tahoma" w:cs="Tahoma"/>
                <w:spacing w:val="-8"/>
                <w:sz w:val="18"/>
                <w:szCs w:val="20"/>
              </w:rPr>
            </w:pPr>
            <w:r w:rsidRPr="009120FF">
              <w:rPr>
                <w:rFonts w:ascii="Tahoma" w:hAnsi="Tahoma" w:cs="Tahoma"/>
                <w:spacing w:val="-8"/>
                <w:sz w:val="18"/>
                <w:szCs w:val="20"/>
              </w:rPr>
              <w:t>/</w:t>
            </w:r>
          </w:p>
        </w:tc>
        <w:tc>
          <w:tcPr>
            <w:tcW w:w="301" w:type="pct"/>
            <w:vAlign w:val="center"/>
          </w:tcPr>
          <w:p w:rsidR="00DA5CAE" w:rsidRPr="009120FF" w:rsidRDefault="00DA5CAE" w:rsidP="00876B48">
            <w:pPr>
              <w:spacing w:before="60" w:after="60"/>
              <w:jc w:val="center"/>
              <w:rPr>
                <w:rFonts w:ascii="Tahoma" w:hAnsi="Tahoma" w:cs="Tahoma"/>
                <w:spacing w:val="-8"/>
                <w:sz w:val="18"/>
                <w:szCs w:val="20"/>
              </w:rPr>
            </w:pPr>
            <w:r w:rsidRPr="009120FF">
              <w:rPr>
                <w:rFonts w:ascii="Tahoma" w:hAnsi="Tahoma" w:cs="Tahoma"/>
                <w:spacing w:val="-8"/>
                <w:sz w:val="18"/>
                <w:szCs w:val="20"/>
              </w:rPr>
              <w:t>/</w:t>
            </w:r>
          </w:p>
        </w:tc>
        <w:tc>
          <w:tcPr>
            <w:tcW w:w="249" w:type="pct"/>
            <w:vAlign w:val="center"/>
          </w:tcPr>
          <w:p w:rsidR="00DA5CAE" w:rsidRPr="009120FF" w:rsidRDefault="00DA5CAE" w:rsidP="00876B48">
            <w:pPr>
              <w:spacing w:before="60" w:after="60"/>
              <w:jc w:val="center"/>
              <w:rPr>
                <w:rFonts w:ascii="Tahoma" w:hAnsi="Tahoma" w:cs="Tahoma"/>
                <w:spacing w:val="-8"/>
                <w:sz w:val="18"/>
                <w:szCs w:val="20"/>
              </w:rPr>
            </w:pPr>
            <w:r w:rsidRPr="009120FF">
              <w:rPr>
                <w:rFonts w:ascii="Tahoma" w:hAnsi="Tahoma" w:cs="Tahoma"/>
                <w:spacing w:val="-8"/>
                <w:sz w:val="18"/>
                <w:szCs w:val="20"/>
              </w:rPr>
              <w:t>/</w:t>
            </w:r>
          </w:p>
        </w:tc>
      </w:tr>
      <w:tr w:rsidR="00DA5CAE" w:rsidRPr="009120FF" w:rsidTr="00876B48">
        <w:trPr>
          <w:trHeight w:val="359"/>
        </w:trPr>
        <w:tc>
          <w:tcPr>
            <w:tcW w:w="1051" w:type="pct"/>
            <w:vAlign w:val="center"/>
          </w:tcPr>
          <w:p w:rsidR="00DA5CAE" w:rsidRPr="009120FF" w:rsidRDefault="00DA5CAE" w:rsidP="00876B48">
            <w:pPr>
              <w:spacing w:before="60" w:after="60"/>
              <w:rPr>
                <w:rFonts w:ascii="Tahoma" w:hAnsi="Tahoma" w:cs="Tahoma"/>
                <w:spacing w:val="-8"/>
                <w:sz w:val="18"/>
                <w:szCs w:val="20"/>
              </w:rPr>
            </w:pPr>
            <w:r w:rsidRPr="009120FF">
              <w:rPr>
                <w:rFonts w:ascii="Tahoma" w:hAnsi="Tahoma" w:cs="Tahoma"/>
                <w:spacing w:val="-8"/>
                <w:sz w:val="18"/>
                <w:szCs w:val="20"/>
              </w:rPr>
              <w:t xml:space="preserve">1.7.2 </w:t>
            </w:r>
            <w:r w:rsidRPr="009120FF">
              <w:rPr>
                <w:rFonts w:ascii="Tahoma" w:hAnsi="Tahoma" w:cs="Tahoma"/>
                <w:sz w:val="18"/>
                <w:szCs w:val="18"/>
              </w:rPr>
              <w:t>Организација обуке за припрему и реализацију донаторских пројеката</w:t>
            </w:r>
          </w:p>
        </w:tc>
        <w:tc>
          <w:tcPr>
            <w:tcW w:w="451" w:type="pct"/>
            <w:vAlign w:val="center"/>
          </w:tcPr>
          <w:p w:rsidR="00DA5CAE" w:rsidRPr="009120FF" w:rsidRDefault="00DA5CAE" w:rsidP="00876B48">
            <w:pPr>
              <w:spacing w:before="60" w:after="60"/>
              <w:jc w:val="center"/>
              <w:rPr>
                <w:rFonts w:ascii="Tahoma" w:hAnsi="Tahoma" w:cs="Tahoma"/>
                <w:spacing w:val="-8"/>
                <w:sz w:val="18"/>
                <w:szCs w:val="20"/>
              </w:rPr>
            </w:pPr>
            <w:r w:rsidRPr="009120FF">
              <w:rPr>
                <w:rFonts w:ascii="Tahoma" w:hAnsi="Tahoma" w:cs="Tahoma"/>
                <w:bCs/>
                <w:sz w:val="18"/>
                <w:szCs w:val="20"/>
              </w:rPr>
              <w:t>Општина Рача</w:t>
            </w:r>
          </w:p>
        </w:tc>
        <w:tc>
          <w:tcPr>
            <w:tcW w:w="500" w:type="pct"/>
            <w:vAlign w:val="center"/>
          </w:tcPr>
          <w:p w:rsidR="00DA5CAE" w:rsidRPr="009120FF" w:rsidRDefault="00DA5CAE" w:rsidP="00876B48">
            <w:pPr>
              <w:spacing w:before="60" w:after="60"/>
              <w:jc w:val="center"/>
              <w:rPr>
                <w:rFonts w:ascii="Tahoma" w:hAnsi="Tahoma" w:cs="Tahoma"/>
                <w:spacing w:val="-8"/>
                <w:sz w:val="18"/>
                <w:szCs w:val="20"/>
              </w:rPr>
            </w:pPr>
            <w:r w:rsidRPr="009120FF">
              <w:rPr>
                <w:rFonts w:ascii="Tahoma" w:hAnsi="Tahoma" w:cs="Tahoma"/>
                <w:spacing w:val="-8"/>
                <w:sz w:val="18"/>
                <w:szCs w:val="20"/>
              </w:rPr>
              <w:t>ЦСР, ПУ, ДЗ, школе</w:t>
            </w:r>
          </w:p>
        </w:tc>
        <w:tc>
          <w:tcPr>
            <w:tcW w:w="450" w:type="pct"/>
            <w:vAlign w:val="center"/>
          </w:tcPr>
          <w:p w:rsidR="00DA5CAE" w:rsidRPr="009C7E86" w:rsidRDefault="00DA5CAE" w:rsidP="00876B48">
            <w:pPr>
              <w:spacing w:before="60" w:after="60"/>
              <w:jc w:val="center"/>
              <w:rPr>
                <w:rFonts w:ascii="Tahoma" w:hAnsi="Tahoma" w:cs="Tahoma"/>
                <w:spacing w:val="-8"/>
                <w:sz w:val="18"/>
                <w:szCs w:val="20"/>
              </w:rPr>
            </w:pPr>
            <w:r w:rsidRPr="009C7E86">
              <w:rPr>
                <w:rFonts w:ascii="Tahoma" w:hAnsi="Tahoma" w:cs="Tahoma"/>
                <w:spacing w:val="-8"/>
                <w:sz w:val="18"/>
                <w:szCs w:val="20"/>
              </w:rPr>
              <w:t>4 / 2026</w:t>
            </w:r>
          </w:p>
        </w:tc>
        <w:tc>
          <w:tcPr>
            <w:tcW w:w="406" w:type="pct"/>
            <w:vAlign w:val="center"/>
          </w:tcPr>
          <w:p w:rsidR="00DA5CAE" w:rsidRPr="009120FF" w:rsidRDefault="00DA5CAE" w:rsidP="00876B48">
            <w:pPr>
              <w:spacing w:before="60" w:after="60"/>
              <w:jc w:val="center"/>
              <w:rPr>
                <w:rFonts w:ascii="Tahoma" w:hAnsi="Tahoma" w:cs="Tahoma"/>
                <w:spacing w:val="-8"/>
                <w:sz w:val="18"/>
                <w:szCs w:val="20"/>
                <w:highlight w:val="cyan"/>
              </w:rPr>
            </w:pPr>
            <w:r w:rsidRPr="009120FF">
              <w:rPr>
                <w:rFonts w:ascii="Tahoma" w:hAnsi="Tahoma" w:cs="Tahoma"/>
                <w:spacing w:val="-8"/>
                <w:sz w:val="18"/>
                <w:szCs w:val="20"/>
              </w:rPr>
              <w:t>Донаторска средства</w:t>
            </w:r>
          </w:p>
        </w:tc>
        <w:tc>
          <w:tcPr>
            <w:tcW w:w="493" w:type="pct"/>
            <w:vAlign w:val="center"/>
          </w:tcPr>
          <w:p w:rsidR="00DA5CAE" w:rsidRPr="00C04F51" w:rsidRDefault="00DA5CAE" w:rsidP="00876B48">
            <w:pPr>
              <w:spacing w:before="60" w:after="60"/>
              <w:jc w:val="center"/>
              <w:rPr>
                <w:rFonts w:ascii="Tahoma" w:hAnsi="Tahoma" w:cs="Tahoma"/>
                <w:spacing w:val="-8"/>
                <w:sz w:val="18"/>
                <w:szCs w:val="20"/>
              </w:rPr>
            </w:pPr>
            <w:r w:rsidRPr="00C04F51">
              <w:rPr>
                <w:rFonts w:ascii="Tahoma" w:hAnsi="Tahoma" w:cs="Tahoma"/>
                <w:spacing w:val="-8"/>
                <w:sz w:val="18"/>
                <w:szCs w:val="20"/>
              </w:rPr>
              <w:t>ПА 0902-0016</w:t>
            </w:r>
          </w:p>
        </w:tc>
        <w:tc>
          <w:tcPr>
            <w:tcW w:w="300"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50"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105</w:t>
            </w:r>
          </w:p>
        </w:tc>
        <w:tc>
          <w:tcPr>
            <w:tcW w:w="300"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49"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01" w:type="pct"/>
            <w:vAlign w:val="center"/>
          </w:tcPr>
          <w:p w:rsidR="00DA5CAE" w:rsidRPr="009120FF" w:rsidRDefault="00DA5CAE" w:rsidP="00876B48">
            <w:pPr>
              <w:spacing w:before="60" w:after="60"/>
              <w:jc w:val="center"/>
              <w:rPr>
                <w:rFonts w:ascii="Tahoma" w:hAnsi="Tahoma" w:cs="Tahoma"/>
                <w:spacing w:val="-8"/>
                <w:sz w:val="18"/>
                <w:szCs w:val="20"/>
              </w:rPr>
            </w:pPr>
          </w:p>
        </w:tc>
        <w:tc>
          <w:tcPr>
            <w:tcW w:w="249" w:type="pct"/>
            <w:vAlign w:val="center"/>
          </w:tcPr>
          <w:p w:rsidR="00DA5CAE" w:rsidRPr="009120FF" w:rsidRDefault="00DA5CAE" w:rsidP="00876B48">
            <w:pPr>
              <w:spacing w:before="60" w:after="60"/>
              <w:jc w:val="center"/>
              <w:rPr>
                <w:rFonts w:ascii="Tahoma" w:hAnsi="Tahoma" w:cs="Tahoma"/>
                <w:spacing w:val="-8"/>
                <w:sz w:val="18"/>
                <w:szCs w:val="20"/>
              </w:rPr>
            </w:pPr>
            <w:r w:rsidRPr="009120FF">
              <w:rPr>
                <w:rFonts w:ascii="Tahoma" w:hAnsi="Tahoma" w:cs="Tahoma"/>
                <w:spacing w:val="-8"/>
                <w:sz w:val="18"/>
                <w:szCs w:val="20"/>
              </w:rPr>
              <w:t>/</w:t>
            </w:r>
          </w:p>
        </w:tc>
      </w:tr>
      <w:tr w:rsidR="00DA5CAE" w:rsidRPr="009120FF" w:rsidTr="00876B48">
        <w:trPr>
          <w:trHeight w:val="359"/>
        </w:trPr>
        <w:tc>
          <w:tcPr>
            <w:tcW w:w="1051" w:type="pct"/>
            <w:vAlign w:val="center"/>
          </w:tcPr>
          <w:p w:rsidR="00DA5CAE" w:rsidRPr="009120FF" w:rsidRDefault="00DA5CAE" w:rsidP="00876B48">
            <w:pPr>
              <w:spacing w:before="60" w:after="60"/>
              <w:rPr>
                <w:rFonts w:ascii="Tahoma" w:hAnsi="Tahoma" w:cs="Tahoma"/>
                <w:spacing w:val="-8"/>
                <w:sz w:val="18"/>
                <w:szCs w:val="20"/>
              </w:rPr>
            </w:pPr>
            <w:r w:rsidRPr="009120FF">
              <w:rPr>
                <w:rFonts w:ascii="Tahoma" w:hAnsi="Tahoma" w:cs="Tahoma"/>
                <w:spacing w:val="-8"/>
                <w:sz w:val="18"/>
                <w:szCs w:val="20"/>
              </w:rPr>
              <w:t xml:space="preserve">1.7.3 </w:t>
            </w:r>
            <w:r w:rsidRPr="009120FF">
              <w:rPr>
                <w:rFonts w:ascii="Tahoma" w:hAnsi="Tahoma" w:cs="Tahoma"/>
                <w:sz w:val="18"/>
                <w:szCs w:val="18"/>
              </w:rPr>
              <w:t>Иницирање сарадње са друштвено одговорним компанијама</w:t>
            </w:r>
          </w:p>
        </w:tc>
        <w:tc>
          <w:tcPr>
            <w:tcW w:w="451" w:type="pct"/>
            <w:vAlign w:val="center"/>
          </w:tcPr>
          <w:p w:rsidR="00DA5CAE" w:rsidRPr="009120FF" w:rsidRDefault="00DA5CAE" w:rsidP="00876B48">
            <w:pPr>
              <w:spacing w:before="60" w:after="60"/>
              <w:jc w:val="center"/>
              <w:rPr>
                <w:rFonts w:ascii="Tahoma" w:hAnsi="Tahoma" w:cs="Tahoma"/>
                <w:bCs/>
                <w:sz w:val="18"/>
                <w:szCs w:val="20"/>
              </w:rPr>
            </w:pPr>
            <w:r w:rsidRPr="009120FF">
              <w:rPr>
                <w:rFonts w:ascii="Tahoma" w:hAnsi="Tahoma" w:cs="Tahoma"/>
                <w:bCs/>
                <w:sz w:val="18"/>
                <w:szCs w:val="20"/>
              </w:rPr>
              <w:t>Општина Рача</w:t>
            </w:r>
          </w:p>
        </w:tc>
        <w:tc>
          <w:tcPr>
            <w:tcW w:w="500"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ЦСР</w:t>
            </w:r>
          </w:p>
        </w:tc>
        <w:tc>
          <w:tcPr>
            <w:tcW w:w="450" w:type="pct"/>
            <w:vAlign w:val="center"/>
          </w:tcPr>
          <w:p w:rsidR="00DA5CAE" w:rsidRPr="009C7E86" w:rsidRDefault="00DA5CAE" w:rsidP="00876B48">
            <w:pPr>
              <w:spacing w:before="60" w:after="60"/>
              <w:jc w:val="center"/>
              <w:rPr>
                <w:rFonts w:ascii="Tahoma" w:hAnsi="Tahoma" w:cs="Tahoma"/>
                <w:spacing w:val="-8"/>
                <w:sz w:val="18"/>
                <w:szCs w:val="20"/>
              </w:rPr>
            </w:pPr>
            <w:r w:rsidRPr="009C7E86">
              <w:rPr>
                <w:rFonts w:ascii="Tahoma" w:hAnsi="Tahoma" w:cs="Tahoma"/>
                <w:spacing w:val="-8"/>
                <w:sz w:val="18"/>
                <w:szCs w:val="20"/>
              </w:rPr>
              <w:t>4/2030</w:t>
            </w:r>
          </w:p>
        </w:tc>
        <w:tc>
          <w:tcPr>
            <w:tcW w:w="406" w:type="pct"/>
            <w:vAlign w:val="center"/>
          </w:tcPr>
          <w:p w:rsidR="00DA5CAE" w:rsidRPr="008603E0" w:rsidRDefault="00DA5CAE" w:rsidP="00876B48">
            <w:pPr>
              <w:spacing w:before="60" w:after="60"/>
              <w:jc w:val="center"/>
              <w:rPr>
                <w:rFonts w:ascii="Tahoma" w:hAnsi="Tahoma" w:cs="Tahoma"/>
                <w:spacing w:val="-8"/>
                <w:sz w:val="18"/>
                <w:szCs w:val="20"/>
              </w:rPr>
            </w:pPr>
            <w:r w:rsidRPr="008603E0">
              <w:rPr>
                <w:rFonts w:ascii="Tahoma" w:hAnsi="Tahoma" w:cs="Tahoma"/>
                <w:spacing w:val="-8"/>
                <w:sz w:val="18"/>
                <w:szCs w:val="20"/>
              </w:rPr>
              <w:t>/</w:t>
            </w:r>
          </w:p>
        </w:tc>
        <w:tc>
          <w:tcPr>
            <w:tcW w:w="493" w:type="pct"/>
            <w:vAlign w:val="center"/>
          </w:tcPr>
          <w:p w:rsidR="00DA5CAE" w:rsidRPr="008603E0" w:rsidRDefault="00DA5CAE" w:rsidP="00876B48">
            <w:pPr>
              <w:spacing w:before="60" w:after="60"/>
              <w:jc w:val="center"/>
              <w:rPr>
                <w:rFonts w:ascii="Tahoma" w:hAnsi="Tahoma" w:cs="Tahoma"/>
                <w:spacing w:val="-8"/>
                <w:sz w:val="18"/>
                <w:szCs w:val="20"/>
              </w:rPr>
            </w:pPr>
            <w:r w:rsidRPr="008603E0">
              <w:rPr>
                <w:rFonts w:ascii="Tahoma" w:hAnsi="Tahoma" w:cs="Tahoma"/>
                <w:spacing w:val="-8"/>
                <w:sz w:val="18"/>
                <w:szCs w:val="20"/>
              </w:rPr>
              <w:t>/</w:t>
            </w:r>
          </w:p>
        </w:tc>
        <w:tc>
          <w:tcPr>
            <w:tcW w:w="300" w:type="pct"/>
            <w:vAlign w:val="center"/>
          </w:tcPr>
          <w:p w:rsidR="00DA5CAE" w:rsidRPr="008603E0" w:rsidRDefault="00DA5CAE" w:rsidP="00876B48">
            <w:pPr>
              <w:spacing w:before="60" w:after="60"/>
              <w:jc w:val="center"/>
              <w:rPr>
                <w:rFonts w:ascii="Tahoma" w:hAnsi="Tahoma" w:cs="Tahoma"/>
                <w:spacing w:val="-8"/>
                <w:sz w:val="18"/>
                <w:szCs w:val="20"/>
              </w:rPr>
            </w:pPr>
            <w:r w:rsidRPr="008603E0">
              <w:rPr>
                <w:rFonts w:ascii="Tahoma" w:hAnsi="Tahoma" w:cs="Tahoma"/>
                <w:spacing w:val="-8"/>
                <w:sz w:val="18"/>
                <w:szCs w:val="20"/>
              </w:rPr>
              <w:t>/</w:t>
            </w:r>
          </w:p>
        </w:tc>
        <w:tc>
          <w:tcPr>
            <w:tcW w:w="250" w:type="pct"/>
            <w:vAlign w:val="center"/>
          </w:tcPr>
          <w:p w:rsidR="00DA5CAE" w:rsidRPr="008603E0" w:rsidRDefault="00DA5CAE" w:rsidP="00876B48">
            <w:pPr>
              <w:spacing w:before="60" w:after="60"/>
              <w:jc w:val="center"/>
              <w:rPr>
                <w:rFonts w:ascii="Tahoma" w:hAnsi="Tahoma" w:cs="Tahoma"/>
                <w:spacing w:val="-8"/>
                <w:sz w:val="18"/>
                <w:szCs w:val="20"/>
              </w:rPr>
            </w:pPr>
            <w:r w:rsidRPr="008603E0">
              <w:rPr>
                <w:rFonts w:ascii="Tahoma" w:hAnsi="Tahoma" w:cs="Tahoma"/>
                <w:spacing w:val="-8"/>
                <w:sz w:val="18"/>
                <w:szCs w:val="20"/>
              </w:rPr>
              <w:t>/</w:t>
            </w:r>
          </w:p>
        </w:tc>
        <w:tc>
          <w:tcPr>
            <w:tcW w:w="300" w:type="pct"/>
            <w:vAlign w:val="center"/>
          </w:tcPr>
          <w:p w:rsidR="00DA5CAE" w:rsidRPr="008603E0" w:rsidRDefault="00DA5CAE" w:rsidP="00876B48">
            <w:pPr>
              <w:spacing w:before="60" w:after="60"/>
              <w:jc w:val="center"/>
              <w:rPr>
                <w:rFonts w:ascii="Tahoma" w:hAnsi="Tahoma" w:cs="Tahoma"/>
                <w:spacing w:val="-8"/>
                <w:sz w:val="18"/>
                <w:szCs w:val="20"/>
              </w:rPr>
            </w:pPr>
            <w:r w:rsidRPr="008603E0">
              <w:rPr>
                <w:rFonts w:ascii="Tahoma" w:hAnsi="Tahoma" w:cs="Tahoma"/>
                <w:spacing w:val="-8"/>
                <w:sz w:val="18"/>
                <w:szCs w:val="20"/>
              </w:rPr>
              <w:t>/</w:t>
            </w:r>
          </w:p>
        </w:tc>
        <w:tc>
          <w:tcPr>
            <w:tcW w:w="249" w:type="pct"/>
            <w:vAlign w:val="center"/>
          </w:tcPr>
          <w:p w:rsidR="00DA5CAE" w:rsidRPr="008603E0" w:rsidRDefault="00DA5CAE" w:rsidP="00876B48">
            <w:pPr>
              <w:spacing w:before="60" w:after="60"/>
              <w:jc w:val="center"/>
              <w:rPr>
                <w:rFonts w:ascii="Tahoma" w:hAnsi="Tahoma" w:cs="Tahoma"/>
                <w:spacing w:val="-8"/>
                <w:sz w:val="18"/>
                <w:szCs w:val="20"/>
              </w:rPr>
            </w:pPr>
            <w:r w:rsidRPr="008603E0">
              <w:rPr>
                <w:rFonts w:ascii="Tahoma" w:hAnsi="Tahoma" w:cs="Tahoma"/>
                <w:spacing w:val="-8"/>
                <w:sz w:val="18"/>
                <w:szCs w:val="20"/>
              </w:rPr>
              <w:t>/</w:t>
            </w:r>
          </w:p>
        </w:tc>
        <w:tc>
          <w:tcPr>
            <w:tcW w:w="301" w:type="pct"/>
            <w:vAlign w:val="center"/>
          </w:tcPr>
          <w:p w:rsidR="00DA5CAE" w:rsidRPr="008603E0" w:rsidRDefault="00DA5CAE" w:rsidP="00876B48">
            <w:pPr>
              <w:spacing w:before="60" w:after="60"/>
              <w:jc w:val="center"/>
              <w:rPr>
                <w:rFonts w:ascii="Tahoma" w:hAnsi="Tahoma" w:cs="Tahoma"/>
                <w:spacing w:val="-8"/>
                <w:sz w:val="18"/>
                <w:szCs w:val="20"/>
              </w:rPr>
            </w:pPr>
            <w:r w:rsidRPr="008603E0">
              <w:rPr>
                <w:rFonts w:ascii="Tahoma" w:hAnsi="Tahoma" w:cs="Tahoma"/>
                <w:spacing w:val="-8"/>
                <w:sz w:val="18"/>
                <w:szCs w:val="20"/>
              </w:rPr>
              <w:t>/</w:t>
            </w:r>
          </w:p>
        </w:tc>
        <w:tc>
          <w:tcPr>
            <w:tcW w:w="249" w:type="pct"/>
            <w:vAlign w:val="center"/>
          </w:tcPr>
          <w:p w:rsidR="00DA5CAE" w:rsidRPr="008603E0"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r>
    </w:tbl>
    <w:p w:rsidR="00DA5CAE" w:rsidRDefault="00DA5CAE" w:rsidP="00DA5CAE"/>
    <w:p w:rsidR="00DA5CAE" w:rsidRDefault="00DA5CAE" w:rsidP="00DA5CAE"/>
    <w:p w:rsidR="00295CAC" w:rsidRDefault="00295CAC">
      <w:r>
        <w:br w:type="page"/>
      </w:r>
    </w:p>
    <w:tbl>
      <w:tblPr>
        <w:tblStyle w:val="TableGrid"/>
        <w:tblW w:w="5419" w:type="pct"/>
        <w:tblInd w:w="-572" w:type="dxa"/>
        <w:tblLook w:val="04A0"/>
      </w:tblPr>
      <w:tblGrid>
        <w:gridCol w:w="3196"/>
        <w:gridCol w:w="1131"/>
        <w:gridCol w:w="1442"/>
        <w:gridCol w:w="1442"/>
        <w:gridCol w:w="1154"/>
        <w:gridCol w:w="1299"/>
        <w:gridCol w:w="1154"/>
        <w:gridCol w:w="1154"/>
        <w:gridCol w:w="1154"/>
        <w:gridCol w:w="1154"/>
      </w:tblGrid>
      <w:tr w:rsidR="00DA5CAE" w:rsidRPr="00774472" w:rsidTr="00876B48">
        <w:tc>
          <w:tcPr>
            <w:tcW w:w="5000" w:type="pct"/>
            <w:gridSpan w:val="10"/>
            <w:shd w:val="clear" w:color="auto" w:fill="C9C9C9" w:themeFill="accent3" w:themeFillTint="99"/>
          </w:tcPr>
          <w:p w:rsidR="00DA5CAE" w:rsidRDefault="00DA5CAE" w:rsidP="00876B48">
            <w:pPr>
              <w:spacing w:before="60" w:after="60"/>
              <w:rPr>
                <w:rFonts w:ascii="Tahoma" w:hAnsi="Tahoma" w:cs="Tahoma"/>
                <w:b/>
                <w:sz w:val="18"/>
                <w:szCs w:val="20"/>
              </w:rPr>
            </w:pPr>
            <w:r w:rsidRPr="00774472">
              <w:rPr>
                <w:rFonts w:ascii="Tahoma" w:hAnsi="Tahoma" w:cs="Tahoma"/>
                <w:b/>
                <w:sz w:val="18"/>
                <w:szCs w:val="20"/>
              </w:rPr>
              <w:lastRenderedPageBreak/>
              <w:t xml:space="preserve">ПОСЕБНИ ЦИЉ </w:t>
            </w:r>
            <w:r>
              <w:rPr>
                <w:rFonts w:ascii="Tahoma" w:hAnsi="Tahoma" w:cs="Tahoma"/>
                <w:b/>
                <w:sz w:val="18"/>
                <w:szCs w:val="20"/>
              </w:rPr>
              <w:t>2</w:t>
            </w:r>
            <w:r w:rsidRPr="00774472">
              <w:rPr>
                <w:rFonts w:ascii="Tahoma" w:hAnsi="Tahoma" w:cs="Tahoma"/>
                <w:b/>
                <w:sz w:val="18"/>
                <w:szCs w:val="20"/>
              </w:rPr>
              <w:t>:</w:t>
            </w:r>
          </w:p>
          <w:p w:rsidR="00DA5CAE" w:rsidRPr="00774472" w:rsidRDefault="00DA5CAE" w:rsidP="00876B48">
            <w:pPr>
              <w:spacing w:before="60" w:after="60"/>
              <w:rPr>
                <w:rFonts w:ascii="Tahoma" w:hAnsi="Tahoma" w:cs="Tahoma"/>
                <w:b/>
                <w:sz w:val="18"/>
                <w:szCs w:val="20"/>
              </w:rPr>
            </w:pPr>
            <w:r w:rsidRPr="00D86AA3">
              <w:rPr>
                <w:rFonts w:ascii="Tahoma" w:hAnsi="Tahoma" w:cs="Tahoma"/>
                <w:b/>
                <w:sz w:val="18"/>
                <w:szCs w:val="20"/>
              </w:rPr>
              <w:t>Повећање доступности и обухвата услуга социјалне заштите за осетљиве категорије становништва</w:t>
            </w:r>
          </w:p>
        </w:tc>
      </w:tr>
      <w:tr w:rsidR="00DA5CAE" w:rsidRPr="00774472" w:rsidTr="00876B48">
        <w:tc>
          <w:tcPr>
            <w:tcW w:w="5000" w:type="pct"/>
            <w:gridSpan w:val="10"/>
            <w:shd w:val="clear" w:color="auto" w:fill="DBDBDB" w:themeFill="accent3"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Организациона јединица одговорна за спровођење (координисање спровођења) посебног циља: </w:t>
            </w:r>
          </w:p>
        </w:tc>
      </w:tr>
      <w:tr w:rsidR="00DA5CAE" w:rsidRPr="00A21493" w:rsidTr="00876B48">
        <w:tc>
          <w:tcPr>
            <w:tcW w:w="1119" w:type="pct"/>
            <w:shd w:val="clear" w:color="auto" w:fill="D9E2F3" w:themeFill="accent1" w:themeFillTint="33"/>
            <w:vAlign w:val="center"/>
          </w:tcPr>
          <w:p w:rsidR="00DA5CAE" w:rsidRPr="00774472" w:rsidRDefault="00DA5CAE" w:rsidP="00876B48">
            <w:pPr>
              <w:spacing w:before="60" w:after="60"/>
              <w:rPr>
                <w:rFonts w:ascii="Tahoma" w:hAnsi="Tahoma" w:cs="Tahoma"/>
                <w:sz w:val="18"/>
                <w:szCs w:val="20"/>
              </w:rPr>
            </w:pPr>
            <w:r w:rsidRPr="00774472">
              <w:rPr>
                <w:rFonts w:ascii="Tahoma" w:hAnsi="Tahoma" w:cs="Tahoma"/>
                <w:b/>
                <w:sz w:val="18"/>
                <w:szCs w:val="20"/>
              </w:rPr>
              <w:t>Показатељ(и) на нивоу посебног циља</w:t>
            </w:r>
          </w:p>
        </w:tc>
        <w:tc>
          <w:tcPr>
            <w:tcW w:w="396"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Jединица мере</w:t>
            </w:r>
          </w:p>
        </w:tc>
        <w:tc>
          <w:tcPr>
            <w:tcW w:w="505"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Извор провере</w:t>
            </w:r>
          </w:p>
        </w:tc>
        <w:tc>
          <w:tcPr>
            <w:tcW w:w="505"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Почетна вредност са базном годином</w:t>
            </w:r>
          </w:p>
        </w:tc>
        <w:tc>
          <w:tcPr>
            <w:tcW w:w="404"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2025</w:t>
            </w:r>
          </w:p>
        </w:tc>
        <w:tc>
          <w:tcPr>
            <w:tcW w:w="455"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b/>
                <w:sz w:val="18"/>
                <w:szCs w:val="20"/>
              </w:rPr>
              <w:t xml:space="preserve">Циљaна вредност  у </w:t>
            </w:r>
            <w:r w:rsidRPr="00774472">
              <w:rPr>
                <w:rFonts w:ascii="Tahoma" w:hAnsi="Tahoma" w:cs="Tahoma"/>
                <w:b/>
                <w:sz w:val="18"/>
                <w:szCs w:val="20"/>
              </w:rPr>
              <w:t xml:space="preserve">години </w:t>
            </w:r>
            <w:r>
              <w:rPr>
                <w:rFonts w:ascii="Tahoma" w:hAnsi="Tahoma" w:cs="Tahoma"/>
                <w:b/>
                <w:sz w:val="18"/>
                <w:szCs w:val="20"/>
              </w:rPr>
              <w:t xml:space="preserve"> 2026</w:t>
            </w:r>
          </w:p>
        </w:tc>
        <w:tc>
          <w:tcPr>
            <w:tcW w:w="404" w:type="pct"/>
            <w:shd w:val="clear" w:color="auto" w:fill="D9E2F3" w:themeFill="accent1" w:themeFillTint="33"/>
            <w:vAlign w:val="center"/>
          </w:tcPr>
          <w:p w:rsidR="00DA5CAE" w:rsidRPr="00564F1B"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2027</w:t>
            </w:r>
          </w:p>
        </w:tc>
        <w:tc>
          <w:tcPr>
            <w:tcW w:w="404"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2028</w:t>
            </w:r>
          </w:p>
        </w:tc>
        <w:tc>
          <w:tcPr>
            <w:tcW w:w="404"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2029</w:t>
            </w:r>
          </w:p>
        </w:tc>
        <w:tc>
          <w:tcPr>
            <w:tcW w:w="404"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2030</w:t>
            </w:r>
          </w:p>
        </w:tc>
      </w:tr>
      <w:tr w:rsidR="00DA5CAE" w:rsidRPr="00B06BF1" w:rsidTr="00876B48">
        <w:tc>
          <w:tcPr>
            <w:tcW w:w="1119" w:type="pct"/>
            <w:vAlign w:val="center"/>
          </w:tcPr>
          <w:p w:rsidR="00DA5CAE" w:rsidRPr="00B06BF1" w:rsidRDefault="00DA5CAE" w:rsidP="00876B48">
            <w:pPr>
              <w:spacing w:before="60" w:after="60"/>
              <w:rPr>
                <w:rFonts w:ascii="Tahoma" w:hAnsi="Tahoma" w:cs="Tahoma"/>
                <w:sz w:val="18"/>
                <w:szCs w:val="20"/>
              </w:rPr>
            </w:pPr>
            <w:r w:rsidRPr="00B06BF1">
              <w:rPr>
                <w:rFonts w:ascii="Tahoma" w:hAnsi="Tahoma" w:cs="Tahoma"/>
                <w:sz w:val="18"/>
                <w:szCs w:val="20"/>
              </w:rPr>
              <w:t xml:space="preserve">Број услуга социјалне заштите </w:t>
            </w:r>
          </w:p>
        </w:tc>
        <w:tc>
          <w:tcPr>
            <w:tcW w:w="396"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Број услуга</w:t>
            </w:r>
          </w:p>
        </w:tc>
        <w:tc>
          <w:tcPr>
            <w:tcW w:w="505"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Извештај ЦСР</w:t>
            </w:r>
          </w:p>
        </w:tc>
        <w:tc>
          <w:tcPr>
            <w:tcW w:w="505"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2 (2024)</w:t>
            </w:r>
          </w:p>
        </w:tc>
        <w:tc>
          <w:tcPr>
            <w:tcW w:w="404"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3</w:t>
            </w:r>
          </w:p>
        </w:tc>
        <w:tc>
          <w:tcPr>
            <w:tcW w:w="455"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3</w:t>
            </w:r>
          </w:p>
        </w:tc>
        <w:tc>
          <w:tcPr>
            <w:tcW w:w="404"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4</w:t>
            </w:r>
          </w:p>
        </w:tc>
        <w:tc>
          <w:tcPr>
            <w:tcW w:w="404"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4</w:t>
            </w:r>
          </w:p>
        </w:tc>
        <w:tc>
          <w:tcPr>
            <w:tcW w:w="404" w:type="pct"/>
            <w:vAlign w:val="center"/>
          </w:tcPr>
          <w:p w:rsidR="00DA5CAE" w:rsidRPr="00B06BF1" w:rsidRDefault="00DA5CAE" w:rsidP="00876B48">
            <w:pPr>
              <w:spacing w:before="60" w:after="60"/>
              <w:jc w:val="center"/>
              <w:rPr>
                <w:rFonts w:ascii="Tahoma" w:hAnsi="Tahoma" w:cs="Tahoma"/>
                <w:sz w:val="18"/>
                <w:szCs w:val="20"/>
              </w:rPr>
            </w:pPr>
            <w:r>
              <w:rPr>
                <w:rFonts w:ascii="Tahoma" w:hAnsi="Tahoma" w:cs="Tahoma"/>
                <w:sz w:val="18"/>
                <w:szCs w:val="20"/>
              </w:rPr>
              <w:t>4</w:t>
            </w:r>
          </w:p>
        </w:tc>
        <w:tc>
          <w:tcPr>
            <w:tcW w:w="404"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5</w:t>
            </w:r>
          </w:p>
        </w:tc>
      </w:tr>
      <w:tr w:rsidR="00DA5CAE" w:rsidRPr="00B06BF1" w:rsidTr="00876B48">
        <w:tc>
          <w:tcPr>
            <w:tcW w:w="1119" w:type="pct"/>
            <w:vAlign w:val="center"/>
          </w:tcPr>
          <w:p w:rsidR="00DA5CAE" w:rsidRPr="00BB3595" w:rsidRDefault="00DA5CAE" w:rsidP="00876B48">
            <w:pPr>
              <w:spacing w:before="60" w:after="60"/>
              <w:rPr>
                <w:rFonts w:ascii="Tahoma" w:hAnsi="Tahoma" w:cs="Tahoma"/>
                <w:noProof/>
                <w:sz w:val="18"/>
                <w:szCs w:val="20"/>
              </w:rPr>
            </w:pPr>
            <w:r w:rsidRPr="00BB3595">
              <w:rPr>
                <w:rFonts w:ascii="Tahoma" w:hAnsi="Tahoma" w:cs="Tahoma"/>
                <w:noProof/>
                <w:sz w:val="18"/>
                <w:szCs w:val="18"/>
              </w:rPr>
              <w:t xml:space="preserve">Обухват корисника услугама социјалне заштите по броју и структури </w:t>
            </w:r>
          </w:p>
        </w:tc>
        <w:tc>
          <w:tcPr>
            <w:tcW w:w="396"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 xml:space="preserve">Број корисника </w:t>
            </w:r>
          </w:p>
        </w:tc>
        <w:tc>
          <w:tcPr>
            <w:tcW w:w="505"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Извештај ЦСР</w:t>
            </w:r>
          </w:p>
        </w:tc>
        <w:tc>
          <w:tcPr>
            <w:tcW w:w="505"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13 (2024)</w:t>
            </w:r>
          </w:p>
        </w:tc>
        <w:tc>
          <w:tcPr>
            <w:tcW w:w="404"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63</w:t>
            </w:r>
          </w:p>
        </w:tc>
        <w:tc>
          <w:tcPr>
            <w:tcW w:w="455"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63</w:t>
            </w:r>
          </w:p>
        </w:tc>
        <w:tc>
          <w:tcPr>
            <w:tcW w:w="404"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73</w:t>
            </w:r>
          </w:p>
        </w:tc>
        <w:tc>
          <w:tcPr>
            <w:tcW w:w="404"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73</w:t>
            </w:r>
          </w:p>
        </w:tc>
        <w:tc>
          <w:tcPr>
            <w:tcW w:w="404" w:type="pct"/>
            <w:vAlign w:val="center"/>
          </w:tcPr>
          <w:p w:rsidR="00DA5CAE" w:rsidRPr="00B06BF1" w:rsidRDefault="00DA5CAE" w:rsidP="00876B48">
            <w:pPr>
              <w:spacing w:before="60" w:after="60"/>
              <w:jc w:val="center"/>
              <w:rPr>
                <w:rFonts w:ascii="Tahoma" w:hAnsi="Tahoma" w:cs="Tahoma"/>
                <w:sz w:val="18"/>
                <w:szCs w:val="20"/>
              </w:rPr>
            </w:pPr>
            <w:r>
              <w:rPr>
                <w:rFonts w:ascii="Tahoma" w:hAnsi="Tahoma" w:cs="Tahoma"/>
                <w:sz w:val="18"/>
                <w:szCs w:val="20"/>
              </w:rPr>
              <w:t>73</w:t>
            </w:r>
          </w:p>
        </w:tc>
        <w:tc>
          <w:tcPr>
            <w:tcW w:w="404"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81</w:t>
            </w:r>
          </w:p>
        </w:tc>
      </w:tr>
    </w:tbl>
    <w:p w:rsidR="00DA5CAE" w:rsidRDefault="00DA5CAE" w:rsidP="00DA5CAE"/>
    <w:tbl>
      <w:tblPr>
        <w:tblStyle w:val="TableGrid"/>
        <w:tblW w:w="5694" w:type="pct"/>
        <w:jc w:val="center"/>
        <w:tblLayout w:type="fixed"/>
        <w:tblLook w:val="04A0"/>
      </w:tblPr>
      <w:tblGrid>
        <w:gridCol w:w="4061"/>
        <w:gridCol w:w="1150"/>
        <w:gridCol w:w="682"/>
        <w:gridCol w:w="348"/>
        <w:gridCol w:w="1690"/>
        <w:gridCol w:w="1152"/>
        <w:gridCol w:w="1299"/>
        <w:gridCol w:w="1233"/>
        <w:gridCol w:w="135"/>
        <w:gridCol w:w="1020"/>
        <w:gridCol w:w="1119"/>
        <w:gridCol w:w="1116"/>
      </w:tblGrid>
      <w:tr w:rsidR="00DA5CAE" w:rsidRPr="00774472" w:rsidTr="00876B48">
        <w:trPr>
          <w:jc w:val="center"/>
        </w:trPr>
        <w:tc>
          <w:tcPr>
            <w:tcW w:w="5000" w:type="pct"/>
            <w:gridSpan w:val="12"/>
            <w:shd w:val="clear" w:color="auto" w:fill="A8D08D" w:themeFill="accent6" w:themeFillTint="99"/>
          </w:tcPr>
          <w:p w:rsidR="00DA5CAE" w:rsidRDefault="00DA5CAE" w:rsidP="00876B48">
            <w:pPr>
              <w:spacing w:before="60" w:after="60"/>
              <w:rPr>
                <w:rFonts w:ascii="Tahoma" w:hAnsi="Tahoma" w:cs="Tahoma"/>
                <w:b/>
                <w:sz w:val="18"/>
                <w:szCs w:val="20"/>
              </w:rPr>
            </w:pPr>
            <w:r w:rsidRPr="00774472">
              <w:rPr>
                <w:rFonts w:ascii="Tahoma" w:hAnsi="Tahoma" w:cs="Tahoma"/>
                <w:b/>
                <w:sz w:val="18"/>
                <w:szCs w:val="20"/>
              </w:rPr>
              <w:t xml:space="preserve">МЕРА </w:t>
            </w:r>
            <w:r>
              <w:rPr>
                <w:rFonts w:ascii="Tahoma" w:hAnsi="Tahoma" w:cs="Tahoma"/>
                <w:b/>
                <w:sz w:val="18"/>
                <w:szCs w:val="20"/>
              </w:rPr>
              <w:t>2</w:t>
            </w:r>
            <w:r w:rsidRPr="00774472">
              <w:rPr>
                <w:rFonts w:ascii="Tahoma" w:hAnsi="Tahoma" w:cs="Tahoma"/>
                <w:b/>
                <w:sz w:val="18"/>
                <w:szCs w:val="20"/>
              </w:rPr>
              <w:t xml:space="preserve">.1: </w:t>
            </w:r>
          </w:p>
          <w:p w:rsidR="00DA5CAE" w:rsidRPr="00782D43" w:rsidRDefault="00DA5CAE" w:rsidP="00876B48">
            <w:pPr>
              <w:spacing w:before="60" w:after="60"/>
              <w:rPr>
                <w:rFonts w:ascii="Tahoma" w:hAnsi="Tahoma" w:cs="Tahoma"/>
                <w:b/>
                <w:sz w:val="18"/>
                <w:szCs w:val="20"/>
              </w:rPr>
            </w:pPr>
            <w:r>
              <w:rPr>
                <w:rFonts w:ascii="Tahoma" w:hAnsi="Tahoma" w:cs="Tahoma"/>
                <w:b/>
                <w:sz w:val="18"/>
                <w:szCs w:val="20"/>
              </w:rPr>
              <w:t>Увођење услуге помоћ у кући за старе и одрасле са инвалидитетом</w:t>
            </w:r>
          </w:p>
        </w:tc>
      </w:tr>
      <w:tr w:rsidR="00DA5CAE" w:rsidRPr="00A21493" w:rsidTr="00876B48">
        <w:trPr>
          <w:jc w:val="center"/>
        </w:trPr>
        <w:tc>
          <w:tcPr>
            <w:tcW w:w="1353" w:type="pct"/>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Организациона јединица одговорна за спровођење (координисање спровођења) мере</w:t>
            </w:r>
          </w:p>
        </w:tc>
        <w:tc>
          <w:tcPr>
            <w:tcW w:w="610"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Извор финансирања</w:t>
            </w:r>
          </w:p>
        </w:tc>
        <w:tc>
          <w:tcPr>
            <w:tcW w:w="679"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bCs/>
                <w:sz w:val="18"/>
                <w:szCs w:val="20"/>
              </w:rPr>
            </w:pPr>
            <w:r w:rsidRPr="00774472">
              <w:rPr>
                <w:rFonts w:ascii="Tahoma" w:hAnsi="Tahoma" w:cs="Tahoma"/>
                <w:b/>
                <w:bCs/>
                <w:sz w:val="18"/>
                <w:szCs w:val="20"/>
              </w:rPr>
              <w:t xml:space="preserve">Веза са програмским буџетом </w:t>
            </w:r>
            <w:r w:rsidRPr="00774472">
              <w:rPr>
                <w:rFonts w:ascii="Tahoma" w:hAnsi="Tahoma" w:cs="Tahoma"/>
                <w:b/>
                <w:bCs/>
                <w:i/>
                <w:iCs/>
                <w:sz w:val="18"/>
                <w:szCs w:val="20"/>
              </w:rPr>
              <w:t>(шифра ПР/ПА/ПЈ)</w:t>
            </w:r>
          </w:p>
        </w:tc>
        <w:tc>
          <w:tcPr>
            <w:tcW w:w="2358" w:type="pct"/>
            <w:gridSpan w:val="7"/>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Укупно процењена финансијска средства по изворима финансирања у 000 РСД</w:t>
            </w:r>
          </w:p>
        </w:tc>
      </w:tr>
      <w:tr w:rsidR="00DA5CAE" w:rsidRPr="00774472" w:rsidTr="00876B48">
        <w:trPr>
          <w:jc w:val="center"/>
        </w:trPr>
        <w:tc>
          <w:tcPr>
            <w:tcW w:w="1353" w:type="pct"/>
            <w:vMerge/>
          </w:tcPr>
          <w:p w:rsidR="00DA5CAE" w:rsidRPr="00774472" w:rsidRDefault="00DA5CAE" w:rsidP="00876B48">
            <w:pPr>
              <w:spacing w:before="60" w:after="60"/>
              <w:jc w:val="center"/>
              <w:rPr>
                <w:rFonts w:ascii="Tahoma" w:hAnsi="Tahoma" w:cs="Tahoma"/>
                <w:b/>
                <w:sz w:val="18"/>
                <w:szCs w:val="20"/>
              </w:rPr>
            </w:pPr>
          </w:p>
        </w:tc>
        <w:tc>
          <w:tcPr>
            <w:tcW w:w="610" w:type="pct"/>
            <w:gridSpan w:val="2"/>
            <w:vMerge/>
            <w:vAlign w:val="center"/>
          </w:tcPr>
          <w:p w:rsidR="00DA5CAE" w:rsidRPr="00774472" w:rsidRDefault="00DA5CAE" w:rsidP="00876B48">
            <w:pPr>
              <w:spacing w:before="60" w:after="60"/>
              <w:jc w:val="center"/>
              <w:rPr>
                <w:rFonts w:ascii="Tahoma" w:hAnsi="Tahoma" w:cs="Tahoma"/>
                <w:sz w:val="18"/>
                <w:szCs w:val="20"/>
              </w:rPr>
            </w:pPr>
          </w:p>
        </w:tc>
        <w:tc>
          <w:tcPr>
            <w:tcW w:w="679" w:type="pct"/>
            <w:gridSpan w:val="2"/>
            <w:vMerge/>
            <w:vAlign w:val="center"/>
          </w:tcPr>
          <w:p w:rsidR="00DA5CAE" w:rsidRPr="00774472" w:rsidRDefault="00DA5CAE" w:rsidP="00876B48">
            <w:pPr>
              <w:spacing w:before="60" w:after="60"/>
              <w:jc w:val="center"/>
              <w:rPr>
                <w:rFonts w:ascii="Tahoma" w:hAnsi="Tahoma" w:cs="Tahoma"/>
                <w:b/>
                <w:sz w:val="18"/>
                <w:szCs w:val="20"/>
              </w:rPr>
            </w:pPr>
          </w:p>
        </w:tc>
        <w:tc>
          <w:tcPr>
            <w:tcW w:w="384"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433"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456" w:type="pct"/>
            <w:gridSpan w:val="2"/>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340"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373"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372" w:type="pct"/>
            <w:shd w:val="clear" w:color="auto" w:fill="C5E0B3" w:themeFill="accent6" w:themeFillTint="66"/>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774472" w:rsidTr="00876B48">
        <w:trPr>
          <w:trHeight w:val="512"/>
          <w:jc w:val="center"/>
        </w:trPr>
        <w:tc>
          <w:tcPr>
            <w:tcW w:w="1353" w:type="pct"/>
            <w:vMerge w:val="restart"/>
            <w:shd w:val="clear" w:color="auto" w:fill="auto"/>
            <w:vAlign w:val="center"/>
          </w:tcPr>
          <w:p w:rsidR="00DA5CAE" w:rsidRPr="00774472" w:rsidRDefault="00DA5CAE" w:rsidP="00876B48">
            <w:pPr>
              <w:spacing w:before="60" w:after="60"/>
              <w:rPr>
                <w:rFonts w:ascii="Tahoma" w:hAnsi="Tahoma" w:cs="Tahoma"/>
                <w:bCs/>
                <w:sz w:val="18"/>
                <w:szCs w:val="20"/>
              </w:rPr>
            </w:pPr>
            <w:r>
              <w:rPr>
                <w:rFonts w:ascii="Tahoma" w:hAnsi="Tahoma" w:cs="Tahoma"/>
                <w:bCs/>
                <w:sz w:val="18"/>
                <w:szCs w:val="20"/>
              </w:rPr>
              <w:t>Општина Рача</w:t>
            </w:r>
          </w:p>
        </w:tc>
        <w:tc>
          <w:tcPr>
            <w:tcW w:w="610" w:type="pct"/>
            <w:gridSpan w:val="2"/>
            <w:shd w:val="clear" w:color="auto" w:fill="auto"/>
            <w:vAlign w:val="center"/>
          </w:tcPr>
          <w:p w:rsidR="00DA5CAE" w:rsidRPr="003D300A"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Буџет општине</w:t>
            </w:r>
          </w:p>
        </w:tc>
        <w:tc>
          <w:tcPr>
            <w:tcW w:w="679" w:type="pct"/>
            <w:gridSpan w:val="2"/>
            <w:vMerge w:val="restart"/>
            <w:shd w:val="clear" w:color="auto" w:fill="auto"/>
            <w:vAlign w:val="center"/>
          </w:tcPr>
          <w:p w:rsidR="00DA5CAE" w:rsidRPr="00B87057" w:rsidRDefault="00DA5CAE" w:rsidP="00876B48">
            <w:pPr>
              <w:spacing w:before="60" w:after="60"/>
              <w:jc w:val="center"/>
              <w:rPr>
                <w:rFonts w:ascii="Tahoma" w:hAnsi="Tahoma" w:cs="Tahoma"/>
                <w:sz w:val="18"/>
                <w:szCs w:val="20"/>
              </w:rPr>
            </w:pPr>
            <w:r>
              <w:rPr>
                <w:rFonts w:ascii="Tahoma" w:hAnsi="Tahoma" w:cs="Tahoma"/>
                <w:sz w:val="18"/>
                <w:szCs w:val="20"/>
              </w:rPr>
              <w:t>ПА 0902-0016</w:t>
            </w:r>
          </w:p>
        </w:tc>
        <w:tc>
          <w:tcPr>
            <w:tcW w:w="384"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433"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5.518</w:t>
            </w:r>
          </w:p>
        </w:tc>
        <w:tc>
          <w:tcPr>
            <w:tcW w:w="456" w:type="pct"/>
            <w:gridSpan w:val="2"/>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5.518</w:t>
            </w:r>
          </w:p>
        </w:tc>
        <w:tc>
          <w:tcPr>
            <w:tcW w:w="340"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5.518</w:t>
            </w:r>
          </w:p>
        </w:tc>
        <w:tc>
          <w:tcPr>
            <w:tcW w:w="373"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5.518</w:t>
            </w:r>
          </w:p>
        </w:tc>
        <w:tc>
          <w:tcPr>
            <w:tcW w:w="372"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5.518</w:t>
            </w:r>
          </w:p>
        </w:tc>
      </w:tr>
      <w:tr w:rsidR="00DA5CAE" w:rsidRPr="00774472" w:rsidTr="00876B48">
        <w:trPr>
          <w:trHeight w:val="215"/>
          <w:jc w:val="center"/>
        </w:trPr>
        <w:tc>
          <w:tcPr>
            <w:tcW w:w="1353" w:type="pct"/>
            <w:vMerge/>
            <w:shd w:val="clear" w:color="auto" w:fill="auto"/>
            <w:vAlign w:val="center"/>
          </w:tcPr>
          <w:p w:rsidR="00DA5CAE" w:rsidRDefault="00DA5CAE" w:rsidP="00876B48">
            <w:pPr>
              <w:spacing w:before="60" w:after="60"/>
              <w:rPr>
                <w:rFonts w:ascii="Tahoma" w:hAnsi="Tahoma" w:cs="Tahoma"/>
                <w:bCs/>
                <w:sz w:val="18"/>
                <w:szCs w:val="20"/>
              </w:rPr>
            </w:pPr>
          </w:p>
        </w:tc>
        <w:tc>
          <w:tcPr>
            <w:tcW w:w="610" w:type="pct"/>
            <w:gridSpan w:val="2"/>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Донаторска средства</w:t>
            </w:r>
          </w:p>
        </w:tc>
        <w:tc>
          <w:tcPr>
            <w:tcW w:w="679" w:type="pct"/>
            <w:gridSpan w:val="2"/>
            <w:vMerge/>
            <w:shd w:val="clear" w:color="auto" w:fill="auto"/>
            <w:vAlign w:val="center"/>
          </w:tcPr>
          <w:p w:rsidR="00DA5CAE" w:rsidRPr="00D7712F" w:rsidRDefault="00DA5CAE" w:rsidP="00876B48">
            <w:pPr>
              <w:spacing w:before="60" w:after="60"/>
              <w:jc w:val="center"/>
              <w:rPr>
                <w:rFonts w:ascii="Tahoma" w:hAnsi="Tahoma" w:cs="Tahoma"/>
                <w:sz w:val="18"/>
                <w:szCs w:val="20"/>
              </w:rPr>
            </w:pPr>
          </w:p>
        </w:tc>
        <w:tc>
          <w:tcPr>
            <w:tcW w:w="384"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5.518</w:t>
            </w:r>
          </w:p>
        </w:tc>
        <w:tc>
          <w:tcPr>
            <w:tcW w:w="433"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456" w:type="pct"/>
            <w:gridSpan w:val="2"/>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40"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73"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72"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r>
      <w:tr w:rsidR="00DA5CAE" w:rsidRPr="00774472" w:rsidTr="00876B48">
        <w:trPr>
          <w:jc w:val="center"/>
        </w:trPr>
        <w:tc>
          <w:tcPr>
            <w:tcW w:w="1963" w:type="pct"/>
            <w:gridSpan w:val="3"/>
            <w:shd w:val="clear" w:color="auto" w:fill="C5E0B3" w:themeFill="accent6"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Период спровођења мере: </w:t>
            </w:r>
            <w:r w:rsidRPr="001B2DF9">
              <w:rPr>
                <w:rFonts w:ascii="Tahoma" w:hAnsi="Tahoma" w:cs="Tahoma"/>
                <w:sz w:val="18"/>
                <w:szCs w:val="20"/>
              </w:rPr>
              <w:t xml:space="preserve">2025. – </w:t>
            </w:r>
            <w:r w:rsidRPr="00544B34">
              <w:rPr>
                <w:rFonts w:ascii="Tahoma" w:hAnsi="Tahoma" w:cs="Tahoma"/>
                <w:sz w:val="18"/>
                <w:szCs w:val="20"/>
              </w:rPr>
              <w:t>20</w:t>
            </w:r>
            <w:r>
              <w:rPr>
                <w:rFonts w:ascii="Tahoma" w:hAnsi="Tahoma" w:cs="Tahoma"/>
                <w:sz w:val="18"/>
                <w:szCs w:val="20"/>
              </w:rPr>
              <w:t>30</w:t>
            </w:r>
            <w:r w:rsidRPr="00544B34">
              <w:rPr>
                <w:rFonts w:ascii="Tahoma" w:hAnsi="Tahoma" w:cs="Tahoma"/>
                <w:sz w:val="18"/>
                <w:szCs w:val="20"/>
              </w:rPr>
              <w:t>.</w:t>
            </w:r>
          </w:p>
        </w:tc>
        <w:tc>
          <w:tcPr>
            <w:tcW w:w="3037" w:type="pct"/>
            <w:gridSpan w:val="9"/>
            <w:shd w:val="clear" w:color="auto" w:fill="C5E0B3" w:themeFill="accent6"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Тип мере: </w:t>
            </w:r>
            <w:r>
              <w:rPr>
                <w:rFonts w:ascii="Tahoma" w:hAnsi="Tahoma" w:cs="Tahoma"/>
                <w:bCs/>
                <w:sz w:val="18"/>
                <w:szCs w:val="20"/>
              </w:rPr>
              <w:t>о</w:t>
            </w:r>
            <w:r w:rsidRPr="002E28D9">
              <w:rPr>
                <w:rFonts w:ascii="Tahoma" w:hAnsi="Tahoma" w:cs="Tahoma"/>
                <w:bCs/>
                <w:sz w:val="18"/>
                <w:szCs w:val="20"/>
              </w:rPr>
              <w:t>безбеђење добара и пружање услуга</w:t>
            </w:r>
          </w:p>
        </w:tc>
      </w:tr>
      <w:tr w:rsidR="00DA5CAE" w:rsidRPr="00774472" w:rsidTr="00876B48">
        <w:trPr>
          <w:jc w:val="center"/>
        </w:trPr>
        <w:tc>
          <w:tcPr>
            <w:tcW w:w="5000" w:type="pct"/>
            <w:gridSpan w:val="12"/>
            <w:shd w:val="clear" w:color="auto" w:fill="C5E0B3" w:themeFill="accent6" w:themeFillTint="66"/>
          </w:tcPr>
          <w:p w:rsidR="00DA5CAE" w:rsidRPr="00844E38" w:rsidRDefault="00DA5CAE" w:rsidP="00876B48">
            <w:pPr>
              <w:spacing w:before="60" w:after="60"/>
              <w:rPr>
                <w:rFonts w:ascii="Tahoma" w:hAnsi="Tahoma" w:cs="Tahoma"/>
                <w:bCs/>
                <w:sz w:val="18"/>
                <w:szCs w:val="20"/>
              </w:rPr>
            </w:pPr>
            <w:r w:rsidRPr="00774472">
              <w:rPr>
                <w:rFonts w:ascii="Tahoma" w:hAnsi="Tahoma" w:cs="Tahoma"/>
                <w:bCs/>
                <w:sz w:val="18"/>
                <w:szCs w:val="20"/>
              </w:rPr>
              <w:t xml:space="preserve">Прописи које је потребно изменити/усвојити за спровођење мере: </w:t>
            </w:r>
            <w:r>
              <w:rPr>
                <w:rFonts w:ascii="Tahoma" w:hAnsi="Tahoma" w:cs="Tahoma"/>
                <w:bCs/>
                <w:i/>
                <w:iCs/>
                <w:sz w:val="18"/>
                <w:szCs w:val="20"/>
              </w:rPr>
              <w:t>н/п</w:t>
            </w:r>
          </w:p>
        </w:tc>
      </w:tr>
      <w:tr w:rsidR="00DA5CAE" w:rsidRPr="00A21493" w:rsidTr="00876B48">
        <w:trPr>
          <w:jc w:val="center"/>
        </w:trPr>
        <w:tc>
          <w:tcPr>
            <w:tcW w:w="1353" w:type="pct"/>
            <w:shd w:val="clear" w:color="auto" w:fill="D9E2F3" w:themeFill="accent1" w:themeFillTint="33"/>
            <w:vAlign w:val="center"/>
          </w:tcPr>
          <w:p w:rsidR="00DA5CAE" w:rsidRPr="00774472" w:rsidRDefault="00DA5CAE" w:rsidP="00876B48">
            <w:pPr>
              <w:spacing w:before="60" w:after="60"/>
              <w:rPr>
                <w:rFonts w:ascii="Tahoma" w:hAnsi="Tahoma" w:cs="Tahoma"/>
                <w:sz w:val="18"/>
                <w:szCs w:val="20"/>
              </w:rPr>
            </w:pPr>
            <w:r w:rsidRPr="00774472">
              <w:rPr>
                <w:rFonts w:ascii="Tahoma" w:hAnsi="Tahoma" w:cs="Tahoma"/>
                <w:b/>
                <w:sz w:val="18"/>
                <w:szCs w:val="20"/>
              </w:rPr>
              <w:t>Показатељ(и) на нивоу мере</w:t>
            </w:r>
          </w:p>
        </w:tc>
        <w:tc>
          <w:tcPr>
            <w:tcW w:w="383"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Jединица мере</w:t>
            </w:r>
          </w:p>
        </w:tc>
        <w:tc>
          <w:tcPr>
            <w:tcW w:w="343" w:type="pct"/>
            <w:gridSpan w:val="2"/>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Извор провере</w:t>
            </w:r>
          </w:p>
        </w:tc>
        <w:tc>
          <w:tcPr>
            <w:tcW w:w="563"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Почетна вредност са базном годином</w:t>
            </w:r>
          </w:p>
        </w:tc>
        <w:tc>
          <w:tcPr>
            <w:tcW w:w="384"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2025</w:t>
            </w:r>
          </w:p>
        </w:tc>
        <w:tc>
          <w:tcPr>
            <w:tcW w:w="433"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b/>
                <w:sz w:val="18"/>
                <w:szCs w:val="20"/>
              </w:rPr>
              <w:t xml:space="preserve">Циљaна вредност  у </w:t>
            </w:r>
            <w:r w:rsidRPr="00774472">
              <w:rPr>
                <w:rFonts w:ascii="Tahoma" w:hAnsi="Tahoma" w:cs="Tahoma"/>
                <w:b/>
                <w:sz w:val="18"/>
                <w:szCs w:val="20"/>
              </w:rPr>
              <w:t xml:space="preserve">години </w:t>
            </w:r>
            <w:r>
              <w:rPr>
                <w:rFonts w:ascii="Tahoma" w:hAnsi="Tahoma" w:cs="Tahoma"/>
                <w:b/>
                <w:sz w:val="18"/>
                <w:szCs w:val="20"/>
              </w:rPr>
              <w:t xml:space="preserve"> 2026</w:t>
            </w:r>
          </w:p>
        </w:tc>
        <w:tc>
          <w:tcPr>
            <w:tcW w:w="411" w:type="pct"/>
            <w:shd w:val="clear" w:color="auto" w:fill="D9E2F3" w:themeFill="accent1" w:themeFillTint="33"/>
            <w:vAlign w:val="center"/>
          </w:tcPr>
          <w:p w:rsidR="00DA5CAE" w:rsidRPr="00564F1B"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2027</w:t>
            </w:r>
          </w:p>
        </w:tc>
        <w:tc>
          <w:tcPr>
            <w:tcW w:w="385" w:type="pct"/>
            <w:gridSpan w:val="2"/>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2028</w:t>
            </w:r>
          </w:p>
        </w:tc>
        <w:tc>
          <w:tcPr>
            <w:tcW w:w="373"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2029</w:t>
            </w:r>
          </w:p>
        </w:tc>
        <w:tc>
          <w:tcPr>
            <w:tcW w:w="372"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2030</w:t>
            </w:r>
          </w:p>
        </w:tc>
      </w:tr>
      <w:tr w:rsidR="00DA5CAE" w:rsidRPr="00A21493" w:rsidTr="00876B48">
        <w:trPr>
          <w:jc w:val="center"/>
        </w:trPr>
        <w:tc>
          <w:tcPr>
            <w:tcW w:w="1353" w:type="pct"/>
            <w:vAlign w:val="center"/>
          </w:tcPr>
          <w:p w:rsidR="00DA5CAE" w:rsidRPr="00774472" w:rsidRDefault="00DA5CAE" w:rsidP="00876B48">
            <w:pPr>
              <w:spacing w:before="60" w:after="60"/>
              <w:rPr>
                <w:rFonts w:ascii="Tahoma" w:hAnsi="Tahoma" w:cs="Tahoma"/>
                <w:sz w:val="18"/>
                <w:szCs w:val="20"/>
              </w:rPr>
            </w:pPr>
            <w:r>
              <w:rPr>
                <w:rFonts w:ascii="Tahoma" w:hAnsi="Tahoma" w:cs="Tahoma"/>
                <w:sz w:val="18"/>
                <w:szCs w:val="20"/>
              </w:rPr>
              <w:t xml:space="preserve">Број корисника услуге помоћ укући за старе и одрасле са инвалидитетом </w:t>
            </w:r>
          </w:p>
        </w:tc>
        <w:tc>
          <w:tcPr>
            <w:tcW w:w="383"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Број корисника</w:t>
            </w:r>
          </w:p>
        </w:tc>
        <w:tc>
          <w:tcPr>
            <w:tcW w:w="343" w:type="pct"/>
            <w:gridSpan w:val="2"/>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Извештај ЦСР</w:t>
            </w:r>
          </w:p>
        </w:tc>
        <w:tc>
          <w:tcPr>
            <w:tcW w:w="563"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0 (2024)</w:t>
            </w:r>
          </w:p>
        </w:tc>
        <w:tc>
          <w:tcPr>
            <w:tcW w:w="384"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50</w:t>
            </w:r>
          </w:p>
        </w:tc>
        <w:tc>
          <w:tcPr>
            <w:tcW w:w="433" w:type="pct"/>
            <w:vAlign w:val="center"/>
          </w:tcPr>
          <w:p w:rsidR="00DA5CAE" w:rsidRPr="00774472"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50</w:t>
            </w:r>
          </w:p>
        </w:tc>
        <w:tc>
          <w:tcPr>
            <w:tcW w:w="411" w:type="pct"/>
            <w:vAlign w:val="center"/>
          </w:tcPr>
          <w:p w:rsidR="00DA5CAE" w:rsidRPr="004714C6" w:rsidRDefault="00DA5CAE" w:rsidP="00876B48">
            <w:pPr>
              <w:spacing w:before="60" w:after="60"/>
              <w:jc w:val="center"/>
              <w:rPr>
                <w:rFonts w:ascii="Tahoma" w:hAnsi="Tahoma" w:cs="Tahoma"/>
                <w:spacing w:val="-8"/>
                <w:sz w:val="18"/>
                <w:szCs w:val="20"/>
              </w:rPr>
            </w:pPr>
            <w:r w:rsidRPr="004714C6">
              <w:rPr>
                <w:rFonts w:ascii="Tahoma" w:hAnsi="Tahoma" w:cs="Tahoma"/>
                <w:spacing w:val="-8"/>
                <w:sz w:val="18"/>
                <w:szCs w:val="20"/>
              </w:rPr>
              <w:t>50</w:t>
            </w:r>
          </w:p>
        </w:tc>
        <w:tc>
          <w:tcPr>
            <w:tcW w:w="385" w:type="pct"/>
            <w:gridSpan w:val="2"/>
            <w:vAlign w:val="center"/>
          </w:tcPr>
          <w:p w:rsidR="00DA5CAE" w:rsidRPr="004714C6" w:rsidRDefault="00DA5CAE" w:rsidP="00876B48">
            <w:pPr>
              <w:spacing w:before="60" w:after="60"/>
              <w:jc w:val="center"/>
              <w:rPr>
                <w:rFonts w:ascii="Tahoma" w:hAnsi="Tahoma" w:cs="Tahoma"/>
                <w:spacing w:val="-8"/>
                <w:sz w:val="18"/>
                <w:szCs w:val="20"/>
              </w:rPr>
            </w:pPr>
            <w:r w:rsidRPr="004714C6">
              <w:rPr>
                <w:rFonts w:ascii="Tahoma" w:hAnsi="Tahoma" w:cs="Tahoma"/>
                <w:spacing w:val="-8"/>
                <w:sz w:val="18"/>
                <w:szCs w:val="20"/>
              </w:rPr>
              <w:t>50</w:t>
            </w:r>
          </w:p>
        </w:tc>
        <w:tc>
          <w:tcPr>
            <w:tcW w:w="373" w:type="pct"/>
            <w:vAlign w:val="center"/>
          </w:tcPr>
          <w:p w:rsidR="00DA5CAE" w:rsidRPr="004714C6" w:rsidRDefault="00DA5CAE" w:rsidP="00876B48">
            <w:pPr>
              <w:spacing w:before="60" w:after="60"/>
              <w:jc w:val="center"/>
              <w:rPr>
                <w:rFonts w:ascii="Tahoma" w:hAnsi="Tahoma" w:cs="Tahoma"/>
                <w:spacing w:val="-8"/>
                <w:sz w:val="18"/>
                <w:szCs w:val="20"/>
              </w:rPr>
            </w:pPr>
            <w:r w:rsidRPr="004714C6">
              <w:rPr>
                <w:rFonts w:ascii="Tahoma" w:hAnsi="Tahoma" w:cs="Tahoma"/>
                <w:spacing w:val="-8"/>
                <w:sz w:val="18"/>
                <w:szCs w:val="20"/>
              </w:rPr>
              <w:t>50</w:t>
            </w:r>
          </w:p>
        </w:tc>
        <w:tc>
          <w:tcPr>
            <w:tcW w:w="372" w:type="pct"/>
            <w:vAlign w:val="center"/>
          </w:tcPr>
          <w:p w:rsidR="00DA5CAE" w:rsidRPr="004714C6"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50</w:t>
            </w:r>
          </w:p>
        </w:tc>
      </w:tr>
    </w:tbl>
    <w:tbl>
      <w:tblPr>
        <w:tblStyle w:val="TableGrid"/>
        <w:tblpPr w:leftFromText="180" w:rightFromText="180" w:vertAnchor="text" w:horzAnchor="margin" w:tblpXSpec="center" w:tblpY="347"/>
        <w:tblW w:w="5694" w:type="pct"/>
        <w:tblLook w:val="04A0"/>
      </w:tblPr>
      <w:tblGrid>
        <w:gridCol w:w="2486"/>
        <w:gridCol w:w="1661"/>
        <w:gridCol w:w="1356"/>
        <w:gridCol w:w="1314"/>
        <w:gridCol w:w="1537"/>
        <w:gridCol w:w="1452"/>
        <w:gridCol w:w="1086"/>
        <w:gridCol w:w="1086"/>
        <w:gridCol w:w="732"/>
        <w:gridCol w:w="717"/>
        <w:gridCol w:w="861"/>
        <w:gridCol w:w="717"/>
      </w:tblGrid>
      <w:tr w:rsidR="00DA5CAE" w:rsidRPr="00A21493" w:rsidTr="00876B48">
        <w:trPr>
          <w:trHeight w:val="853"/>
        </w:trPr>
        <w:tc>
          <w:tcPr>
            <w:tcW w:w="828" w:type="pct"/>
            <w:vMerge w:val="restart"/>
            <w:shd w:val="clear" w:color="auto" w:fill="FFFFCC"/>
            <w:vAlign w:val="center"/>
          </w:tcPr>
          <w:p w:rsidR="00DA5CAE" w:rsidRPr="00774472" w:rsidRDefault="00DA5CAE" w:rsidP="00876B48">
            <w:pPr>
              <w:spacing w:before="60" w:after="60"/>
              <w:rPr>
                <w:rFonts w:ascii="Tahoma" w:hAnsi="Tahoma" w:cs="Tahoma"/>
                <w:b/>
                <w:spacing w:val="-8"/>
                <w:sz w:val="18"/>
                <w:szCs w:val="20"/>
              </w:rPr>
            </w:pPr>
            <w:r w:rsidRPr="00774472">
              <w:rPr>
                <w:rFonts w:ascii="Tahoma" w:hAnsi="Tahoma" w:cs="Tahoma"/>
                <w:b/>
                <w:spacing w:val="-8"/>
                <w:sz w:val="18"/>
                <w:szCs w:val="20"/>
              </w:rPr>
              <w:lastRenderedPageBreak/>
              <w:t>Назив активности</w:t>
            </w:r>
          </w:p>
        </w:tc>
        <w:tc>
          <w:tcPr>
            <w:tcW w:w="553"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Организациона јединица која спроводи активност</w:t>
            </w:r>
          </w:p>
        </w:tc>
        <w:tc>
          <w:tcPr>
            <w:tcW w:w="452"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Партнери у спровођењу активности</w:t>
            </w:r>
          </w:p>
        </w:tc>
        <w:tc>
          <w:tcPr>
            <w:tcW w:w="438"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Рок за завршетак активности </w:t>
            </w:r>
            <w:r w:rsidRPr="00774472">
              <w:rPr>
                <w:rFonts w:ascii="Tahoma" w:hAnsi="Tahoma" w:cs="Tahoma"/>
                <w:i/>
                <w:spacing w:val="-8"/>
                <w:sz w:val="18"/>
                <w:szCs w:val="20"/>
              </w:rPr>
              <w:t>(квартал, година)</w:t>
            </w:r>
          </w:p>
        </w:tc>
        <w:tc>
          <w:tcPr>
            <w:tcW w:w="512"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Извор финансирања</w:t>
            </w:r>
          </w:p>
        </w:tc>
        <w:tc>
          <w:tcPr>
            <w:tcW w:w="484"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Веза са програмским буџетом </w:t>
            </w:r>
            <w:r w:rsidRPr="00774472">
              <w:rPr>
                <w:rFonts w:ascii="Tahoma" w:hAnsi="Tahoma" w:cs="Tahoma"/>
                <w:i/>
                <w:spacing w:val="-8"/>
                <w:sz w:val="18"/>
                <w:szCs w:val="20"/>
              </w:rPr>
              <w:t>(шифра ПР/ПА/ПЈ)</w:t>
            </w:r>
          </w:p>
        </w:tc>
        <w:tc>
          <w:tcPr>
            <w:tcW w:w="1733" w:type="pct"/>
            <w:gridSpan w:val="6"/>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Укупно процењена финансијска средства по изворима финансирања у 000 РСД</w:t>
            </w:r>
          </w:p>
        </w:tc>
      </w:tr>
      <w:tr w:rsidR="00DA5CAE" w:rsidRPr="00774472" w:rsidTr="00876B48">
        <w:trPr>
          <w:trHeight w:val="144"/>
        </w:trPr>
        <w:tc>
          <w:tcPr>
            <w:tcW w:w="828" w:type="pct"/>
            <w:vMerge/>
            <w:vAlign w:val="center"/>
          </w:tcPr>
          <w:p w:rsidR="00DA5CAE" w:rsidRPr="00774472" w:rsidRDefault="00DA5CAE" w:rsidP="00876B48">
            <w:pPr>
              <w:spacing w:before="60" w:after="60"/>
              <w:rPr>
                <w:rFonts w:ascii="Tahoma" w:hAnsi="Tahoma" w:cs="Tahoma"/>
                <w:spacing w:val="-8"/>
                <w:sz w:val="18"/>
                <w:szCs w:val="20"/>
              </w:rPr>
            </w:pPr>
          </w:p>
        </w:tc>
        <w:tc>
          <w:tcPr>
            <w:tcW w:w="553"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52"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38"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512"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84"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362"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362"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244"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239"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287"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239" w:type="pct"/>
            <w:shd w:val="clear" w:color="auto" w:fill="FFFFCC"/>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9120FF" w:rsidTr="00876B48">
        <w:trPr>
          <w:trHeight w:val="448"/>
        </w:trPr>
        <w:tc>
          <w:tcPr>
            <w:tcW w:w="828" w:type="pct"/>
            <w:vMerge w:val="restart"/>
            <w:vAlign w:val="center"/>
          </w:tcPr>
          <w:p w:rsidR="00DA5CAE" w:rsidRPr="009120FF" w:rsidRDefault="00DA5CAE" w:rsidP="00876B48">
            <w:pPr>
              <w:spacing w:before="60" w:after="60"/>
              <w:rPr>
                <w:rFonts w:ascii="Tahoma" w:hAnsi="Tahoma" w:cs="Tahoma"/>
                <w:spacing w:val="-8"/>
                <w:sz w:val="18"/>
                <w:szCs w:val="20"/>
              </w:rPr>
            </w:pPr>
            <w:r>
              <w:rPr>
                <w:rFonts w:ascii="Tahoma" w:hAnsi="Tahoma" w:cs="Tahoma"/>
                <w:spacing w:val="-8"/>
                <w:sz w:val="18"/>
                <w:szCs w:val="20"/>
              </w:rPr>
              <w:t>2.1.1 Континуирано обезбеђивање, п</w:t>
            </w:r>
            <w:r>
              <w:rPr>
                <w:rFonts w:ascii="Tahoma" w:hAnsi="Tahoma" w:cs="Tahoma"/>
                <w:sz w:val="18"/>
                <w:szCs w:val="20"/>
              </w:rPr>
              <w:t>раћење и евалуација услуге ПУК за старе и одрасле ОСИ</w:t>
            </w:r>
          </w:p>
        </w:tc>
        <w:tc>
          <w:tcPr>
            <w:tcW w:w="553" w:type="pct"/>
            <w:vMerge w:val="restar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bCs/>
                <w:sz w:val="18"/>
                <w:szCs w:val="20"/>
              </w:rPr>
              <w:t>Општина Рача</w:t>
            </w:r>
          </w:p>
        </w:tc>
        <w:tc>
          <w:tcPr>
            <w:tcW w:w="452" w:type="pct"/>
            <w:vMerge w:val="restar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Центар за социјални рад</w:t>
            </w:r>
          </w:p>
        </w:tc>
        <w:tc>
          <w:tcPr>
            <w:tcW w:w="438" w:type="pct"/>
            <w:vMerge w:val="restar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4 / 2025</w:t>
            </w:r>
          </w:p>
        </w:tc>
        <w:tc>
          <w:tcPr>
            <w:tcW w:w="512" w:type="pct"/>
            <w:vAlign w:val="center"/>
          </w:tcPr>
          <w:p w:rsidR="00DA5CAE" w:rsidRPr="009120FF" w:rsidRDefault="00DA5CAE" w:rsidP="00876B48">
            <w:pPr>
              <w:spacing w:before="60" w:after="60"/>
              <w:jc w:val="center"/>
              <w:rPr>
                <w:rFonts w:ascii="Tahoma" w:hAnsi="Tahoma" w:cs="Tahoma"/>
                <w:spacing w:val="-8"/>
                <w:sz w:val="18"/>
                <w:szCs w:val="20"/>
                <w:highlight w:val="cyan"/>
              </w:rPr>
            </w:pPr>
            <w:r>
              <w:rPr>
                <w:rFonts w:ascii="Tahoma" w:hAnsi="Tahoma" w:cs="Tahoma"/>
                <w:spacing w:val="-8"/>
                <w:sz w:val="18"/>
                <w:szCs w:val="20"/>
              </w:rPr>
              <w:t>Буџет општине</w:t>
            </w:r>
          </w:p>
        </w:tc>
        <w:tc>
          <w:tcPr>
            <w:tcW w:w="484" w:type="pct"/>
            <w:vMerge w:val="restart"/>
            <w:vAlign w:val="center"/>
          </w:tcPr>
          <w:p w:rsidR="00DA5CAE" w:rsidRPr="009120FF" w:rsidRDefault="00DA5CAE" w:rsidP="00876B48">
            <w:pPr>
              <w:spacing w:before="60" w:after="60"/>
              <w:jc w:val="center"/>
              <w:rPr>
                <w:rFonts w:ascii="Tahoma" w:hAnsi="Tahoma" w:cs="Tahoma"/>
                <w:spacing w:val="-8"/>
                <w:sz w:val="18"/>
                <w:szCs w:val="20"/>
                <w:highlight w:val="cyan"/>
              </w:rPr>
            </w:pPr>
            <w:r>
              <w:rPr>
                <w:rFonts w:ascii="Tahoma" w:hAnsi="Tahoma" w:cs="Tahoma"/>
                <w:spacing w:val="-8"/>
                <w:sz w:val="18"/>
                <w:szCs w:val="20"/>
              </w:rPr>
              <w:t>ПА 0902-0016</w:t>
            </w:r>
          </w:p>
        </w:tc>
        <w:tc>
          <w:tcPr>
            <w:tcW w:w="362" w:type="pct"/>
            <w:vMerge w:val="restar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5.518</w:t>
            </w:r>
          </w:p>
        </w:tc>
        <w:tc>
          <w:tcPr>
            <w:tcW w:w="362" w:type="pct"/>
            <w:vMerge w:val="restar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5.518</w:t>
            </w:r>
          </w:p>
        </w:tc>
        <w:tc>
          <w:tcPr>
            <w:tcW w:w="244" w:type="pct"/>
            <w:vMerge w:val="restar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5.518</w:t>
            </w:r>
          </w:p>
        </w:tc>
        <w:tc>
          <w:tcPr>
            <w:tcW w:w="239" w:type="pct"/>
            <w:vMerge w:val="restar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5.518</w:t>
            </w:r>
          </w:p>
        </w:tc>
        <w:tc>
          <w:tcPr>
            <w:tcW w:w="287" w:type="pct"/>
            <w:vMerge w:val="restar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5.518</w:t>
            </w:r>
          </w:p>
        </w:tc>
        <w:tc>
          <w:tcPr>
            <w:tcW w:w="239" w:type="pct"/>
            <w:vMerge w:val="restar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5.518</w:t>
            </w:r>
          </w:p>
        </w:tc>
      </w:tr>
      <w:tr w:rsidR="00DA5CAE" w:rsidRPr="009120FF" w:rsidTr="00876B48">
        <w:trPr>
          <w:trHeight w:val="447"/>
        </w:trPr>
        <w:tc>
          <w:tcPr>
            <w:tcW w:w="828" w:type="pct"/>
            <w:vMerge/>
            <w:vAlign w:val="center"/>
          </w:tcPr>
          <w:p w:rsidR="00DA5CAE" w:rsidRDefault="00DA5CAE" w:rsidP="00876B48">
            <w:pPr>
              <w:spacing w:before="60" w:after="60"/>
              <w:rPr>
                <w:rFonts w:ascii="Tahoma" w:hAnsi="Tahoma" w:cs="Tahoma"/>
                <w:spacing w:val="-8"/>
                <w:sz w:val="18"/>
                <w:szCs w:val="20"/>
              </w:rPr>
            </w:pPr>
          </w:p>
        </w:tc>
        <w:tc>
          <w:tcPr>
            <w:tcW w:w="553" w:type="pct"/>
            <w:vMerge/>
            <w:vAlign w:val="center"/>
          </w:tcPr>
          <w:p w:rsidR="00DA5CAE" w:rsidRDefault="00DA5CAE" w:rsidP="00876B48">
            <w:pPr>
              <w:spacing w:before="60" w:after="60"/>
              <w:jc w:val="center"/>
              <w:rPr>
                <w:rFonts w:ascii="Tahoma" w:hAnsi="Tahoma" w:cs="Tahoma"/>
                <w:bCs/>
                <w:sz w:val="18"/>
                <w:szCs w:val="20"/>
              </w:rPr>
            </w:pPr>
          </w:p>
        </w:tc>
        <w:tc>
          <w:tcPr>
            <w:tcW w:w="452" w:type="pct"/>
            <w:vMerge/>
            <w:vAlign w:val="center"/>
          </w:tcPr>
          <w:p w:rsidR="00DA5CAE" w:rsidRDefault="00DA5CAE" w:rsidP="00876B48">
            <w:pPr>
              <w:spacing w:before="60" w:after="60"/>
              <w:jc w:val="center"/>
              <w:rPr>
                <w:rFonts w:ascii="Tahoma" w:hAnsi="Tahoma" w:cs="Tahoma"/>
                <w:spacing w:val="-8"/>
                <w:sz w:val="18"/>
                <w:szCs w:val="20"/>
              </w:rPr>
            </w:pPr>
          </w:p>
        </w:tc>
        <w:tc>
          <w:tcPr>
            <w:tcW w:w="438" w:type="pct"/>
            <w:vMerge/>
            <w:vAlign w:val="center"/>
          </w:tcPr>
          <w:p w:rsidR="00DA5CAE" w:rsidRDefault="00DA5CAE" w:rsidP="00876B48">
            <w:pPr>
              <w:spacing w:before="60" w:after="60"/>
              <w:jc w:val="center"/>
              <w:rPr>
                <w:rFonts w:ascii="Tahoma" w:hAnsi="Tahoma" w:cs="Tahoma"/>
                <w:spacing w:val="-8"/>
                <w:sz w:val="18"/>
                <w:szCs w:val="20"/>
              </w:rPr>
            </w:pPr>
          </w:p>
        </w:tc>
        <w:tc>
          <w:tcPr>
            <w:tcW w:w="512" w:type="pct"/>
            <w:vAlign w:val="center"/>
          </w:tcPr>
          <w:p w:rsidR="00DA5CAE" w:rsidRPr="009120FF" w:rsidRDefault="00DA5CAE" w:rsidP="00876B48">
            <w:pPr>
              <w:spacing w:before="60" w:after="60"/>
              <w:jc w:val="center"/>
              <w:rPr>
                <w:rFonts w:ascii="Tahoma" w:hAnsi="Tahoma" w:cs="Tahoma"/>
                <w:spacing w:val="-8"/>
                <w:sz w:val="18"/>
                <w:szCs w:val="20"/>
                <w:highlight w:val="cyan"/>
              </w:rPr>
            </w:pPr>
            <w:r>
              <w:rPr>
                <w:rFonts w:ascii="Tahoma" w:hAnsi="Tahoma" w:cs="Tahoma"/>
                <w:spacing w:val="-8"/>
                <w:sz w:val="18"/>
                <w:szCs w:val="20"/>
              </w:rPr>
              <w:t>Донаторска средства</w:t>
            </w:r>
          </w:p>
        </w:tc>
        <w:tc>
          <w:tcPr>
            <w:tcW w:w="484" w:type="pct"/>
            <w:vMerge/>
            <w:vAlign w:val="center"/>
          </w:tcPr>
          <w:p w:rsidR="00DA5CAE" w:rsidRDefault="00DA5CAE" w:rsidP="00876B48">
            <w:pPr>
              <w:spacing w:before="60" w:after="60"/>
              <w:jc w:val="center"/>
              <w:rPr>
                <w:rFonts w:ascii="Tahoma" w:hAnsi="Tahoma" w:cs="Tahoma"/>
                <w:spacing w:val="-8"/>
                <w:sz w:val="18"/>
                <w:szCs w:val="20"/>
              </w:rPr>
            </w:pPr>
          </w:p>
        </w:tc>
        <w:tc>
          <w:tcPr>
            <w:tcW w:w="362" w:type="pct"/>
            <w:vMerge/>
            <w:vAlign w:val="center"/>
          </w:tcPr>
          <w:p w:rsidR="00DA5CAE" w:rsidRDefault="00DA5CAE" w:rsidP="00876B48">
            <w:pPr>
              <w:spacing w:before="60" w:after="60"/>
              <w:jc w:val="center"/>
              <w:rPr>
                <w:rFonts w:ascii="Tahoma" w:hAnsi="Tahoma" w:cs="Tahoma"/>
                <w:spacing w:val="-8"/>
                <w:sz w:val="18"/>
                <w:szCs w:val="20"/>
              </w:rPr>
            </w:pPr>
          </w:p>
        </w:tc>
        <w:tc>
          <w:tcPr>
            <w:tcW w:w="362" w:type="pct"/>
            <w:vMerge/>
            <w:vAlign w:val="center"/>
          </w:tcPr>
          <w:p w:rsidR="00DA5CAE" w:rsidRDefault="00DA5CAE" w:rsidP="00876B48">
            <w:pPr>
              <w:spacing w:before="60" w:after="60"/>
              <w:jc w:val="center"/>
              <w:rPr>
                <w:rFonts w:ascii="Tahoma" w:hAnsi="Tahoma" w:cs="Tahoma"/>
                <w:spacing w:val="-8"/>
                <w:sz w:val="18"/>
                <w:szCs w:val="20"/>
              </w:rPr>
            </w:pPr>
          </w:p>
        </w:tc>
        <w:tc>
          <w:tcPr>
            <w:tcW w:w="244" w:type="pct"/>
            <w:vMerge/>
            <w:vAlign w:val="center"/>
          </w:tcPr>
          <w:p w:rsidR="00DA5CAE" w:rsidRDefault="00DA5CAE" w:rsidP="00876B48">
            <w:pPr>
              <w:spacing w:before="60" w:after="60"/>
              <w:jc w:val="center"/>
              <w:rPr>
                <w:rFonts w:ascii="Tahoma" w:hAnsi="Tahoma" w:cs="Tahoma"/>
                <w:spacing w:val="-8"/>
                <w:sz w:val="18"/>
                <w:szCs w:val="20"/>
              </w:rPr>
            </w:pPr>
          </w:p>
        </w:tc>
        <w:tc>
          <w:tcPr>
            <w:tcW w:w="239" w:type="pct"/>
            <w:vMerge/>
            <w:vAlign w:val="center"/>
          </w:tcPr>
          <w:p w:rsidR="00DA5CAE" w:rsidRDefault="00DA5CAE" w:rsidP="00876B48">
            <w:pPr>
              <w:spacing w:before="60" w:after="60"/>
              <w:jc w:val="center"/>
              <w:rPr>
                <w:rFonts w:ascii="Tahoma" w:hAnsi="Tahoma" w:cs="Tahoma"/>
                <w:spacing w:val="-8"/>
                <w:sz w:val="18"/>
                <w:szCs w:val="20"/>
              </w:rPr>
            </w:pPr>
          </w:p>
        </w:tc>
        <w:tc>
          <w:tcPr>
            <w:tcW w:w="287" w:type="pct"/>
            <w:vMerge/>
            <w:vAlign w:val="center"/>
          </w:tcPr>
          <w:p w:rsidR="00DA5CAE" w:rsidRDefault="00DA5CAE" w:rsidP="00876B48">
            <w:pPr>
              <w:spacing w:before="60" w:after="60"/>
              <w:jc w:val="center"/>
              <w:rPr>
                <w:rFonts w:ascii="Tahoma" w:hAnsi="Tahoma" w:cs="Tahoma"/>
                <w:spacing w:val="-8"/>
                <w:sz w:val="18"/>
                <w:szCs w:val="20"/>
              </w:rPr>
            </w:pPr>
          </w:p>
        </w:tc>
        <w:tc>
          <w:tcPr>
            <w:tcW w:w="239" w:type="pct"/>
            <w:vMerge/>
            <w:vAlign w:val="center"/>
          </w:tcPr>
          <w:p w:rsidR="00DA5CAE" w:rsidRDefault="00DA5CAE" w:rsidP="00876B48">
            <w:pPr>
              <w:spacing w:before="60" w:after="60"/>
              <w:jc w:val="center"/>
              <w:rPr>
                <w:rFonts w:ascii="Tahoma" w:hAnsi="Tahoma" w:cs="Tahoma"/>
                <w:spacing w:val="-8"/>
                <w:sz w:val="18"/>
                <w:szCs w:val="20"/>
              </w:rPr>
            </w:pPr>
          </w:p>
        </w:tc>
      </w:tr>
    </w:tbl>
    <w:p w:rsidR="00DA5CAE" w:rsidRDefault="00DA5CAE" w:rsidP="00DA5CAE"/>
    <w:p w:rsidR="00DA5CAE" w:rsidRPr="00D0044E" w:rsidRDefault="00DA5CAE" w:rsidP="00DA5CAE"/>
    <w:tbl>
      <w:tblPr>
        <w:tblStyle w:val="TableGrid"/>
        <w:tblW w:w="5694" w:type="pct"/>
        <w:jc w:val="center"/>
        <w:tblLook w:val="04A0"/>
      </w:tblPr>
      <w:tblGrid>
        <w:gridCol w:w="4061"/>
        <w:gridCol w:w="1150"/>
        <w:gridCol w:w="682"/>
        <w:gridCol w:w="345"/>
        <w:gridCol w:w="1981"/>
        <w:gridCol w:w="1155"/>
        <w:gridCol w:w="1149"/>
        <w:gridCol w:w="1098"/>
        <w:gridCol w:w="135"/>
        <w:gridCol w:w="1020"/>
        <w:gridCol w:w="1116"/>
        <w:gridCol w:w="1113"/>
      </w:tblGrid>
      <w:tr w:rsidR="00DA5CAE" w:rsidRPr="00774472" w:rsidTr="00876B48">
        <w:trPr>
          <w:jc w:val="center"/>
        </w:trPr>
        <w:tc>
          <w:tcPr>
            <w:tcW w:w="5000" w:type="pct"/>
            <w:gridSpan w:val="12"/>
            <w:shd w:val="clear" w:color="auto" w:fill="A8D08D" w:themeFill="accent6" w:themeFillTint="99"/>
          </w:tcPr>
          <w:p w:rsidR="00DA5CAE" w:rsidRDefault="00DA5CAE" w:rsidP="00876B48">
            <w:pPr>
              <w:spacing w:before="60" w:after="60"/>
              <w:rPr>
                <w:rFonts w:ascii="Tahoma" w:hAnsi="Tahoma" w:cs="Tahoma"/>
                <w:b/>
                <w:sz w:val="18"/>
                <w:szCs w:val="20"/>
              </w:rPr>
            </w:pPr>
            <w:r w:rsidRPr="00774472">
              <w:rPr>
                <w:rFonts w:ascii="Tahoma" w:hAnsi="Tahoma" w:cs="Tahoma"/>
                <w:b/>
                <w:sz w:val="18"/>
                <w:szCs w:val="20"/>
              </w:rPr>
              <w:t xml:space="preserve">МЕРА </w:t>
            </w:r>
            <w:r>
              <w:rPr>
                <w:rFonts w:ascii="Tahoma" w:hAnsi="Tahoma" w:cs="Tahoma"/>
                <w:b/>
                <w:sz w:val="18"/>
                <w:szCs w:val="20"/>
              </w:rPr>
              <w:t>2</w:t>
            </w:r>
            <w:r w:rsidRPr="00774472">
              <w:rPr>
                <w:rFonts w:ascii="Tahoma" w:hAnsi="Tahoma" w:cs="Tahoma"/>
                <w:b/>
                <w:sz w:val="18"/>
                <w:szCs w:val="20"/>
              </w:rPr>
              <w:t>.</w:t>
            </w:r>
            <w:r>
              <w:rPr>
                <w:rFonts w:ascii="Tahoma" w:hAnsi="Tahoma" w:cs="Tahoma"/>
                <w:b/>
                <w:sz w:val="18"/>
                <w:szCs w:val="20"/>
              </w:rPr>
              <w:t>2</w:t>
            </w:r>
            <w:r w:rsidRPr="00774472">
              <w:rPr>
                <w:rFonts w:ascii="Tahoma" w:hAnsi="Tahoma" w:cs="Tahoma"/>
                <w:b/>
                <w:sz w:val="18"/>
                <w:szCs w:val="20"/>
              </w:rPr>
              <w:t xml:space="preserve">: </w:t>
            </w:r>
          </w:p>
          <w:p w:rsidR="00DA5CAE" w:rsidRPr="005355A2" w:rsidRDefault="005355A2" w:rsidP="005355A2">
            <w:pPr>
              <w:jc w:val="both"/>
              <w:rPr>
                <w:rFonts w:ascii="Tahoma" w:hAnsi="Tahoma" w:cs="Tahoma"/>
                <w:b/>
                <w:sz w:val="20"/>
                <w:szCs w:val="20"/>
              </w:rPr>
            </w:pPr>
            <w:r w:rsidRPr="005355A2">
              <w:rPr>
                <w:rFonts w:ascii="Tahoma" w:hAnsi="Tahoma" w:cs="Tahoma"/>
                <w:b/>
                <w:sz w:val="18"/>
                <w:szCs w:val="20"/>
              </w:rPr>
              <w:t>Континуирано пружање услуга лични пратилац детета и персонална асистенција</w:t>
            </w:r>
          </w:p>
        </w:tc>
      </w:tr>
      <w:tr w:rsidR="00DA5CAE" w:rsidRPr="00A21493" w:rsidTr="00876B48">
        <w:trPr>
          <w:jc w:val="center"/>
        </w:trPr>
        <w:tc>
          <w:tcPr>
            <w:tcW w:w="1353" w:type="pct"/>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Организациона јединица одговорна за спровођење (координисање спровођења) мере</w:t>
            </w:r>
          </w:p>
        </w:tc>
        <w:tc>
          <w:tcPr>
            <w:tcW w:w="610"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Извор финансирања</w:t>
            </w:r>
          </w:p>
        </w:tc>
        <w:tc>
          <w:tcPr>
            <w:tcW w:w="775"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bCs/>
                <w:sz w:val="18"/>
                <w:szCs w:val="20"/>
              </w:rPr>
            </w:pPr>
            <w:r w:rsidRPr="00774472">
              <w:rPr>
                <w:rFonts w:ascii="Tahoma" w:hAnsi="Tahoma" w:cs="Tahoma"/>
                <w:b/>
                <w:bCs/>
                <w:sz w:val="18"/>
                <w:szCs w:val="20"/>
              </w:rPr>
              <w:t xml:space="preserve">Веза са програмским буџетом </w:t>
            </w:r>
            <w:r w:rsidRPr="00774472">
              <w:rPr>
                <w:rFonts w:ascii="Tahoma" w:hAnsi="Tahoma" w:cs="Tahoma"/>
                <w:b/>
                <w:bCs/>
                <w:i/>
                <w:iCs/>
                <w:sz w:val="18"/>
                <w:szCs w:val="20"/>
              </w:rPr>
              <w:t>(шифра ПР/ПА/ПЈ)</w:t>
            </w:r>
          </w:p>
        </w:tc>
        <w:tc>
          <w:tcPr>
            <w:tcW w:w="2262" w:type="pct"/>
            <w:gridSpan w:val="7"/>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Укупно процењена финансијска средства по изворима финансирања у 000 РСД</w:t>
            </w:r>
          </w:p>
        </w:tc>
      </w:tr>
      <w:tr w:rsidR="00DA5CAE" w:rsidRPr="00774472" w:rsidTr="00876B48">
        <w:trPr>
          <w:jc w:val="center"/>
        </w:trPr>
        <w:tc>
          <w:tcPr>
            <w:tcW w:w="1353" w:type="pct"/>
            <w:vMerge/>
          </w:tcPr>
          <w:p w:rsidR="00DA5CAE" w:rsidRPr="00774472" w:rsidRDefault="00DA5CAE" w:rsidP="00876B48">
            <w:pPr>
              <w:spacing w:before="60" w:after="60"/>
              <w:jc w:val="center"/>
              <w:rPr>
                <w:rFonts w:ascii="Tahoma" w:hAnsi="Tahoma" w:cs="Tahoma"/>
                <w:b/>
                <w:sz w:val="18"/>
                <w:szCs w:val="20"/>
              </w:rPr>
            </w:pPr>
          </w:p>
        </w:tc>
        <w:tc>
          <w:tcPr>
            <w:tcW w:w="610" w:type="pct"/>
            <w:gridSpan w:val="2"/>
            <w:vMerge/>
            <w:vAlign w:val="center"/>
          </w:tcPr>
          <w:p w:rsidR="00DA5CAE" w:rsidRPr="00774472" w:rsidRDefault="00DA5CAE" w:rsidP="00876B48">
            <w:pPr>
              <w:spacing w:before="60" w:after="60"/>
              <w:jc w:val="center"/>
              <w:rPr>
                <w:rFonts w:ascii="Tahoma" w:hAnsi="Tahoma" w:cs="Tahoma"/>
                <w:sz w:val="18"/>
                <w:szCs w:val="20"/>
              </w:rPr>
            </w:pPr>
          </w:p>
        </w:tc>
        <w:tc>
          <w:tcPr>
            <w:tcW w:w="775" w:type="pct"/>
            <w:gridSpan w:val="2"/>
            <w:vMerge/>
            <w:vAlign w:val="center"/>
          </w:tcPr>
          <w:p w:rsidR="00DA5CAE" w:rsidRPr="00774472" w:rsidRDefault="00DA5CAE" w:rsidP="00876B48">
            <w:pPr>
              <w:spacing w:before="60" w:after="60"/>
              <w:jc w:val="center"/>
              <w:rPr>
                <w:rFonts w:ascii="Tahoma" w:hAnsi="Tahoma" w:cs="Tahoma"/>
                <w:b/>
                <w:sz w:val="18"/>
                <w:szCs w:val="20"/>
              </w:rPr>
            </w:pPr>
          </w:p>
        </w:tc>
        <w:tc>
          <w:tcPr>
            <w:tcW w:w="385"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383"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411" w:type="pct"/>
            <w:gridSpan w:val="2"/>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340"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372"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371" w:type="pct"/>
            <w:shd w:val="clear" w:color="auto" w:fill="C5E0B3" w:themeFill="accent6" w:themeFillTint="66"/>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E42F3B" w:rsidRPr="00774472" w:rsidTr="00876B48">
        <w:trPr>
          <w:trHeight w:val="361"/>
          <w:jc w:val="center"/>
        </w:trPr>
        <w:tc>
          <w:tcPr>
            <w:tcW w:w="1353" w:type="pct"/>
            <w:shd w:val="clear" w:color="auto" w:fill="auto"/>
            <w:vAlign w:val="center"/>
          </w:tcPr>
          <w:p w:rsidR="00E42F3B" w:rsidRPr="00774472" w:rsidRDefault="00E42F3B" w:rsidP="00E42F3B">
            <w:pPr>
              <w:spacing w:before="60" w:after="60"/>
              <w:rPr>
                <w:rFonts w:ascii="Tahoma" w:hAnsi="Tahoma" w:cs="Tahoma"/>
                <w:bCs/>
                <w:sz w:val="18"/>
                <w:szCs w:val="20"/>
              </w:rPr>
            </w:pPr>
            <w:r>
              <w:rPr>
                <w:rFonts w:ascii="Tahoma" w:hAnsi="Tahoma" w:cs="Tahoma"/>
                <w:bCs/>
                <w:sz w:val="18"/>
                <w:szCs w:val="20"/>
              </w:rPr>
              <w:t>Општина Рача</w:t>
            </w:r>
          </w:p>
        </w:tc>
        <w:tc>
          <w:tcPr>
            <w:tcW w:w="610" w:type="pct"/>
            <w:gridSpan w:val="2"/>
            <w:shd w:val="clear" w:color="auto" w:fill="auto"/>
            <w:vAlign w:val="center"/>
          </w:tcPr>
          <w:p w:rsidR="00E42F3B" w:rsidRPr="003D300A" w:rsidRDefault="00E42F3B" w:rsidP="00E42F3B">
            <w:pPr>
              <w:spacing w:before="60" w:after="60"/>
              <w:jc w:val="center"/>
              <w:rPr>
                <w:rFonts w:ascii="Tahoma" w:hAnsi="Tahoma" w:cs="Tahoma"/>
                <w:spacing w:val="-8"/>
                <w:sz w:val="18"/>
                <w:szCs w:val="20"/>
              </w:rPr>
            </w:pPr>
            <w:r>
              <w:rPr>
                <w:rFonts w:ascii="Tahoma" w:hAnsi="Tahoma" w:cs="Tahoma"/>
                <w:spacing w:val="-8"/>
                <w:sz w:val="18"/>
                <w:szCs w:val="20"/>
              </w:rPr>
              <w:t>Буџет општине</w:t>
            </w:r>
          </w:p>
        </w:tc>
        <w:tc>
          <w:tcPr>
            <w:tcW w:w="775" w:type="pct"/>
            <w:gridSpan w:val="2"/>
            <w:shd w:val="clear" w:color="auto" w:fill="auto"/>
            <w:vAlign w:val="center"/>
          </w:tcPr>
          <w:p w:rsidR="00E42F3B" w:rsidRPr="00E23591" w:rsidRDefault="00E42F3B" w:rsidP="00E42F3B">
            <w:pPr>
              <w:spacing w:before="60" w:after="60"/>
              <w:jc w:val="center"/>
              <w:rPr>
                <w:rFonts w:ascii="Tahoma" w:hAnsi="Tahoma" w:cs="Tahoma"/>
                <w:sz w:val="18"/>
                <w:szCs w:val="20"/>
              </w:rPr>
            </w:pPr>
            <w:r>
              <w:rPr>
                <w:rFonts w:ascii="Tahoma" w:hAnsi="Tahoma" w:cs="Tahoma"/>
                <w:sz w:val="18"/>
                <w:szCs w:val="20"/>
              </w:rPr>
              <w:t>ПА 0902-0016</w:t>
            </w:r>
          </w:p>
        </w:tc>
        <w:tc>
          <w:tcPr>
            <w:tcW w:w="385" w:type="pct"/>
            <w:shd w:val="clear" w:color="auto" w:fill="auto"/>
            <w:vAlign w:val="center"/>
          </w:tcPr>
          <w:p w:rsidR="00E42F3B" w:rsidRDefault="00E42F3B" w:rsidP="00E42F3B">
            <w:pPr>
              <w:spacing w:before="60" w:after="60"/>
              <w:jc w:val="center"/>
              <w:rPr>
                <w:rFonts w:ascii="Tahoma" w:hAnsi="Tahoma" w:cs="Tahoma"/>
                <w:spacing w:val="-8"/>
                <w:sz w:val="18"/>
                <w:szCs w:val="20"/>
              </w:rPr>
            </w:pPr>
            <w:r>
              <w:rPr>
                <w:rFonts w:ascii="Tahoma" w:hAnsi="Tahoma" w:cs="Tahoma"/>
                <w:spacing w:val="-8"/>
                <w:sz w:val="18"/>
                <w:szCs w:val="20"/>
              </w:rPr>
              <w:t>11.150</w:t>
            </w:r>
          </w:p>
        </w:tc>
        <w:tc>
          <w:tcPr>
            <w:tcW w:w="383" w:type="pct"/>
            <w:shd w:val="clear" w:color="auto" w:fill="auto"/>
            <w:vAlign w:val="center"/>
          </w:tcPr>
          <w:p w:rsidR="00E42F3B" w:rsidRDefault="00E42F3B" w:rsidP="00E42F3B">
            <w:pPr>
              <w:spacing w:before="60" w:after="60"/>
              <w:jc w:val="center"/>
              <w:rPr>
                <w:rFonts w:ascii="Tahoma" w:hAnsi="Tahoma" w:cs="Tahoma"/>
                <w:spacing w:val="-8"/>
                <w:sz w:val="18"/>
                <w:szCs w:val="20"/>
              </w:rPr>
            </w:pPr>
            <w:r>
              <w:rPr>
                <w:rFonts w:ascii="Tahoma" w:hAnsi="Tahoma" w:cs="Tahoma"/>
                <w:spacing w:val="-8"/>
                <w:sz w:val="18"/>
                <w:szCs w:val="20"/>
              </w:rPr>
              <w:t>13.448</w:t>
            </w:r>
          </w:p>
        </w:tc>
        <w:tc>
          <w:tcPr>
            <w:tcW w:w="411" w:type="pct"/>
            <w:gridSpan w:val="2"/>
            <w:shd w:val="clear" w:color="auto" w:fill="auto"/>
            <w:vAlign w:val="center"/>
          </w:tcPr>
          <w:p w:rsidR="00E42F3B" w:rsidRDefault="00E42F3B" w:rsidP="00E42F3B">
            <w:pPr>
              <w:spacing w:before="60" w:after="60"/>
              <w:jc w:val="center"/>
              <w:rPr>
                <w:rFonts w:ascii="Tahoma" w:hAnsi="Tahoma" w:cs="Tahoma"/>
                <w:spacing w:val="-8"/>
                <w:sz w:val="18"/>
                <w:szCs w:val="20"/>
              </w:rPr>
            </w:pPr>
            <w:r>
              <w:rPr>
                <w:rFonts w:ascii="Tahoma" w:hAnsi="Tahoma" w:cs="Tahoma"/>
                <w:spacing w:val="-8"/>
                <w:sz w:val="18"/>
                <w:szCs w:val="20"/>
              </w:rPr>
              <w:t>13.448</w:t>
            </w:r>
          </w:p>
        </w:tc>
        <w:tc>
          <w:tcPr>
            <w:tcW w:w="340" w:type="pct"/>
            <w:shd w:val="clear" w:color="auto" w:fill="auto"/>
            <w:vAlign w:val="center"/>
          </w:tcPr>
          <w:p w:rsidR="00E42F3B" w:rsidRDefault="00E42F3B" w:rsidP="00E42F3B">
            <w:pPr>
              <w:spacing w:before="60" w:after="60"/>
              <w:jc w:val="center"/>
              <w:rPr>
                <w:rFonts w:ascii="Tahoma" w:hAnsi="Tahoma" w:cs="Tahoma"/>
                <w:spacing w:val="-8"/>
                <w:sz w:val="18"/>
                <w:szCs w:val="20"/>
              </w:rPr>
            </w:pPr>
            <w:r>
              <w:rPr>
                <w:rFonts w:ascii="Tahoma" w:hAnsi="Tahoma" w:cs="Tahoma"/>
                <w:spacing w:val="-8"/>
                <w:sz w:val="18"/>
                <w:szCs w:val="20"/>
              </w:rPr>
              <w:t>13.448</w:t>
            </w:r>
          </w:p>
        </w:tc>
        <w:tc>
          <w:tcPr>
            <w:tcW w:w="372" w:type="pct"/>
            <w:shd w:val="clear" w:color="auto" w:fill="auto"/>
            <w:vAlign w:val="center"/>
          </w:tcPr>
          <w:p w:rsidR="00E42F3B" w:rsidRDefault="00E42F3B" w:rsidP="00E42F3B">
            <w:pPr>
              <w:spacing w:before="60" w:after="60"/>
              <w:jc w:val="center"/>
              <w:rPr>
                <w:rFonts w:ascii="Tahoma" w:hAnsi="Tahoma" w:cs="Tahoma"/>
                <w:spacing w:val="-8"/>
                <w:sz w:val="18"/>
                <w:szCs w:val="20"/>
              </w:rPr>
            </w:pPr>
            <w:r>
              <w:rPr>
                <w:rFonts w:ascii="Tahoma" w:hAnsi="Tahoma" w:cs="Tahoma"/>
                <w:spacing w:val="-8"/>
                <w:sz w:val="18"/>
                <w:szCs w:val="20"/>
              </w:rPr>
              <w:t>13.448</w:t>
            </w:r>
          </w:p>
        </w:tc>
        <w:tc>
          <w:tcPr>
            <w:tcW w:w="371" w:type="pct"/>
            <w:shd w:val="clear" w:color="auto" w:fill="auto"/>
            <w:vAlign w:val="center"/>
          </w:tcPr>
          <w:p w:rsidR="00E42F3B" w:rsidRDefault="00E42F3B" w:rsidP="00E42F3B">
            <w:pPr>
              <w:spacing w:before="60" w:after="60"/>
              <w:jc w:val="center"/>
              <w:rPr>
                <w:rFonts w:ascii="Tahoma" w:hAnsi="Tahoma" w:cs="Tahoma"/>
                <w:spacing w:val="-8"/>
                <w:sz w:val="18"/>
                <w:szCs w:val="20"/>
              </w:rPr>
            </w:pPr>
            <w:r>
              <w:rPr>
                <w:rFonts w:ascii="Tahoma" w:hAnsi="Tahoma" w:cs="Tahoma"/>
                <w:spacing w:val="-8"/>
                <w:sz w:val="18"/>
                <w:szCs w:val="20"/>
              </w:rPr>
              <w:t>13.448</w:t>
            </w:r>
          </w:p>
        </w:tc>
      </w:tr>
      <w:tr w:rsidR="00DA5CAE" w:rsidRPr="00774472" w:rsidTr="00876B48">
        <w:trPr>
          <w:jc w:val="center"/>
        </w:trPr>
        <w:tc>
          <w:tcPr>
            <w:tcW w:w="1963" w:type="pct"/>
            <w:gridSpan w:val="3"/>
            <w:shd w:val="clear" w:color="auto" w:fill="C5E0B3" w:themeFill="accent6"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Период спровођења мере: </w:t>
            </w:r>
            <w:r w:rsidRPr="001B2DF9">
              <w:rPr>
                <w:rFonts w:ascii="Tahoma" w:hAnsi="Tahoma" w:cs="Tahoma"/>
                <w:sz w:val="18"/>
                <w:szCs w:val="20"/>
              </w:rPr>
              <w:t xml:space="preserve">2025. – </w:t>
            </w:r>
            <w:r w:rsidRPr="00544B34">
              <w:rPr>
                <w:rFonts w:ascii="Tahoma" w:hAnsi="Tahoma" w:cs="Tahoma"/>
                <w:sz w:val="18"/>
                <w:szCs w:val="20"/>
              </w:rPr>
              <w:t>20</w:t>
            </w:r>
            <w:r>
              <w:rPr>
                <w:rFonts w:ascii="Tahoma" w:hAnsi="Tahoma" w:cs="Tahoma"/>
                <w:sz w:val="18"/>
                <w:szCs w:val="20"/>
              </w:rPr>
              <w:t>30</w:t>
            </w:r>
            <w:r w:rsidRPr="00544B34">
              <w:rPr>
                <w:rFonts w:ascii="Tahoma" w:hAnsi="Tahoma" w:cs="Tahoma"/>
                <w:sz w:val="18"/>
                <w:szCs w:val="20"/>
              </w:rPr>
              <w:t>.</w:t>
            </w:r>
          </w:p>
        </w:tc>
        <w:tc>
          <w:tcPr>
            <w:tcW w:w="3037" w:type="pct"/>
            <w:gridSpan w:val="9"/>
            <w:shd w:val="clear" w:color="auto" w:fill="C5E0B3" w:themeFill="accent6"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Тип мере: </w:t>
            </w:r>
            <w:r>
              <w:rPr>
                <w:rFonts w:ascii="Tahoma" w:hAnsi="Tahoma" w:cs="Tahoma"/>
                <w:bCs/>
                <w:sz w:val="18"/>
                <w:szCs w:val="20"/>
              </w:rPr>
              <w:t>о</w:t>
            </w:r>
            <w:r w:rsidRPr="002E28D9">
              <w:rPr>
                <w:rFonts w:ascii="Tahoma" w:hAnsi="Tahoma" w:cs="Tahoma"/>
                <w:bCs/>
                <w:sz w:val="18"/>
                <w:szCs w:val="20"/>
              </w:rPr>
              <w:t>безбеђење добара и пружање услуга</w:t>
            </w:r>
          </w:p>
        </w:tc>
      </w:tr>
      <w:tr w:rsidR="00DA5CAE" w:rsidRPr="00774472" w:rsidTr="00876B48">
        <w:trPr>
          <w:jc w:val="center"/>
        </w:trPr>
        <w:tc>
          <w:tcPr>
            <w:tcW w:w="5000" w:type="pct"/>
            <w:gridSpan w:val="12"/>
            <w:shd w:val="clear" w:color="auto" w:fill="C5E0B3" w:themeFill="accent6" w:themeFillTint="66"/>
          </w:tcPr>
          <w:p w:rsidR="00DA5CAE" w:rsidRPr="00844E38" w:rsidRDefault="00DA5CAE" w:rsidP="00876B48">
            <w:pPr>
              <w:spacing w:before="60" w:after="60"/>
              <w:rPr>
                <w:rFonts w:ascii="Tahoma" w:hAnsi="Tahoma" w:cs="Tahoma"/>
                <w:bCs/>
                <w:sz w:val="18"/>
                <w:szCs w:val="20"/>
              </w:rPr>
            </w:pPr>
            <w:r w:rsidRPr="00774472">
              <w:rPr>
                <w:rFonts w:ascii="Tahoma" w:hAnsi="Tahoma" w:cs="Tahoma"/>
                <w:bCs/>
                <w:sz w:val="18"/>
                <w:szCs w:val="20"/>
              </w:rPr>
              <w:t xml:space="preserve">Прописи које је потребно изменити/усвојити за спровођење мере: </w:t>
            </w:r>
            <w:r>
              <w:rPr>
                <w:rFonts w:ascii="Tahoma" w:hAnsi="Tahoma" w:cs="Tahoma"/>
                <w:bCs/>
                <w:i/>
                <w:iCs/>
                <w:sz w:val="18"/>
                <w:szCs w:val="20"/>
              </w:rPr>
              <w:t>н/п</w:t>
            </w:r>
          </w:p>
        </w:tc>
      </w:tr>
      <w:tr w:rsidR="00DA5CAE" w:rsidRPr="00A21493" w:rsidTr="00876B48">
        <w:trPr>
          <w:jc w:val="center"/>
        </w:trPr>
        <w:tc>
          <w:tcPr>
            <w:tcW w:w="1353" w:type="pct"/>
            <w:shd w:val="clear" w:color="auto" w:fill="D9E2F3" w:themeFill="accent1" w:themeFillTint="33"/>
            <w:vAlign w:val="center"/>
          </w:tcPr>
          <w:p w:rsidR="00DA5CAE" w:rsidRPr="00774472" w:rsidRDefault="00DA5CAE" w:rsidP="00876B48">
            <w:pPr>
              <w:spacing w:before="60" w:after="60"/>
              <w:rPr>
                <w:rFonts w:ascii="Tahoma" w:hAnsi="Tahoma" w:cs="Tahoma"/>
                <w:sz w:val="18"/>
                <w:szCs w:val="20"/>
              </w:rPr>
            </w:pPr>
            <w:r w:rsidRPr="00774472">
              <w:rPr>
                <w:rFonts w:ascii="Tahoma" w:hAnsi="Tahoma" w:cs="Tahoma"/>
                <w:b/>
                <w:sz w:val="18"/>
                <w:szCs w:val="20"/>
              </w:rPr>
              <w:t>Показатељ(и) на нивоу мере</w:t>
            </w:r>
          </w:p>
        </w:tc>
        <w:tc>
          <w:tcPr>
            <w:tcW w:w="383"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Jединица мере</w:t>
            </w:r>
          </w:p>
        </w:tc>
        <w:tc>
          <w:tcPr>
            <w:tcW w:w="342" w:type="pct"/>
            <w:gridSpan w:val="2"/>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Извор провере</w:t>
            </w:r>
          </w:p>
        </w:tc>
        <w:tc>
          <w:tcPr>
            <w:tcW w:w="660"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Почетна вредност са базном годином</w:t>
            </w:r>
          </w:p>
        </w:tc>
        <w:tc>
          <w:tcPr>
            <w:tcW w:w="385"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2025</w:t>
            </w:r>
          </w:p>
        </w:tc>
        <w:tc>
          <w:tcPr>
            <w:tcW w:w="383"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b/>
                <w:sz w:val="18"/>
                <w:szCs w:val="20"/>
              </w:rPr>
              <w:t xml:space="preserve">Циљaна вредност  у </w:t>
            </w:r>
            <w:r w:rsidRPr="00774472">
              <w:rPr>
                <w:rFonts w:ascii="Tahoma" w:hAnsi="Tahoma" w:cs="Tahoma"/>
                <w:b/>
                <w:sz w:val="18"/>
                <w:szCs w:val="20"/>
              </w:rPr>
              <w:t xml:space="preserve">години </w:t>
            </w:r>
            <w:r>
              <w:rPr>
                <w:rFonts w:ascii="Tahoma" w:hAnsi="Tahoma" w:cs="Tahoma"/>
                <w:b/>
                <w:sz w:val="18"/>
                <w:szCs w:val="20"/>
              </w:rPr>
              <w:t xml:space="preserve"> 2026</w:t>
            </w:r>
          </w:p>
        </w:tc>
        <w:tc>
          <w:tcPr>
            <w:tcW w:w="366" w:type="pct"/>
            <w:shd w:val="clear" w:color="auto" w:fill="D9E2F3" w:themeFill="accent1" w:themeFillTint="33"/>
            <w:vAlign w:val="center"/>
          </w:tcPr>
          <w:p w:rsidR="00DA5CAE" w:rsidRPr="00564F1B"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2027</w:t>
            </w:r>
          </w:p>
        </w:tc>
        <w:tc>
          <w:tcPr>
            <w:tcW w:w="385" w:type="pct"/>
            <w:gridSpan w:val="2"/>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2028</w:t>
            </w:r>
          </w:p>
        </w:tc>
        <w:tc>
          <w:tcPr>
            <w:tcW w:w="372"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2029</w:t>
            </w:r>
          </w:p>
        </w:tc>
        <w:tc>
          <w:tcPr>
            <w:tcW w:w="371"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2030</w:t>
            </w:r>
          </w:p>
        </w:tc>
      </w:tr>
      <w:tr w:rsidR="00DA5CAE" w:rsidRPr="00A21493" w:rsidTr="00876B48">
        <w:trPr>
          <w:jc w:val="center"/>
        </w:trPr>
        <w:tc>
          <w:tcPr>
            <w:tcW w:w="1353" w:type="pct"/>
            <w:vAlign w:val="center"/>
          </w:tcPr>
          <w:p w:rsidR="00DA5CAE" w:rsidRPr="00774472" w:rsidRDefault="00E42F3B" w:rsidP="00E42F3B">
            <w:pPr>
              <w:spacing w:before="60" w:after="60"/>
              <w:rPr>
                <w:rFonts w:ascii="Tahoma" w:hAnsi="Tahoma" w:cs="Tahoma"/>
                <w:sz w:val="18"/>
                <w:szCs w:val="20"/>
              </w:rPr>
            </w:pPr>
            <w:r>
              <w:rPr>
                <w:rFonts w:ascii="Tahoma" w:hAnsi="Tahoma" w:cs="Tahoma"/>
                <w:sz w:val="18"/>
                <w:szCs w:val="20"/>
              </w:rPr>
              <w:t>Укупан б</w:t>
            </w:r>
            <w:r w:rsidR="00DA5CAE">
              <w:rPr>
                <w:rFonts w:ascii="Tahoma" w:hAnsi="Tahoma" w:cs="Tahoma"/>
                <w:sz w:val="18"/>
                <w:szCs w:val="20"/>
              </w:rPr>
              <w:t xml:space="preserve">рој корисника услуге лични пратилац детета  </w:t>
            </w:r>
          </w:p>
        </w:tc>
        <w:tc>
          <w:tcPr>
            <w:tcW w:w="383"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Број корисника</w:t>
            </w:r>
          </w:p>
        </w:tc>
        <w:tc>
          <w:tcPr>
            <w:tcW w:w="342" w:type="pct"/>
            <w:gridSpan w:val="2"/>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Извештај ЦСР</w:t>
            </w:r>
          </w:p>
        </w:tc>
        <w:tc>
          <w:tcPr>
            <w:tcW w:w="660"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10 (2024)</w:t>
            </w:r>
          </w:p>
        </w:tc>
        <w:tc>
          <w:tcPr>
            <w:tcW w:w="385" w:type="pct"/>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sz w:val="18"/>
                <w:szCs w:val="20"/>
              </w:rPr>
              <w:t>13</w:t>
            </w:r>
          </w:p>
        </w:tc>
        <w:tc>
          <w:tcPr>
            <w:tcW w:w="383" w:type="pct"/>
            <w:vAlign w:val="center"/>
          </w:tcPr>
          <w:p w:rsidR="00DA5CAE" w:rsidRPr="00774472" w:rsidRDefault="00DA5CAE" w:rsidP="00876B48">
            <w:pPr>
              <w:spacing w:before="60" w:after="60"/>
              <w:jc w:val="center"/>
              <w:rPr>
                <w:rFonts w:ascii="Tahoma" w:hAnsi="Tahoma" w:cs="Tahoma"/>
                <w:spacing w:val="-8"/>
                <w:sz w:val="18"/>
                <w:szCs w:val="20"/>
              </w:rPr>
            </w:pPr>
            <w:r w:rsidRPr="005C2E2F">
              <w:rPr>
                <w:rFonts w:ascii="Tahoma" w:hAnsi="Tahoma" w:cs="Tahoma"/>
                <w:sz w:val="18"/>
                <w:szCs w:val="20"/>
              </w:rPr>
              <w:t>13</w:t>
            </w:r>
          </w:p>
        </w:tc>
        <w:tc>
          <w:tcPr>
            <w:tcW w:w="366" w:type="pct"/>
            <w:vAlign w:val="center"/>
          </w:tcPr>
          <w:p w:rsidR="00DA5CAE" w:rsidRPr="00774472" w:rsidRDefault="00DA5CAE" w:rsidP="00876B48">
            <w:pPr>
              <w:spacing w:before="60" w:after="60"/>
              <w:jc w:val="center"/>
              <w:rPr>
                <w:rFonts w:ascii="Tahoma" w:hAnsi="Tahoma" w:cs="Tahoma"/>
                <w:spacing w:val="-8"/>
                <w:sz w:val="18"/>
                <w:szCs w:val="20"/>
              </w:rPr>
            </w:pPr>
            <w:r w:rsidRPr="005C2E2F">
              <w:rPr>
                <w:rFonts w:ascii="Tahoma" w:hAnsi="Tahoma" w:cs="Tahoma"/>
                <w:sz w:val="18"/>
                <w:szCs w:val="20"/>
              </w:rPr>
              <w:t>13</w:t>
            </w:r>
          </w:p>
        </w:tc>
        <w:tc>
          <w:tcPr>
            <w:tcW w:w="385" w:type="pct"/>
            <w:gridSpan w:val="2"/>
            <w:vAlign w:val="center"/>
          </w:tcPr>
          <w:p w:rsidR="00DA5CAE" w:rsidRPr="00774472" w:rsidRDefault="00DA5CAE" w:rsidP="00876B48">
            <w:pPr>
              <w:spacing w:before="60" w:after="60"/>
              <w:jc w:val="center"/>
              <w:rPr>
                <w:rFonts w:ascii="Tahoma" w:hAnsi="Tahoma" w:cs="Tahoma"/>
                <w:spacing w:val="-8"/>
                <w:sz w:val="18"/>
                <w:szCs w:val="20"/>
              </w:rPr>
            </w:pPr>
            <w:r w:rsidRPr="005C2E2F">
              <w:rPr>
                <w:rFonts w:ascii="Tahoma" w:hAnsi="Tahoma" w:cs="Tahoma"/>
                <w:sz w:val="18"/>
                <w:szCs w:val="20"/>
              </w:rPr>
              <w:t>13</w:t>
            </w:r>
          </w:p>
        </w:tc>
        <w:tc>
          <w:tcPr>
            <w:tcW w:w="372" w:type="pct"/>
            <w:vAlign w:val="center"/>
          </w:tcPr>
          <w:p w:rsidR="00DA5CAE" w:rsidRPr="00774472" w:rsidRDefault="00DA5CAE" w:rsidP="00876B48">
            <w:pPr>
              <w:spacing w:before="60" w:after="60"/>
              <w:jc w:val="center"/>
              <w:rPr>
                <w:rFonts w:ascii="Tahoma" w:hAnsi="Tahoma" w:cs="Tahoma"/>
                <w:spacing w:val="-8"/>
                <w:sz w:val="18"/>
                <w:szCs w:val="20"/>
              </w:rPr>
            </w:pPr>
            <w:r w:rsidRPr="005C2E2F">
              <w:rPr>
                <w:rFonts w:ascii="Tahoma" w:hAnsi="Tahoma" w:cs="Tahoma"/>
                <w:sz w:val="18"/>
                <w:szCs w:val="20"/>
              </w:rPr>
              <w:t>13</w:t>
            </w:r>
          </w:p>
        </w:tc>
        <w:tc>
          <w:tcPr>
            <w:tcW w:w="371" w:type="pct"/>
            <w:vAlign w:val="center"/>
          </w:tcPr>
          <w:p w:rsidR="00DA5CAE" w:rsidRDefault="00DA5CAE" w:rsidP="00876B48">
            <w:pPr>
              <w:spacing w:before="60" w:after="60"/>
              <w:jc w:val="center"/>
              <w:rPr>
                <w:rFonts w:ascii="Tahoma" w:hAnsi="Tahoma" w:cs="Tahoma"/>
                <w:spacing w:val="-8"/>
                <w:sz w:val="18"/>
                <w:szCs w:val="20"/>
              </w:rPr>
            </w:pPr>
            <w:r w:rsidRPr="005C2E2F">
              <w:rPr>
                <w:rFonts w:ascii="Tahoma" w:hAnsi="Tahoma" w:cs="Tahoma"/>
                <w:sz w:val="18"/>
                <w:szCs w:val="20"/>
              </w:rPr>
              <w:t>13</w:t>
            </w:r>
          </w:p>
        </w:tc>
      </w:tr>
      <w:tr w:rsidR="00E42F3B" w:rsidRPr="00A21493" w:rsidTr="00876B48">
        <w:trPr>
          <w:jc w:val="center"/>
        </w:trPr>
        <w:tc>
          <w:tcPr>
            <w:tcW w:w="1353" w:type="pct"/>
            <w:vAlign w:val="center"/>
          </w:tcPr>
          <w:p w:rsidR="00E42F3B" w:rsidRDefault="00E42F3B" w:rsidP="00876B48">
            <w:pPr>
              <w:spacing w:before="60" w:after="60"/>
              <w:rPr>
                <w:rFonts w:ascii="Tahoma" w:hAnsi="Tahoma" w:cs="Tahoma"/>
                <w:sz w:val="18"/>
                <w:szCs w:val="20"/>
              </w:rPr>
            </w:pPr>
            <w:r>
              <w:rPr>
                <w:rFonts w:ascii="Tahoma" w:hAnsi="Tahoma" w:cs="Tahoma"/>
                <w:sz w:val="18"/>
                <w:szCs w:val="20"/>
              </w:rPr>
              <w:t xml:space="preserve">Укупан број корисника услуге персонална асистенција </w:t>
            </w:r>
          </w:p>
        </w:tc>
        <w:tc>
          <w:tcPr>
            <w:tcW w:w="383" w:type="pct"/>
            <w:vAlign w:val="center"/>
          </w:tcPr>
          <w:p w:rsidR="00E42F3B" w:rsidRDefault="00E42F3B" w:rsidP="00876B48">
            <w:pPr>
              <w:spacing w:before="60" w:after="60"/>
              <w:jc w:val="center"/>
              <w:rPr>
                <w:rFonts w:ascii="Tahoma" w:hAnsi="Tahoma" w:cs="Tahoma"/>
                <w:sz w:val="18"/>
                <w:szCs w:val="20"/>
              </w:rPr>
            </w:pPr>
            <w:r>
              <w:rPr>
                <w:rFonts w:ascii="Tahoma" w:hAnsi="Tahoma" w:cs="Tahoma"/>
                <w:sz w:val="18"/>
                <w:szCs w:val="20"/>
              </w:rPr>
              <w:t>Број корисника</w:t>
            </w:r>
          </w:p>
        </w:tc>
        <w:tc>
          <w:tcPr>
            <w:tcW w:w="342" w:type="pct"/>
            <w:gridSpan w:val="2"/>
            <w:vAlign w:val="center"/>
          </w:tcPr>
          <w:p w:rsidR="00E42F3B" w:rsidRDefault="00E42F3B" w:rsidP="00876B48">
            <w:pPr>
              <w:spacing w:before="60" w:after="60"/>
              <w:jc w:val="center"/>
              <w:rPr>
                <w:rFonts w:ascii="Tahoma" w:hAnsi="Tahoma" w:cs="Tahoma"/>
                <w:sz w:val="18"/>
                <w:szCs w:val="20"/>
              </w:rPr>
            </w:pPr>
            <w:r>
              <w:rPr>
                <w:rFonts w:ascii="Tahoma" w:hAnsi="Tahoma" w:cs="Tahoma"/>
                <w:sz w:val="18"/>
                <w:szCs w:val="20"/>
              </w:rPr>
              <w:t>Извештај ЦСР</w:t>
            </w:r>
          </w:p>
        </w:tc>
        <w:tc>
          <w:tcPr>
            <w:tcW w:w="660" w:type="pct"/>
            <w:vAlign w:val="center"/>
          </w:tcPr>
          <w:p w:rsidR="00E42F3B" w:rsidRDefault="00E42F3B" w:rsidP="00876B48">
            <w:pPr>
              <w:spacing w:before="60" w:after="60"/>
              <w:jc w:val="center"/>
              <w:rPr>
                <w:rFonts w:ascii="Tahoma" w:hAnsi="Tahoma" w:cs="Tahoma"/>
                <w:sz w:val="18"/>
                <w:szCs w:val="20"/>
              </w:rPr>
            </w:pPr>
            <w:r>
              <w:rPr>
                <w:rFonts w:ascii="Tahoma" w:hAnsi="Tahoma" w:cs="Tahoma"/>
                <w:sz w:val="18"/>
                <w:szCs w:val="20"/>
              </w:rPr>
              <w:t>3 (2024)</w:t>
            </w:r>
          </w:p>
        </w:tc>
        <w:tc>
          <w:tcPr>
            <w:tcW w:w="385" w:type="pct"/>
            <w:vAlign w:val="center"/>
          </w:tcPr>
          <w:p w:rsidR="00E42F3B" w:rsidRDefault="00E42F3B" w:rsidP="00876B48">
            <w:pPr>
              <w:spacing w:before="60" w:after="60"/>
              <w:jc w:val="center"/>
              <w:rPr>
                <w:rFonts w:ascii="Tahoma" w:hAnsi="Tahoma" w:cs="Tahoma"/>
                <w:sz w:val="18"/>
                <w:szCs w:val="20"/>
              </w:rPr>
            </w:pPr>
            <w:r>
              <w:rPr>
                <w:rFonts w:ascii="Tahoma" w:hAnsi="Tahoma" w:cs="Tahoma"/>
                <w:sz w:val="18"/>
                <w:szCs w:val="20"/>
              </w:rPr>
              <w:t>3</w:t>
            </w:r>
          </w:p>
        </w:tc>
        <w:tc>
          <w:tcPr>
            <w:tcW w:w="383" w:type="pct"/>
            <w:vAlign w:val="center"/>
          </w:tcPr>
          <w:p w:rsidR="00E42F3B" w:rsidRPr="005C2E2F" w:rsidRDefault="00E42F3B" w:rsidP="00876B48">
            <w:pPr>
              <w:spacing w:before="60" w:after="60"/>
              <w:jc w:val="center"/>
              <w:rPr>
                <w:rFonts w:ascii="Tahoma" w:hAnsi="Tahoma" w:cs="Tahoma"/>
                <w:sz w:val="18"/>
                <w:szCs w:val="20"/>
              </w:rPr>
            </w:pPr>
            <w:r>
              <w:rPr>
                <w:rFonts w:ascii="Tahoma" w:hAnsi="Tahoma" w:cs="Tahoma"/>
                <w:sz w:val="18"/>
                <w:szCs w:val="20"/>
              </w:rPr>
              <w:t>3</w:t>
            </w:r>
          </w:p>
        </w:tc>
        <w:tc>
          <w:tcPr>
            <w:tcW w:w="366" w:type="pct"/>
            <w:vAlign w:val="center"/>
          </w:tcPr>
          <w:p w:rsidR="00E42F3B" w:rsidRPr="005C2E2F" w:rsidRDefault="00E42F3B" w:rsidP="00876B48">
            <w:pPr>
              <w:spacing w:before="60" w:after="60"/>
              <w:jc w:val="center"/>
              <w:rPr>
                <w:rFonts w:ascii="Tahoma" w:hAnsi="Tahoma" w:cs="Tahoma"/>
                <w:sz w:val="18"/>
                <w:szCs w:val="20"/>
              </w:rPr>
            </w:pPr>
            <w:r>
              <w:rPr>
                <w:rFonts w:ascii="Tahoma" w:hAnsi="Tahoma" w:cs="Tahoma"/>
                <w:sz w:val="18"/>
                <w:szCs w:val="20"/>
              </w:rPr>
              <w:t>3</w:t>
            </w:r>
          </w:p>
        </w:tc>
        <w:tc>
          <w:tcPr>
            <w:tcW w:w="385" w:type="pct"/>
            <w:gridSpan w:val="2"/>
            <w:vAlign w:val="center"/>
          </w:tcPr>
          <w:p w:rsidR="00E42F3B" w:rsidRPr="005C2E2F" w:rsidRDefault="00E42F3B" w:rsidP="00876B48">
            <w:pPr>
              <w:spacing w:before="60" w:after="60"/>
              <w:jc w:val="center"/>
              <w:rPr>
                <w:rFonts w:ascii="Tahoma" w:hAnsi="Tahoma" w:cs="Tahoma"/>
                <w:sz w:val="18"/>
                <w:szCs w:val="20"/>
              </w:rPr>
            </w:pPr>
            <w:r>
              <w:rPr>
                <w:rFonts w:ascii="Tahoma" w:hAnsi="Tahoma" w:cs="Tahoma"/>
                <w:sz w:val="18"/>
                <w:szCs w:val="20"/>
              </w:rPr>
              <w:t>3</w:t>
            </w:r>
          </w:p>
        </w:tc>
        <w:tc>
          <w:tcPr>
            <w:tcW w:w="372" w:type="pct"/>
            <w:vAlign w:val="center"/>
          </w:tcPr>
          <w:p w:rsidR="00E42F3B" w:rsidRPr="005C2E2F" w:rsidRDefault="00E42F3B" w:rsidP="00876B48">
            <w:pPr>
              <w:spacing w:before="60" w:after="60"/>
              <w:jc w:val="center"/>
              <w:rPr>
                <w:rFonts w:ascii="Tahoma" w:hAnsi="Tahoma" w:cs="Tahoma"/>
                <w:sz w:val="18"/>
                <w:szCs w:val="20"/>
              </w:rPr>
            </w:pPr>
            <w:r>
              <w:rPr>
                <w:rFonts w:ascii="Tahoma" w:hAnsi="Tahoma" w:cs="Tahoma"/>
                <w:sz w:val="18"/>
                <w:szCs w:val="20"/>
              </w:rPr>
              <w:t>3</w:t>
            </w:r>
          </w:p>
        </w:tc>
        <w:tc>
          <w:tcPr>
            <w:tcW w:w="371" w:type="pct"/>
            <w:vAlign w:val="center"/>
          </w:tcPr>
          <w:p w:rsidR="00E42F3B" w:rsidRPr="005C2E2F" w:rsidRDefault="00E42F3B" w:rsidP="00876B48">
            <w:pPr>
              <w:spacing w:before="60" w:after="60"/>
              <w:jc w:val="center"/>
              <w:rPr>
                <w:rFonts w:ascii="Tahoma" w:hAnsi="Tahoma" w:cs="Tahoma"/>
                <w:sz w:val="18"/>
                <w:szCs w:val="20"/>
              </w:rPr>
            </w:pPr>
            <w:r>
              <w:rPr>
                <w:rFonts w:ascii="Tahoma" w:hAnsi="Tahoma" w:cs="Tahoma"/>
                <w:sz w:val="18"/>
                <w:szCs w:val="20"/>
              </w:rPr>
              <w:t>3</w:t>
            </w:r>
          </w:p>
        </w:tc>
      </w:tr>
    </w:tbl>
    <w:p w:rsidR="00DA5CAE" w:rsidRDefault="00DA5CAE" w:rsidP="00DA5CAE">
      <w:pPr>
        <w:rPr>
          <w:sz w:val="10"/>
        </w:rPr>
      </w:pPr>
    </w:p>
    <w:p w:rsidR="000C5372" w:rsidRPr="007948B3" w:rsidRDefault="000C5372" w:rsidP="00DA5CAE">
      <w:pPr>
        <w:rPr>
          <w:sz w:val="10"/>
        </w:rPr>
      </w:pPr>
    </w:p>
    <w:tbl>
      <w:tblPr>
        <w:tblStyle w:val="TableGrid"/>
        <w:tblW w:w="5694" w:type="pct"/>
        <w:tblInd w:w="-895" w:type="dxa"/>
        <w:tblLook w:val="04A0"/>
      </w:tblPr>
      <w:tblGrid>
        <w:gridCol w:w="2486"/>
        <w:gridCol w:w="1661"/>
        <w:gridCol w:w="1356"/>
        <w:gridCol w:w="1314"/>
        <w:gridCol w:w="1537"/>
        <w:gridCol w:w="1452"/>
        <w:gridCol w:w="1086"/>
        <w:gridCol w:w="1086"/>
        <w:gridCol w:w="732"/>
        <w:gridCol w:w="717"/>
        <w:gridCol w:w="861"/>
        <w:gridCol w:w="717"/>
      </w:tblGrid>
      <w:tr w:rsidR="00DA5CAE" w:rsidRPr="00A21493" w:rsidTr="00876B48">
        <w:trPr>
          <w:trHeight w:val="853"/>
        </w:trPr>
        <w:tc>
          <w:tcPr>
            <w:tcW w:w="828" w:type="pct"/>
            <w:vMerge w:val="restart"/>
            <w:shd w:val="clear" w:color="auto" w:fill="FFFFCC"/>
            <w:vAlign w:val="center"/>
          </w:tcPr>
          <w:p w:rsidR="00DA5CAE" w:rsidRPr="00774472" w:rsidRDefault="00DA5CAE" w:rsidP="00876B48">
            <w:pPr>
              <w:spacing w:before="60" w:after="60"/>
              <w:rPr>
                <w:rFonts w:ascii="Tahoma" w:hAnsi="Tahoma" w:cs="Tahoma"/>
                <w:b/>
                <w:spacing w:val="-8"/>
                <w:sz w:val="18"/>
                <w:szCs w:val="20"/>
              </w:rPr>
            </w:pPr>
            <w:r w:rsidRPr="00774472">
              <w:rPr>
                <w:rFonts w:ascii="Tahoma" w:hAnsi="Tahoma" w:cs="Tahoma"/>
                <w:b/>
                <w:spacing w:val="-8"/>
                <w:sz w:val="18"/>
                <w:szCs w:val="20"/>
              </w:rPr>
              <w:lastRenderedPageBreak/>
              <w:t>Назив активности</w:t>
            </w:r>
          </w:p>
        </w:tc>
        <w:tc>
          <w:tcPr>
            <w:tcW w:w="553"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Организациона јединица која спроводи активност</w:t>
            </w:r>
          </w:p>
        </w:tc>
        <w:tc>
          <w:tcPr>
            <w:tcW w:w="452"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Партнери у спровођењу активности</w:t>
            </w:r>
          </w:p>
        </w:tc>
        <w:tc>
          <w:tcPr>
            <w:tcW w:w="438"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Рок за завршетак активности </w:t>
            </w:r>
            <w:r w:rsidRPr="00774472">
              <w:rPr>
                <w:rFonts w:ascii="Tahoma" w:hAnsi="Tahoma" w:cs="Tahoma"/>
                <w:i/>
                <w:spacing w:val="-8"/>
                <w:sz w:val="18"/>
                <w:szCs w:val="20"/>
              </w:rPr>
              <w:t>(квартал, година)</w:t>
            </w:r>
          </w:p>
        </w:tc>
        <w:tc>
          <w:tcPr>
            <w:tcW w:w="512"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Извор финансирања</w:t>
            </w:r>
          </w:p>
        </w:tc>
        <w:tc>
          <w:tcPr>
            <w:tcW w:w="484"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Веза са програмским буџетом </w:t>
            </w:r>
            <w:r w:rsidRPr="00774472">
              <w:rPr>
                <w:rFonts w:ascii="Tahoma" w:hAnsi="Tahoma" w:cs="Tahoma"/>
                <w:i/>
                <w:spacing w:val="-8"/>
                <w:sz w:val="18"/>
                <w:szCs w:val="20"/>
              </w:rPr>
              <w:t>(шифра ПР/ПА/ПЈ)</w:t>
            </w:r>
          </w:p>
        </w:tc>
        <w:tc>
          <w:tcPr>
            <w:tcW w:w="1733" w:type="pct"/>
            <w:gridSpan w:val="6"/>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Укупно процењена финансијска средства по изворима финансирања у 000 РСД</w:t>
            </w:r>
          </w:p>
        </w:tc>
      </w:tr>
      <w:tr w:rsidR="00DA5CAE" w:rsidRPr="00774472" w:rsidTr="00876B48">
        <w:trPr>
          <w:trHeight w:val="144"/>
        </w:trPr>
        <w:tc>
          <w:tcPr>
            <w:tcW w:w="828" w:type="pct"/>
            <w:vMerge/>
            <w:vAlign w:val="center"/>
          </w:tcPr>
          <w:p w:rsidR="00DA5CAE" w:rsidRPr="00774472" w:rsidRDefault="00DA5CAE" w:rsidP="00876B48">
            <w:pPr>
              <w:spacing w:before="60" w:after="60"/>
              <w:rPr>
                <w:rFonts w:ascii="Tahoma" w:hAnsi="Tahoma" w:cs="Tahoma"/>
                <w:spacing w:val="-8"/>
                <w:sz w:val="18"/>
                <w:szCs w:val="20"/>
              </w:rPr>
            </w:pPr>
          </w:p>
        </w:tc>
        <w:tc>
          <w:tcPr>
            <w:tcW w:w="553"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52"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38"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512"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84"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362"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362"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244"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239"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287"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239" w:type="pct"/>
            <w:shd w:val="clear" w:color="auto" w:fill="FFFFCC"/>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9120FF" w:rsidTr="00876B48">
        <w:trPr>
          <w:trHeight w:val="359"/>
        </w:trPr>
        <w:tc>
          <w:tcPr>
            <w:tcW w:w="828" w:type="pct"/>
            <w:vAlign w:val="center"/>
          </w:tcPr>
          <w:p w:rsidR="00DA5CAE" w:rsidRPr="009120FF" w:rsidRDefault="00DA5CAE" w:rsidP="00E42F3B">
            <w:pPr>
              <w:spacing w:before="60" w:after="60"/>
              <w:rPr>
                <w:rFonts w:ascii="Tahoma" w:hAnsi="Tahoma" w:cs="Tahoma"/>
                <w:spacing w:val="-8"/>
                <w:sz w:val="18"/>
                <w:szCs w:val="20"/>
              </w:rPr>
            </w:pPr>
            <w:r>
              <w:rPr>
                <w:rFonts w:ascii="Tahoma" w:hAnsi="Tahoma" w:cs="Tahoma"/>
                <w:spacing w:val="-8"/>
                <w:sz w:val="18"/>
                <w:szCs w:val="20"/>
              </w:rPr>
              <w:t xml:space="preserve">2.2.1 </w:t>
            </w:r>
            <w:r w:rsidR="00E42F3B">
              <w:rPr>
                <w:rFonts w:ascii="Tahoma" w:hAnsi="Tahoma" w:cs="Tahoma"/>
                <w:spacing w:val="-8"/>
                <w:sz w:val="18"/>
                <w:szCs w:val="20"/>
              </w:rPr>
              <w:t xml:space="preserve">Континуирано пружање </w:t>
            </w:r>
            <w:r>
              <w:rPr>
                <w:rFonts w:ascii="Tahoma" w:hAnsi="Tahoma" w:cs="Tahoma"/>
                <w:spacing w:val="-8"/>
                <w:sz w:val="18"/>
                <w:szCs w:val="20"/>
              </w:rPr>
              <w:t xml:space="preserve">услуге лични пратилац </w:t>
            </w:r>
            <w:r w:rsidR="00E42F3B">
              <w:rPr>
                <w:rFonts w:ascii="Tahoma" w:hAnsi="Tahoma" w:cs="Tahoma"/>
                <w:spacing w:val="-8"/>
                <w:sz w:val="18"/>
                <w:szCs w:val="20"/>
              </w:rPr>
              <w:t>уз проширење</w:t>
            </w:r>
          </w:p>
        </w:tc>
        <w:tc>
          <w:tcPr>
            <w:tcW w:w="553"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bCs/>
                <w:sz w:val="18"/>
                <w:szCs w:val="20"/>
              </w:rPr>
              <w:t>Општина Рача</w:t>
            </w:r>
          </w:p>
        </w:tc>
        <w:tc>
          <w:tcPr>
            <w:tcW w:w="452"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bCs/>
                <w:sz w:val="18"/>
                <w:szCs w:val="20"/>
              </w:rPr>
              <w:t xml:space="preserve">Центар за социјални рад </w:t>
            </w:r>
          </w:p>
        </w:tc>
        <w:tc>
          <w:tcPr>
            <w:tcW w:w="438" w:type="pct"/>
            <w:vAlign w:val="center"/>
          </w:tcPr>
          <w:p w:rsidR="00DA5CAE" w:rsidRPr="004714C6" w:rsidRDefault="00DA5CAE" w:rsidP="00876B48">
            <w:pPr>
              <w:spacing w:before="60" w:after="60"/>
              <w:jc w:val="center"/>
              <w:rPr>
                <w:rFonts w:ascii="Tahoma" w:hAnsi="Tahoma" w:cs="Tahoma"/>
                <w:spacing w:val="-8"/>
                <w:sz w:val="18"/>
                <w:szCs w:val="20"/>
              </w:rPr>
            </w:pPr>
            <w:r w:rsidRPr="004714C6">
              <w:rPr>
                <w:rFonts w:ascii="Tahoma" w:hAnsi="Tahoma" w:cs="Tahoma"/>
                <w:spacing w:val="-8"/>
                <w:sz w:val="18"/>
                <w:szCs w:val="20"/>
              </w:rPr>
              <w:t>4 / 2030</w:t>
            </w:r>
          </w:p>
        </w:tc>
        <w:tc>
          <w:tcPr>
            <w:tcW w:w="512" w:type="pct"/>
            <w:vAlign w:val="center"/>
          </w:tcPr>
          <w:p w:rsidR="00DA5CAE" w:rsidRPr="009120FF" w:rsidRDefault="00DA5CAE" w:rsidP="00876B48">
            <w:pPr>
              <w:spacing w:before="60" w:after="60"/>
              <w:jc w:val="center"/>
              <w:rPr>
                <w:rFonts w:ascii="Tahoma" w:hAnsi="Tahoma" w:cs="Tahoma"/>
                <w:spacing w:val="-8"/>
                <w:sz w:val="18"/>
                <w:szCs w:val="20"/>
                <w:highlight w:val="cyan"/>
              </w:rPr>
            </w:pPr>
            <w:r>
              <w:rPr>
                <w:rFonts w:ascii="Tahoma" w:hAnsi="Tahoma" w:cs="Tahoma"/>
                <w:spacing w:val="-8"/>
                <w:sz w:val="18"/>
                <w:szCs w:val="20"/>
              </w:rPr>
              <w:t>Буџет општине</w:t>
            </w:r>
          </w:p>
        </w:tc>
        <w:tc>
          <w:tcPr>
            <w:tcW w:w="484" w:type="pct"/>
            <w:vAlign w:val="center"/>
          </w:tcPr>
          <w:p w:rsidR="00DA5CAE" w:rsidRPr="009120FF" w:rsidRDefault="00DA5CAE" w:rsidP="00876B48">
            <w:pPr>
              <w:spacing w:before="60" w:after="60"/>
              <w:jc w:val="center"/>
              <w:rPr>
                <w:rFonts w:ascii="Tahoma" w:hAnsi="Tahoma" w:cs="Tahoma"/>
                <w:spacing w:val="-8"/>
                <w:sz w:val="18"/>
                <w:szCs w:val="20"/>
                <w:highlight w:val="cyan"/>
              </w:rPr>
            </w:pPr>
            <w:r>
              <w:rPr>
                <w:rFonts w:ascii="Tahoma" w:hAnsi="Tahoma" w:cs="Tahoma"/>
                <w:sz w:val="18"/>
                <w:szCs w:val="20"/>
              </w:rPr>
              <w:t>ПА 0902-0016</w:t>
            </w:r>
          </w:p>
        </w:tc>
        <w:tc>
          <w:tcPr>
            <w:tcW w:w="362"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7.660</w:t>
            </w:r>
          </w:p>
        </w:tc>
        <w:tc>
          <w:tcPr>
            <w:tcW w:w="362"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9.958</w:t>
            </w:r>
          </w:p>
        </w:tc>
        <w:tc>
          <w:tcPr>
            <w:tcW w:w="244"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9.958</w:t>
            </w:r>
          </w:p>
        </w:tc>
        <w:tc>
          <w:tcPr>
            <w:tcW w:w="239"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9.958</w:t>
            </w:r>
          </w:p>
        </w:tc>
        <w:tc>
          <w:tcPr>
            <w:tcW w:w="287"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9.958</w:t>
            </w:r>
          </w:p>
        </w:tc>
        <w:tc>
          <w:tcPr>
            <w:tcW w:w="239"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9.958</w:t>
            </w:r>
          </w:p>
        </w:tc>
      </w:tr>
      <w:tr w:rsidR="00E42F3B" w:rsidRPr="009120FF" w:rsidTr="00876B48">
        <w:trPr>
          <w:trHeight w:val="359"/>
        </w:trPr>
        <w:tc>
          <w:tcPr>
            <w:tcW w:w="828" w:type="pct"/>
            <w:vAlign w:val="center"/>
          </w:tcPr>
          <w:p w:rsidR="00E42F3B" w:rsidRDefault="00E42F3B" w:rsidP="00E42F3B">
            <w:pPr>
              <w:spacing w:before="60" w:after="60"/>
              <w:rPr>
                <w:rFonts w:ascii="Tahoma" w:hAnsi="Tahoma" w:cs="Tahoma"/>
                <w:spacing w:val="-8"/>
                <w:sz w:val="18"/>
                <w:szCs w:val="20"/>
              </w:rPr>
            </w:pPr>
            <w:r>
              <w:rPr>
                <w:rFonts w:ascii="Tahoma" w:hAnsi="Tahoma" w:cs="Tahoma"/>
                <w:spacing w:val="-8"/>
                <w:sz w:val="18"/>
                <w:szCs w:val="20"/>
              </w:rPr>
              <w:t>2.2.2 континуирано пружање услуге персонална асистенција</w:t>
            </w:r>
          </w:p>
        </w:tc>
        <w:tc>
          <w:tcPr>
            <w:tcW w:w="553" w:type="pct"/>
            <w:vAlign w:val="center"/>
          </w:tcPr>
          <w:p w:rsidR="00E42F3B" w:rsidRDefault="00E42F3B" w:rsidP="00E42F3B">
            <w:pPr>
              <w:spacing w:before="60" w:after="60"/>
              <w:jc w:val="center"/>
              <w:rPr>
                <w:rFonts w:ascii="Tahoma" w:hAnsi="Tahoma" w:cs="Tahoma"/>
                <w:bCs/>
                <w:sz w:val="18"/>
                <w:szCs w:val="20"/>
              </w:rPr>
            </w:pPr>
            <w:r>
              <w:rPr>
                <w:rFonts w:ascii="Tahoma" w:hAnsi="Tahoma" w:cs="Tahoma"/>
                <w:bCs/>
                <w:sz w:val="18"/>
                <w:szCs w:val="20"/>
              </w:rPr>
              <w:t>Општина Рача</w:t>
            </w:r>
          </w:p>
        </w:tc>
        <w:tc>
          <w:tcPr>
            <w:tcW w:w="452" w:type="pct"/>
            <w:vAlign w:val="center"/>
          </w:tcPr>
          <w:p w:rsidR="00E42F3B" w:rsidRDefault="00E42F3B" w:rsidP="00E42F3B">
            <w:pPr>
              <w:spacing w:before="60" w:after="60"/>
              <w:jc w:val="center"/>
              <w:rPr>
                <w:rFonts w:ascii="Tahoma" w:hAnsi="Tahoma" w:cs="Tahoma"/>
                <w:bCs/>
                <w:sz w:val="18"/>
                <w:szCs w:val="20"/>
              </w:rPr>
            </w:pPr>
            <w:r>
              <w:rPr>
                <w:rFonts w:ascii="Tahoma" w:hAnsi="Tahoma" w:cs="Tahoma"/>
                <w:bCs/>
                <w:sz w:val="18"/>
                <w:szCs w:val="20"/>
              </w:rPr>
              <w:t xml:space="preserve">Центар за социјални рад </w:t>
            </w:r>
          </w:p>
        </w:tc>
        <w:tc>
          <w:tcPr>
            <w:tcW w:w="438" w:type="pct"/>
            <w:vAlign w:val="center"/>
          </w:tcPr>
          <w:p w:rsidR="00E42F3B" w:rsidRPr="004714C6" w:rsidRDefault="00E42F3B" w:rsidP="00E42F3B">
            <w:pPr>
              <w:spacing w:before="60" w:after="60"/>
              <w:jc w:val="center"/>
              <w:rPr>
                <w:rFonts w:ascii="Tahoma" w:hAnsi="Tahoma" w:cs="Tahoma"/>
                <w:spacing w:val="-8"/>
                <w:sz w:val="18"/>
                <w:szCs w:val="20"/>
              </w:rPr>
            </w:pPr>
            <w:r w:rsidRPr="004714C6">
              <w:rPr>
                <w:rFonts w:ascii="Tahoma" w:hAnsi="Tahoma" w:cs="Tahoma"/>
                <w:spacing w:val="-8"/>
                <w:sz w:val="18"/>
                <w:szCs w:val="20"/>
              </w:rPr>
              <w:t>4 / 2030</w:t>
            </w:r>
          </w:p>
        </w:tc>
        <w:tc>
          <w:tcPr>
            <w:tcW w:w="512" w:type="pct"/>
            <w:vAlign w:val="center"/>
          </w:tcPr>
          <w:p w:rsidR="00E42F3B" w:rsidRDefault="00E42F3B" w:rsidP="00E42F3B">
            <w:pPr>
              <w:spacing w:before="60" w:after="60"/>
              <w:jc w:val="center"/>
              <w:rPr>
                <w:rFonts w:ascii="Tahoma" w:hAnsi="Tahoma" w:cs="Tahoma"/>
                <w:spacing w:val="-8"/>
                <w:sz w:val="18"/>
                <w:szCs w:val="20"/>
              </w:rPr>
            </w:pPr>
            <w:r>
              <w:rPr>
                <w:rFonts w:ascii="Tahoma" w:hAnsi="Tahoma" w:cs="Tahoma"/>
                <w:spacing w:val="-8"/>
                <w:sz w:val="18"/>
                <w:szCs w:val="20"/>
              </w:rPr>
              <w:t>Буџет општине</w:t>
            </w:r>
          </w:p>
        </w:tc>
        <w:tc>
          <w:tcPr>
            <w:tcW w:w="484" w:type="pct"/>
            <w:vAlign w:val="center"/>
          </w:tcPr>
          <w:p w:rsidR="00E42F3B" w:rsidRDefault="00E42F3B" w:rsidP="00E42F3B">
            <w:pPr>
              <w:spacing w:before="60" w:after="60"/>
              <w:jc w:val="center"/>
              <w:rPr>
                <w:rFonts w:ascii="Tahoma" w:hAnsi="Tahoma" w:cs="Tahoma"/>
                <w:sz w:val="18"/>
                <w:szCs w:val="20"/>
              </w:rPr>
            </w:pPr>
            <w:r>
              <w:rPr>
                <w:rFonts w:ascii="Tahoma" w:hAnsi="Tahoma" w:cs="Tahoma"/>
                <w:sz w:val="18"/>
                <w:szCs w:val="20"/>
              </w:rPr>
              <w:t>ПА 0902-0016</w:t>
            </w:r>
          </w:p>
        </w:tc>
        <w:tc>
          <w:tcPr>
            <w:tcW w:w="362" w:type="pct"/>
            <w:vAlign w:val="center"/>
          </w:tcPr>
          <w:p w:rsidR="00E42F3B" w:rsidRDefault="00E42F3B" w:rsidP="00E42F3B">
            <w:pPr>
              <w:spacing w:before="60" w:after="60"/>
              <w:jc w:val="center"/>
              <w:rPr>
                <w:rFonts w:ascii="Tahoma" w:hAnsi="Tahoma" w:cs="Tahoma"/>
                <w:spacing w:val="-8"/>
                <w:sz w:val="18"/>
                <w:szCs w:val="20"/>
              </w:rPr>
            </w:pPr>
            <w:r>
              <w:rPr>
                <w:rFonts w:ascii="Tahoma" w:hAnsi="Tahoma" w:cs="Tahoma"/>
                <w:spacing w:val="-8"/>
                <w:sz w:val="18"/>
                <w:szCs w:val="20"/>
              </w:rPr>
              <w:t>3.490</w:t>
            </w:r>
          </w:p>
        </w:tc>
        <w:tc>
          <w:tcPr>
            <w:tcW w:w="362" w:type="pct"/>
            <w:vAlign w:val="center"/>
          </w:tcPr>
          <w:p w:rsidR="00E42F3B" w:rsidRDefault="00E42F3B" w:rsidP="00E42F3B">
            <w:pPr>
              <w:spacing w:before="60" w:after="60"/>
              <w:jc w:val="center"/>
              <w:rPr>
                <w:rFonts w:ascii="Tahoma" w:hAnsi="Tahoma" w:cs="Tahoma"/>
                <w:spacing w:val="-8"/>
                <w:sz w:val="18"/>
                <w:szCs w:val="20"/>
              </w:rPr>
            </w:pPr>
            <w:r>
              <w:rPr>
                <w:rFonts w:ascii="Tahoma" w:hAnsi="Tahoma" w:cs="Tahoma"/>
                <w:spacing w:val="-8"/>
                <w:sz w:val="18"/>
                <w:szCs w:val="20"/>
              </w:rPr>
              <w:t>3.490</w:t>
            </w:r>
          </w:p>
        </w:tc>
        <w:tc>
          <w:tcPr>
            <w:tcW w:w="244" w:type="pct"/>
            <w:vAlign w:val="center"/>
          </w:tcPr>
          <w:p w:rsidR="00E42F3B" w:rsidRDefault="00E42F3B" w:rsidP="00E42F3B">
            <w:pPr>
              <w:spacing w:before="60" w:after="60"/>
              <w:jc w:val="center"/>
              <w:rPr>
                <w:rFonts w:ascii="Tahoma" w:hAnsi="Tahoma" w:cs="Tahoma"/>
                <w:spacing w:val="-8"/>
                <w:sz w:val="18"/>
                <w:szCs w:val="20"/>
              </w:rPr>
            </w:pPr>
            <w:r>
              <w:rPr>
                <w:rFonts w:ascii="Tahoma" w:hAnsi="Tahoma" w:cs="Tahoma"/>
                <w:spacing w:val="-8"/>
                <w:sz w:val="18"/>
                <w:szCs w:val="20"/>
              </w:rPr>
              <w:t>3.490</w:t>
            </w:r>
          </w:p>
        </w:tc>
        <w:tc>
          <w:tcPr>
            <w:tcW w:w="239" w:type="pct"/>
            <w:vAlign w:val="center"/>
          </w:tcPr>
          <w:p w:rsidR="00E42F3B" w:rsidRDefault="00E42F3B" w:rsidP="00E42F3B">
            <w:pPr>
              <w:spacing w:before="60" w:after="60"/>
              <w:jc w:val="center"/>
              <w:rPr>
                <w:rFonts w:ascii="Tahoma" w:hAnsi="Tahoma" w:cs="Tahoma"/>
                <w:spacing w:val="-8"/>
                <w:sz w:val="18"/>
                <w:szCs w:val="20"/>
              </w:rPr>
            </w:pPr>
            <w:r>
              <w:rPr>
                <w:rFonts w:ascii="Tahoma" w:hAnsi="Tahoma" w:cs="Tahoma"/>
                <w:spacing w:val="-8"/>
                <w:sz w:val="18"/>
                <w:szCs w:val="20"/>
              </w:rPr>
              <w:t>3.490</w:t>
            </w:r>
          </w:p>
        </w:tc>
        <w:tc>
          <w:tcPr>
            <w:tcW w:w="287" w:type="pct"/>
            <w:vAlign w:val="center"/>
          </w:tcPr>
          <w:p w:rsidR="00E42F3B" w:rsidRDefault="00E42F3B" w:rsidP="00E42F3B">
            <w:pPr>
              <w:spacing w:before="60" w:after="60"/>
              <w:jc w:val="center"/>
              <w:rPr>
                <w:rFonts w:ascii="Tahoma" w:hAnsi="Tahoma" w:cs="Tahoma"/>
                <w:spacing w:val="-8"/>
                <w:sz w:val="18"/>
                <w:szCs w:val="20"/>
              </w:rPr>
            </w:pPr>
            <w:r>
              <w:rPr>
                <w:rFonts w:ascii="Tahoma" w:hAnsi="Tahoma" w:cs="Tahoma"/>
                <w:spacing w:val="-8"/>
                <w:sz w:val="18"/>
                <w:szCs w:val="20"/>
              </w:rPr>
              <w:t>3.490</w:t>
            </w:r>
          </w:p>
        </w:tc>
        <w:tc>
          <w:tcPr>
            <w:tcW w:w="239" w:type="pct"/>
            <w:vAlign w:val="center"/>
          </w:tcPr>
          <w:p w:rsidR="00E42F3B" w:rsidRDefault="00E42F3B" w:rsidP="00E42F3B">
            <w:pPr>
              <w:spacing w:before="60" w:after="60"/>
              <w:jc w:val="center"/>
              <w:rPr>
                <w:rFonts w:ascii="Tahoma" w:hAnsi="Tahoma" w:cs="Tahoma"/>
                <w:spacing w:val="-8"/>
                <w:sz w:val="18"/>
                <w:szCs w:val="20"/>
              </w:rPr>
            </w:pPr>
            <w:r>
              <w:rPr>
                <w:rFonts w:ascii="Tahoma" w:hAnsi="Tahoma" w:cs="Tahoma"/>
                <w:spacing w:val="-8"/>
                <w:sz w:val="18"/>
                <w:szCs w:val="20"/>
              </w:rPr>
              <w:t>3.490</w:t>
            </w:r>
          </w:p>
        </w:tc>
      </w:tr>
    </w:tbl>
    <w:p w:rsidR="00DA5CAE" w:rsidRDefault="00DA5CAE" w:rsidP="00DA5CAE"/>
    <w:tbl>
      <w:tblPr>
        <w:tblStyle w:val="TableGrid"/>
        <w:tblW w:w="5694" w:type="pct"/>
        <w:jc w:val="center"/>
        <w:tblLayout w:type="fixed"/>
        <w:tblLook w:val="04A0"/>
      </w:tblPr>
      <w:tblGrid>
        <w:gridCol w:w="4061"/>
        <w:gridCol w:w="1150"/>
        <w:gridCol w:w="685"/>
        <w:gridCol w:w="345"/>
        <w:gridCol w:w="1834"/>
        <w:gridCol w:w="1152"/>
        <w:gridCol w:w="1287"/>
        <w:gridCol w:w="1104"/>
        <w:gridCol w:w="135"/>
        <w:gridCol w:w="1020"/>
        <w:gridCol w:w="1116"/>
        <w:gridCol w:w="1116"/>
      </w:tblGrid>
      <w:tr w:rsidR="00DA5CAE" w:rsidRPr="00774472" w:rsidTr="00876B48">
        <w:trPr>
          <w:jc w:val="center"/>
        </w:trPr>
        <w:tc>
          <w:tcPr>
            <w:tcW w:w="5000" w:type="pct"/>
            <w:gridSpan w:val="12"/>
            <w:shd w:val="clear" w:color="auto" w:fill="A8D08D" w:themeFill="accent6" w:themeFillTint="99"/>
          </w:tcPr>
          <w:p w:rsidR="00DA5CAE" w:rsidRDefault="00DA5CAE" w:rsidP="00876B48">
            <w:pPr>
              <w:spacing w:before="60" w:after="60"/>
              <w:rPr>
                <w:rFonts w:ascii="Tahoma" w:hAnsi="Tahoma" w:cs="Tahoma"/>
                <w:b/>
                <w:sz w:val="18"/>
                <w:szCs w:val="20"/>
              </w:rPr>
            </w:pPr>
            <w:r w:rsidRPr="00774472">
              <w:rPr>
                <w:rFonts w:ascii="Tahoma" w:hAnsi="Tahoma" w:cs="Tahoma"/>
                <w:b/>
                <w:sz w:val="18"/>
                <w:szCs w:val="20"/>
              </w:rPr>
              <w:t xml:space="preserve">МЕРА </w:t>
            </w:r>
            <w:r>
              <w:rPr>
                <w:rFonts w:ascii="Tahoma" w:hAnsi="Tahoma" w:cs="Tahoma"/>
                <w:b/>
                <w:sz w:val="18"/>
                <w:szCs w:val="20"/>
              </w:rPr>
              <w:t>2</w:t>
            </w:r>
            <w:r w:rsidRPr="00774472">
              <w:rPr>
                <w:rFonts w:ascii="Tahoma" w:hAnsi="Tahoma" w:cs="Tahoma"/>
                <w:b/>
                <w:sz w:val="18"/>
                <w:szCs w:val="20"/>
              </w:rPr>
              <w:t>.</w:t>
            </w:r>
            <w:r>
              <w:rPr>
                <w:rFonts w:ascii="Tahoma" w:hAnsi="Tahoma" w:cs="Tahoma"/>
                <w:b/>
                <w:sz w:val="18"/>
                <w:szCs w:val="20"/>
              </w:rPr>
              <w:t>3</w:t>
            </w:r>
            <w:r w:rsidRPr="00774472">
              <w:rPr>
                <w:rFonts w:ascii="Tahoma" w:hAnsi="Tahoma" w:cs="Tahoma"/>
                <w:b/>
                <w:sz w:val="18"/>
                <w:szCs w:val="20"/>
              </w:rPr>
              <w:t xml:space="preserve">: </w:t>
            </w:r>
          </w:p>
          <w:p w:rsidR="00DA5CAE" w:rsidRPr="00782D43" w:rsidRDefault="00DA5CAE" w:rsidP="00876B48">
            <w:pPr>
              <w:spacing w:before="60" w:after="60"/>
              <w:rPr>
                <w:rFonts w:ascii="Tahoma" w:hAnsi="Tahoma" w:cs="Tahoma"/>
                <w:b/>
                <w:sz w:val="18"/>
                <w:szCs w:val="20"/>
              </w:rPr>
            </w:pPr>
            <w:r w:rsidRPr="006960AD">
              <w:rPr>
                <w:rFonts w:ascii="Tahoma" w:hAnsi="Tahoma" w:cs="Tahoma"/>
                <w:b/>
                <w:sz w:val="18"/>
                <w:szCs w:val="20"/>
              </w:rPr>
              <w:t>Развијање саветодавно-терапијских и социјално-едукативних услуга</w:t>
            </w:r>
          </w:p>
        </w:tc>
      </w:tr>
      <w:tr w:rsidR="00DA5CAE" w:rsidRPr="00A21493" w:rsidTr="00876B48">
        <w:trPr>
          <w:jc w:val="center"/>
        </w:trPr>
        <w:tc>
          <w:tcPr>
            <w:tcW w:w="1353" w:type="pct"/>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Организациона јединица одговорна за спровођење (координисање спровођења) мере</w:t>
            </w:r>
          </w:p>
        </w:tc>
        <w:tc>
          <w:tcPr>
            <w:tcW w:w="611"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Извор финансирања</w:t>
            </w:r>
          </w:p>
        </w:tc>
        <w:tc>
          <w:tcPr>
            <w:tcW w:w="726"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bCs/>
                <w:sz w:val="18"/>
                <w:szCs w:val="20"/>
              </w:rPr>
            </w:pPr>
            <w:r w:rsidRPr="00774472">
              <w:rPr>
                <w:rFonts w:ascii="Tahoma" w:hAnsi="Tahoma" w:cs="Tahoma"/>
                <w:b/>
                <w:bCs/>
                <w:sz w:val="18"/>
                <w:szCs w:val="20"/>
              </w:rPr>
              <w:t xml:space="preserve">Веза са програмским буџетом </w:t>
            </w:r>
            <w:r w:rsidRPr="00774472">
              <w:rPr>
                <w:rFonts w:ascii="Tahoma" w:hAnsi="Tahoma" w:cs="Tahoma"/>
                <w:b/>
                <w:bCs/>
                <w:i/>
                <w:iCs/>
                <w:sz w:val="18"/>
                <w:szCs w:val="20"/>
              </w:rPr>
              <w:t>(шифра ПР/ПА/ПЈ)</w:t>
            </w:r>
          </w:p>
        </w:tc>
        <w:tc>
          <w:tcPr>
            <w:tcW w:w="2310" w:type="pct"/>
            <w:gridSpan w:val="7"/>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Укупно процењена финансијска средства по изворима финансирања у 000 РСД</w:t>
            </w:r>
          </w:p>
        </w:tc>
      </w:tr>
      <w:tr w:rsidR="00DA5CAE" w:rsidRPr="00774472" w:rsidTr="00876B48">
        <w:trPr>
          <w:jc w:val="center"/>
        </w:trPr>
        <w:tc>
          <w:tcPr>
            <w:tcW w:w="1353" w:type="pct"/>
            <w:vMerge/>
          </w:tcPr>
          <w:p w:rsidR="00DA5CAE" w:rsidRPr="00774472" w:rsidRDefault="00DA5CAE" w:rsidP="00876B48">
            <w:pPr>
              <w:spacing w:before="60" w:after="60"/>
              <w:jc w:val="center"/>
              <w:rPr>
                <w:rFonts w:ascii="Tahoma" w:hAnsi="Tahoma" w:cs="Tahoma"/>
                <w:b/>
                <w:sz w:val="18"/>
                <w:szCs w:val="20"/>
              </w:rPr>
            </w:pPr>
          </w:p>
        </w:tc>
        <w:tc>
          <w:tcPr>
            <w:tcW w:w="611" w:type="pct"/>
            <w:gridSpan w:val="2"/>
            <w:vMerge/>
            <w:vAlign w:val="center"/>
          </w:tcPr>
          <w:p w:rsidR="00DA5CAE" w:rsidRPr="00774472" w:rsidRDefault="00DA5CAE" w:rsidP="00876B48">
            <w:pPr>
              <w:spacing w:before="60" w:after="60"/>
              <w:jc w:val="center"/>
              <w:rPr>
                <w:rFonts w:ascii="Tahoma" w:hAnsi="Tahoma" w:cs="Tahoma"/>
                <w:sz w:val="18"/>
                <w:szCs w:val="20"/>
              </w:rPr>
            </w:pPr>
          </w:p>
        </w:tc>
        <w:tc>
          <w:tcPr>
            <w:tcW w:w="726" w:type="pct"/>
            <w:gridSpan w:val="2"/>
            <w:vMerge/>
            <w:vAlign w:val="center"/>
          </w:tcPr>
          <w:p w:rsidR="00DA5CAE" w:rsidRPr="00774472" w:rsidRDefault="00DA5CAE" w:rsidP="00876B48">
            <w:pPr>
              <w:spacing w:before="60" w:after="60"/>
              <w:jc w:val="center"/>
              <w:rPr>
                <w:rFonts w:ascii="Tahoma" w:hAnsi="Tahoma" w:cs="Tahoma"/>
                <w:b/>
                <w:sz w:val="18"/>
                <w:szCs w:val="20"/>
              </w:rPr>
            </w:pPr>
          </w:p>
        </w:tc>
        <w:tc>
          <w:tcPr>
            <w:tcW w:w="384"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429"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413" w:type="pct"/>
            <w:gridSpan w:val="2"/>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340"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372"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372" w:type="pct"/>
            <w:shd w:val="clear" w:color="auto" w:fill="C5E0B3" w:themeFill="accent6" w:themeFillTint="66"/>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774472" w:rsidTr="00876B48">
        <w:trPr>
          <w:trHeight w:val="685"/>
          <w:jc w:val="center"/>
        </w:trPr>
        <w:tc>
          <w:tcPr>
            <w:tcW w:w="1353" w:type="pct"/>
            <w:shd w:val="clear" w:color="auto" w:fill="auto"/>
            <w:vAlign w:val="center"/>
          </w:tcPr>
          <w:p w:rsidR="00DA5CAE" w:rsidRPr="00774472" w:rsidRDefault="00DA5CAE" w:rsidP="00876B48">
            <w:pPr>
              <w:spacing w:before="60" w:after="60"/>
              <w:rPr>
                <w:rFonts w:ascii="Tahoma" w:hAnsi="Tahoma" w:cs="Tahoma"/>
                <w:bCs/>
                <w:sz w:val="18"/>
                <w:szCs w:val="20"/>
              </w:rPr>
            </w:pPr>
            <w:r>
              <w:rPr>
                <w:rFonts w:ascii="Tahoma" w:hAnsi="Tahoma" w:cs="Tahoma"/>
                <w:bCs/>
                <w:sz w:val="18"/>
                <w:szCs w:val="20"/>
              </w:rPr>
              <w:t>Општина Рача</w:t>
            </w:r>
          </w:p>
        </w:tc>
        <w:tc>
          <w:tcPr>
            <w:tcW w:w="611" w:type="pct"/>
            <w:gridSpan w:val="2"/>
            <w:shd w:val="clear" w:color="auto" w:fill="auto"/>
            <w:vAlign w:val="center"/>
          </w:tcPr>
          <w:p w:rsidR="00DA5CAE" w:rsidRPr="003D300A"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Донаторска средства</w:t>
            </w:r>
          </w:p>
        </w:tc>
        <w:tc>
          <w:tcPr>
            <w:tcW w:w="726" w:type="pct"/>
            <w:gridSpan w:val="2"/>
            <w:shd w:val="clear" w:color="auto" w:fill="auto"/>
            <w:vAlign w:val="center"/>
          </w:tcPr>
          <w:p w:rsidR="00DA5CAE" w:rsidRPr="00005206" w:rsidRDefault="00DA5CAE" w:rsidP="00876B48">
            <w:pPr>
              <w:spacing w:before="60" w:after="60"/>
              <w:jc w:val="center"/>
              <w:rPr>
                <w:rFonts w:ascii="Tahoma" w:hAnsi="Tahoma" w:cs="Tahoma"/>
                <w:sz w:val="18"/>
                <w:szCs w:val="20"/>
              </w:rPr>
            </w:pPr>
            <w:r>
              <w:rPr>
                <w:rFonts w:ascii="Tahoma" w:hAnsi="Tahoma" w:cs="Tahoma"/>
                <w:sz w:val="18"/>
                <w:szCs w:val="20"/>
              </w:rPr>
              <w:t>ПА 0902-0016</w:t>
            </w:r>
          </w:p>
        </w:tc>
        <w:tc>
          <w:tcPr>
            <w:tcW w:w="384"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429"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413" w:type="pct"/>
            <w:gridSpan w:val="2"/>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350</w:t>
            </w:r>
          </w:p>
        </w:tc>
        <w:tc>
          <w:tcPr>
            <w:tcW w:w="340"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420</w:t>
            </w:r>
          </w:p>
        </w:tc>
        <w:tc>
          <w:tcPr>
            <w:tcW w:w="372"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500</w:t>
            </w:r>
          </w:p>
        </w:tc>
        <w:tc>
          <w:tcPr>
            <w:tcW w:w="372"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500</w:t>
            </w:r>
          </w:p>
        </w:tc>
      </w:tr>
      <w:tr w:rsidR="00DA5CAE" w:rsidRPr="00774472" w:rsidTr="00876B48">
        <w:trPr>
          <w:jc w:val="center"/>
        </w:trPr>
        <w:tc>
          <w:tcPr>
            <w:tcW w:w="1964" w:type="pct"/>
            <w:gridSpan w:val="3"/>
            <w:shd w:val="clear" w:color="auto" w:fill="C5E0B3" w:themeFill="accent6"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Период спровођења мере: </w:t>
            </w:r>
            <w:r w:rsidRPr="001B2DF9">
              <w:rPr>
                <w:rFonts w:ascii="Tahoma" w:hAnsi="Tahoma" w:cs="Tahoma"/>
                <w:sz w:val="18"/>
                <w:szCs w:val="20"/>
              </w:rPr>
              <w:t xml:space="preserve">2025. – </w:t>
            </w:r>
            <w:r w:rsidRPr="00544B34">
              <w:rPr>
                <w:rFonts w:ascii="Tahoma" w:hAnsi="Tahoma" w:cs="Tahoma"/>
                <w:sz w:val="18"/>
                <w:szCs w:val="20"/>
              </w:rPr>
              <w:t>20</w:t>
            </w:r>
            <w:r>
              <w:rPr>
                <w:rFonts w:ascii="Tahoma" w:hAnsi="Tahoma" w:cs="Tahoma"/>
                <w:sz w:val="18"/>
                <w:szCs w:val="20"/>
              </w:rPr>
              <w:t>30</w:t>
            </w:r>
            <w:r w:rsidRPr="00544B34">
              <w:rPr>
                <w:rFonts w:ascii="Tahoma" w:hAnsi="Tahoma" w:cs="Tahoma"/>
                <w:sz w:val="18"/>
                <w:szCs w:val="20"/>
              </w:rPr>
              <w:t>.</w:t>
            </w:r>
          </w:p>
        </w:tc>
        <w:tc>
          <w:tcPr>
            <w:tcW w:w="3036" w:type="pct"/>
            <w:gridSpan w:val="9"/>
            <w:shd w:val="clear" w:color="auto" w:fill="C5E0B3" w:themeFill="accent6"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Тип мере: </w:t>
            </w:r>
            <w:r>
              <w:rPr>
                <w:rFonts w:ascii="Tahoma" w:hAnsi="Tahoma" w:cs="Tahoma"/>
                <w:bCs/>
                <w:sz w:val="18"/>
                <w:szCs w:val="20"/>
              </w:rPr>
              <w:t>о</w:t>
            </w:r>
            <w:r w:rsidRPr="002E28D9">
              <w:rPr>
                <w:rFonts w:ascii="Tahoma" w:hAnsi="Tahoma" w:cs="Tahoma"/>
                <w:bCs/>
                <w:sz w:val="18"/>
                <w:szCs w:val="20"/>
              </w:rPr>
              <w:t>безбеђење добара и пружање услуга</w:t>
            </w:r>
          </w:p>
        </w:tc>
      </w:tr>
      <w:tr w:rsidR="00DA5CAE" w:rsidRPr="00774472" w:rsidTr="00876B48">
        <w:trPr>
          <w:jc w:val="center"/>
        </w:trPr>
        <w:tc>
          <w:tcPr>
            <w:tcW w:w="5000" w:type="pct"/>
            <w:gridSpan w:val="12"/>
            <w:shd w:val="clear" w:color="auto" w:fill="C5E0B3" w:themeFill="accent6" w:themeFillTint="66"/>
          </w:tcPr>
          <w:p w:rsidR="00DA5CAE" w:rsidRPr="00844E38" w:rsidRDefault="00DA5CAE" w:rsidP="00876B48">
            <w:pPr>
              <w:spacing w:before="60" w:after="60"/>
              <w:rPr>
                <w:rFonts w:ascii="Tahoma" w:hAnsi="Tahoma" w:cs="Tahoma"/>
                <w:bCs/>
                <w:sz w:val="18"/>
                <w:szCs w:val="20"/>
              </w:rPr>
            </w:pPr>
            <w:r w:rsidRPr="00774472">
              <w:rPr>
                <w:rFonts w:ascii="Tahoma" w:hAnsi="Tahoma" w:cs="Tahoma"/>
                <w:bCs/>
                <w:sz w:val="18"/>
                <w:szCs w:val="20"/>
              </w:rPr>
              <w:t xml:space="preserve">Прописи које је потребно изменити/усвојити за спровођење мере: </w:t>
            </w:r>
            <w:r>
              <w:rPr>
                <w:rFonts w:ascii="Tahoma" w:hAnsi="Tahoma" w:cs="Tahoma"/>
                <w:bCs/>
                <w:i/>
                <w:iCs/>
                <w:sz w:val="18"/>
                <w:szCs w:val="20"/>
              </w:rPr>
              <w:t>н/п</w:t>
            </w:r>
          </w:p>
        </w:tc>
      </w:tr>
      <w:tr w:rsidR="00DA5CAE" w:rsidRPr="00A21493" w:rsidTr="00876B48">
        <w:trPr>
          <w:jc w:val="center"/>
        </w:trPr>
        <w:tc>
          <w:tcPr>
            <w:tcW w:w="1353" w:type="pct"/>
            <w:shd w:val="clear" w:color="auto" w:fill="D9E2F3" w:themeFill="accent1" w:themeFillTint="33"/>
            <w:vAlign w:val="center"/>
          </w:tcPr>
          <w:p w:rsidR="00DA5CAE" w:rsidRPr="00774472" w:rsidRDefault="00DA5CAE" w:rsidP="00876B48">
            <w:pPr>
              <w:spacing w:before="60" w:after="60"/>
              <w:rPr>
                <w:rFonts w:ascii="Tahoma" w:hAnsi="Tahoma" w:cs="Tahoma"/>
                <w:sz w:val="18"/>
                <w:szCs w:val="20"/>
              </w:rPr>
            </w:pPr>
            <w:r w:rsidRPr="00774472">
              <w:rPr>
                <w:rFonts w:ascii="Tahoma" w:hAnsi="Tahoma" w:cs="Tahoma"/>
                <w:b/>
                <w:sz w:val="18"/>
                <w:szCs w:val="20"/>
              </w:rPr>
              <w:t>Показатељ(и) на нивоу мере</w:t>
            </w:r>
          </w:p>
        </w:tc>
        <w:tc>
          <w:tcPr>
            <w:tcW w:w="383"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Jединица мере</w:t>
            </w:r>
          </w:p>
        </w:tc>
        <w:tc>
          <w:tcPr>
            <w:tcW w:w="343" w:type="pct"/>
            <w:gridSpan w:val="2"/>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Извор провере</w:t>
            </w:r>
          </w:p>
        </w:tc>
        <w:tc>
          <w:tcPr>
            <w:tcW w:w="611"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Почетна вредност са базном годином</w:t>
            </w:r>
          </w:p>
        </w:tc>
        <w:tc>
          <w:tcPr>
            <w:tcW w:w="384"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2025</w:t>
            </w:r>
          </w:p>
        </w:tc>
        <w:tc>
          <w:tcPr>
            <w:tcW w:w="429"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b/>
                <w:sz w:val="18"/>
                <w:szCs w:val="20"/>
              </w:rPr>
              <w:t xml:space="preserve">Циљaна вредност  у </w:t>
            </w:r>
            <w:r w:rsidRPr="00774472">
              <w:rPr>
                <w:rFonts w:ascii="Tahoma" w:hAnsi="Tahoma" w:cs="Tahoma"/>
                <w:b/>
                <w:sz w:val="18"/>
                <w:szCs w:val="20"/>
              </w:rPr>
              <w:t xml:space="preserve">години </w:t>
            </w:r>
            <w:r>
              <w:rPr>
                <w:rFonts w:ascii="Tahoma" w:hAnsi="Tahoma" w:cs="Tahoma"/>
                <w:b/>
                <w:sz w:val="18"/>
                <w:szCs w:val="20"/>
              </w:rPr>
              <w:t xml:space="preserve"> 2026</w:t>
            </w:r>
          </w:p>
        </w:tc>
        <w:tc>
          <w:tcPr>
            <w:tcW w:w="368" w:type="pct"/>
            <w:shd w:val="clear" w:color="auto" w:fill="D9E2F3" w:themeFill="accent1" w:themeFillTint="33"/>
            <w:vAlign w:val="center"/>
          </w:tcPr>
          <w:p w:rsidR="00DA5CAE" w:rsidRPr="00564F1B"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2027</w:t>
            </w:r>
          </w:p>
        </w:tc>
        <w:tc>
          <w:tcPr>
            <w:tcW w:w="385" w:type="pct"/>
            <w:gridSpan w:val="2"/>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2028</w:t>
            </w:r>
          </w:p>
        </w:tc>
        <w:tc>
          <w:tcPr>
            <w:tcW w:w="372"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2029</w:t>
            </w:r>
          </w:p>
        </w:tc>
        <w:tc>
          <w:tcPr>
            <w:tcW w:w="372"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2030</w:t>
            </w:r>
          </w:p>
        </w:tc>
      </w:tr>
      <w:tr w:rsidR="00DA5CAE" w:rsidRPr="00A21493" w:rsidTr="00876B48">
        <w:trPr>
          <w:jc w:val="center"/>
        </w:trPr>
        <w:tc>
          <w:tcPr>
            <w:tcW w:w="1353" w:type="pct"/>
            <w:vAlign w:val="center"/>
          </w:tcPr>
          <w:p w:rsidR="00DA5CAE" w:rsidRPr="009B2FB7" w:rsidRDefault="00DA5CAE" w:rsidP="00876B48">
            <w:pPr>
              <w:spacing w:before="60" w:after="60"/>
              <w:rPr>
                <w:rFonts w:ascii="Tahoma" w:hAnsi="Tahoma" w:cs="Tahoma"/>
                <w:noProof/>
                <w:sz w:val="18"/>
                <w:szCs w:val="20"/>
              </w:rPr>
            </w:pPr>
            <w:r w:rsidRPr="009B2FB7">
              <w:rPr>
                <w:rFonts w:ascii="Tahoma" w:hAnsi="Tahoma" w:cs="Tahoma"/>
                <w:noProof/>
                <w:sz w:val="18"/>
                <w:szCs w:val="18"/>
              </w:rPr>
              <w:t xml:space="preserve">Број саветодавно-терапијских и социјално-едукативних услуга </w:t>
            </w:r>
          </w:p>
        </w:tc>
        <w:tc>
          <w:tcPr>
            <w:tcW w:w="383"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Број услуга</w:t>
            </w:r>
          </w:p>
        </w:tc>
        <w:tc>
          <w:tcPr>
            <w:tcW w:w="343" w:type="pct"/>
            <w:gridSpan w:val="2"/>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Извештај ЦСР</w:t>
            </w:r>
          </w:p>
        </w:tc>
        <w:tc>
          <w:tcPr>
            <w:tcW w:w="611"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0 (2024)</w:t>
            </w:r>
          </w:p>
        </w:tc>
        <w:tc>
          <w:tcPr>
            <w:tcW w:w="384"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0</w:t>
            </w:r>
          </w:p>
        </w:tc>
        <w:tc>
          <w:tcPr>
            <w:tcW w:w="429" w:type="pct"/>
            <w:vAlign w:val="center"/>
          </w:tcPr>
          <w:p w:rsidR="00DA5CAE" w:rsidRPr="00B06BF1" w:rsidRDefault="00DA5CAE" w:rsidP="00876B48">
            <w:pPr>
              <w:spacing w:before="60" w:after="60"/>
              <w:jc w:val="center"/>
              <w:rPr>
                <w:rFonts w:ascii="Tahoma" w:hAnsi="Tahoma" w:cs="Tahoma"/>
                <w:spacing w:val="-8"/>
                <w:sz w:val="18"/>
                <w:szCs w:val="20"/>
              </w:rPr>
            </w:pPr>
            <w:r w:rsidRPr="00B06BF1">
              <w:rPr>
                <w:rFonts w:ascii="Tahoma" w:hAnsi="Tahoma" w:cs="Tahoma"/>
                <w:spacing w:val="-8"/>
                <w:sz w:val="18"/>
                <w:szCs w:val="20"/>
              </w:rPr>
              <w:t>0</w:t>
            </w:r>
          </w:p>
        </w:tc>
        <w:tc>
          <w:tcPr>
            <w:tcW w:w="368" w:type="pct"/>
            <w:vAlign w:val="center"/>
          </w:tcPr>
          <w:p w:rsidR="00DA5CAE" w:rsidRPr="00D16B09" w:rsidRDefault="00DA5CAE" w:rsidP="00876B48">
            <w:pPr>
              <w:spacing w:before="60" w:after="60"/>
              <w:jc w:val="center"/>
              <w:rPr>
                <w:rFonts w:ascii="Tahoma" w:hAnsi="Tahoma" w:cs="Tahoma"/>
                <w:spacing w:val="-8"/>
                <w:sz w:val="18"/>
                <w:szCs w:val="20"/>
              </w:rPr>
            </w:pPr>
            <w:r w:rsidRPr="00D16B09">
              <w:rPr>
                <w:rFonts w:ascii="Tahoma" w:hAnsi="Tahoma" w:cs="Tahoma"/>
                <w:spacing w:val="-8"/>
                <w:sz w:val="18"/>
                <w:szCs w:val="20"/>
              </w:rPr>
              <w:t>1</w:t>
            </w:r>
          </w:p>
        </w:tc>
        <w:tc>
          <w:tcPr>
            <w:tcW w:w="385" w:type="pct"/>
            <w:gridSpan w:val="2"/>
            <w:vAlign w:val="center"/>
          </w:tcPr>
          <w:p w:rsidR="00DA5CAE" w:rsidRPr="00D16B09" w:rsidRDefault="00DA5CAE" w:rsidP="00876B48">
            <w:pPr>
              <w:spacing w:before="60" w:after="60"/>
              <w:jc w:val="center"/>
              <w:rPr>
                <w:rFonts w:ascii="Tahoma" w:hAnsi="Tahoma" w:cs="Tahoma"/>
                <w:spacing w:val="-8"/>
                <w:sz w:val="18"/>
                <w:szCs w:val="20"/>
              </w:rPr>
            </w:pPr>
            <w:r w:rsidRPr="00D16B09">
              <w:rPr>
                <w:rFonts w:ascii="Tahoma" w:hAnsi="Tahoma" w:cs="Tahoma"/>
                <w:spacing w:val="-8"/>
                <w:sz w:val="18"/>
                <w:szCs w:val="20"/>
              </w:rPr>
              <w:t>1</w:t>
            </w:r>
          </w:p>
        </w:tc>
        <w:tc>
          <w:tcPr>
            <w:tcW w:w="372" w:type="pct"/>
            <w:vAlign w:val="center"/>
          </w:tcPr>
          <w:p w:rsidR="00DA5CAE" w:rsidRPr="00D16B09" w:rsidRDefault="00DA5CAE" w:rsidP="00876B48">
            <w:pPr>
              <w:spacing w:before="60" w:after="60"/>
              <w:jc w:val="center"/>
              <w:rPr>
                <w:rFonts w:ascii="Tahoma" w:hAnsi="Tahoma" w:cs="Tahoma"/>
                <w:spacing w:val="-8"/>
                <w:sz w:val="18"/>
                <w:szCs w:val="20"/>
              </w:rPr>
            </w:pPr>
            <w:r w:rsidRPr="00D16B09">
              <w:rPr>
                <w:rFonts w:ascii="Tahoma" w:hAnsi="Tahoma" w:cs="Tahoma"/>
                <w:spacing w:val="-8"/>
                <w:sz w:val="18"/>
                <w:szCs w:val="20"/>
              </w:rPr>
              <w:t>1</w:t>
            </w:r>
          </w:p>
        </w:tc>
        <w:tc>
          <w:tcPr>
            <w:tcW w:w="372" w:type="pct"/>
            <w:vAlign w:val="center"/>
          </w:tcPr>
          <w:p w:rsidR="00DA5CAE" w:rsidRPr="00D16B09" w:rsidRDefault="00DA5CAE" w:rsidP="00876B48">
            <w:pPr>
              <w:spacing w:before="60" w:after="60"/>
              <w:jc w:val="center"/>
              <w:rPr>
                <w:rFonts w:ascii="Tahoma" w:hAnsi="Tahoma" w:cs="Tahoma"/>
                <w:spacing w:val="-8"/>
                <w:sz w:val="18"/>
                <w:szCs w:val="20"/>
              </w:rPr>
            </w:pPr>
            <w:r w:rsidRPr="00D16B09">
              <w:rPr>
                <w:rFonts w:ascii="Tahoma" w:hAnsi="Tahoma" w:cs="Tahoma"/>
                <w:spacing w:val="-8"/>
                <w:sz w:val="18"/>
                <w:szCs w:val="20"/>
              </w:rPr>
              <w:t>1</w:t>
            </w:r>
          </w:p>
        </w:tc>
      </w:tr>
      <w:tr w:rsidR="00DA5CAE" w:rsidRPr="00A21493" w:rsidTr="00876B48">
        <w:trPr>
          <w:jc w:val="center"/>
        </w:trPr>
        <w:tc>
          <w:tcPr>
            <w:tcW w:w="1353" w:type="pct"/>
            <w:vAlign w:val="center"/>
          </w:tcPr>
          <w:p w:rsidR="00DA5CAE" w:rsidRPr="009B2FB7" w:rsidRDefault="00DA5CAE" w:rsidP="00876B48">
            <w:pPr>
              <w:spacing w:before="60" w:after="60"/>
              <w:rPr>
                <w:rFonts w:ascii="Tahoma" w:hAnsi="Tahoma" w:cs="Tahoma"/>
                <w:noProof/>
                <w:sz w:val="18"/>
                <w:szCs w:val="20"/>
              </w:rPr>
            </w:pPr>
            <w:r w:rsidRPr="009B2FB7">
              <w:rPr>
                <w:rFonts w:ascii="Tahoma" w:hAnsi="Tahoma" w:cs="Tahoma"/>
                <w:noProof/>
                <w:sz w:val="18"/>
                <w:szCs w:val="18"/>
              </w:rPr>
              <w:t xml:space="preserve">Број корисника саветодавно-терапијских и социјално-едукативних услуга </w:t>
            </w:r>
          </w:p>
        </w:tc>
        <w:tc>
          <w:tcPr>
            <w:tcW w:w="383"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 xml:space="preserve">Број корисника </w:t>
            </w:r>
          </w:p>
        </w:tc>
        <w:tc>
          <w:tcPr>
            <w:tcW w:w="343" w:type="pct"/>
            <w:gridSpan w:val="2"/>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Извештај ЦСР</w:t>
            </w:r>
          </w:p>
        </w:tc>
        <w:tc>
          <w:tcPr>
            <w:tcW w:w="611"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0 (2024)</w:t>
            </w:r>
          </w:p>
        </w:tc>
        <w:tc>
          <w:tcPr>
            <w:tcW w:w="384"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0</w:t>
            </w:r>
          </w:p>
        </w:tc>
        <w:tc>
          <w:tcPr>
            <w:tcW w:w="429" w:type="pct"/>
            <w:vAlign w:val="center"/>
          </w:tcPr>
          <w:p w:rsidR="00DA5CAE" w:rsidRPr="00B06BF1" w:rsidRDefault="00DA5CAE" w:rsidP="00876B48">
            <w:pPr>
              <w:spacing w:before="60" w:after="60"/>
              <w:jc w:val="center"/>
              <w:rPr>
                <w:rFonts w:ascii="Tahoma" w:hAnsi="Tahoma" w:cs="Tahoma"/>
                <w:spacing w:val="-8"/>
                <w:sz w:val="18"/>
                <w:szCs w:val="20"/>
              </w:rPr>
            </w:pPr>
            <w:r w:rsidRPr="00B06BF1">
              <w:rPr>
                <w:rFonts w:ascii="Tahoma" w:hAnsi="Tahoma" w:cs="Tahoma"/>
                <w:spacing w:val="-8"/>
                <w:sz w:val="18"/>
                <w:szCs w:val="20"/>
              </w:rPr>
              <w:t>0</w:t>
            </w:r>
          </w:p>
        </w:tc>
        <w:tc>
          <w:tcPr>
            <w:tcW w:w="368" w:type="pct"/>
            <w:vAlign w:val="center"/>
          </w:tcPr>
          <w:p w:rsidR="00DA5CAE" w:rsidRPr="00D16B09" w:rsidRDefault="00DA5CAE" w:rsidP="00876B48">
            <w:pPr>
              <w:spacing w:before="60" w:after="60"/>
              <w:jc w:val="center"/>
              <w:rPr>
                <w:rFonts w:ascii="Tahoma" w:hAnsi="Tahoma" w:cs="Tahoma"/>
                <w:spacing w:val="-8"/>
                <w:sz w:val="18"/>
                <w:szCs w:val="20"/>
              </w:rPr>
            </w:pPr>
            <w:r w:rsidRPr="00D16B09">
              <w:rPr>
                <w:rFonts w:ascii="Tahoma" w:hAnsi="Tahoma" w:cs="Tahoma"/>
                <w:spacing w:val="-8"/>
                <w:sz w:val="18"/>
                <w:szCs w:val="20"/>
              </w:rPr>
              <w:t>10</w:t>
            </w:r>
          </w:p>
        </w:tc>
        <w:tc>
          <w:tcPr>
            <w:tcW w:w="385" w:type="pct"/>
            <w:gridSpan w:val="2"/>
            <w:vAlign w:val="center"/>
          </w:tcPr>
          <w:p w:rsidR="00DA5CAE" w:rsidRPr="00D16B09" w:rsidRDefault="00DA5CAE" w:rsidP="00876B48">
            <w:pPr>
              <w:spacing w:before="60" w:after="60"/>
              <w:jc w:val="center"/>
              <w:rPr>
                <w:rFonts w:ascii="Tahoma" w:hAnsi="Tahoma" w:cs="Tahoma"/>
                <w:spacing w:val="-8"/>
                <w:sz w:val="18"/>
                <w:szCs w:val="20"/>
              </w:rPr>
            </w:pPr>
            <w:r w:rsidRPr="00D16B09">
              <w:rPr>
                <w:rFonts w:ascii="Tahoma" w:hAnsi="Tahoma" w:cs="Tahoma"/>
                <w:spacing w:val="-8"/>
                <w:sz w:val="18"/>
                <w:szCs w:val="20"/>
              </w:rPr>
              <w:t>12</w:t>
            </w:r>
          </w:p>
        </w:tc>
        <w:tc>
          <w:tcPr>
            <w:tcW w:w="372" w:type="pct"/>
            <w:vAlign w:val="center"/>
          </w:tcPr>
          <w:p w:rsidR="00DA5CAE" w:rsidRPr="00D16B09" w:rsidRDefault="00DA5CAE" w:rsidP="00876B48">
            <w:pPr>
              <w:spacing w:before="60" w:after="60"/>
              <w:jc w:val="center"/>
              <w:rPr>
                <w:rFonts w:ascii="Tahoma" w:hAnsi="Tahoma" w:cs="Tahoma"/>
                <w:spacing w:val="-8"/>
                <w:sz w:val="18"/>
                <w:szCs w:val="20"/>
              </w:rPr>
            </w:pPr>
            <w:r w:rsidRPr="00D16B09">
              <w:rPr>
                <w:rFonts w:ascii="Tahoma" w:hAnsi="Tahoma" w:cs="Tahoma"/>
                <w:spacing w:val="-8"/>
                <w:sz w:val="18"/>
                <w:szCs w:val="20"/>
              </w:rPr>
              <w:t>15</w:t>
            </w:r>
          </w:p>
        </w:tc>
        <w:tc>
          <w:tcPr>
            <w:tcW w:w="372" w:type="pct"/>
            <w:vAlign w:val="center"/>
          </w:tcPr>
          <w:p w:rsidR="00DA5CAE" w:rsidRPr="00D16B09" w:rsidRDefault="00DA5CAE" w:rsidP="00876B48">
            <w:pPr>
              <w:spacing w:before="60" w:after="60"/>
              <w:jc w:val="center"/>
              <w:rPr>
                <w:rFonts w:ascii="Tahoma" w:hAnsi="Tahoma" w:cs="Tahoma"/>
                <w:spacing w:val="-8"/>
                <w:sz w:val="18"/>
                <w:szCs w:val="20"/>
              </w:rPr>
            </w:pPr>
            <w:r w:rsidRPr="00D16B09">
              <w:rPr>
                <w:rFonts w:ascii="Tahoma" w:hAnsi="Tahoma" w:cs="Tahoma"/>
                <w:spacing w:val="-8"/>
                <w:sz w:val="18"/>
                <w:szCs w:val="20"/>
              </w:rPr>
              <w:t>15</w:t>
            </w:r>
          </w:p>
        </w:tc>
      </w:tr>
    </w:tbl>
    <w:p w:rsidR="00DA5CAE" w:rsidRPr="007948B3" w:rsidRDefault="00DA5CAE" w:rsidP="00DA5CAE">
      <w:pPr>
        <w:rPr>
          <w:sz w:val="10"/>
        </w:rPr>
      </w:pPr>
    </w:p>
    <w:tbl>
      <w:tblPr>
        <w:tblStyle w:val="TableGrid"/>
        <w:tblW w:w="5694" w:type="pct"/>
        <w:tblInd w:w="-895" w:type="dxa"/>
        <w:tblLayout w:type="fixed"/>
        <w:tblLook w:val="04A0"/>
      </w:tblPr>
      <w:tblGrid>
        <w:gridCol w:w="2486"/>
        <w:gridCol w:w="1660"/>
        <w:gridCol w:w="1356"/>
        <w:gridCol w:w="1314"/>
        <w:gridCol w:w="1537"/>
        <w:gridCol w:w="1642"/>
        <w:gridCol w:w="1008"/>
        <w:gridCol w:w="975"/>
        <w:gridCol w:w="732"/>
        <w:gridCol w:w="717"/>
        <w:gridCol w:w="861"/>
        <w:gridCol w:w="717"/>
      </w:tblGrid>
      <w:tr w:rsidR="00DA5CAE" w:rsidRPr="00A21493" w:rsidTr="00876B48">
        <w:trPr>
          <w:trHeight w:val="853"/>
        </w:trPr>
        <w:tc>
          <w:tcPr>
            <w:tcW w:w="828" w:type="pct"/>
            <w:vMerge w:val="restart"/>
            <w:shd w:val="clear" w:color="auto" w:fill="FFFFCC"/>
            <w:vAlign w:val="center"/>
          </w:tcPr>
          <w:p w:rsidR="00DA5CAE" w:rsidRPr="00774472" w:rsidRDefault="00DA5CAE" w:rsidP="00876B48">
            <w:pPr>
              <w:spacing w:before="60" w:after="60"/>
              <w:rPr>
                <w:rFonts w:ascii="Tahoma" w:hAnsi="Tahoma" w:cs="Tahoma"/>
                <w:b/>
                <w:spacing w:val="-8"/>
                <w:sz w:val="18"/>
                <w:szCs w:val="20"/>
              </w:rPr>
            </w:pPr>
            <w:r w:rsidRPr="00774472">
              <w:rPr>
                <w:rFonts w:ascii="Tahoma" w:hAnsi="Tahoma" w:cs="Tahoma"/>
                <w:b/>
                <w:spacing w:val="-8"/>
                <w:sz w:val="18"/>
                <w:szCs w:val="20"/>
              </w:rPr>
              <w:lastRenderedPageBreak/>
              <w:t>Назив активности</w:t>
            </w:r>
          </w:p>
        </w:tc>
        <w:tc>
          <w:tcPr>
            <w:tcW w:w="553"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Организациона јединица која спроводи активност</w:t>
            </w:r>
          </w:p>
        </w:tc>
        <w:tc>
          <w:tcPr>
            <w:tcW w:w="452"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Партнери у спровођењу активности</w:t>
            </w:r>
          </w:p>
        </w:tc>
        <w:tc>
          <w:tcPr>
            <w:tcW w:w="438"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Рок за завршетак активности </w:t>
            </w:r>
            <w:r w:rsidRPr="00774472">
              <w:rPr>
                <w:rFonts w:ascii="Tahoma" w:hAnsi="Tahoma" w:cs="Tahoma"/>
                <w:i/>
                <w:spacing w:val="-8"/>
                <w:sz w:val="18"/>
                <w:szCs w:val="20"/>
              </w:rPr>
              <w:t>(квартал, година)</w:t>
            </w:r>
          </w:p>
        </w:tc>
        <w:tc>
          <w:tcPr>
            <w:tcW w:w="512"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Извор финансирања</w:t>
            </w:r>
          </w:p>
        </w:tc>
        <w:tc>
          <w:tcPr>
            <w:tcW w:w="547"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Веза са програмским буџетом </w:t>
            </w:r>
            <w:r w:rsidRPr="00774472">
              <w:rPr>
                <w:rFonts w:ascii="Tahoma" w:hAnsi="Tahoma" w:cs="Tahoma"/>
                <w:i/>
                <w:spacing w:val="-8"/>
                <w:sz w:val="18"/>
                <w:szCs w:val="20"/>
              </w:rPr>
              <w:t>(шифра ПР/ПА/ПЈ)</w:t>
            </w:r>
          </w:p>
        </w:tc>
        <w:tc>
          <w:tcPr>
            <w:tcW w:w="1670" w:type="pct"/>
            <w:gridSpan w:val="6"/>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Укупно процењена финансијска средства по изворима финансирања у 000 РСД</w:t>
            </w:r>
          </w:p>
        </w:tc>
      </w:tr>
      <w:tr w:rsidR="00DA5CAE" w:rsidRPr="00774472" w:rsidTr="00876B48">
        <w:trPr>
          <w:trHeight w:val="144"/>
        </w:trPr>
        <w:tc>
          <w:tcPr>
            <w:tcW w:w="828" w:type="pct"/>
            <w:vMerge/>
            <w:vAlign w:val="center"/>
          </w:tcPr>
          <w:p w:rsidR="00DA5CAE" w:rsidRPr="00774472" w:rsidRDefault="00DA5CAE" w:rsidP="00876B48">
            <w:pPr>
              <w:spacing w:before="60" w:after="60"/>
              <w:rPr>
                <w:rFonts w:ascii="Tahoma" w:hAnsi="Tahoma" w:cs="Tahoma"/>
                <w:spacing w:val="-8"/>
                <w:sz w:val="18"/>
                <w:szCs w:val="20"/>
              </w:rPr>
            </w:pPr>
          </w:p>
        </w:tc>
        <w:tc>
          <w:tcPr>
            <w:tcW w:w="553"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52"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38"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512"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547"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336"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325"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244"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239"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287"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239" w:type="pct"/>
            <w:shd w:val="clear" w:color="auto" w:fill="FFFFCC"/>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9120FF" w:rsidTr="00876B48">
        <w:trPr>
          <w:trHeight w:val="359"/>
        </w:trPr>
        <w:tc>
          <w:tcPr>
            <w:tcW w:w="828" w:type="pct"/>
            <w:vAlign w:val="center"/>
          </w:tcPr>
          <w:p w:rsidR="00DA5CAE" w:rsidRPr="003E54BB" w:rsidRDefault="00DA5CAE" w:rsidP="00876B48">
            <w:pPr>
              <w:spacing w:before="60" w:after="60"/>
              <w:rPr>
                <w:rFonts w:ascii="Tahoma" w:hAnsi="Tahoma" w:cs="Tahoma"/>
                <w:bCs/>
                <w:sz w:val="18"/>
                <w:szCs w:val="20"/>
              </w:rPr>
            </w:pPr>
            <w:r w:rsidRPr="003E54BB">
              <w:rPr>
                <w:rFonts w:ascii="Tahoma" w:hAnsi="Tahoma" w:cs="Tahoma"/>
                <w:bCs/>
                <w:sz w:val="18"/>
                <w:szCs w:val="20"/>
              </w:rPr>
              <w:t xml:space="preserve">2.3.1 </w:t>
            </w:r>
            <w:r>
              <w:rPr>
                <w:rFonts w:ascii="Tahoma" w:hAnsi="Tahoma" w:cs="Tahoma"/>
                <w:bCs/>
                <w:sz w:val="18"/>
                <w:szCs w:val="20"/>
              </w:rPr>
              <w:t xml:space="preserve">Мапирање потреба и израда програма </w:t>
            </w:r>
            <w:r w:rsidRPr="003E54BB">
              <w:rPr>
                <w:rFonts w:ascii="Tahoma" w:hAnsi="Tahoma" w:cs="Tahoma"/>
                <w:bCs/>
                <w:sz w:val="18"/>
                <w:szCs w:val="20"/>
              </w:rPr>
              <w:t xml:space="preserve">саветодавно-терапијске и социјално-едукативне услуге </w:t>
            </w:r>
          </w:p>
        </w:tc>
        <w:tc>
          <w:tcPr>
            <w:tcW w:w="553" w:type="pct"/>
            <w:vAlign w:val="center"/>
          </w:tcPr>
          <w:p w:rsidR="00DA5CAE" w:rsidRDefault="00DA5CAE" w:rsidP="00876B48">
            <w:pPr>
              <w:spacing w:before="60" w:after="60"/>
              <w:jc w:val="center"/>
              <w:rPr>
                <w:rFonts w:ascii="Tahoma" w:hAnsi="Tahoma" w:cs="Tahoma"/>
                <w:bCs/>
                <w:sz w:val="18"/>
                <w:szCs w:val="20"/>
              </w:rPr>
            </w:pPr>
            <w:r>
              <w:rPr>
                <w:rFonts w:ascii="Tahoma" w:hAnsi="Tahoma" w:cs="Tahoma"/>
                <w:bCs/>
                <w:sz w:val="18"/>
                <w:szCs w:val="20"/>
              </w:rPr>
              <w:t>Општина Рача</w:t>
            </w:r>
          </w:p>
        </w:tc>
        <w:tc>
          <w:tcPr>
            <w:tcW w:w="452" w:type="pct"/>
            <w:vAlign w:val="center"/>
          </w:tcPr>
          <w:p w:rsidR="00DA5CAE" w:rsidRDefault="00DA5CAE" w:rsidP="00876B48">
            <w:pPr>
              <w:spacing w:before="60" w:after="60"/>
              <w:jc w:val="center"/>
              <w:rPr>
                <w:rFonts w:ascii="Tahoma" w:hAnsi="Tahoma" w:cs="Tahoma"/>
                <w:bCs/>
                <w:sz w:val="18"/>
                <w:szCs w:val="20"/>
              </w:rPr>
            </w:pPr>
            <w:r>
              <w:rPr>
                <w:rFonts w:ascii="Tahoma" w:hAnsi="Tahoma" w:cs="Tahoma"/>
                <w:bCs/>
                <w:sz w:val="18"/>
                <w:szCs w:val="20"/>
              </w:rPr>
              <w:t xml:space="preserve">Центар за социјални рад </w:t>
            </w:r>
          </w:p>
        </w:tc>
        <w:tc>
          <w:tcPr>
            <w:tcW w:w="438"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4/2026</w:t>
            </w:r>
          </w:p>
        </w:tc>
        <w:tc>
          <w:tcPr>
            <w:tcW w:w="512"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Буџет општине</w:t>
            </w:r>
          </w:p>
        </w:tc>
        <w:tc>
          <w:tcPr>
            <w:tcW w:w="547" w:type="pct"/>
            <w:vAlign w:val="center"/>
          </w:tcPr>
          <w:p w:rsidR="00DA5CAE" w:rsidRDefault="00DA5CAE" w:rsidP="00876B48">
            <w:pPr>
              <w:spacing w:before="60" w:after="60"/>
              <w:jc w:val="center"/>
              <w:rPr>
                <w:rFonts w:ascii="Tahoma" w:hAnsi="Tahoma" w:cs="Tahoma"/>
                <w:sz w:val="18"/>
                <w:szCs w:val="20"/>
              </w:rPr>
            </w:pPr>
            <w:r>
              <w:rPr>
                <w:rFonts w:ascii="Tahoma" w:hAnsi="Tahoma" w:cs="Tahoma"/>
                <w:sz w:val="18"/>
                <w:szCs w:val="20"/>
              </w:rPr>
              <w:t>ПА 0902-0016</w:t>
            </w:r>
          </w:p>
        </w:tc>
        <w:tc>
          <w:tcPr>
            <w:tcW w:w="336" w:type="pct"/>
            <w:vAlign w:val="center"/>
          </w:tcPr>
          <w:p w:rsidR="00DA5CAE" w:rsidRDefault="00DA5CAE" w:rsidP="00876B48">
            <w:pPr>
              <w:spacing w:before="60" w:after="60"/>
              <w:jc w:val="center"/>
              <w:rPr>
                <w:rFonts w:ascii="Tahoma" w:hAnsi="Tahoma" w:cs="Tahoma"/>
                <w:spacing w:val="-8"/>
                <w:sz w:val="18"/>
                <w:szCs w:val="20"/>
              </w:rPr>
            </w:pPr>
          </w:p>
        </w:tc>
        <w:tc>
          <w:tcPr>
            <w:tcW w:w="325"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50</w:t>
            </w:r>
          </w:p>
        </w:tc>
        <w:tc>
          <w:tcPr>
            <w:tcW w:w="244" w:type="pct"/>
            <w:vAlign w:val="center"/>
          </w:tcPr>
          <w:p w:rsidR="00DA5CAE" w:rsidRDefault="00DA5CAE" w:rsidP="00876B48">
            <w:pPr>
              <w:spacing w:before="60" w:after="60"/>
              <w:jc w:val="center"/>
              <w:rPr>
                <w:rFonts w:ascii="Tahoma" w:hAnsi="Tahoma" w:cs="Tahoma"/>
                <w:spacing w:val="-8"/>
                <w:sz w:val="18"/>
                <w:szCs w:val="20"/>
              </w:rPr>
            </w:pPr>
          </w:p>
        </w:tc>
        <w:tc>
          <w:tcPr>
            <w:tcW w:w="239" w:type="pct"/>
            <w:vAlign w:val="center"/>
          </w:tcPr>
          <w:p w:rsidR="00DA5CAE" w:rsidRDefault="00DA5CAE" w:rsidP="00876B48">
            <w:pPr>
              <w:spacing w:before="60" w:after="60"/>
              <w:jc w:val="center"/>
              <w:rPr>
                <w:rFonts w:ascii="Tahoma" w:hAnsi="Tahoma" w:cs="Tahoma"/>
                <w:spacing w:val="-8"/>
                <w:sz w:val="18"/>
                <w:szCs w:val="20"/>
              </w:rPr>
            </w:pPr>
          </w:p>
        </w:tc>
        <w:tc>
          <w:tcPr>
            <w:tcW w:w="287" w:type="pct"/>
            <w:vAlign w:val="center"/>
          </w:tcPr>
          <w:p w:rsidR="00DA5CAE" w:rsidRDefault="00DA5CAE" w:rsidP="00876B48">
            <w:pPr>
              <w:spacing w:before="60" w:after="60"/>
              <w:jc w:val="center"/>
              <w:rPr>
                <w:rFonts w:ascii="Tahoma" w:hAnsi="Tahoma" w:cs="Tahoma"/>
                <w:spacing w:val="-8"/>
                <w:sz w:val="18"/>
                <w:szCs w:val="20"/>
              </w:rPr>
            </w:pPr>
          </w:p>
        </w:tc>
        <w:tc>
          <w:tcPr>
            <w:tcW w:w="239" w:type="pct"/>
            <w:vAlign w:val="center"/>
          </w:tcPr>
          <w:p w:rsidR="00DA5CAE" w:rsidRDefault="00DA5CAE" w:rsidP="00876B48">
            <w:pPr>
              <w:spacing w:before="60" w:after="60"/>
              <w:jc w:val="center"/>
              <w:rPr>
                <w:rFonts w:ascii="Tahoma" w:hAnsi="Tahoma" w:cs="Tahoma"/>
                <w:spacing w:val="-8"/>
                <w:sz w:val="18"/>
                <w:szCs w:val="20"/>
              </w:rPr>
            </w:pPr>
          </w:p>
        </w:tc>
      </w:tr>
      <w:tr w:rsidR="00DA5CAE" w:rsidRPr="009120FF" w:rsidTr="00876B48">
        <w:trPr>
          <w:trHeight w:val="359"/>
        </w:trPr>
        <w:tc>
          <w:tcPr>
            <w:tcW w:w="828" w:type="pct"/>
            <w:vAlign w:val="center"/>
          </w:tcPr>
          <w:p w:rsidR="00DA5CAE" w:rsidRPr="009120FF" w:rsidRDefault="00DA5CAE" w:rsidP="00876B48">
            <w:pPr>
              <w:spacing w:before="60" w:after="60"/>
              <w:rPr>
                <w:rFonts w:ascii="Tahoma" w:hAnsi="Tahoma" w:cs="Tahoma"/>
                <w:spacing w:val="-8"/>
                <w:sz w:val="18"/>
                <w:szCs w:val="20"/>
              </w:rPr>
            </w:pPr>
            <w:r w:rsidRPr="003E54BB">
              <w:rPr>
                <w:rFonts w:ascii="Tahoma" w:hAnsi="Tahoma" w:cs="Tahoma"/>
                <w:bCs/>
                <w:sz w:val="18"/>
                <w:szCs w:val="20"/>
              </w:rPr>
              <w:t>2.3.</w:t>
            </w:r>
            <w:r>
              <w:rPr>
                <w:rFonts w:ascii="Tahoma" w:hAnsi="Tahoma" w:cs="Tahoma"/>
                <w:bCs/>
                <w:sz w:val="18"/>
                <w:szCs w:val="20"/>
              </w:rPr>
              <w:t>2</w:t>
            </w:r>
            <w:r w:rsidRPr="003E54BB">
              <w:rPr>
                <w:rFonts w:ascii="Tahoma" w:hAnsi="Tahoma" w:cs="Tahoma"/>
                <w:bCs/>
                <w:sz w:val="18"/>
                <w:szCs w:val="20"/>
              </w:rPr>
              <w:t xml:space="preserve"> Покретање и пружање саветодавно-терапијске и социјално-едукативне услуге </w:t>
            </w:r>
          </w:p>
        </w:tc>
        <w:tc>
          <w:tcPr>
            <w:tcW w:w="553"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bCs/>
                <w:sz w:val="18"/>
                <w:szCs w:val="20"/>
              </w:rPr>
              <w:t>Општина Рача</w:t>
            </w:r>
          </w:p>
        </w:tc>
        <w:tc>
          <w:tcPr>
            <w:tcW w:w="452"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bCs/>
                <w:sz w:val="18"/>
                <w:szCs w:val="20"/>
              </w:rPr>
              <w:t xml:space="preserve">Центар за социјални рад </w:t>
            </w:r>
          </w:p>
        </w:tc>
        <w:tc>
          <w:tcPr>
            <w:tcW w:w="438"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4/2030</w:t>
            </w:r>
          </w:p>
        </w:tc>
        <w:tc>
          <w:tcPr>
            <w:tcW w:w="512" w:type="pct"/>
            <w:vAlign w:val="center"/>
          </w:tcPr>
          <w:p w:rsidR="00DA5CAE" w:rsidRPr="009120FF" w:rsidRDefault="00DA5CAE" w:rsidP="00876B48">
            <w:pPr>
              <w:spacing w:before="60" w:after="60"/>
              <w:jc w:val="center"/>
              <w:rPr>
                <w:rFonts w:ascii="Tahoma" w:hAnsi="Tahoma" w:cs="Tahoma"/>
                <w:spacing w:val="-8"/>
                <w:sz w:val="18"/>
                <w:szCs w:val="20"/>
                <w:highlight w:val="cyan"/>
              </w:rPr>
            </w:pPr>
            <w:r>
              <w:rPr>
                <w:rFonts w:ascii="Tahoma" w:hAnsi="Tahoma" w:cs="Tahoma"/>
                <w:spacing w:val="-8"/>
                <w:sz w:val="18"/>
                <w:szCs w:val="20"/>
              </w:rPr>
              <w:t>Донаторска средства</w:t>
            </w:r>
          </w:p>
        </w:tc>
        <w:tc>
          <w:tcPr>
            <w:tcW w:w="547" w:type="pct"/>
            <w:vAlign w:val="center"/>
          </w:tcPr>
          <w:p w:rsidR="00DA5CAE" w:rsidRPr="009120FF" w:rsidRDefault="00DA5CAE" w:rsidP="00876B48">
            <w:pPr>
              <w:spacing w:before="60" w:after="60"/>
              <w:jc w:val="center"/>
              <w:rPr>
                <w:rFonts w:ascii="Tahoma" w:hAnsi="Tahoma" w:cs="Tahoma"/>
                <w:spacing w:val="-8"/>
                <w:sz w:val="18"/>
                <w:szCs w:val="20"/>
                <w:highlight w:val="cyan"/>
              </w:rPr>
            </w:pPr>
            <w:r>
              <w:rPr>
                <w:rFonts w:ascii="Tahoma" w:hAnsi="Tahoma" w:cs="Tahoma"/>
                <w:sz w:val="18"/>
                <w:szCs w:val="20"/>
              </w:rPr>
              <w:t>ПА 0902-0016</w:t>
            </w:r>
          </w:p>
        </w:tc>
        <w:tc>
          <w:tcPr>
            <w:tcW w:w="336"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25"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44"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350</w:t>
            </w:r>
          </w:p>
        </w:tc>
        <w:tc>
          <w:tcPr>
            <w:tcW w:w="239"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420</w:t>
            </w:r>
          </w:p>
        </w:tc>
        <w:tc>
          <w:tcPr>
            <w:tcW w:w="287"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500</w:t>
            </w:r>
          </w:p>
        </w:tc>
        <w:tc>
          <w:tcPr>
            <w:tcW w:w="239"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500</w:t>
            </w:r>
          </w:p>
        </w:tc>
      </w:tr>
    </w:tbl>
    <w:p w:rsidR="00DA5CAE" w:rsidRDefault="00DA5CAE" w:rsidP="00DA5CAE"/>
    <w:tbl>
      <w:tblPr>
        <w:tblStyle w:val="TableGrid"/>
        <w:tblW w:w="5694" w:type="pct"/>
        <w:jc w:val="center"/>
        <w:tblLook w:val="04A0"/>
      </w:tblPr>
      <w:tblGrid>
        <w:gridCol w:w="4061"/>
        <w:gridCol w:w="1417"/>
        <w:gridCol w:w="418"/>
        <w:gridCol w:w="736"/>
        <w:gridCol w:w="1443"/>
        <w:gridCol w:w="1152"/>
        <w:gridCol w:w="1155"/>
        <w:gridCol w:w="1236"/>
        <w:gridCol w:w="135"/>
        <w:gridCol w:w="1020"/>
        <w:gridCol w:w="1116"/>
        <w:gridCol w:w="1116"/>
      </w:tblGrid>
      <w:tr w:rsidR="00DA5CAE" w:rsidRPr="00774472" w:rsidTr="00876B48">
        <w:trPr>
          <w:jc w:val="center"/>
        </w:trPr>
        <w:tc>
          <w:tcPr>
            <w:tcW w:w="5000" w:type="pct"/>
            <w:gridSpan w:val="12"/>
            <w:shd w:val="clear" w:color="auto" w:fill="A8D08D" w:themeFill="accent6" w:themeFillTint="99"/>
          </w:tcPr>
          <w:p w:rsidR="00DA5CAE" w:rsidRDefault="00DA5CAE" w:rsidP="00876B48">
            <w:pPr>
              <w:spacing w:before="60" w:after="60"/>
              <w:rPr>
                <w:rFonts w:ascii="Tahoma" w:hAnsi="Tahoma" w:cs="Tahoma"/>
                <w:b/>
                <w:sz w:val="18"/>
                <w:szCs w:val="20"/>
              </w:rPr>
            </w:pPr>
            <w:r w:rsidRPr="00774472">
              <w:rPr>
                <w:rFonts w:ascii="Tahoma" w:hAnsi="Tahoma" w:cs="Tahoma"/>
                <w:b/>
                <w:sz w:val="18"/>
                <w:szCs w:val="20"/>
              </w:rPr>
              <w:t xml:space="preserve">МЕРА </w:t>
            </w:r>
            <w:r>
              <w:rPr>
                <w:rFonts w:ascii="Tahoma" w:hAnsi="Tahoma" w:cs="Tahoma"/>
                <w:b/>
                <w:sz w:val="18"/>
                <w:szCs w:val="20"/>
              </w:rPr>
              <w:t>2</w:t>
            </w:r>
            <w:r w:rsidRPr="00774472">
              <w:rPr>
                <w:rFonts w:ascii="Tahoma" w:hAnsi="Tahoma" w:cs="Tahoma"/>
                <w:b/>
                <w:sz w:val="18"/>
                <w:szCs w:val="20"/>
              </w:rPr>
              <w:t>.</w:t>
            </w:r>
            <w:r>
              <w:rPr>
                <w:rFonts w:ascii="Tahoma" w:hAnsi="Tahoma" w:cs="Tahoma"/>
                <w:b/>
                <w:sz w:val="18"/>
                <w:szCs w:val="20"/>
              </w:rPr>
              <w:t>4</w:t>
            </w:r>
            <w:r w:rsidRPr="00774472">
              <w:rPr>
                <w:rFonts w:ascii="Tahoma" w:hAnsi="Tahoma" w:cs="Tahoma"/>
                <w:b/>
                <w:sz w:val="18"/>
                <w:szCs w:val="20"/>
              </w:rPr>
              <w:t xml:space="preserve">: </w:t>
            </w:r>
          </w:p>
          <w:p w:rsidR="00DA5CAE" w:rsidRPr="00782D43" w:rsidRDefault="00DA5CAE" w:rsidP="00876B48">
            <w:pPr>
              <w:spacing w:before="60" w:after="60"/>
              <w:rPr>
                <w:rFonts w:ascii="Tahoma" w:hAnsi="Tahoma" w:cs="Tahoma"/>
                <w:b/>
                <w:sz w:val="18"/>
                <w:szCs w:val="20"/>
              </w:rPr>
            </w:pPr>
            <w:r w:rsidRPr="006960AD">
              <w:rPr>
                <w:rFonts w:ascii="Tahoma" w:hAnsi="Tahoma" w:cs="Tahoma"/>
                <w:b/>
                <w:sz w:val="18"/>
                <w:szCs w:val="20"/>
              </w:rPr>
              <w:t>Развијање иновативн</w:t>
            </w:r>
            <w:r>
              <w:rPr>
                <w:rFonts w:ascii="Tahoma" w:hAnsi="Tahoma" w:cs="Tahoma"/>
                <w:b/>
                <w:sz w:val="18"/>
                <w:szCs w:val="20"/>
              </w:rPr>
              <w:t>их</w:t>
            </w:r>
            <w:r w:rsidRPr="006960AD">
              <w:rPr>
                <w:rFonts w:ascii="Tahoma" w:hAnsi="Tahoma" w:cs="Tahoma"/>
                <w:b/>
                <w:sz w:val="18"/>
                <w:szCs w:val="20"/>
              </w:rPr>
              <w:t xml:space="preserve"> услуг</w:t>
            </w:r>
            <w:r>
              <w:rPr>
                <w:rFonts w:ascii="Tahoma" w:hAnsi="Tahoma" w:cs="Tahoma"/>
                <w:b/>
                <w:sz w:val="18"/>
                <w:szCs w:val="20"/>
              </w:rPr>
              <w:t>а</w:t>
            </w:r>
            <w:r w:rsidRPr="006960AD">
              <w:rPr>
                <w:rFonts w:ascii="Tahoma" w:hAnsi="Tahoma" w:cs="Tahoma"/>
                <w:b/>
                <w:sz w:val="18"/>
                <w:szCs w:val="20"/>
              </w:rPr>
              <w:t xml:space="preserve"> социјалне заштите</w:t>
            </w:r>
          </w:p>
        </w:tc>
      </w:tr>
      <w:tr w:rsidR="00DA5CAE" w:rsidRPr="00A21493" w:rsidTr="00876B48">
        <w:trPr>
          <w:jc w:val="center"/>
        </w:trPr>
        <w:tc>
          <w:tcPr>
            <w:tcW w:w="1353" w:type="pct"/>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Организациона јединица одговорна за спровођење (координисање спровођења) мере</w:t>
            </w:r>
          </w:p>
        </w:tc>
        <w:tc>
          <w:tcPr>
            <w:tcW w:w="611"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Извор финансирања</w:t>
            </w:r>
          </w:p>
        </w:tc>
        <w:tc>
          <w:tcPr>
            <w:tcW w:w="726"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bCs/>
                <w:sz w:val="18"/>
                <w:szCs w:val="20"/>
              </w:rPr>
            </w:pPr>
            <w:r w:rsidRPr="00774472">
              <w:rPr>
                <w:rFonts w:ascii="Tahoma" w:hAnsi="Tahoma" w:cs="Tahoma"/>
                <w:b/>
                <w:bCs/>
                <w:sz w:val="18"/>
                <w:szCs w:val="20"/>
              </w:rPr>
              <w:t xml:space="preserve">Веза са програмским буџетом </w:t>
            </w:r>
            <w:r w:rsidRPr="00774472">
              <w:rPr>
                <w:rFonts w:ascii="Tahoma" w:hAnsi="Tahoma" w:cs="Tahoma"/>
                <w:b/>
                <w:bCs/>
                <w:i/>
                <w:iCs/>
                <w:sz w:val="18"/>
                <w:szCs w:val="20"/>
              </w:rPr>
              <w:t>(шифра ПР/ПА/ПЈ)</w:t>
            </w:r>
          </w:p>
        </w:tc>
        <w:tc>
          <w:tcPr>
            <w:tcW w:w="2310" w:type="pct"/>
            <w:gridSpan w:val="7"/>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Укупно процењена финансијска средства по изворима финансирања у 000 РСД</w:t>
            </w:r>
          </w:p>
        </w:tc>
      </w:tr>
      <w:tr w:rsidR="00DA5CAE" w:rsidRPr="00774472" w:rsidTr="00876B48">
        <w:trPr>
          <w:jc w:val="center"/>
        </w:trPr>
        <w:tc>
          <w:tcPr>
            <w:tcW w:w="1353" w:type="pct"/>
            <w:vMerge/>
          </w:tcPr>
          <w:p w:rsidR="00DA5CAE" w:rsidRPr="00774472" w:rsidRDefault="00DA5CAE" w:rsidP="00876B48">
            <w:pPr>
              <w:spacing w:before="60" w:after="60"/>
              <w:jc w:val="center"/>
              <w:rPr>
                <w:rFonts w:ascii="Tahoma" w:hAnsi="Tahoma" w:cs="Tahoma"/>
                <w:b/>
                <w:sz w:val="18"/>
                <w:szCs w:val="20"/>
              </w:rPr>
            </w:pPr>
          </w:p>
        </w:tc>
        <w:tc>
          <w:tcPr>
            <w:tcW w:w="611" w:type="pct"/>
            <w:gridSpan w:val="2"/>
            <w:vMerge/>
            <w:vAlign w:val="center"/>
          </w:tcPr>
          <w:p w:rsidR="00DA5CAE" w:rsidRPr="00774472" w:rsidRDefault="00DA5CAE" w:rsidP="00876B48">
            <w:pPr>
              <w:spacing w:before="60" w:after="60"/>
              <w:jc w:val="center"/>
              <w:rPr>
                <w:rFonts w:ascii="Tahoma" w:hAnsi="Tahoma" w:cs="Tahoma"/>
                <w:sz w:val="18"/>
                <w:szCs w:val="20"/>
              </w:rPr>
            </w:pPr>
          </w:p>
        </w:tc>
        <w:tc>
          <w:tcPr>
            <w:tcW w:w="726" w:type="pct"/>
            <w:gridSpan w:val="2"/>
            <w:vMerge/>
            <w:vAlign w:val="center"/>
          </w:tcPr>
          <w:p w:rsidR="00DA5CAE" w:rsidRPr="00774472" w:rsidRDefault="00DA5CAE" w:rsidP="00876B48">
            <w:pPr>
              <w:spacing w:before="60" w:after="60"/>
              <w:jc w:val="center"/>
              <w:rPr>
                <w:rFonts w:ascii="Tahoma" w:hAnsi="Tahoma" w:cs="Tahoma"/>
                <w:b/>
                <w:sz w:val="18"/>
                <w:szCs w:val="20"/>
              </w:rPr>
            </w:pPr>
          </w:p>
        </w:tc>
        <w:tc>
          <w:tcPr>
            <w:tcW w:w="384"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385"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457" w:type="pct"/>
            <w:gridSpan w:val="2"/>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340"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372"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372" w:type="pct"/>
            <w:shd w:val="clear" w:color="auto" w:fill="C5E0B3" w:themeFill="accent6" w:themeFillTint="66"/>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774472" w:rsidTr="00876B48">
        <w:trPr>
          <w:trHeight w:val="685"/>
          <w:jc w:val="center"/>
        </w:trPr>
        <w:tc>
          <w:tcPr>
            <w:tcW w:w="1353" w:type="pct"/>
            <w:shd w:val="clear" w:color="auto" w:fill="auto"/>
            <w:vAlign w:val="center"/>
          </w:tcPr>
          <w:p w:rsidR="00DA5CAE" w:rsidRPr="00774472" w:rsidRDefault="00DA5CAE" w:rsidP="00876B48">
            <w:pPr>
              <w:spacing w:before="60" w:after="60"/>
              <w:rPr>
                <w:rFonts w:ascii="Tahoma" w:hAnsi="Tahoma" w:cs="Tahoma"/>
                <w:bCs/>
                <w:sz w:val="18"/>
                <w:szCs w:val="20"/>
              </w:rPr>
            </w:pPr>
            <w:r>
              <w:rPr>
                <w:rFonts w:ascii="Tahoma" w:hAnsi="Tahoma" w:cs="Tahoma"/>
                <w:bCs/>
                <w:sz w:val="18"/>
                <w:szCs w:val="20"/>
              </w:rPr>
              <w:t>Општина Рача</w:t>
            </w:r>
          </w:p>
        </w:tc>
        <w:tc>
          <w:tcPr>
            <w:tcW w:w="611" w:type="pct"/>
            <w:gridSpan w:val="2"/>
            <w:shd w:val="clear" w:color="auto" w:fill="auto"/>
            <w:vAlign w:val="center"/>
          </w:tcPr>
          <w:p w:rsidR="00DA5CAE" w:rsidRPr="003D300A"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Донаторска средства</w:t>
            </w:r>
          </w:p>
        </w:tc>
        <w:tc>
          <w:tcPr>
            <w:tcW w:w="726" w:type="pct"/>
            <w:gridSpan w:val="2"/>
            <w:shd w:val="clear" w:color="auto" w:fill="auto"/>
            <w:vAlign w:val="center"/>
          </w:tcPr>
          <w:p w:rsidR="00DA5CAE" w:rsidRDefault="00DA5CAE" w:rsidP="00876B48">
            <w:pPr>
              <w:spacing w:before="60" w:after="60"/>
              <w:jc w:val="center"/>
              <w:rPr>
                <w:rFonts w:ascii="Tahoma" w:hAnsi="Tahoma" w:cs="Tahoma"/>
                <w:sz w:val="18"/>
                <w:szCs w:val="20"/>
              </w:rPr>
            </w:pPr>
            <w:r>
              <w:rPr>
                <w:rFonts w:ascii="Tahoma" w:hAnsi="Tahoma" w:cs="Tahoma"/>
                <w:sz w:val="18"/>
                <w:szCs w:val="20"/>
              </w:rPr>
              <w:t>ПА 0902-0016</w:t>
            </w:r>
          </w:p>
          <w:p w:rsidR="00DA5CAE" w:rsidRPr="00D940A0" w:rsidRDefault="00DA5CAE" w:rsidP="00876B48">
            <w:pPr>
              <w:spacing w:before="60" w:after="60"/>
              <w:jc w:val="center"/>
              <w:rPr>
                <w:rFonts w:ascii="Tahoma" w:hAnsi="Tahoma" w:cs="Tahoma"/>
                <w:sz w:val="18"/>
                <w:szCs w:val="20"/>
              </w:rPr>
            </w:pPr>
            <w:r w:rsidRPr="00AD03F4">
              <w:rPr>
                <w:rFonts w:ascii="Tahoma" w:hAnsi="Tahoma" w:cs="Tahoma"/>
                <w:spacing w:val="-8"/>
                <w:sz w:val="18"/>
                <w:szCs w:val="20"/>
              </w:rPr>
              <w:t>ПЈ 0902-500X</w:t>
            </w:r>
          </w:p>
        </w:tc>
        <w:tc>
          <w:tcPr>
            <w:tcW w:w="384"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85"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457" w:type="pct"/>
            <w:gridSpan w:val="2"/>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40"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72" w:type="pct"/>
            <w:shd w:val="clear" w:color="auto" w:fill="auto"/>
            <w:vAlign w:val="center"/>
          </w:tcPr>
          <w:p w:rsidR="00DA5CAE" w:rsidRDefault="007948B3" w:rsidP="00876B48">
            <w:pPr>
              <w:spacing w:before="60" w:after="60"/>
              <w:jc w:val="center"/>
              <w:rPr>
                <w:rFonts w:ascii="Tahoma" w:hAnsi="Tahoma" w:cs="Tahoma"/>
                <w:spacing w:val="-8"/>
                <w:sz w:val="18"/>
                <w:szCs w:val="20"/>
              </w:rPr>
            </w:pPr>
            <w:r>
              <w:rPr>
                <w:rFonts w:ascii="Tahoma" w:hAnsi="Tahoma" w:cs="Tahoma"/>
                <w:spacing w:val="-8"/>
                <w:sz w:val="18"/>
                <w:szCs w:val="20"/>
              </w:rPr>
              <w:t>900</w:t>
            </w:r>
          </w:p>
        </w:tc>
        <w:tc>
          <w:tcPr>
            <w:tcW w:w="372"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3.300</w:t>
            </w:r>
          </w:p>
        </w:tc>
      </w:tr>
      <w:tr w:rsidR="00DA5CAE" w:rsidRPr="00774472" w:rsidTr="00876B48">
        <w:trPr>
          <w:jc w:val="center"/>
        </w:trPr>
        <w:tc>
          <w:tcPr>
            <w:tcW w:w="1963" w:type="pct"/>
            <w:gridSpan w:val="3"/>
            <w:shd w:val="clear" w:color="auto" w:fill="C5E0B3" w:themeFill="accent6"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Период спровођења мере: </w:t>
            </w:r>
            <w:r w:rsidRPr="001B2DF9">
              <w:rPr>
                <w:rFonts w:ascii="Tahoma" w:hAnsi="Tahoma" w:cs="Tahoma"/>
                <w:sz w:val="18"/>
                <w:szCs w:val="20"/>
              </w:rPr>
              <w:t xml:space="preserve">2025. – </w:t>
            </w:r>
            <w:r w:rsidRPr="00544B34">
              <w:rPr>
                <w:rFonts w:ascii="Tahoma" w:hAnsi="Tahoma" w:cs="Tahoma"/>
                <w:sz w:val="18"/>
                <w:szCs w:val="20"/>
              </w:rPr>
              <w:t>20</w:t>
            </w:r>
            <w:r>
              <w:rPr>
                <w:rFonts w:ascii="Tahoma" w:hAnsi="Tahoma" w:cs="Tahoma"/>
                <w:sz w:val="18"/>
                <w:szCs w:val="20"/>
              </w:rPr>
              <w:t>30</w:t>
            </w:r>
            <w:r w:rsidRPr="00544B34">
              <w:rPr>
                <w:rFonts w:ascii="Tahoma" w:hAnsi="Tahoma" w:cs="Tahoma"/>
                <w:sz w:val="18"/>
                <w:szCs w:val="20"/>
              </w:rPr>
              <w:t>.</w:t>
            </w:r>
          </w:p>
        </w:tc>
        <w:tc>
          <w:tcPr>
            <w:tcW w:w="3037" w:type="pct"/>
            <w:gridSpan w:val="9"/>
            <w:shd w:val="clear" w:color="auto" w:fill="C5E0B3" w:themeFill="accent6"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Тип мере: </w:t>
            </w:r>
            <w:r>
              <w:rPr>
                <w:rFonts w:ascii="Tahoma" w:hAnsi="Tahoma" w:cs="Tahoma"/>
                <w:bCs/>
                <w:sz w:val="18"/>
                <w:szCs w:val="20"/>
              </w:rPr>
              <w:t>о</w:t>
            </w:r>
            <w:r w:rsidRPr="002E28D9">
              <w:rPr>
                <w:rFonts w:ascii="Tahoma" w:hAnsi="Tahoma" w:cs="Tahoma"/>
                <w:bCs/>
                <w:sz w:val="18"/>
                <w:szCs w:val="20"/>
              </w:rPr>
              <w:t>безбеђење добара и пружање услуга</w:t>
            </w:r>
          </w:p>
        </w:tc>
      </w:tr>
      <w:tr w:rsidR="00DA5CAE" w:rsidRPr="00774472" w:rsidTr="00876B48">
        <w:trPr>
          <w:jc w:val="center"/>
        </w:trPr>
        <w:tc>
          <w:tcPr>
            <w:tcW w:w="5000" w:type="pct"/>
            <w:gridSpan w:val="12"/>
            <w:shd w:val="clear" w:color="auto" w:fill="C5E0B3" w:themeFill="accent6" w:themeFillTint="66"/>
          </w:tcPr>
          <w:p w:rsidR="00DA5CAE" w:rsidRPr="00844E38" w:rsidRDefault="00DA5CAE" w:rsidP="00876B48">
            <w:pPr>
              <w:spacing w:before="60" w:after="60"/>
              <w:rPr>
                <w:rFonts w:ascii="Tahoma" w:hAnsi="Tahoma" w:cs="Tahoma"/>
                <w:bCs/>
                <w:sz w:val="18"/>
                <w:szCs w:val="20"/>
              </w:rPr>
            </w:pPr>
            <w:r w:rsidRPr="00774472">
              <w:rPr>
                <w:rFonts w:ascii="Tahoma" w:hAnsi="Tahoma" w:cs="Tahoma"/>
                <w:bCs/>
                <w:sz w:val="18"/>
                <w:szCs w:val="20"/>
              </w:rPr>
              <w:t xml:space="preserve">Прописи које је потребно изменити/усвојити за спровођење мере: </w:t>
            </w:r>
            <w:r>
              <w:rPr>
                <w:rFonts w:ascii="Tahoma" w:hAnsi="Tahoma" w:cs="Tahoma"/>
                <w:bCs/>
                <w:i/>
                <w:iCs/>
                <w:sz w:val="18"/>
                <w:szCs w:val="20"/>
              </w:rPr>
              <w:t>н/п</w:t>
            </w:r>
          </w:p>
        </w:tc>
      </w:tr>
      <w:tr w:rsidR="00DA5CAE" w:rsidRPr="00A21493" w:rsidTr="00876B48">
        <w:trPr>
          <w:jc w:val="center"/>
        </w:trPr>
        <w:tc>
          <w:tcPr>
            <w:tcW w:w="1353" w:type="pct"/>
            <w:shd w:val="clear" w:color="auto" w:fill="D9E2F3" w:themeFill="accent1" w:themeFillTint="33"/>
            <w:vAlign w:val="center"/>
          </w:tcPr>
          <w:p w:rsidR="00DA5CAE" w:rsidRPr="00774472" w:rsidRDefault="00DA5CAE" w:rsidP="00876B48">
            <w:pPr>
              <w:spacing w:before="60" w:after="60"/>
              <w:rPr>
                <w:rFonts w:ascii="Tahoma" w:hAnsi="Tahoma" w:cs="Tahoma"/>
                <w:sz w:val="18"/>
                <w:szCs w:val="20"/>
              </w:rPr>
            </w:pPr>
            <w:r w:rsidRPr="00774472">
              <w:rPr>
                <w:rFonts w:ascii="Tahoma" w:hAnsi="Tahoma" w:cs="Tahoma"/>
                <w:b/>
                <w:sz w:val="18"/>
                <w:szCs w:val="20"/>
              </w:rPr>
              <w:t>Показатељ(и) на нивоу мере</w:t>
            </w:r>
          </w:p>
        </w:tc>
        <w:tc>
          <w:tcPr>
            <w:tcW w:w="472"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Jединица мере</w:t>
            </w:r>
          </w:p>
        </w:tc>
        <w:tc>
          <w:tcPr>
            <w:tcW w:w="384" w:type="pct"/>
            <w:gridSpan w:val="2"/>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Извор провере</w:t>
            </w:r>
          </w:p>
        </w:tc>
        <w:tc>
          <w:tcPr>
            <w:tcW w:w="481"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Почетна вредност са базном годином</w:t>
            </w:r>
          </w:p>
        </w:tc>
        <w:tc>
          <w:tcPr>
            <w:tcW w:w="384"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2025</w:t>
            </w:r>
          </w:p>
        </w:tc>
        <w:tc>
          <w:tcPr>
            <w:tcW w:w="385"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b/>
                <w:sz w:val="18"/>
                <w:szCs w:val="20"/>
              </w:rPr>
              <w:t xml:space="preserve">Циљaна вредност  у </w:t>
            </w:r>
            <w:r w:rsidRPr="00774472">
              <w:rPr>
                <w:rFonts w:ascii="Tahoma" w:hAnsi="Tahoma" w:cs="Tahoma"/>
                <w:b/>
                <w:sz w:val="18"/>
                <w:szCs w:val="20"/>
              </w:rPr>
              <w:t xml:space="preserve">години </w:t>
            </w:r>
            <w:r>
              <w:rPr>
                <w:rFonts w:ascii="Tahoma" w:hAnsi="Tahoma" w:cs="Tahoma"/>
                <w:b/>
                <w:sz w:val="18"/>
                <w:szCs w:val="20"/>
              </w:rPr>
              <w:t xml:space="preserve"> 2026</w:t>
            </w:r>
          </w:p>
        </w:tc>
        <w:tc>
          <w:tcPr>
            <w:tcW w:w="412" w:type="pct"/>
            <w:shd w:val="clear" w:color="auto" w:fill="D9E2F3" w:themeFill="accent1" w:themeFillTint="33"/>
            <w:vAlign w:val="center"/>
          </w:tcPr>
          <w:p w:rsidR="00DA5CAE" w:rsidRPr="00564F1B"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2027</w:t>
            </w:r>
          </w:p>
        </w:tc>
        <w:tc>
          <w:tcPr>
            <w:tcW w:w="385" w:type="pct"/>
            <w:gridSpan w:val="2"/>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2028</w:t>
            </w:r>
          </w:p>
        </w:tc>
        <w:tc>
          <w:tcPr>
            <w:tcW w:w="372"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2029</w:t>
            </w:r>
          </w:p>
        </w:tc>
        <w:tc>
          <w:tcPr>
            <w:tcW w:w="372"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2030</w:t>
            </w:r>
          </w:p>
        </w:tc>
      </w:tr>
      <w:tr w:rsidR="00DA5CAE" w:rsidRPr="00A21493" w:rsidTr="00876B48">
        <w:trPr>
          <w:jc w:val="center"/>
        </w:trPr>
        <w:tc>
          <w:tcPr>
            <w:tcW w:w="1353" w:type="pct"/>
            <w:vAlign w:val="center"/>
          </w:tcPr>
          <w:p w:rsidR="00DA5CAE" w:rsidRPr="004A016B" w:rsidRDefault="00DA5CAE" w:rsidP="00876B48">
            <w:pPr>
              <w:spacing w:before="60" w:after="60"/>
              <w:rPr>
                <w:rFonts w:ascii="Tahoma" w:hAnsi="Tahoma" w:cs="Tahoma"/>
                <w:noProof/>
                <w:sz w:val="18"/>
                <w:szCs w:val="20"/>
              </w:rPr>
            </w:pPr>
            <w:r w:rsidRPr="004A016B">
              <w:rPr>
                <w:rFonts w:ascii="Tahoma" w:hAnsi="Tahoma" w:cs="Tahoma"/>
                <w:noProof/>
                <w:sz w:val="18"/>
                <w:szCs w:val="18"/>
              </w:rPr>
              <w:t xml:space="preserve">Број иновативних услуга социјалне заштите </w:t>
            </w:r>
          </w:p>
        </w:tc>
        <w:tc>
          <w:tcPr>
            <w:tcW w:w="472"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Број услуга</w:t>
            </w:r>
          </w:p>
        </w:tc>
        <w:tc>
          <w:tcPr>
            <w:tcW w:w="384" w:type="pct"/>
            <w:gridSpan w:val="2"/>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Извештај ЦСР</w:t>
            </w:r>
          </w:p>
        </w:tc>
        <w:tc>
          <w:tcPr>
            <w:tcW w:w="481"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0 (2024)</w:t>
            </w:r>
          </w:p>
        </w:tc>
        <w:tc>
          <w:tcPr>
            <w:tcW w:w="384"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0</w:t>
            </w:r>
          </w:p>
        </w:tc>
        <w:tc>
          <w:tcPr>
            <w:tcW w:w="385" w:type="pct"/>
            <w:vAlign w:val="center"/>
          </w:tcPr>
          <w:p w:rsidR="00DA5CAE" w:rsidRPr="00B06BF1" w:rsidRDefault="00DA5CAE" w:rsidP="00876B48">
            <w:pPr>
              <w:spacing w:before="60" w:after="60"/>
              <w:jc w:val="center"/>
              <w:rPr>
                <w:rFonts w:ascii="Tahoma" w:hAnsi="Tahoma" w:cs="Tahoma"/>
                <w:spacing w:val="-8"/>
                <w:sz w:val="18"/>
                <w:szCs w:val="20"/>
              </w:rPr>
            </w:pPr>
            <w:r w:rsidRPr="00B06BF1">
              <w:rPr>
                <w:rFonts w:ascii="Tahoma" w:hAnsi="Tahoma" w:cs="Tahoma"/>
                <w:spacing w:val="-8"/>
                <w:sz w:val="18"/>
                <w:szCs w:val="20"/>
              </w:rPr>
              <w:t>0</w:t>
            </w:r>
          </w:p>
        </w:tc>
        <w:tc>
          <w:tcPr>
            <w:tcW w:w="412" w:type="pct"/>
            <w:vAlign w:val="center"/>
          </w:tcPr>
          <w:p w:rsidR="00DA5CAE" w:rsidRPr="00B06BF1" w:rsidRDefault="00DA5CAE" w:rsidP="00876B48">
            <w:pPr>
              <w:spacing w:before="60" w:after="60"/>
              <w:jc w:val="center"/>
              <w:rPr>
                <w:rFonts w:ascii="Tahoma" w:hAnsi="Tahoma" w:cs="Tahoma"/>
                <w:spacing w:val="-8"/>
                <w:sz w:val="18"/>
                <w:szCs w:val="20"/>
              </w:rPr>
            </w:pPr>
            <w:r w:rsidRPr="00B06BF1">
              <w:rPr>
                <w:rFonts w:ascii="Tahoma" w:hAnsi="Tahoma" w:cs="Tahoma"/>
                <w:spacing w:val="-8"/>
                <w:sz w:val="18"/>
                <w:szCs w:val="20"/>
              </w:rPr>
              <w:t>0</w:t>
            </w:r>
          </w:p>
        </w:tc>
        <w:tc>
          <w:tcPr>
            <w:tcW w:w="385" w:type="pct"/>
            <w:gridSpan w:val="2"/>
            <w:vAlign w:val="center"/>
          </w:tcPr>
          <w:p w:rsidR="00DA5CAE" w:rsidRPr="00B06BF1" w:rsidRDefault="00DA5CAE" w:rsidP="00876B48">
            <w:pPr>
              <w:spacing w:before="60" w:after="60"/>
              <w:jc w:val="center"/>
              <w:rPr>
                <w:rFonts w:ascii="Tahoma" w:hAnsi="Tahoma" w:cs="Tahoma"/>
                <w:spacing w:val="-8"/>
                <w:sz w:val="18"/>
                <w:szCs w:val="20"/>
              </w:rPr>
            </w:pPr>
            <w:r w:rsidRPr="00B06BF1">
              <w:rPr>
                <w:rFonts w:ascii="Tahoma" w:hAnsi="Tahoma" w:cs="Tahoma"/>
                <w:spacing w:val="-8"/>
                <w:sz w:val="18"/>
                <w:szCs w:val="20"/>
              </w:rPr>
              <w:t>0</w:t>
            </w:r>
          </w:p>
        </w:tc>
        <w:tc>
          <w:tcPr>
            <w:tcW w:w="372" w:type="pct"/>
            <w:vAlign w:val="center"/>
          </w:tcPr>
          <w:p w:rsidR="00DA5CAE" w:rsidRPr="00D55367"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0</w:t>
            </w:r>
          </w:p>
        </w:tc>
        <w:tc>
          <w:tcPr>
            <w:tcW w:w="372"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1</w:t>
            </w:r>
          </w:p>
        </w:tc>
      </w:tr>
      <w:tr w:rsidR="00DA5CAE" w:rsidRPr="00A21493" w:rsidTr="00876B48">
        <w:trPr>
          <w:jc w:val="center"/>
        </w:trPr>
        <w:tc>
          <w:tcPr>
            <w:tcW w:w="1353" w:type="pct"/>
            <w:vAlign w:val="center"/>
          </w:tcPr>
          <w:p w:rsidR="00DA5CAE" w:rsidRPr="004A016B" w:rsidRDefault="00DA5CAE" w:rsidP="00876B48">
            <w:pPr>
              <w:spacing w:before="60" w:after="60"/>
              <w:rPr>
                <w:rFonts w:ascii="Tahoma" w:hAnsi="Tahoma" w:cs="Tahoma"/>
                <w:noProof/>
                <w:sz w:val="18"/>
                <w:szCs w:val="20"/>
              </w:rPr>
            </w:pPr>
            <w:r w:rsidRPr="004A016B">
              <w:rPr>
                <w:rFonts w:ascii="Tahoma" w:hAnsi="Tahoma" w:cs="Tahoma"/>
                <w:noProof/>
                <w:sz w:val="18"/>
                <w:szCs w:val="18"/>
              </w:rPr>
              <w:t xml:space="preserve">Број корисника иновативних услуга социјалне заштите </w:t>
            </w:r>
          </w:p>
        </w:tc>
        <w:tc>
          <w:tcPr>
            <w:tcW w:w="472"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 xml:space="preserve">Број корисника </w:t>
            </w:r>
          </w:p>
        </w:tc>
        <w:tc>
          <w:tcPr>
            <w:tcW w:w="384" w:type="pct"/>
            <w:gridSpan w:val="2"/>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Извештај ЦСР</w:t>
            </w:r>
          </w:p>
        </w:tc>
        <w:tc>
          <w:tcPr>
            <w:tcW w:w="481"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0 (2024)</w:t>
            </w:r>
          </w:p>
        </w:tc>
        <w:tc>
          <w:tcPr>
            <w:tcW w:w="384" w:type="pct"/>
            <w:vAlign w:val="center"/>
          </w:tcPr>
          <w:p w:rsidR="00DA5CAE" w:rsidRPr="00B06BF1" w:rsidRDefault="00DA5CAE" w:rsidP="00876B48">
            <w:pPr>
              <w:spacing w:before="60" w:after="60"/>
              <w:jc w:val="center"/>
              <w:rPr>
                <w:rFonts w:ascii="Tahoma" w:hAnsi="Tahoma" w:cs="Tahoma"/>
                <w:sz w:val="18"/>
                <w:szCs w:val="20"/>
              </w:rPr>
            </w:pPr>
            <w:r w:rsidRPr="00B06BF1">
              <w:rPr>
                <w:rFonts w:ascii="Tahoma" w:hAnsi="Tahoma" w:cs="Tahoma"/>
                <w:sz w:val="18"/>
                <w:szCs w:val="20"/>
              </w:rPr>
              <w:t>0</w:t>
            </w:r>
          </w:p>
        </w:tc>
        <w:tc>
          <w:tcPr>
            <w:tcW w:w="385" w:type="pct"/>
            <w:vAlign w:val="center"/>
          </w:tcPr>
          <w:p w:rsidR="00DA5CAE" w:rsidRPr="00B06BF1" w:rsidRDefault="00DA5CAE" w:rsidP="00876B48">
            <w:pPr>
              <w:spacing w:before="60" w:after="60"/>
              <w:jc w:val="center"/>
              <w:rPr>
                <w:rFonts w:ascii="Tahoma" w:hAnsi="Tahoma" w:cs="Tahoma"/>
                <w:spacing w:val="-8"/>
                <w:sz w:val="18"/>
                <w:szCs w:val="20"/>
              </w:rPr>
            </w:pPr>
            <w:r w:rsidRPr="00B06BF1">
              <w:rPr>
                <w:rFonts w:ascii="Tahoma" w:hAnsi="Tahoma" w:cs="Tahoma"/>
                <w:spacing w:val="-8"/>
                <w:sz w:val="18"/>
                <w:szCs w:val="20"/>
              </w:rPr>
              <w:t>0</w:t>
            </w:r>
          </w:p>
        </w:tc>
        <w:tc>
          <w:tcPr>
            <w:tcW w:w="412" w:type="pct"/>
            <w:vAlign w:val="center"/>
          </w:tcPr>
          <w:p w:rsidR="00DA5CAE" w:rsidRPr="00B06BF1" w:rsidRDefault="00DA5CAE" w:rsidP="00876B48">
            <w:pPr>
              <w:spacing w:before="60" w:after="60"/>
              <w:jc w:val="center"/>
              <w:rPr>
                <w:rFonts w:ascii="Tahoma" w:hAnsi="Tahoma" w:cs="Tahoma"/>
                <w:spacing w:val="-8"/>
                <w:sz w:val="18"/>
                <w:szCs w:val="20"/>
              </w:rPr>
            </w:pPr>
            <w:r w:rsidRPr="00B06BF1">
              <w:rPr>
                <w:rFonts w:ascii="Tahoma" w:hAnsi="Tahoma" w:cs="Tahoma"/>
                <w:spacing w:val="-8"/>
                <w:sz w:val="18"/>
                <w:szCs w:val="20"/>
              </w:rPr>
              <w:t>0</w:t>
            </w:r>
          </w:p>
        </w:tc>
        <w:tc>
          <w:tcPr>
            <w:tcW w:w="385" w:type="pct"/>
            <w:gridSpan w:val="2"/>
            <w:vAlign w:val="center"/>
          </w:tcPr>
          <w:p w:rsidR="00DA5CAE" w:rsidRPr="00B06BF1" w:rsidRDefault="00DA5CAE" w:rsidP="00876B48">
            <w:pPr>
              <w:spacing w:before="60" w:after="60"/>
              <w:jc w:val="center"/>
              <w:rPr>
                <w:rFonts w:ascii="Tahoma" w:hAnsi="Tahoma" w:cs="Tahoma"/>
                <w:spacing w:val="-8"/>
                <w:sz w:val="18"/>
                <w:szCs w:val="20"/>
              </w:rPr>
            </w:pPr>
            <w:r w:rsidRPr="00B06BF1">
              <w:rPr>
                <w:rFonts w:ascii="Tahoma" w:hAnsi="Tahoma" w:cs="Tahoma"/>
                <w:spacing w:val="-8"/>
                <w:sz w:val="18"/>
                <w:szCs w:val="20"/>
              </w:rPr>
              <w:t>0</w:t>
            </w:r>
          </w:p>
        </w:tc>
        <w:tc>
          <w:tcPr>
            <w:tcW w:w="372" w:type="pct"/>
            <w:vAlign w:val="center"/>
          </w:tcPr>
          <w:p w:rsidR="00DA5CAE" w:rsidRPr="00D55367"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0</w:t>
            </w:r>
          </w:p>
        </w:tc>
        <w:tc>
          <w:tcPr>
            <w:tcW w:w="372"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8</w:t>
            </w:r>
          </w:p>
        </w:tc>
      </w:tr>
    </w:tbl>
    <w:p w:rsidR="00DA5CAE" w:rsidRPr="007948B3" w:rsidRDefault="00DA5CAE" w:rsidP="00DA5CAE">
      <w:pPr>
        <w:rPr>
          <w:sz w:val="8"/>
        </w:rPr>
      </w:pPr>
    </w:p>
    <w:tbl>
      <w:tblPr>
        <w:tblStyle w:val="TableGrid"/>
        <w:tblW w:w="5694" w:type="pct"/>
        <w:tblInd w:w="-895" w:type="dxa"/>
        <w:tblLook w:val="04A0"/>
      </w:tblPr>
      <w:tblGrid>
        <w:gridCol w:w="2723"/>
        <w:gridCol w:w="1598"/>
        <w:gridCol w:w="1381"/>
        <w:gridCol w:w="1458"/>
        <w:gridCol w:w="1479"/>
        <w:gridCol w:w="1398"/>
        <w:gridCol w:w="690"/>
        <w:gridCol w:w="927"/>
        <w:gridCol w:w="786"/>
        <w:gridCol w:w="696"/>
        <w:gridCol w:w="1185"/>
        <w:gridCol w:w="684"/>
      </w:tblGrid>
      <w:tr w:rsidR="00DA5CAE" w:rsidRPr="00A21493" w:rsidTr="00876B48">
        <w:trPr>
          <w:trHeight w:val="853"/>
        </w:trPr>
        <w:tc>
          <w:tcPr>
            <w:tcW w:w="907" w:type="pct"/>
            <w:vMerge w:val="restart"/>
            <w:shd w:val="clear" w:color="auto" w:fill="FFFFCC"/>
            <w:vAlign w:val="center"/>
          </w:tcPr>
          <w:p w:rsidR="00DA5CAE" w:rsidRPr="00774472" w:rsidRDefault="00DA5CAE" w:rsidP="00876B48">
            <w:pPr>
              <w:spacing w:before="60" w:after="60"/>
              <w:rPr>
                <w:rFonts w:ascii="Tahoma" w:hAnsi="Tahoma" w:cs="Tahoma"/>
                <w:b/>
                <w:spacing w:val="-8"/>
                <w:sz w:val="18"/>
                <w:szCs w:val="20"/>
              </w:rPr>
            </w:pPr>
            <w:r w:rsidRPr="00774472">
              <w:rPr>
                <w:rFonts w:ascii="Tahoma" w:hAnsi="Tahoma" w:cs="Tahoma"/>
                <w:b/>
                <w:spacing w:val="-8"/>
                <w:sz w:val="18"/>
                <w:szCs w:val="20"/>
              </w:rPr>
              <w:lastRenderedPageBreak/>
              <w:t>Назив активности</w:t>
            </w:r>
          </w:p>
        </w:tc>
        <w:tc>
          <w:tcPr>
            <w:tcW w:w="532"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Организациона јединица која спроводи активност</w:t>
            </w:r>
          </w:p>
        </w:tc>
        <w:tc>
          <w:tcPr>
            <w:tcW w:w="460"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Партнери у спровођењу активности</w:t>
            </w:r>
          </w:p>
        </w:tc>
        <w:tc>
          <w:tcPr>
            <w:tcW w:w="486"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Рок за завршетак активности </w:t>
            </w:r>
            <w:r w:rsidRPr="00774472">
              <w:rPr>
                <w:rFonts w:ascii="Tahoma" w:hAnsi="Tahoma" w:cs="Tahoma"/>
                <w:i/>
                <w:spacing w:val="-8"/>
                <w:sz w:val="18"/>
                <w:szCs w:val="20"/>
              </w:rPr>
              <w:t>(квартал, година)</w:t>
            </w:r>
          </w:p>
        </w:tc>
        <w:tc>
          <w:tcPr>
            <w:tcW w:w="493"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Извор финансирања</w:t>
            </w:r>
          </w:p>
        </w:tc>
        <w:tc>
          <w:tcPr>
            <w:tcW w:w="466"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Веза са програмским буџетом </w:t>
            </w:r>
            <w:r w:rsidRPr="00774472">
              <w:rPr>
                <w:rFonts w:ascii="Tahoma" w:hAnsi="Tahoma" w:cs="Tahoma"/>
                <w:i/>
                <w:spacing w:val="-8"/>
                <w:sz w:val="18"/>
                <w:szCs w:val="20"/>
              </w:rPr>
              <w:t>(шифра ПР/ПА/ПЈ)</w:t>
            </w:r>
          </w:p>
        </w:tc>
        <w:tc>
          <w:tcPr>
            <w:tcW w:w="1657" w:type="pct"/>
            <w:gridSpan w:val="6"/>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Укупно процењена финансијска средства по изворима финансирања у 000 РСД</w:t>
            </w:r>
          </w:p>
        </w:tc>
      </w:tr>
      <w:tr w:rsidR="00DA5CAE" w:rsidRPr="00774472" w:rsidTr="00876B48">
        <w:trPr>
          <w:trHeight w:val="144"/>
        </w:trPr>
        <w:tc>
          <w:tcPr>
            <w:tcW w:w="907" w:type="pct"/>
            <w:vMerge/>
            <w:vAlign w:val="center"/>
          </w:tcPr>
          <w:p w:rsidR="00DA5CAE" w:rsidRPr="00774472" w:rsidRDefault="00DA5CAE" w:rsidP="00876B48">
            <w:pPr>
              <w:spacing w:before="60" w:after="60"/>
              <w:rPr>
                <w:rFonts w:ascii="Tahoma" w:hAnsi="Tahoma" w:cs="Tahoma"/>
                <w:spacing w:val="-8"/>
                <w:sz w:val="18"/>
                <w:szCs w:val="20"/>
              </w:rPr>
            </w:pPr>
          </w:p>
        </w:tc>
        <w:tc>
          <w:tcPr>
            <w:tcW w:w="532"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60"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86"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93"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66"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230"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309"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262"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232"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395"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229" w:type="pct"/>
            <w:shd w:val="clear" w:color="auto" w:fill="FFFFCC"/>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9120FF" w:rsidTr="00876B48">
        <w:trPr>
          <w:trHeight w:val="359"/>
        </w:trPr>
        <w:tc>
          <w:tcPr>
            <w:tcW w:w="907" w:type="pct"/>
            <w:vAlign w:val="center"/>
          </w:tcPr>
          <w:p w:rsidR="00DA5CAE" w:rsidRPr="009120FF" w:rsidRDefault="00DA5CAE" w:rsidP="00FC66E3">
            <w:pPr>
              <w:spacing w:before="60" w:after="60"/>
              <w:rPr>
                <w:rFonts w:ascii="Tahoma" w:hAnsi="Tahoma" w:cs="Tahoma"/>
                <w:spacing w:val="-8"/>
                <w:sz w:val="18"/>
                <w:szCs w:val="20"/>
              </w:rPr>
            </w:pPr>
            <w:r w:rsidRPr="003E54BB">
              <w:rPr>
                <w:rFonts w:ascii="Tahoma" w:hAnsi="Tahoma" w:cs="Tahoma"/>
                <w:bCs/>
                <w:sz w:val="18"/>
                <w:szCs w:val="20"/>
              </w:rPr>
              <w:t>2.</w:t>
            </w:r>
            <w:r>
              <w:rPr>
                <w:rFonts w:ascii="Tahoma" w:hAnsi="Tahoma" w:cs="Tahoma"/>
                <w:bCs/>
                <w:sz w:val="18"/>
                <w:szCs w:val="20"/>
              </w:rPr>
              <w:t>4</w:t>
            </w:r>
            <w:r w:rsidRPr="003E54BB">
              <w:rPr>
                <w:rFonts w:ascii="Tahoma" w:hAnsi="Tahoma" w:cs="Tahoma"/>
                <w:bCs/>
                <w:sz w:val="18"/>
                <w:szCs w:val="20"/>
              </w:rPr>
              <w:t xml:space="preserve">.1 </w:t>
            </w:r>
            <w:r>
              <w:rPr>
                <w:rFonts w:ascii="Tahoma" w:hAnsi="Tahoma" w:cs="Tahoma"/>
                <w:sz w:val="18"/>
                <w:szCs w:val="20"/>
              </w:rPr>
              <w:t>Мапирање</w:t>
            </w:r>
            <w:r w:rsidRPr="00B71F4A">
              <w:rPr>
                <w:rFonts w:ascii="Tahoma" w:hAnsi="Tahoma" w:cs="Tahoma"/>
                <w:sz w:val="18"/>
                <w:szCs w:val="20"/>
              </w:rPr>
              <w:t xml:space="preserve"> потреба </w:t>
            </w:r>
            <w:r>
              <w:rPr>
                <w:rFonts w:ascii="Tahoma" w:hAnsi="Tahoma" w:cs="Tahoma"/>
                <w:sz w:val="18"/>
                <w:szCs w:val="20"/>
              </w:rPr>
              <w:t xml:space="preserve">корисника за успостављањем иновативне услуге и припрема програма </w:t>
            </w:r>
            <w:r w:rsidR="00FC66E3">
              <w:rPr>
                <w:rFonts w:ascii="Tahoma" w:hAnsi="Tahoma" w:cs="Tahoma"/>
                <w:sz w:val="18"/>
                <w:szCs w:val="20"/>
              </w:rPr>
              <w:t>услуге</w:t>
            </w:r>
          </w:p>
        </w:tc>
        <w:tc>
          <w:tcPr>
            <w:tcW w:w="532"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bCs/>
                <w:sz w:val="18"/>
                <w:szCs w:val="20"/>
              </w:rPr>
              <w:t>Општина Рача</w:t>
            </w:r>
          </w:p>
        </w:tc>
        <w:tc>
          <w:tcPr>
            <w:tcW w:w="460"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bCs/>
                <w:sz w:val="18"/>
                <w:szCs w:val="20"/>
              </w:rPr>
              <w:t xml:space="preserve">Центар за социјални рад </w:t>
            </w:r>
          </w:p>
        </w:tc>
        <w:tc>
          <w:tcPr>
            <w:tcW w:w="486" w:type="pct"/>
            <w:shd w:val="clear" w:color="auto" w:fill="auto"/>
            <w:vAlign w:val="center"/>
          </w:tcPr>
          <w:p w:rsidR="00DA5CAE" w:rsidRPr="00D55367" w:rsidRDefault="00DA5CAE" w:rsidP="00876B48">
            <w:pPr>
              <w:spacing w:before="60" w:after="60"/>
              <w:jc w:val="center"/>
              <w:rPr>
                <w:rFonts w:ascii="Tahoma" w:hAnsi="Tahoma" w:cs="Tahoma"/>
                <w:spacing w:val="-8"/>
                <w:sz w:val="18"/>
                <w:szCs w:val="20"/>
              </w:rPr>
            </w:pPr>
            <w:r w:rsidRPr="00D55367">
              <w:rPr>
                <w:rFonts w:ascii="Tahoma" w:hAnsi="Tahoma" w:cs="Tahoma"/>
                <w:spacing w:val="-8"/>
                <w:sz w:val="18"/>
                <w:szCs w:val="20"/>
              </w:rPr>
              <w:t>4 / 2028</w:t>
            </w:r>
          </w:p>
        </w:tc>
        <w:tc>
          <w:tcPr>
            <w:tcW w:w="493" w:type="pct"/>
            <w:vAlign w:val="center"/>
          </w:tcPr>
          <w:p w:rsidR="00DA5CAE" w:rsidRPr="001A529A" w:rsidRDefault="00DA5CAE" w:rsidP="00876B48">
            <w:pPr>
              <w:spacing w:before="60" w:after="60"/>
              <w:jc w:val="center"/>
              <w:rPr>
                <w:rFonts w:ascii="Tahoma" w:hAnsi="Tahoma" w:cs="Tahoma"/>
                <w:spacing w:val="-8"/>
                <w:sz w:val="18"/>
                <w:szCs w:val="20"/>
                <w:highlight w:val="cyan"/>
              </w:rPr>
            </w:pPr>
            <w:r>
              <w:rPr>
                <w:rFonts w:ascii="Tahoma" w:hAnsi="Tahoma" w:cs="Tahoma"/>
                <w:spacing w:val="-8"/>
                <w:sz w:val="18"/>
                <w:szCs w:val="20"/>
              </w:rPr>
              <w:t xml:space="preserve">Буџет општине </w:t>
            </w:r>
          </w:p>
        </w:tc>
        <w:tc>
          <w:tcPr>
            <w:tcW w:w="466" w:type="pct"/>
            <w:vAlign w:val="center"/>
          </w:tcPr>
          <w:p w:rsidR="00DA5CAE" w:rsidRPr="00F62B90" w:rsidRDefault="00DA5CAE" w:rsidP="00876B48">
            <w:pPr>
              <w:spacing w:before="60" w:after="60"/>
              <w:jc w:val="center"/>
              <w:rPr>
                <w:rFonts w:ascii="Tahoma" w:hAnsi="Tahoma" w:cs="Tahoma"/>
                <w:spacing w:val="-8"/>
                <w:sz w:val="18"/>
                <w:szCs w:val="20"/>
              </w:rPr>
            </w:pPr>
            <w:r w:rsidRPr="00F62B90">
              <w:rPr>
                <w:rFonts w:ascii="Tahoma" w:hAnsi="Tahoma" w:cs="Tahoma"/>
                <w:spacing w:val="-8"/>
                <w:sz w:val="18"/>
                <w:szCs w:val="20"/>
              </w:rPr>
              <w:t>/</w:t>
            </w:r>
          </w:p>
        </w:tc>
        <w:tc>
          <w:tcPr>
            <w:tcW w:w="230"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09"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62"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32"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95"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50</w:t>
            </w:r>
          </w:p>
        </w:tc>
        <w:tc>
          <w:tcPr>
            <w:tcW w:w="229" w:type="pct"/>
            <w:vAlign w:val="center"/>
          </w:tcPr>
          <w:p w:rsidR="00DA5CAE" w:rsidRPr="009120FF" w:rsidRDefault="00DA5CAE" w:rsidP="00876B48">
            <w:pPr>
              <w:spacing w:before="60" w:after="60"/>
              <w:jc w:val="center"/>
              <w:rPr>
                <w:rFonts w:ascii="Tahoma" w:hAnsi="Tahoma" w:cs="Tahoma"/>
                <w:spacing w:val="-8"/>
                <w:sz w:val="18"/>
                <w:szCs w:val="20"/>
              </w:rPr>
            </w:pPr>
            <w:r w:rsidRPr="009120FF">
              <w:rPr>
                <w:rFonts w:ascii="Tahoma" w:hAnsi="Tahoma" w:cs="Tahoma"/>
                <w:spacing w:val="-8"/>
                <w:sz w:val="18"/>
                <w:szCs w:val="20"/>
              </w:rPr>
              <w:t>/</w:t>
            </w:r>
          </w:p>
        </w:tc>
      </w:tr>
      <w:tr w:rsidR="00DA5CAE" w:rsidRPr="009120FF" w:rsidTr="00876B48">
        <w:trPr>
          <w:trHeight w:val="359"/>
        </w:trPr>
        <w:tc>
          <w:tcPr>
            <w:tcW w:w="907" w:type="pct"/>
            <w:vAlign w:val="center"/>
          </w:tcPr>
          <w:p w:rsidR="00DA5CAE" w:rsidRDefault="00DA5CAE" w:rsidP="00876B48">
            <w:pPr>
              <w:spacing w:before="60" w:after="60"/>
              <w:rPr>
                <w:rFonts w:ascii="Tahoma" w:hAnsi="Tahoma" w:cs="Tahoma"/>
                <w:bCs/>
                <w:sz w:val="18"/>
                <w:szCs w:val="20"/>
              </w:rPr>
            </w:pPr>
            <w:r>
              <w:rPr>
                <w:rFonts w:ascii="Tahoma" w:hAnsi="Tahoma" w:cs="Tahoma"/>
                <w:bCs/>
                <w:sz w:val="18"/>
                <w:szCs w:val="20"/>
              </w:rPr>
              <w:t xml:space="preserve">2.4.2. Обезбеђивање и опремање простора </w:t>
            </w:r>
          </w:p>
        </w:tc>
        <w:tc>
          <w:tcPr>
            <w:tcW w:w="532" w:type="pct"/>
            <w:vAlign w:val="center"/>
          </w:tcPr>
          <w:p w:rsidR="00DA5CAE" w:rsidRDefault="00DA5CAE" w:rsidP="00876B48">
            <w:pPr>
              <w:spacing w:before="60" w:after="60"/>
              <w:jc w:val="center"/>
              <w:rPr>
                <w:rFonts w:ascii="Tahoma" w:hAnsi="Tahoma" w:cs="Tahoma"/>
                <w:bCs/>
                <w:sz w:val="18"/>
                <w:szCs w:val="20"/>
              </w:rPr>
            </w:pPr>
            <w:r>
              <w:rPr>
                <w:rFonts w:ascii="Tahoma" w:hAnsi="Tahoma" w:cs="Tahoma"/>
                <w:bCs/>
                <w:sz w:val="18"/>
                <w:szCs w:val="20"/>
              </w:rPr>
              <w:t>Општина Рача</w:t>
            </w:r>
          </w:p>
        </w:tc>
        <w:tc>
          <w:tcPr>
            <w:tcW w:w="460" w:type="pct"/>
            <w:vAlign w:val="center"/>
          </w:tcPr>
          <w:p w:rsidR="00DA5CAE" w:rsidRDefault="00DA5CAE" w:rsidP="00876B48">
            <w:pPr>
              <w:spacing w:before="60" w:after="60"/>
              <w:jc w:val="center"/>
              <w:rPr>
                <w:rFonts w:ascii="Tahoma" w:hAnsi="Tahoma" w:cs="Tahoma"/>
                <w:bCs/>
                <w:sz w:val="18"/>
                <w:szCs w:val="20"/>
              </w:rPr>
            </w:pPr>
            <w:r>
              <w:rPr>
                <w:rFonts w:ascii="Tahoma" w:hAnsi="Tahoma" w:cs="Tahoma"/>
                <w:bCs/>
                <w:sz w:val="18"/>
                <w:szCs w:val="20"/>
              </w:rPr>
              <w:t xml:space="preserve">Центар за социјални рад </w:t>
            </w:r>
          </w:p>
        </w:tc>
        <w:tc>
          <w:tcPr>
            <w:tcW w:w="486" w:type="pct"/>
            <w:vAlign w:val="center"/>
          </w:tcPr>
          <w:p w:rsidR="00DA5CAE" w:rsidRPr="00D55367"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4/2029</w:t>
            </w:r>
          </w:p>
        </w:tc>
        <w:tc>
          <w:tcPr>
            <w:tcW w:w="493" w:type="pct"/>
          </w:tcPr>
          <w:p w:rsidR="00DA5CAE" w:rsidRPr="002942DA"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Донаторска средства</w:t>
            </w:r>
          </w:p>
        </w:tc>
        <w:tc>
          <w:tcPr>
            <w:tcW w:w="466" w:type="pct"/>
            <w:vAlign w:val="center"/>
          </w:tcPr>
          <w:p w:rsidR="00DA5CAE" w:rsidRPr="00AD03F4" w:rsidRDefault="00DA5CAE" w:rsidP="00876B48">
            <w:pPr>
              <w:spacing w:before="60" w:after="60"/>
              <w:jc w:val="center"/>
              <w:rPr>
                <w:rFonts w:ascii="Tahoma" w:hAnsi="Tahoma" w:cs="Tahoma"/>
                <w:spacing w:val="-8"/>
                <w:sz w:val="18"/>
                <w:szCs w:val="20"/>
              </w:rPr>
            </w:pPr>
            <w:r w:rsidRPr="00AD03F4">
              <w:rPr>
                <w:rFonts w:ascii="Tahoma" w:hAnsi="Tahoma" w:cs="Tahoma"/>
                <w:spacing w:val="-8"/>
                <w:sz w:val="18"/>
                <w:szCs w:val="20"/>
              </w:rPr>
              <w:t>ПЈ 0902-500X</w:t>
            </w:r>
          </w:p>
        </w:tc>
        <w:tc>
          <w:tcPr>
            <w:tcW w:w="230"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09"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62"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32"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95"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850</w:t>
            </w:r>
          </w:p>
        </w:tc>
        <w:tc>
          <w:tcPr>
            <w:tcW w:w="229"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r>
      <w:tr w:rsidR="00DA5CAE" w:rsidRPr="009120FF" w:rsidTr="00876B48">
        <w:trPr>
          <w:trHeight w:val="359"/>
        </w:trPr>
        <w:tc>
          <w:tcPr>
            <w:tcW w:w="907" w:type="pct"/>
            <w:vAlign w:val="center"/>
          </w:tcPr>
          <w:p w:rsidR="00DA5CAE" w:rsidRPr="003E54BB" w:rsidRDefault="00DA5CAE" w:rsidP="00876B48">
            <w:pPr>
              <w:spacing w:before="60" w:after="60"/>
              <w:rPr>
                <w:rFonts w:ascii="Tahoma" w:hAnsi="Tahoma" w:cs="Tahoma"/>
                <w:bCs/>
                <w:sz w:val="18"/>
                <w:szCs w:val="20"/>
              </w:rPr>
            </w:pPr>
            <w:r>
              <w:rPr>
                <w:rFonts w:ascii="Tahoma" w:hAnsi="Tahoma" w:cs="Tahoma"/>
                <w:bCs/>
                <w:sz w:val="18"/>
                <w:szCs w:val="20"/>
              </w:rPr>
              <w:t xml:space="preserve">2.4.4 </w:t>
            </w:r>
            <w:r w:rsidRPr="003E54BB">
              <w:rPr>
                <w:rFonts w:ascii="Tahoma" w:hAnsi="Tahoma" w:cs="Tahoma"/>
                <w:bCs/>
                <w:sz w:val="18"/>
                <w:szCs w:val="20"/>
              </w:rPr>
              <w:t xml:space="preserve">Покретање и </w:t>
            </w:r>
            <w:r>
              <w:rPr>
                <w:rFonts w:ascii="Tahoma" w:hAnsi="Tahoma" w:cs="Tahoma"/>
                <w:bCs/>
                <w:sz w:val="18"/>
                <w:szCs w:val="20"/>
              </w:rPr>
              <w:t xml:space="preserve">обезбеђвање </w:t>
            </w:r>
            <w:r w:rsidRPr="003E54BB">
              <w:rPr>
                <w:rFonts w:ascii="Tahoma" w:hAnsi="Tahoma" w:cs="Tahoma"/>
                <w:bCs/>
                <w:sz w:val="18"/>
                <w:szCs w:val="20"/>
              </w:rPr>
              <w:t xml:space="preserve">иновативне услуге социјалне заштите </w:t>
            </w:r>
          </w:p>
        </w:tc>
        <w:tc>
          <w:tcPr>
            <w:tcW w:w="532" w:type="pct"/>
            <w:vAlign w:val="center"/>
          </w:tcPr>
          <w:p w:rsidR="00DA5CAE" w:rsidRDefault="00DA5CAE" w:rsidP="00876B48">
            <w:pPr>
              <w:spacing w:before="60" w:after="60"/>
              <w:jc w:val="center"/>
              <w:rPr>
                <w:rFonts w:ascii="Tahoma" w:hAnsi="Tahoma" w:cs="Tahoma"/>
                <w:bCs/>
                <w:sz w:val="18"/>
                <w:szCs w:val="20"/>
              </w:rPr>
            </w:pPr>
            <w:r>
              <w:rPr>
                <w:rFonts w:ascii="Tahoma" w:hAnsi="Tahoma" w:cs="Tahoma"/>
                <w:bCs/>
                <w:sz w:val="18"/>
                <w:szCs w:val="20"/>
              </w:rPr>
              <w:t>Општина Рача</w:t>
            </w:r>
          </w:p>
        </w:tc>
        <w:tc>
          <w:tcPr>
            <w:tcW w:w="460" w:type="pct"/>
            <w:vAlign w:val="center"/>
          </w:tcPr>
          <w:p w:rsidR="00DA5CAE" w:rsidRDefault="00DA5CAE" w:rsidP="00876B48">
            <w:pPr>
              <w:spacing w:before="60" w:after="60"/>
              <w:jc w:val="center"/>
              <w:rPr>
                <w:rFonts w:ascii="Tahoma" w:hAnsi="Tahoma" w:cs="Tahoma"/>
                <w:bCs/>
                <w:sz w:val="18"/>
                <w:szCs w:val="20"/>
              </w:rPr>
            </w:pPr>
            <w:r>
              <w:rPr>
                <w:rFonts w:ascii="Tahoma" w:hAnsi="Tahoma" w:cs="Tahoma"/>
                <w:bCs/>
                <w:sz w:val="18"/>
                <w:szCs w:val="20"/>
              </w:rPr>
              <w:t xml:space="preserve">Центар за социјални рад </w:t>
            </w:r>
          </w:p>
        </w:tc>
        <w:tc>
          <w:tcPr>
            <w:tcW w:w="486" w:type="pct"/>
            <w:vAlign w:val="center"/>
          </w:tcPr>
          <w:p w:rsidR="00DA5CAE" w:rsidRPr="00D55367" w:rsidRDefault="00DA5CAE" w:rsidP="00876B48">
            <w:pPr>
              <w:spacing w:before="60" w:after="60"/>
              <w:jc w:val="center"/>
              <w:rPr>
                <w:rFonts w:ascii="Tahoma" w:hAnsi="Tahoma" w:cs="Tahoma"/>
                <w:spacing w:val="-8"/>
                <w:sz w:val="18"/>
                <w:szCs w:val="20"/>
              </w:rPr>
            </w:pPr>
            <w:r w:rsidRPr="00D55367">
              <w:rPr>
                <w:rFonts w:ascii="Tahoma" w:hAnsi="Tahoma" w:cs="Tahoma"/>
                <w:spacing w:val="-8"/>
                <w:sz w:val="18"/>
                <w:szCs w:val="20"/>
              </w:rPr>
              <w:t>4/2030</w:t>
            </w:r>
          </w:p>
        </w:tc>
        <w:tc>
          <w:tcPr>
            <w:tcW w:w="493"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Донаторска средства</w:t>
            </w:r>
          </w:p>
        </w:tc>
        <w:tc>
          <w:tcPr>
            <w:tcW w:w="466" w:type="pct"/>
            <w:vAlign w:val="center"/>
          </w:tcPr>
          <w:p w:rsidR="00DA5CAE" w:rsidRPr="009120FF" w:rsidRDefault="00DA5CAE" w:rsidP="00876B48">
            <w:pPr>
              <w:spacing w:before="60" w:after="60"/>
              <w:jc w:val="center"/>
              <w:rPr>
                <w:rFonts w:ascii="Tahoma" w:hAnsi="Tahoma" w:cs="Tahoma"/>
                <w:spacing w:val="-8"/>
                <w:sz w:val="18"/>
                <w:szCs w:val="20"/>
                <w:highlight w:val="cyan"/>
              </w:rPr>
            </w:pPr>
            <w:r>
              <w:rPr>
                <w:rFonts w:ascii="Tahoma" w:hAnsi="Tahoma" w:cs="Tahoma"/>
                <w:sz w:val="18"/>
                <w:szCs w:val="20"/>
              </w:rPr>
              <w:t>ПА 0902-0016</w:t>
            </w:r>
          </w:p>
        </w:tc>
        <w:tc>
          <w:tcPr>
            <w:tcW w:w="230"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09"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62" w:type="pct"/>
            <w:vAlign w:val="center"/>
          </w:tcPr>
          <w:p w:rsidR="00DA5CAE" w:rsidRPr="00F62B90" w:rsidRDefault="00DA5CAE" w:rsidP="00876B48">
            <w:pPr>
              <w:spacing w:before="60" w:after="60"/>
              <w:jc w:val="center"/>
              <w:rPr>
                <w:rFonts w:ascii="Tahoma" w:hAnsi="Tahoma" w:cs="Tahoma"/>
                <w:spacing w:val="-8"/>
                <w:sz w:val="18"/>
                <w:szCs w:val="20"/>
              </w:rPr>
            </w:pPr>
            <w:r w:rsidRPr="00F62B90">
              <w:rPr>
                <w:rFonts w:ascii="Tahoma" w:hAnsi="Tahoma" w:cs="Tahoma"/>
                <w:spacing w:val="-8"/>
                <w:sz w:val="18"/>
                <w:szCs w:val="20"/>
              </w:rPr>
              <w:t>/</w:t>
            </w:r>
          </w:p>
        </w:tc>
        <w:tc>
          <w:tcPr>
            <w:tcW w:w="232" w:type="pct"/>
            <w:vAlign w:val="center"/>
          </w:tcPr>
          <w:p w:rsidR="00DA5CAE" w:rsidRPr="00F62B90" w:rsidRDefault="00DA5CAE" w:rsidP="00876B48">
            <w:pPr>
              <w:spacing w:before="60" w:after="60"/>
              <w:jc w:val="center"/>
              <w:rPr>
                <w:rFonts w:ascii="Tahoma" w:hAnsi="Tahoma" w:cs="Tahoma"/>
                <w:spacing w:val="-8"/>
                <w:sz w:val="18"/>
                <w:szCs w:val="20"/>
              </w:rPr>
            </w:pPr>
            <w:r w:rsidRPr="00F62B90">
              <w:rPr>
                <w:rFonts w:ascii="Tahoma" w:hAnsi="Tahoma" w:cs="Tahoma"/>
                <w:spacing w:val="-8"/>
                <w:sz w:val="18"/>
                <w:szCs w:val="20"/>
              </w:rPr>
              <w:t>/</w:t>
            </w:r>
          </w:p>
        </w:tc>
        <w:tc>
          <w:tcPr>
            <w:tcW w:w="395" w:type="pct"/>
            <w:vAlign w:val="center"/>
          </w:tcPr>
          <w:p w:rsidR="00DA5CAE" w:rsidRPr="00D55367"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29"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3.300</w:t>
            </w:r>
          </w:p>
        </w:tc>
      </w:tr>
    </w:tbl>
    <w:p w:rsidR="00DA5CAE" w:rsidRDefault="00DA5CAE" w:rsidP="00DA5CAE"/>
    <w:p w:rsidR="00DA5CAE" w:rsidRDefault="00DA5CAE" w:rsidP="00DA5CAE"/>
    <w:p w:rsidR="00DA5CAE" w:rsidRPr="00692D77" w:rsidRDefault="00DA5CAE" w:rsidP="00DA5CAE"/>
    <w:p w:rsidR="00DA5CAE" w:rsidRDefault="00DA5CAE" w:rsidP="00DA5CAE"/>
    <w:p w:rsidR="00DA5CAE" w:rsidRDefault="00DA5CAE" w:rsidP="00DA5CAE">
      <w:r>
        <w:br w:type="page"/>
      </w:r>
    </w:p>
    <w:tbl>
      <w:tblPr>
        <w:tblStyle w:val="TableGrid"/>
        <w:tblW w:w="5419" w:type="pct"/>
        <w:tblInd w:w="-572" w:type="dxa"/>
        <w:tblLook w:val="04A0"/>
      </w:tblPr>
      <w:tblGrid>
        <w:gridCol w:w="3196"/>
        <w:gridCol w:w="1131"/>
        <w:gridCol w:w="1442"/>
        <w:gridCol w:w="1442"/>
        <w:gridCol w:w="1154"/>
        <w:gridCol w:w="1299"/>
        <w:gridCol w:w="1154"/>
        <w:gridCol w:w="1154"/>
        <w:gridCol w:w="1154"/>
        <w:gridCol w:w="1154"/>
      </w:tblGrid>
      <w:tr w:rsidR="00DA5CAE" w:rsidRPr="00774472" w:rsidTr="00876B48">
        <w:tc>
          <w:tcPr>
            <w:tcW w:w="5000" w:type="pct"/>
            <w:gridSpan w:val="10"/>
            <w:shd w:val="clear" w:color="auto" w:fill="C9C9C9" w:themeFill="accent3" w:themeFillTint="99"/>
          </w:tcPr>
          <w:p w:rsidR="00DA5CAE" w:rsidRDefault="00DA5CAE" w:rsidP="00876B48">
            <w:pPr>
              <w:spacing w:before="60" w:after="60"/>
              <w:rPr>
                <w:rFonts w:ascii="Tahoma" w:hAnsi="Tahoma" w:cs="Tahoma"/>
                <w:b/>
                <w:sz w:val="18"/>
                <w:szCs w:val="20"/>
              </w:rPr>
            </w:pPr>
            <w:r w:rsidRPr="00774472">
              <w:rPr>
                <w:rFonts w:ascii="Tahoma" w:hAnsi="Tahoma" w:cs="Tahoma"/>
                <w:b/>
                <w:sz w:val="18"/>
                <w:szCs w:val="20"/>
              </w:rPr>
              <w:lastRenderedPageBreak/>
              <w:t xml:space="preserve">ПОСЕБНИ ЦИЉ </w:t>
            </w:r>
            <w:r>
              <w:rPr>
                <w:rFonts w:ascii="Tahoma" w:hAnsi="Tahoma" w:cs="Tahoma"/>
                <w:b/>
                <w:sz w:val="18"/>
                <w:szCs w:val="20"/>
              </w:rPr>
              <w:t>3</w:t>
            </w:r>
            <w:r w:rsidRPr="00774472">
              <w:rPr>
                <w:rFonts w:ascii="Tahoma" w:hAnsi="Tahoma" w:cs="Tahoma"/>
                <w:b/>
                <w:sz w:val="18"/>
                <w:szCs w:val="20"/>
              </w:rPr>
              <w:t>:</w:t>
            </w:r>
          </w:p>
          <w:p w:rsidR="00DA5CAE" w:rsidRPr="00774472" w:rsidRDefault="00DA5CAE" w:rsidP="00876B48">
            <w:pPr>
              <w:spacing w:before="60" w:after="60"/>
              <w:rPr>
                <w:rFonts w:ascii="Tahoma" w:hAnsi="Tahoma" w:cs="Tahoma"/>
                <w:b/>
                <w:sz w:val="18"/>
                <w:szCs w:val="20"/>
              </w:rPr>
            </w:pPr>
            <w:r w:rsidRPr="00D86AA3">
              <w:rPr>
                <w:rFonts w:ascii="Tahoma" w:hAnsi="Tahoma" w:cs="Tahoma"/>
                <w:b/>
                <w:sz w:val="18"/>
                <w:szCs w:val="20"/>
              </w:rPr>
              <w:t>Унапређење информисаности грађана и превентивно деловање у области социјалне заштите</w:t>
            </w:r>
          </w:p>
        </w:tc>
      </w:tr>
      <w:tr w:rsidR="00DA5CAE" w:rsidRPr="00774472" w:rsidTr="00876B48">
        <w:tc>
          <w:tcPr>
            <w:tcW w:w="5000" w:type="pct"/>
            <w:gridSpan w:val="10"/>
            <w:shd w:val="clear" w:color="auto" w:fill="DBDBDB" w:themeFill="accent3"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Организациона јединица одговорна за спровођење (координисање спровођења) посебног циља: </w:t>
            </w:r>
          </w:p>
        </w:tc>
      </w:tr>
      <w:tr w:rsidR="00DA5CAE" w:rsidRPr="00A21493" w:rsidTr="00876B48">
        <w:tc>
          <w:tcPr>
            <w:tcW w:w="1119" w:type="pct"/>
            <w:shd w:val="clear" w:color="auto" w:fill="D9E2F3" w:themeFill="accent1" w:themeFillTint="33"/>
            <w:vAlign w:val="center"/>
          </w:tcPr>
          <w:p w:rsidR="00DA5CAE" w:rsidRPr="00774472" w:rsidRDefault="00DA5CAE" w:rsidP="00876B48">
            <w:pPr>
              <w:spacing w:before="60" w:after="60"/>
              <w:rPr>
                <w:rFonts w:ascii="Tahoma" w:hAnsi="Tahoma" w:cs="Tahoma"/>
                <w:sz w:val="18"/>
                <w:szCs w:val="20"/>
              </w:rPr>
            </w:pPr>
            <w:r w:rsidRPr="00774472">
              <w:rPr>
                <w:rFonts w:ascii="Tahoma" w:hAnsi="Tahoma" w:cs="Tahoma"/>
                <w:b/>
                <w:sz w:val="18"/>
                <w:szCs w:val="20"/>
              </w:rPr>
              <w:t>Показатељ(и) на нивоу посебног циља</w:t>
            </w:r>
          </w:p>
        </w:tc>
        <w:tc>
          <w:tcPr>
            <w:tcW w:w="396"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Jединица мере</w:t>
            </w:r>
          </w:p>
        </w:tc>
        <w:tc>
          <w:tcPr>
            <w:tcW w:w="505"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Извор провере</w:t>
            </w:r>
          </w:p>
        </w:tc>
        <w:tc>
          <w:tcPr>
            <w:tcW w:w="505"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Почетна вредност са базном годином</w:t>
            </w:r>
          </w:p>
        </w:tc>
        <w:tc>
          <w:tcPr>
            <w:tcW w:w="404"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2025</w:t>
            </w:r>
          </w:p>
        </w:tc>
        <w:tc>
          <w:tcPr>
            <w:tcW w:w="455"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b/>
                <w:sz w:val="18"/>
                <w:szCs w:val="20"/>
              </w:rPr>
              <w:t xml:space="preserve">Циљaна вредност  у </w:t>
            </w:r>
            <w:r w:rsidRPr="00774472">
              <w:rPr>
                <w:rFonts w:ascii="Tahoma" w:hAnsi="Tahoma" w:cs="Tahoma"/>
                <w:b/>
                <w:sz w:val="18"/>
                <w:szCs w:val="20"/>
              </w:rPr>
              <w:t xml:space="preserve">години </w:t>
            </w:r>
            <w:r>
              <w:rPr>
                <w:rFonts w:ascii="Tahoma" w:hAnsi="Tahoma" w:cs="Tahoma"/>
                <w:b/>
                <w:sz w:val="18"/>
                <w:szCs w:val="20"/>
              </w:rPr>
              <w:t xml:space="preserve"> 2026</w:t>
            </w:r>
          </w:p>
        </w:tc>
        <w:tc>
          <w:tcPr>
            <w:tcW w:w="404" w:type="pct"/>
            <w:shd w:val="clear" w:color="auto" w:fill="D9E2F3" w:themeFill="accent1" w:themeFillTint="33"/>
            <w:vAlign w:val="center"/>
          </w:tcPr>
          <w:p w:rsidR="00DA5CAE" w:rsidRPr="00564F1B"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2027</w:t>
            </w:r>
          </w:p>
        </w:tc>
        <w:tc>
          <w:tcPr>
            <w:tcW w:w="404"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2028</w:t>
            </w:r>
          </w:p>
        </w:tc>
        <w:tc>
          <w:tcPr>
            <w:tcW w:w="404"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2029</w:t>
            </w:r>
          </w:p>
        </w:tc>
        <w:tc>
          <w:tcPr>
            <w:tcW w:w="404"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2030</w:t>
            </w:r>
          </w:p>
        </w:tc>
      </w:tr>
      <w:tr w:rsidR="00DA5CAE" w:rsidRPr="00B06BF1" w:rsidTr="00876B48">
        <w:tc>
          <w:tcPr>
            <w:tcW w:w="1119" w:type="pct"/>
            <w:vAlign w:val="center"/>
          </w:tcPr>
          <w:p w:rsidR="00DA5CAE" w:rsidRPr="00B06BF1" w:rsidRDefault="00DA5CAE" w:rsidP="00876B48">
            <w:pPr>
              <w:spacing w:before="60" w:after="60"/>
              <w:rPr>
                <w:rFonts w:ascii="Tahoma" w:hAnsi="Tahoma" w:cs="Tahoma"/>
                <w:sz w:val="18"/>
                <w:szCs w:val="20"/>
              </w:rPr>
            </w:pPr>
            <w:r>
              <w:rPr>
                <w:rFonts w:ascii="Tahoma" w:hAnsi="Tahoma" w:cs="Tahoma"/>
                <w:sz w:val="18"/>
                <w:szCs w:val="20"/>
              </w:rPr>
              <w:t xml:space="preserve">Број спроведених информативних и превентивних кампања </w:t>
            </w:r>
          </w:p>
        </w:tc>
        <w:tc>
          <w:tcPr>
            <w:tcW w:w="396" w:type="pct"/>
            <w:vAlign w:val="center"/>
          </w:tcPr>
          <w:p w:rsidR="00DA5CAE" w:rsidRPr="00B06BF1" w:rsidRDefault="00DA5CAE" w:rsidP="00876B48">
            <w:pPr>
              <w:spacing w:before="60" w:after="60"/>
              <w:jc w:val="center"/>
              <w:rPr>
                <w:rFonts w:ascii="Tahoma" w:hAnsi="Tahoma" w:cs="Tahoma"/>
                <w:sz w:val="18"/>
                <w:szCs w:val="20"/>
              </w:rPr>
            </w:pPr>
            <w:r>
              <w:rPr>
                <w:rFonts w:ascii="Tahoma" w:hAnsi="Tahoma" w:cs="Tahoma"/>
                <w:sz w:val="18"/>
                <w:szCs w:val="20"/>
              </w:rPr>
              <w:t>Кампања</w:t>
            </w:r>
          </w:p>
        </w:tc>
        <w:tc>
          <w:tcPr>
            <w:tcW w:w="505" w:type="pct"/>
            <w:vAlign w:val="center"/>
          </w:tcPr>
          <w:p w:rsidR="00DA5CAE" w:rsidRPr="00B06BF1" w:rsidRDefault="00DA5CAE" w:rsidP="00876B48">
            <w:pPr>
              <w:spacing w:before="60" w:after="60"/>
              <w:jc w:val="center"/>
              <w:rPr>
                <w:rFonts w:ascii="Tahoma" w:hAnsi="Tahoma" w:cs="Tahoma"/>
                <w:sz w:val="18"/>
                <w:szCs w:val="20"/>
              </w:rPr>
            </w:pPr>
            <w:r>
              <w:rPr>
                <w:rFonts w:ascii="Tahoma" w:hAnsi="Tahoma" w:cs="Tahoma"/>
                <w:sz w:val="18"/>
                <w:szCs w:val="20"/>
              </w:rPr>
              <w:t xml:space="preserve">Извештај ОУ </w:t>
            </w:r>
          </w:p>
        </w:tc>
        <w:tc>
          <w:tcPr>
            <w:tcW w:w="505" w:type="pct"/>
            <w:vAlign w:val="center"/>
          </w:tcPr>
          <w:p w:rsidR="00DA5CAE" w:rsidRPr="00B06BF1" w:rsidRDefault="00DA5CAE" w:rsidP="00876B48">
            <w:pPr>
              <w:spacing w:before="60" w:after="60"/>
              <w:jc w:val="center"/>
              <w:rPr>
                <w:rFonts w:ascii="Tahoma" w:hAnsi="Tahoma" w:cs="Tahoma"/>
                <w:sz w:val="18"/>
                <w:szCs w:val="20"/>
              </w:rPr>
            </w:pPr>
            <w:r>
              <w:rPr>
                <w:rFonts w:ascii="Tahoma" w:hAnsi="Tahoma" w:cs="Tahoma"/>
                <w:sz w:val="18"/>
                <w:szCs w:val="20"/>
              </w:rPr>
              <w:t>0 (2024)</w:t>
            </w:r>
          </w:p>
        </w:tc>
        <w:tc>
          <w:tcPr>
            <w:tcW w:w="404" w:type="pct"/>
            <w:vAlign w:val="center"/>
          </w:tcPr>
          <w:p w:rsidR="00DA5CAE" w:rsidRPr="00B06BF1" w:rsidRDefault="00DA5CAE" w:rsidP="00876B48">
            <w:pPr>
              <w:spacing w:before="60" w:after="60"/>
              <w:jc w:val="center"/>
              <w:rPr>
                <w:rFonts w:ascii="Tahoma" w:hAnsi="Tahoma" w:cs="Tahoma"/>
                <w:sz w:val="18"/>
                <w:szCs w:val="20"/>
              </w:rPr>
            </w:pPr>
            <w:r>
              <w:rPr>
                <w:rFonts w:ascii="Tahoma" w:hAnsi="Tahoma" w:cs="Tahoma"/>
                <w:sz w:val="18"/>
                <w:szCs w:val="20"/>
              </w:rPr>
              <w:t>2</w:t>
            </w:r>
          </w:p>
        </w:tc>
        <w:tc>
          <w:tcPr>
            <w:tcW w:w="455" w:type="pct"/>
            <w:vAlign w:val="center"/>
          </w:tcPr>
          <w:p w:rsidR="00DA5CAE" w:rsidRPr="00B06BF1" w:rsidRDefault="00DA5CAE" w:rsidP="00876B48">
            <w:pPr>
              <w:spacing w:before="60" w:after="60"/>
              <w:jc w:val="center"/>
              <w:rPr>
                <w:rFonts w:ascii="Tahoma" w:hAnsi="Tahoma" w:cs="Tahoma"/>
                <w:sz w:val="18"/>
                <w:szCs w:val="20"/>
              </w:rPr>
            </w:pPr>
            <w:r>
              <w:rPr>
                <w:rFonts w:ascii="Tahoma" w:hAnsi="Tahoma" w:cs="Tahoma"/>
                <w:sz w:val="18"/>
                <w:szCs w:val="20"/>
              </w:rPr>
              <w:t>2</w:t>
            </w:r>
          </w:p>
        </w:tc>
        <w:tc>
          <w:tcPr>
            <w:tcW w:w="404" w:type="pct"/>
            <w:vAlign w:val="center"/>
          </w:tcPr>
          <w:p w:rsidR="00DA5CAE" w:rsidRPr="00B06BF1" w:rsidRDefault="00DA5CAE" w:rsidP="00876B48">
            <w:pPr>
              <w:spacing w:before="60" w:after="60"/>
              <w:jc w:val="center"/>
              <w:rPr>
                <w:rFonts w:ascii="Tahoma" w:hAnsi="Tahoma" w:cs="Tahoma"/>
                <w:sz w:val="18"/>
                <w:szCs w:val="20"/>
              </w:rPr>
            </w:pPr>
            <w:r>
              <w:rPr>
                <w:rFonts w:ascii="Tahoma" w:hAnsi="Tahoma" w:cs="Tahoma"/>
                <w:sz w:val="18"/>
                <w:szCs w:val="20"/>
              </w:rPr>
              <w:t>2</w:t>
            </w:r>
          </w:p>
        </w:tc>
        <w:tc>
          <w:tcPr>
            <w:tcW w:w="404" w:type="pct"/>
            <w:vAlign w:val="center"/>
          </w:tcPr>
          <w:p w:rsidR="00DA5CAE" w:rsidRPr="00B06BF1" w:rsidRDefault="00DA5CAE" w:rsidP="00876B48">
            <w:pPr>
              <w:spacing w:before="60" w:after="60"/>
              <w:jc w:val="center"/>
              <w:rPr>
                <w:rFonts w:ascii="Tahoma" w:hAnsi="Tahoma" w:cs="Tahoma"/>
                <w:sz w:val="18"/>
                <w:szCs w:val="20"/>
              </w:rPr>
            </w:pPr>
            <w:r>
              <w:rPr>
                <w:rFonts w:ascii="Tahoma" w:hAnsi="Tahoma" w:cs="Tahoma"/>
                <w:sz w:val="18"/>
                <w:szCs w:val="20"/>
              </w:rPr>
              <w:t>2</w:t>
            </w:r>
          </w:p>
        </w:tc>
        <w:tc>
          <w:tcPr>
            <w:tcW w:w="404" w:type="pct"/>
            <w:vAlign w:val="center"/>
          </w:tcPr>
          <w:p w:rsidR="00DA5CAE" w:rsidRPr="00B06BF1" w:rsidRDefault="00DA5CAE" w:rsidP="00876B48">
            <w:pPr>
              <w:spacing w:before="60" w:after="60"/>
              <w:jc w:val="center"/>
              <w:rPr>
                <w:rFonts w:ascii="Tahoma" w:hAnsi="Tahoma" w:cs="Tahoma"/>
                <w:sz w:val="18"/>
                <w:szCs w:val="20"/>
              </w:rPr>
            </w:pPr>
            <w:r>
              <w:rPr>
                <w:rFonts w:ascii="Tahoma" w:hAnsi="Tahoma" w:cs="Tahoma"/>
                <w:sz w:val="18"/>
                <w:szCs w:val="20"/>
              </w:rPr>
              <w:t>2</w:t>
            </w:r>
          </w:p>
        </w:tc>
        <w:tc>
          <w:tcPr>
            <w:tcW w:w="404" w:type="pct"/>
            <w:vAlign w:val="center"/>
          </w:tcPr>
          <w:p w:rsidR="00DA5CAE" w:rsidRPr="00B06BF1" w:rsidRDefault="00DA5CAE" w:rsidP="00876B48">
            <w:pPr>
              <w:spacing w:before="60" w:after="60"/>
              <w:jc w:val="center"/>
              <w:rPr>
                <w:rFonts w:ascii="Tahoma" w:hAnsi="Tahoma" w:cs="Tahoma"/>
                <w:sz w:val="18"/>
                <w:szCs w:val="20"/>
              </w:rPr>
            </w:pPr>
            <w:r>
              <w:rPr>
                <w:rFonts w:ascii="Tahoma" w:hAnsi="Tahoma" w:cs="Tahoma"/>
                <w:sz w:val="18"/>
                <w:szCs w:val="20"/>
              </w:rPr>
              <w:t>2</w:t>
            </w:r>
          </w:p>
        </w:tc>
      </w:tr>
    </w:tbl>
    <w:p w:rsidR="00DA5CAE" w:rsidRDefault="00DA5CAE" w:rsidP="00DA5CAE"/>
    <w:tbl>
      <w:tblPr>
        <w:tblStyle w:val="TableGrid"/>
        <w:tblW w:w="5694" w:type="pct"/>
        <w:jc w:val="center"/>
        <w:tblLook w:val="04A0"/>
      </w:tblPr>
      <w:tblGrid>
        <w:gridCol w:w="4061"/>
        <w:gridCol w:w="1273"/>
        <w:gridCol w:w="721"/>
        <w:gridCol w:w="580"/>
        <w:gridCol w:w="1440"/>
        <w:gridCol w:w="1152"/>
        <w:gridCol w:w="1155"/>
        <w:gridCol w:w="1236"/>
        <w:gridCol w:w="135"/>
        <w:gridCol w:w="1020"/>
        <w:gridCol w:w="1116"/>
        <w:gridCol w:w="1116"/>
      </w:tblGrid>
      <w:tr w:rsidR="00DA5CAE" w:rsidRPr="00774472" w:rsidTr="00876B48">
        <w:trPr>
          <w:jc w:val="center"/>
        </w:trPr>
        <w:tc>
          <w:tcPr>
            <w:tcW w:w="5000" w:type="pct"/>
            <w:gridSpan w:val="12"/>
            <w:shd w:val="clear" w:color="auto" w:fill="A8D08D" w:themeFill="accent6" w:themeFillTint="99"/>
          </w:tcPr>
          <w:p w:rsidR="00DA5CAE" w:rsidRDefault="00DA5CAE" w:rsidP="00876B48">
            <w:pPr>
              <w:spacing w:before="60" w:after="60"/>
              <w:rPr>
                <w:rFonts w:ascii="Tahoma" w:hAnsi="Tahoma" w:cs="Tahoma"/>
                <w:b/>
                <w:sz w:val="18"/>
                <w:szCs w:val="20"/>
              </w:rPr>
            </w:pPr>
            <w:r w:rsidRPr="00774472">
              <w:rPr>
                <w:rFonts w:ascii="Tahoma" w:hAnsi="Tahoma" w:cs="Tahoma"/>
                <w:b/>
                <w:sz w:val="18"/>
                <w:szCs w:val="20"/>
              </w:rPr>
              <w:t xml:space="preserve">МЕРА </w:t>
            </w:r>
            <w:r>
              <w:rPr>
                <w:rFonts w:ascii="Tahoma" w:hAnsi="Tahoma" w:cs="Tahoma"/>
                <w:b/>
                <w:sz w:val="18"/>
                <w:szCs w:val="20"/>
              </w:rPr>
              <w:t>3</w:t>
            </w:r>
            <w:r w:rsidRPr="00774472">
              <w:rPr>
                <w:rFonts w:ascii="Tahoma" w:hAnsi="Tahoma" w:cs="Tahoma"/>
                <w:b/>
                <w:sz w:val="18"/>
                <w:szCs w:val="20"/>
              </w:rPr>
              <w:t>.</w:t>
            </w:r>
            <w:r>
              <w:rPr>
                <w:rFonts w:ascii="Tahoma" w:hAnsi="Tahoma" w:cs="Tahoma"/>
                <w:b/>
                <w:sz w:val="18"/>
                <w:szCs w:val="20"/>
              </w:rPr>
              <w:t>1</w:t>
            </w:r>
            <w:r w:rsidRPr="00774472">
              <w:rPr>
                <w:rFonts w:ascii="Tahoma" w:hAnsi="Tahoma" w:cs="Tahoma"/>
                <w:b/>
                <w:sz w:val="18"/>
                <w:szCs w:val="20"/>
              </w:rPr>
              <w:t xml:space="preserve">: </w:t>
            </w:r>
          </w:p>
          <w:p w:rsidR="00DA5CAE" w:rsidRPr="00782D43" w:rsidRDefault="00DA5CAE" w:rsidP="00876B48">
            <w:pPr>
              <w:spacing w:before="60" w:after="60"/>
              <w:rPr>
                <w:rFonts w:ascii="Tahoma" w:hAnsi="Tahoma" w:cs="Tahoma"/>
                <w:b/>
                <w:sz w:val="18"/>
                <w:szCs w:val="20"/>
              </w:rPr>
            </w:pPr>
            <w:r w:rsidRPr="008B16C9">
              <w:rPr>
                <w:rFonts w:ascii="Tahoma" w:hAnsi="Tahoma" w:cs="Tahoma"/>
                <w:b/>
                <w:sz w:val="18"/>
                <w:szCs w:val="20"/>
              </w:rPr>
              <w:t xml:space="preserve">Спровођење </w:t>
            </w:r>
            <w:r>
              <w:rPr>
                <w:rFonts w:ascii="Tahoma" w:hAnsi="Tahoma" w:cs="Tahoma"/>
                <w:b/>
                <w:sz w:val="18"/>
                <w:szCs w:val="20"/>
              </w:rPr>
              <w:t>информативних</w:t>
            </w:r>
            <w:r w:rsidRPr="008B16C9">
              <w:rPr>
                <w:rFonts w:ascii="Tahoma" w:hAnsi="Tahoma" w:cs="Tahoma"/>
                <w:b/>
                <w:sz w:val="18"/>
                <w:szCs w:val="20"/>
              </w:rPr>
              <w:t xml:space="preserve"> кампања сензибилизације јавности за препознавање потреба посебно осетљивих група становништва</w:t>
            </w:r>
          </w:p>
        </w:tc>
      </w:tr>
      <w:tr w:rsidR="00DA5CAE" w:rsidRPr="00A21493" w:rsidTr="00876B48">
        <w:trPr>
          <w:jc w:val="center"/>
        </w:trPr>
        <w:tc>
          <w:tcPr>
            <w:tcW w:w="1353" w:type="pct"/>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Организациона јединица одговорна за спровођење (координисање спровођења) мере</w:t>
            </w:r>
          </w:p>
        </w:tc>
        <w:tc>
          <w:tcPr>
            <w:tcW w:w="664"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Извор финансирања</w:t>
            </w:r>
          </w:p>
        </w:tc>
        <w:tc>
          <w:tcPr>
            <w:tcW w:w="673"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bCs/>
                <w:sz w:val="18"/>
                <w:szCs w:val="20"/>
              </w:rPr>
            </w:pPr>
            <w:r w:rsidRPr="00774472">
              <w:rPr>
                <w:rFonts w:ascii="Tahoma" w:hAnsi="Tahoma" w:cs="Tahoma"/>
                <w:b/>
                <w:bCs/>
                <w:sz w:val="18"/>
                <w:szCs w:val="20"/>
              </w:rPr>
              <w:t xml:space="preserve">Веза са програмским буџетом </w:t>
            </w:r>
            <w:r w:rsidRPr="00774472">
              <w:rPr>
                <w:rFonts w:ascii="Tahoma" w:hAnsi="Tahoma" w:cs="Tahoma"/>
                <w:b/>
                <w:bCs/>
                <w:i/>
                <w:iCs/>
                <w:sz w:val="18"/>
                <w:szCs w:val="20"/>
              </w:rPr>
              <w:t>(шифра ПР/ПА/ПЈ)</w:t>
            </w:r>
          </w:p>
        </w:tc>
        <w:tc>
          <w:tcPr>
            <w:tcW w:w="2310" w:type="pct"/>
            <w:gridSpan w:val="7"/>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Укупно процењена финансијска средства по изворима финансирања у 000 РСД</w:t>
            </w:r>
          </w:p>
        </w:tc>
      </w:tr>
      <w:tr w:rsidR="00DA5CAE" w:rsidRPr="00774472" w:rsidTr="00876B48">
        <w:trPr>
          <w:jc w:val="center"/>
        </w:trPr>
        <w:tc>
          <w:tcPr>
            <w:tcW w:w="1353" w:type="pct"/>
            <w:vMerge/>
          </w:tcPr>
          <w:p w:rsidR="00DA5CAE" w:rsidRPr="00774472" w:rsidRDefault="00DA5CAE" w:rsidP="00876B48">
            <w:pPr>
              <w:spacing w:before="60" w:after="60"/>
              <w:jc w:val="center"/>
              <w:rPr>
                <w:rFonts w:ascii="Tahoma" w:hAnsi="Tahoma" w:cs="Tahoma"/>
                <w:b/>
                <w:sz w:val="18"/>
                <w:szCs w:val="20"/>
              </w:rPr>
            </w:pPr>
          </w:p>
        </w:tc>
        <w:tc>
          <w:tcPr>
            <w:tcW w:w="664" w:type="pct"/>
            <w:gridSpan w:val="2"/>
            <w:vMerge/>
            <w:vAlign w:val="center"/>
          </w:tcPr>
          <w:p w:rsidR="00DA5CAE" w:rsidRPr="00774472" w:rsidRDefault="00DA5CAE" w:rsidP="00876B48">
            <w:pPr>
              <w:spacing w:before="60" w:after="60"/>
              <w:jc w:val="center"/>
              <w:rPr>
                <w:rFonts w:ascii="Tahoma" w:hAnsi="Tahoma" w:cs="Tahoma"/>
                <w:sz w:val="18"/>
                <w:szCs w:val="20"/>
              </w:rPr>
            </w:pPr>
          </w:p>
        </w:tc>
        <w:tc>
          <w:tcPr>
            <w:tcW w:w="673" w:type="pct"/>
            <w:gridSpan w:val="2"/>
            <w:vMerge/>
            <w:vAlign w:val="center"/>
          </w:tcPr>
          <w:p w:rsidR="00DA5CAE" w:rsidRPr="00774472" w:rsidRDefault="00DA5CAE" w:rsidP="00876B48">
            <w:pPr>
              <w:spacing w:before="60" w:after="60"/>
              <w:jc w:val="center"/>
              <w:rPr>
                <w:rFonts w:ascii="Tahoma" w:hAnsi="Tahoma" w:cs="Tahoma"/>
                <w:b/>
                <w:sz w:val="18"/>
                <w:szCs w:val="20"/>
              </w:rPr>
            </w:pPr>
          </w:p>
        </w:tc>
        <w:tc>
          <w:tcPr>
            <w:tcW w:w="384"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385"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457" w:type="pct"/>
            <w:gridSpan w:val="2"/>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340"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372"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372" w:type="pct"/>
            <w:shd w:val="clear" w:color="auto" w:fill="C5E0B3" w:themeFill="accent6" w:themeFillTint="66"/>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774472" w:rsidTr="00876B48">
        <w:trPr>
          <w:trHeight w:val="416"/>
          <w:jc w:val="center"/>
        </w:trPr>
        <w:tc>
          <w:tcPr>
            <w:tcW w:w="1353" w:type="pct"/>
            <w:shd w:val="clear" w:color="auto" w:fill="auto"/>
            <w:vAlign w:val="center"/>
          </w:tcPr>
          <w:p w:rsidR="00DA5CAE" w:rsidRPr="00774472" w:rsidRDefault="00DA5CAE" w:rsidP="00876B48">
            <w:pPr>
              <w:spacing w:before="60" w:after="60"/>
              <w:rPr>
                <w:rFonts w:ascii="Tahoma" w:hAnsi="Tahoma" w:cs="Tahoma"/>
                <w:bCs/>
                <w:sz w:val="18"/>
                <w:szCs w:val="20"/>
              </w:rPr>
            </w:pPr>
            <w:r>
              <w:rPr>
                <w:rFonts w:ascii="Tahoma" w:hAnsi="Tahoma" w:cs="Tahoma"/>
                <w:bCs/>
                <w:sz w:val="18"/>
                <w:szCs w:val="20"/>
              </w:rPr>
              <w:t>Општина Рача</w:t>
            </w:r>
          </w:p>
        </w:tc>
        <w:tc>
          <w:tcPr>
            <w:tcW w:w="664" w:type="pct"/>
            <w:gridSpan w:val="2"/>
            <w:shd w:val="clear" w:color="auto" w:fill="auto"/>
            <w:vAlign w:val="center"/>
          </w:tcPr>
          <w:p w:rsidR="00DA5CAE" w:rsidRPr="003D300A"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Буџет општине</w:t>
            </w:r>
          </w:p>
        </w:tc>
        <w:tc>
          <w:tcPr>
            <w:tcW w:w="673" w:type="pct"/>
            <w:gridSpan w:val="2"/>
            <w:shd w:val="clear" w:color="auto" w:fill="auto"/>
            <w:vAlign w:val="center"/>
          </w:tcPr>
          <w:p w:rsidR="00DA5CAE" w:rsidRPr="00D7712F" w:rsidRDefault="00DA5CAE" w:rsidP="00876B48">
            <w:pPr>
              <w:spacing w:before="60" w:after="60"/>
              <w:jc w:val="center"/>
              <w:rPr>
                <w:rFonts w:ascii="Tahoma" w:hAnsi="Tahoma" w:cs="Tahoma"/>
                <w:sz w:val="18"/>
                <w:szCs w:val="20"/>
              </w:rPr>
            </w:pPr>
            <w:r>
              <w:rPr>
                <w:rFonts w:ascii="Tahoma" w:hAnsi="Tahoma" w:cs="Tahoma"/>
                <w:spacing w:val="-8"/>
                <w:sz w:val="18"/>
                <w:szCs w:val="20"/>
              </w:rPr>
              <w:t>ПА 0902-0016</w:t>
            </w:r>
          </w:p>
        </w:tc>
        <w:tc>
          <w:tcPr>
            <w:tcW w:w="384"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55</w:t>
            </w:r>
          </w:p>
        </w:tc>
        <w:tc>
          <w:tcPr>
            <w:tcW w:w="385"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55</w:t>
            </w:r>
          </w:p>
        </w:tc>
        <w:tc>
          <w:tcPr>
            <w:tcW w:w="457" w:type="pct"/>
            <w:gridSpan w:val="2"/>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55</w:t>
            </w:r>
          </w:p>
        </w:tc>
        <w:tc>
          <w:tcPr>
            <w:tcW w:w="340"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55</w:t>
            </w:r>
          </w:p>
        </w:tc>
        <w:tc>
          <w:tcPr>
            <w:tcW w:w="372"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55</w:t>
            </w:r>
          </w:p>
        </w:tc>
        <w:tc>
          <w:tcPr>
            <w:tcW w:w="372"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55</w:t>
            </w:r>
          </w:p>
        </w:tc>
      </w:tr>
      <w:tr w:rsidR="00DA5CAE" w:rsidRPr="00774472" w:rsidTr="00876B48">
        <w:trPr>
          <w:jc w:val="center"/>
        </w:trPr>
        <w:tc>
          <w:tcPr>
            <w:tcW w:w="2017" w:type="pct"/>
            <w:gridSpan w:val="3"/>
            <w:shd w:val="clear" w:color="auto" w:fill="C5E0B3" w:themeFill="accent6"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Период спровођења мере: </w:t>
            </w:r>
            <w:r w:rsidRPr="001B2DF9">
              <w:rPr>
                <w:rFonts w:ascii="Tahoma" w:hAnsi="Tahoma" w:cs="Tahoma"/>
                <w:sz w:val="18"/>
                <w:szCs w:val="20"/>
              </w:rPr>
              <w:t xml:space="preserve">2025. – </w:t>
            </w:r>
            <w:r w:rsidRPr="00544B34">
              <w:rPr>
                <w:rFonts w:ascii="Tahoma" w:hAnsi="Tahoma" w:cs="Tahoma"/>
                <w:sz w:val="18"/>
                <w:szCs w:val="20"/>
              </w:rPr>
              <w:t>20</w:t>
            </w:r>
            <w:r>
              <w:rPr>
                <w:rFonts w:ascii="Tahoma" w:hAnsi="Tahoma" w:cs="Tahoma"/>
                <w:sz w:val="18"/>
                <w:szCs w:val="20"/>
              </w:rPr>
              <w:t>30</w:t>
            </w:r>
            <w:r w:rsidRPr="00544B34">
              <w:rPr>
                <w:rFonts w:ascii="Tahoma" w:hAnsi="Tahoma" w:cs="Tahoma"/>
                <w:sz w:val="18"/>
                <w:szCs w:val="20"/>
              </w:rPr>
              <w:t>.</w:t>
            </w:r>
          </w:p>
        </w:tc>
        <w:tc>
          <w:tcPr>
            <w:tcW w:w="2983" w:type="pct"/>
            <w:gridSpan w:val="9"/>
            <w:shd w:val="clear" w:color="auto" w:fill="C5E0B3" w:themeFill="accent6"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Тип мере: </w:t>
            </w:r>
            <w:r>
              <w:rPr>
                <w:rFonts w:ascii="Tahoma" w:hAnsi="Tahoma" w:cs="Tahoma"/>
                <w:bCs/>
                <w:sz w:val="18"/>
                <w:szCs w:val="20"/>
              </w:rPr>
              <w:t>о</w:t>
            </w:r>
            <w:r w:rsidRPr="002E28D9">
              <w:rPr>
                <w:rFonts w:ascii="Tahoma" w:hAnsi="Tahoma" w:cs="Tahoma"/>
                <w:bCs/>
                <w:sz w:val="18"/>
                <w:szCs w:val="20"/>
              </w:rPr>
              <w:t>безбеђење добара и пружање услуга</w:t>
            </w:r>
          </w:p>
        </w:tc>
      </w:tr>
      <w:tr w:rsidR="00DA5CAE" w:rsidRPr="00774472" w:rsidTr="00876B48">
        <w:trPr>
          <w:jc w:val="center"/>
        </w:trPr>
        <w:tc>
          <w:tcPr>
            <w:tcW w:w="5000" w:type="pct"/>
            <w:gridSpan w:val="12"/>
            <w:shd w:val="clear" w:color="auto" w:fill="C5E0B3" w:themeFill="accent6" w:themeFillTint="66"/>
          </w:tcPr>
          <w:p w:rsidR="00DA5CAE" w:rsidRPr="00844E38" w:rsidRDefault="00DA5CAE" w:rsidP="00876B48">
            <w:pPr>
              <w:spacing w:before="60" w:after="60"/>
              <w:rPr>
                <w:rFonts w:ascii="Tahoma" w:hAnsi="Tahoma" w:cs="Tahoma"/>
                <w:bCs/>
                <w:sz w:val="18"/>
                <w:szCs w:val="20"/>
              </w:rPr>
            </w:pPr>
            <w:r w:rsidRPr="00774472">
              <w:rPr>
                <w:rFonts w:ascii="Tahoma" w:hAnsi="Tahoma" w:cs="Tahoma"/>
                <w:bCs/>
                <w:sz w:val="18"/>
                <w:szCs w:val="20"/>
              </w:rPr>
              <w:t xml:space="preserve">Прописи које је потребно изменити/усвојити за спровођење мере: </w:t>
            </w:r>
            <w:r>
              <w:rPr>
                <w:rFonts w:ascii="Tahoma" w:hAnsi="Tahoma" w:cs="Tahoma"/>
                <w:bCs/>
                <w:i/>
                <w:iCs/>
                <w:sz w:val="18"/>
                <w:szCs w:val="20"/>
              </w:rPr>
              <w:t>н/п</w:t>
            </w:r>
          </w:p>
        </w:tc>
      </w:tr>
      <w:tr w:rsidR="00DA5CAE" w:rsidRPr="00A21493" w:rsidTr="00876B48">
        <w:trPr>
          <w:jc w:val="center"/>
        </w:trPr>
        <w:tc>
          <w:tcPr>
            <w:tcW w:w="1353" w:type="pct"/>
            <w:shd w:val="clear" w:color="auto" w:fill="D9E2F3" w:themeFill="accent1" w:themeFillTint="33"/>
            <w:vAlign w:val="center"/>
          </w:tcPr>
          <w:p w:rsidR="00DA5CAE" w:rsidRPr="00774472" w:rsidRDefault="00DA5CAE" w:rsidP="00876B48">
            <w:pPr>
              <w:spacing w:before="60" w:after="60"/>
              <w:rPr>
                <w:rFonts w:ascii="Tahoma" w:hAnsi="Tahoma" w:cs="Tahoma"/>
                <w:sz w:val="18"/>
                <w:szCs w:val="20"/>
              </w:rPr>
            </w:pPr>
            <w:r w:rsidRPr="00774472">
              <w:rPr>
                <w:rFonts w:ascii="Tahoma" w:hAnsi="Tahoma" w:cs="Tahoma"/>
                <w:b/>
                <w:sz w:val="18"/>
                <w:szCs w:val="20"/>
              </w:rPr>
              <w:t>Показатељ(и) на нивоу мере</w:t>
            </w:r>
          </w:p>
        </w:tc>
        <w:tc>
          <w:tcPr>
            <w:tcW w:w="424"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Jединица мере</w:t>
            </w:r>
          </w:p>
        </w:tc>
        <w:tc>
          <w:tcPr>
            <w:tcW w:w="433" w:type="pct"/>
            <w:gridSpan w:val="2"/>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Извор провере</w:t>
            </w:r>
          </w:p>
        </w:tc>
        <w:tc>
          <w:tcPr>
            <w:tcW w:w="480"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Почетна вредност са базном годином</w:t>
            </w:r>
          </w:p>
        </w:tc>
        <w:tc>
          <w:tcPr>
            <w:tcW w:w="384"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2025</w:t>
            </w:r>
          </w:p>
        </w:tc>
        <w:tc>
          <w:tcPr>
            <w:tcW w:w="385"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b/>
                <w:sz w:val="18"/>
                <w:szCs w:val="20"/>
              </w:rPr>
              <w:t xml:space="preserve">Циљaна вредност  у </w:t>
            </w:r>
            <w:r w:rsidRPr="00774472">
              <w:rPr>
                <w:rFonts w:ascii="Tahoma" w:hAnsi="Tahoma" w:cs="Tahoma"/>
                <w:b/>
                <w:sz w:val="18"/>
                <w:szCs w:val="20"/>
              </w:rPr>
              <w:t xml:space="preserve">години </w:t>
            </w:r>
            <w:r>
              <w:rPr>
                <w:rFonts w:ascii="Tahoma" w:hAnsi="Tahoma" w:cs="Tahoma"/>
                <w:b/>
                <w:sz w:val="18"/>
                <w:szCs w:val="20"/>
              </w:rPr>
              <w:t xml:space="preserve"> 2026</w:t>
            </w:r>
          </w:p>
        </w:tc>
        <w:tc>
          <w:tcPr>
            <w:tcW w:w="412" w:type="pct"/>
            <w:shd w:val="clear" w:color="auto" w:fill="D9E2F3" w:themeFill="accent1" w:themeFillTint="33"/>
            <w:vAlign w:val="center"/>
          </w:tcPr>
          <w:p w:rsidR="00DA5CAE" w:rsidRPr="00564F1B"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2027</w:t>
            </w:r>
          </w:p>
        </w:tc>
        <w:tc>
          <w:tcPr>
            <w:tcW w:w="385" w:type="pct"/>
            <w:gridSpan w:val="2"/>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2028</w:t>
            </w:r>
          </w:p>
        </w:tc>
        <w:tc>
          <w:tcPr>
            <w:tcW w:w="372"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2029</w:t>
            </w:r>
          </w:p>
        </w:tc>
        <w:tc>
          <w:tcPr>
            <w:tcW w:w="372"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2030</w:t>
            </w:r>
          </w:p>
        </w:tc>
      </w:tr>
      <w:tr w:rsidR="00DA5CAE" w:rsidRPr="00A21493" w:rsidTr="00876B48">
        <w:trPr>
          <w:jc w:val="center"/>
        </w:trPr>
        <w:tc>
          <w:tcPr>
            <w:tcW w:w="1353" w:type="pct"/>
            <w:vAlign w:val="center"/>
          </w:tcPr>
          <w:p w:rsidR="00DA5CAE" w:rsidRPr="00642F68" w:rsidRDefault="00DA5CAE" w:rsidP="00876B48">
            <w:pPr>
              <w:spacing w:before="60" w:after="60"/>
              <w:rPr>
                <w:rFonts w:ascii="Tahoma" w:hAnsi="Tahoma" w:cs="Tahoma"/>
                <w:sz w:val="18"/>
                <w:szCs w:val="20"/>
              </w:rPr>
            </w:pPr>
            <w:r w:rsidRPr="00642F68">
              <w:rPr>
                <w:rFonts w:ascii="Tahoma" w:hAnsi="Tahoma" w:cs="Tahoma"/>
                <w:sz w:val="18"/>
                <w:szCs w:val="18"/>
              </w:rPr>
              <w:t>Број спроведених кампања</w:t>
            </w:r>
          </w:p>
        </w:tc>
        <w:tc>
          <w:tcPr>
            <w:tcW w:w="424" w:type="pct"/>
            <w:vAlign w:val="center"/>
          </w:tcPr>
          <w:p w:rsidR="00DA5CAE" w:rsidRPr="00642F68" w:rsidRDefault="00DA5CAE" w:rsidP="00876B48">
            <w:pPr>
              <w:spacing w:before="60" w:after="60"/>
              <w:jc w:val="center"/>
              <w:rPr>
                <w:rFonts w:ascii="Tahoma" w:hAnsi="Tahoma" w:cs="Tahoma"/>
                <w:sz w:val="18"/>
                <w:szCs w:val="20"/>
              </w:rPr>
            </w:pPr>
            <w:r w:rsidRPr="00642F68">
              <w:rPr>
                <w:rFonts w:ascii="Tahoma" w:hAnsi="Tahoma" w:cs="Tahoma"/>
                <w:sz w:val="18"/>
                <w:szCs w:val="20"/>
              </w:rPr>
              <w:t>Број кампања</w:t>
            </w:r>
          </w:p>
        </w:tc>
        <w:tc>
          <w:tcPr>
            <w:tcW w:w="433" w:type="pct"/>
            <w:gridSpan w:val="2"/>
            <w:vAlign w:val="center"/>
          </w:tcPr>
          <w:p w:rsidR="00DA5CAE" w:rsidRPr="00642F68" w:rsidRDefault="00DA5CAE" w:rsidP="00876B48">
            <w:pPr>
              <w:spacing w:before="60" w:after="60"/>
              <w:jc w:val="center"/>
              <w:rPr>
                <w:rFonts w:ascii="Tahoma" w:hAnsi="Tahoma" w:cs="Tahoma"/>
                <w:sz w:val="18"/>
                <w:szCs w:val="20"/>
              </w:rPr>
            </w:pPr>
            <w:r w:rsidRPr="00642F68">
              <w:rPr>
                <w:rFonts w:ascii="Tahoma" w:hAnsi="Tahoma" w:cs="Tahoma"/>
                <w:sz w:val="18"/>
                <w:szCs w:val="20"/>
              </w:rPr>
              <w:t>Извештај ОУ</w:t>
            </w:r>
          </w:p>
        </w:tc>
        <w:tc>
          <w:tcPr>
            <w:tcW w:w="480" w:type="pct"/>
            <w:vAlign w:val="center"/>
          </w:tcPr>
          <w:p w:rsidR="00DA5CAE" w:rsidRPr="00642F68" w:rsidRDefault="00DA5CAE" w:rsidP="00876B48">
            <w:pPr>
              <w:spacing w:before="60" w:after="60"/>
              <w:jc w:val="center"/>
              <w:rPr>
                <w:rFonts w:ascii="Tahoma" w:hAnsi="Tahoma" w:cs="Tahoma"/>
                <w:sz w:val="18"/>
                <w:szCs w:val="20"/>
              </w:rPr>
            </w:pPr>
            <w:r w:rsidRPr="00642F68">
              <w:rPr>
                <w:rFonts w:ascii="Tahoma" w:hAnsi="Tahoma" w:cs="Tahoma"/>
                <w:sz w:val="18"/>
                <w:szCs w:val="20"/>
              </w:rPr>
              <w:t>0 (2024)</w:t>
            </w:r>
          </w:p>
        </w:tc>
        <w:tc>
          <w:tcPr>
            <w:tcW w:w="384" w:type="pct"/>
            <w:vAlign w:val="center"/>
          </w:tcPr>
          <w:p w:rsidR="00DA5CAE" w:rsidRPr="00642F68" w:rsidRDefault="00DA5CAE" w:rsidP="00876B48">
            <w:pPr>
              <w:spacing w:before="60" w:after="60"/>
              <w:jc w:val="center"/>
              <w:rPr>
                <w:rFonts w:ascii="Tahoma" w:hAnsi="Tahoma" w:cs="Tahoma"/>
                <w:sz w:val="18"/>
                <w:szCs w:val="20"/>
              </w:rPr>
            </w:pPr>
            <w:r w:rsidRPr="00642F68">
              <w:rPr>
                <w:rFonts w:ascii="Tahoma" w:hAnsi="Tahoma" w:cs="Tahoma"/>
                <w:sz w:val="18"/>
                <w:szCs w:val="20"/>
              </w:rPr>
              <w:t>1</w:t>
            </w:r>
          </w:p>
        </w:tc>
        <w:tc>
          <w:tcPr>
            <w:tcW w:w="385" w:type="pct"/>
            <w:vAlign w:val="center"/>
          </w:tcPr>
          <w:p w:rsidR="00DA5CAE" w:rsidRPr="00642F68" w:rsidRDefault="00DA5CAE" w:rsidP="00876B48">
            <w:pPr>
              <w:spacing w:before="60" w:after="60"/>
              <w:jc w:val="center"/>
              <w:rPr>
                <w:rFonts w:ascii="Tahoma" w:hAnsi="Tahoma" w:cs="Tahoma"/>
                <w:spacing w:val="-8"/>
                <w:sz w:val="18"/>
                <w:szCs w:val="20"/>
              </w:rPr>
            </w:pPr>
            <w:r w:rsidRPr="00642F68">
              <w:rPr>
                <w:rFonts w:ascii="Tahoma" w:hAnsi="Tahoma" w:cs="Tahoma"/>
                <w:spacing w:val="-8"/>
                <w:sz w:val="18"/>
                <w:szCs w:val="20"/>
              </w:rPr>
              <w:t>1</w:t>
            </w:r>
          </w:p>
        </w:tc>
        <w:tc>
          <w:tcPr>
            <w:tcW w:w="412" w:type="pct"/>
            <w:vAlign w:val="center"/>
          </w:tcPr>
          <w:p w:rsidR="00DA5CAE" w:rsidRPr="00642F68" w:rsidRDefault="00DA5CAE" w:rsidP="00876B48">
            <w:pPr>
              <w:spacing w:before="60" w:after="60"/>
              <w:jc w:val="center"/>
              <w:rPr>
                <w:rFonts w:ascii="Tahoma" w:hAnsi="Tahoma" w:cs="Tahoma"/>
                <w:spacing w:val="-8"/>
                <w:sz w:val="18"/>
                <w:szCs w:val="20"/>
              </w:rPr>
            </w:pPr>
            <w:r w:rsidRPr="00642F68">
              <w:rPr>
                <w:rFonts w:ascii="Tahoma" w:hAnsi="Tahoma" w:cs="Tahoma"/>
                <w:spacing w:val="-8"/>
                <w:sz w:val="18"/>
                <w:szCs w:val="20"/>
              </w:rPr>
              <w:t>1</w:t>
            </w:r>
          </w:p>
        </w:tc>
        <w:tc>
          <w:tcPr>
            <w:tcW w:w="385" w:type="pct"/>
            <w:gridSpan w:val="2"/>
            <w:vAlign w:val="center"/>
          </w:tcPr>
          <w:p w:rsidR="00DA5CAE" w:rsidRPr="00642F68" w:rsidRDefault="00DA5CAE" w:rsidP="00876B48">
            <w:pPr>
              <w:spacing w:before="60" w:after="60"/>
              <w:jc w:val="center"/>
              <w:rPr>
                <w:rFonts w:ascii="Tahoma" w:hAnsi="Tahoma" w:cs="Tahoma"/>
                <w:spacing w:val="-8"/>
                <w:sz w:val="18"/>
                <w:szCs w:val="20"/>
              </w:rPr>
            </w:pPr>
            <w:r w:rsidRPr="00642F68">
              <w:rPr>
                <w:rFonts w:ascii="Tahoma" w:hAnsi="Tahoma" w:cs="Tahoma"/>
                <w:spacing w:val="-8"/>
                <w:sz w:val="18"/>
                <w:szCs w:val="20"/>
              </w:rPr>
              <w:t>1</w:t>
            </w:r>
          </w:p>
        </w:tc>
        <w:tc>
          <w:tcPr>
            <w:tcW w:w="372" w:type="pct"/>
            <w:vAlign w:val="center"/>
          </w:tcPr>
          <w:p w:rsidR="00DA5CAE" w:rsidRPr="00642F68" w:rsidRDefault="00DA5CAE" w:rsidP="00876B48">
            <w:pPr>
              <w:spacing w:before="60" w:after="60"/>
              <w:jc w:val="center"/>
              <w:rPr>
                <w:rFonts w:ascii="Tahoma" w:hAnsi="Tahoma" w:cs="Tahoma"/>
                <w:spacing w:val="-8"/>
                <w:sz w:val="18"/>
                <w:szCs w:val="20"/>
              </w:rPr>
            </w:pPr>
            <w:r w:rsidRPr="00642F68">
              <w:rPr>
                <w:rFonts w:ascii="Tahoma" w:hAnsi="Tahoma" w:cs="Tahoma"/>
                <w:spacing w:val="-8"/>
                <w:sz w:val="18"/>
                <w:szCs w:val="20"/>
              </w:rPr>
              <w:t>1</w:t>
            </w:r>
          </w:p>
        </w:tc>
        <w:tc>
          <w:tcPr>
            <w:tcW w:w="372"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1</w:t>
            </w:r>
          </w:p>
        </w:tc>
      </w:tr>
    </w:tbl>
    <w:p w:rsidR="00DA5CAE" w:rsidRDefault="00DA5CAE" w:rsidP="00DA5CAE">
      <w:pPr>
        <w:rPr>
          <w:sz w:val="10"/>
        </w:rPr>
      </w:pPr>
    </w:p>
    <w:p w:rsidR="000C5372" w:rsidRDefault="000C5372" w:rsidP="00DA5CAE">
      <w:pPr>
        <w:rPr>
          <w:sz w:val="10"/>
        </w:rPr>
      </w:pPr>
    </w:p>
    <w:p w:rsidR="000C5372" w:rsidRDefault="000C5372" w:rsidP="00DA5CAE">
      <w:pPr>
        <w:rPr>
          <w:sz w:val="10"/>
        </w:rPr>
      </w:pPr>
    </w:p>
    <w:p w:rsidR="000C5372" w:rsidRPr="000B5F03" w:rsidRDefault="000C5372" w:rsidP="00DA5CAE">
      <w:pPr>
        <w:rPr>
          <w:sz w:val="10"/>
        </w:rPr>
      </w:pPr>
    </w:p>
    <w:tbl>
      <w:tblPr>
        <w:tblStyle w:val="TableGrid"/>
        <w:tblW w:w="5694" w:type="pct"/>
        <w:tblInd w:w="-895" w:type="dxa"/>
        <w:tblLayout w:type="fixed"/>
        <w:tblLook w:val="04A0"/>
      </w:tblPr>
      <w:tblGrid>
        <w:gridCol w:w="2036"/>
        <w:gridCol w:w="1598"/>
        <w:gridCol w:w="1306"/>
        <w:gridCol w:w="1452"/>
        <w:gridCol w:w="1254"/>
        <w:gridCol w:w="1398"/>
        <w:gridCol w:w="1263"/>
        <w:gridCol w:w="759"/>
        <w:gridCol w:w="870"/>
        <w:gridCol w:w="1146"/>
        <w:gridCol w:w="1092"/>
        <w:gridCol w:w="831"/>
      </w:tblGrid>
      <w:tr w:rsidR="00DA5CAE" w:rsidRPr="00A21493" w:rsidTr="00876B48">
        <w:trPr>
          <w:trHeight w:val="853"/>
        </w:trPr>
        <w:tc>
          <w:tcPr>
            <w:tcW w:w="678" w:type="pct"/>
            <w:vMerge w:val="restart"/>
            <w:shd w:val="clear" w:color="auto" w:fill="FFFFCC"/>
            <w:vAlign w:val="center"/>
          </w:tcPr>
          <w:p w:rsidR="00DA5CAE" w:rsidRPr="00774472" w:rsidRDefault="00DA5CAE" w:rsidP="00876B48">
            <w:pPr>
              <w:spacing w:before="60" w:after="60"/>
              <w:rPr>
                <w:rFonts w:ascii="Tahoma" w:hAnsi="Tahoma" w:cs="Tahoma"/>
                <w:b/>
                <w:spacing w:val="-8"/>
                <w:sz w:val="18"/>
                <w:szCs w:val="20"/>
              </w:rPr>
            </w:pPr>
            <w:r w:rsidRPr="00774472">
              <w:rPr>
                <w:rFonts w:ascii="Tahoma" w:hAnsi="Tahoma" w:cs="Tahoma"/>
                <w:b/>
                <w:spacing w:val="-8"/>
                <w:sz w:val="18"/>
                <w:szCs w:val="20"/>
              </w:rPr>
              <w:lastRenderedPageBreak/>
              <w:t>Назив активности</w:t>
            </w:r>
          </w:p>
        </w:tc>
        <w:tc>
          <w:tcPr>
            <w:tcW w:w="532"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Организациона јединица која спроводи активност</w:t>
            </w:r>
          </w:p>
        </w:tc>
        <w:tc>
          <w:tcPr>
            <w:tcW w:w="435"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Партнери у спровођењу активности</w:t>
            </w:r>
          </w:p>
        </w:tc>
        <w:tc>
          <w:tcPr>
            <w:tcW w:w="484"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Рок за завршетак активности </w:t>
            </w:r>
            <w:r w:rsidRPr="00774472">
              <w:rPr>
                <w:rFonts w:ascii="Tahoma" w:hAnsi="Tahoma" w:cs="Tahoma"/>
                <w:i/>
                <w:spacing w:val="-8"/>
                <w:sz w:val="18"/>
                <w:szCs w:val="20"/>
              </w:rPr>
              <w:t>(квартал, година)</w:t>
            </w:r>
          </w:p>
        </w:tc>
        <w:tc>
          <w:tcPr>
            <w:tcW w:w="418"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Извор финансирања</w:t>
            </w:r>
          </w:p>
        </w:tc>
        <w:tc>
          <w:tcPr>
            <w:tcW w:w="466"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Веза са програмским буџетом </w:t>
            </w:r>
            <w:r w:rsidRPr="00774472">
              <w:rPr>
                <w:rFonts w:ascii="Tahoma" w:hAnsi="Tahoma" w:cs="Tahoma"/>
                <w:i/>
                <w:spacing w:val="-8"/>
                <w:sz w:val="18"/>
                <w:szCs w:val="20"/>
              </w:rPr>
              <w:t>(шифра ПР/ПА/ПЈ)</w:t>
            </w:r>
          </w:p>
        </w:tc>
        <w:tc>
          <w:tcPr>
            <w:tcW w:w="1987" w:type="pct"/>
            <w:gridSpan w:val="6"/>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Укупно процењена финансијска средства по изворима финансирања у 000 РСД</w:t>
            </w:r>
          </w:p>
        </w:tc>
      </w:tr>
      <w:tr w:rsidR="00DA5CAE" w:rsidRPr="00774472" w:rsidTr="00876B48">
        <w:trPr>
          <w:trHeight w:val="144"/>
        </w:trPr>
        <w:tc>
          <w:tcPr>
            <w:tcW w:w="678" w:type="pct"/>
            <w:vMerge/>
            <w:vAlign w:val="center"/>
          </w:tcPr>
          <w:p w:rsidR="00DA5CAE" w:rsidRPr="00774472" w:rsidRDefault="00DA5CAE" w:rsidP="00876B48">
            <w:pPr>
              <w:spacing w:before="60" w:after="60"/>
              <w:rPr>
                <w:rFonts w:ascii="Tahoma" w:hAnsi="Tahoma" w:cs="Tahoma"/>
                <w:spacing w:val="-8"/>
                <w:sz w:val="18"/>
                <w:szCs w:val="20"/>
              </w:rPr>
            </w:pPr>
          </w:p>
        </w:tc>
        <w:tc>
          <w:tcPr>
            <w:tcW w:w="532"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35"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84"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18"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66"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21"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253"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290"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382"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364"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277" w:type="pct"/>
            <w:shd w:val="clear" w:color="auto" w:fill="FFFFCC"/>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9120FF" w:rsidTr="00876B48">
        <w:trPr>
          <w:trHeight w:val="359"/>
        </w:trPr>
        <w:tc>
          <w:tcPr>
            <w:tcW w:w="678" w:type="pct"/>
            <w:vAlign w:val="center"/>
          </w:tcPr>
          <w:p w:rsidR="00DA5CAE" w:rsidRPr="009120FF" w:rsidRDefault="00DA5CAE" w:rsidP="00876B48">
            <w:pPr>
              <w:spacing w:before="60" w:after="60"/>
              <w:rPr>
                <w:rFonts w:ascii="Tahoma" w:hAnsi="Tahoma" w:cs="Tahoma"/>
                <w:spacing w:val="-8"/>
                <w:sz w:val="18"/>
                <w:szCs w:val="20"/>
              </w:rPr>
            </w:pPr>
            <w:r>
              <w:rPr>
                <w:rFonts w:ascii="Tahoma" w:hAnsi="Tahoma" w:cs="Tahoma"/>
                <w:bCs/>
                <w:sz w:val="18"/>
                <w:szCs w:val="20"/>
              </w:rPr>
              <w:t>3.1.</w:t>
            </w:r>
            <w:r w:rsidRPr="003E54BB">
              <w:rPr>
                <w:rFonts w:ascii="Tahoma" w:hAnsi="Tahoma" w:cs="Tahoma"/>
                <w:bCs/>
                <w:sz w:val="18"/>
                <w:szCs w:val="20"/>
              </w:rPr>
              <w:t xml:space="preserve">1 </w:t>
            </w:r>
            <w:r>
              <w:rPr>
                <w:rFonts w:ascii="Tahoma" w:hAnsi="Tahoma" w:cs="Tahoma"/>
                <w:bCs/>
                <w:sz w:val="18"/>
                <w:szCs w:val="20"/>
              </w:rPr>
              <w:t>Израда плана информативне кампање (годишње)</w:t>
            </w:r>
          </w:p>
        </w:tc>
        <w:tc>
          <w:tcPr>
            <w:tcW w:w="532"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bCs/>
                <w:sz w:val="18"/>
                <w:szCs w:val="20"/>
              </w:rPr>
              <w:t>Општина Рача</w:t>
            </w:r>
          </w:p>
        </w:tc>
        <w:tc>
          <w:tcPr>
            <w:tcW w:w="435"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484" w:type="pct"/>
            <w:vAlign w:val="center"/>
          </w:tcPr>
          <w:p w:rsidR="00DA5CAE" w:rsidRPr="00060701" w:rsidRDefault="00DA5CAE" w:rsidP="00876B48">
            <w:pPr>
              <w:spacing w:before="60" w:after="60"/>
              <w:jc w:val="center"/>
              <w:rPr>
                <w:rFonts w:ascii="Tahoma" w:hAnsi="Tahoma" w:cs="Tahoma"/>
                <w:spacing w:val="-8"/>
                <w:sz w:val="18"/>
                <w:szCs w:val="20"/>
              </w:rPr>
            </w:pPr>
            <w:r w:rsidRPr="00060701">
              <w:rPr>
                <w:rFonts w:ascii="Tahoma" w:hAnsi="Tahoma" w:cs="Tahoma"/>
                <w:spacing w:val="-8"/>
                <w:sz w:val="18"/>
                <w:szCs w:val="20"/>
              </w:rPr>
              <w:t>2 / 2025, 2026, 2027, 2028, 2029, 2030</w:t>
            </w:r>
          </w:p>
        </w:tc>
        <w:tc>
          <w:tcPr>
            <w:tcW w:w="418" w:type="pct"/>
            <w:vAlign w:val="center"/>
          </w:tcPr>
          <w:p w:rsidR="00DA5CAE" w:rsidRPr="009120FF" w:rsidRDefault="00DA5CAE" w:rsidP="00876B48">
            <w:pPr>
              <w:spacing w:before="60" w:after="60"/>
              <w:jc w:val="center"/>
              <w:rPr>
                <w:rFonts w:ascii="Tahoma" w:hAnsi="Tahoma" w:cs="Tahoma"/>
                <w:spacing w:val="-8"/>
                <w:sz w:val="18"/>
                <w:szCs w:val="20"/>
                <w:highlight w:val="cyan"/>
              </w:rPr>
            </w:pPr>
            <w:r>
              <w:rPr>
                <w:rFonts w:ascii="Tahoma" w:hAnsi="Tahoma" w:cs="Tahoma"/>
                <w:spacing w:val="-8"/>
                <w:sz w:val="18"/>
                <w:szCs w:val="20"/>
              </w:rPr>
              <w:t>/</w:t>
            </w:r>
          </w:p>
        </w:tc>
        <w:tc>
          <w:tcPr>
            <w:tcW w:w="466" w:type="pct"/>
            <w:vAlign w:val="center"/>
          </w:tcPr>
          <w:p w:rsidR="00DA5CAE" w:rsidRPr="006D21D0" w:rsidRDefault="00DA5CAE" w:rsidP="00876B48">
            <w:pPr>
              <w:spacing w:before="60" w:after="60"/>
              <w:jc w:val="center"/>
              <w:rPr>
                <w:rFonts w:ascii="Tahoma" w:hAnsi="Tahoma" w:cs="Tahoma"/>
                <w:spacing w:val="-8"/>
                <w:sz w:val="18"/>
                <w:szCs w:val="20"/>
              </w:rPr>
            </w:pPr>
            <w:r w:rsidRPr="006D21D0">
              <w:rPr>
                <w:rFonts w:ascii="Tahoma" w:hAnsi="Tahoma" w:cs="Tahoma"/>
                <w:spacing w:val="-8"/>
                <w:sz w:val="18"/>
                <w:szCs w:val="20"/>
              </w:rPr>
              <w:t>/</w:t>
            </w:r>
          </w:p>
        </w:tc>
        <w:tc>
          <w:tcPr>
            <w:tcW w:w="421"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53"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90"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82"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64"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77" w:type="pct"/>
            <w:vAlign w:val="center"/>
          </w:tcPr>
          <w:p w:rsidR="00DA5CAE" w:rsidRPr="009120FF" w:rsidRDefault="00DA5CAE" w:rsidP="00876B48">
            <w:pPr>
              <w:spacing w:before="60" w:after="60"/>
              <w:jc w:val="center"/>
              <w:rPr>
                <w:rFonts w:ascii="Tahoma" w:hAnsi="Tahoma" w:cs="Tahoma"/>
                <w:spacing w:val="-8"/>
                <w:sz w:val="18"/>
                <w:szCs w:val="20"/>
              </w:rPr>
            </w:pPr>
            <w:r w:rsidRPr="009120FF">
              <w:rPr>
                <w:rFonts w:ascii="Tahoma" w:hAnsi="Tahoma" w:cs="Tahoma"/>
                <w:spacing w:val="-8"/>
                <w:sz w:val="18"/>
                <w:szCs w:val="20"/>
              </w:rPr>
              <w:t>/</w:t>
            </w:r>
          </w:p>
        </w:tc>
      </w:tr>
      <w:tr w:rsidR="00DA5CAE" w:rsidRPr="009120FF" w:rsidTr="00876B48">
        <w:trPr>
          <w:trHeight w:val="359"/>
        </w:trPr>
        <w:tc>
          <w:tcPr>
            <w:tcW w:w="678" w:type="pct"/>
            <w:vAlign w:val="center"/>
          </w:tcPr>
          <w:p w:rsidR="00DA5CAE" w:rsidRPr="006D21D0" w:rsidRDefault="00DA5CAE" w:rsidP="00876B48">
            <w:pPr>
              <w:autoSpaceDE w:val="0"/>
              <w:autoSpaceDN w:val="0"/>
              <w:adjustRightInd w:val="0"/>
              <w:jc w:val="both"/>
              <w:rPr>
                <w:rFonts w:ascii="Tahoma" w:hAnsi="Tahoma" w:cs="Tahoma"/>
                <w:noProof/>
                <w:color w:val="000000"/>
                <w:sz w:val="18"/>
                <w:szCs w:val="18"/>
              </w:rPr>
            </w:pPr>
            <w:r w:rsidRPr="006D21D0">
              <w:rPr>
                <w:rFonts w:ascii="Tahoma" w:hAnsi="Tahoma" w:cs="Tahoma"/>
                <w:bCs/>
                <w:noProof/>
                <w:sz w:val="18"/>
                <w:szCs w:val="20"/>
              </w:rPr>
              <w:t xml:space="preserve">3.1.2 </w:t>
            </w:r>
            <w:r w:rsidRPr="006D21D0">
              <w:rPr>
                <w:rFonts w:ascii="Tahoma" w:hAnsi="Tahoma" w:cs="Tahoma"/>
                <w:noProof/>
                <w:color w:val="000000"/>
                <w:sz w:val="18"/>
                <w:szCs w:val="18"/>
              </w:rPr>
              <w:t xml:space="preserve">Организација и спровођење информативне кампање </w:t>
            </w:r>
          </w:p>
        </w:tc>
        <w:tc>
          <w:tcPr>
            <w:tcW w:w="532" w:type="pct"/>
            <w:vAlign w:val="center"/>
          </w:tcPr>
          <w:p w:rsidR="00DA5CAE" w:rsidRDefault="00DA5CAE" w:rsidP="00876B48">
            <w:pPr>
              <w:spacing w:before="60" w:after="60"/>
              <w:jc w:val="center"/>
              <w:rPr>
                <w:rFonts w:ascii="Tahoma" w:hAnsi="Tahoma" w:cs="Tahoma"/>
                <w:bCs/>
                <w:sz w:val="18"/>
                <w:szCs w:val="20"/>
              </w:rPr>
            </w:pPr>
            <w:r>
              <w:rPr>
                <w:rFonts w:ascii="Tahoma" w:hAnsi="Tahoma" w:cs="Tahoma"/>
                <w:bCs/>
                <w:sz w:val="18"/>
                <w:szCs w:val="20"/>
              </w:rPr>
              <w:t>Општина Рача</w:t>
            </w:r>
          </w:p>
        </w:tc>
        <w:tc>
          <w:tcPr>
            <w:tcW w:w="435" w:type="pct"/>
            <w:vAlign w:val="center"/>
          </w:tcPr>
          <w:p w:rsidR="00DA5CAE" w:rsidRDefault="00DA5CAE" w:rsidP="00876B48">
            <w:pPr>
              <w:spacing w:before="60" w:after="60"/>
              <w:jc w:val="center"/>
              <w:rPr>
                <w:rFonts w:ascii="Tahoma" w:hAnsi="Tahoma" w:cs="Tahoma"/>
                <w:bCs/>
                <w:sz w:val="18"/>
                <w:szCs w:val="20"/>
              </w:rPr>
            </w:pPr>
            <w:r>
              <w:rPr>
                <w:rFonts w:ascii="Tahoma" w:hAnsi="Tahoma" w:cs="Tahoma"/>
                <w:spacing w:val="-8"/>
                <w:sz w:val="18"/>
                <w:szCs w:val="20"/>
              </w:rPr>
              <w:t>/</w:t>
            </w:r>
          </w:p>
        </w:tc>
        <w:tc>
          <w:tcPr>
            <w:tcW w:w="484" w:type="pct"/>
            <w:vAlign w:val="center"/>
          </w:tcPr>
          <w:p w:rsidR="00DA5CAE" w:rsidRPr="00060701" w:rsidRDefault="00DA5CAE" w:rsidP="00876B48">
            <w:pPr>
              <w:spacing w:before="60" w:after="60"/>
              <w:jc w:val="center"/>
              <w:rPr>
                <w:rFonts w:ascii="Tahoma" w:hAnsi="Tahoma" w:cs="Tahoma"/>
                <w:spacing w:val="-8"/>
                <w:sz w:val="18"/>
                <w:szCs w:val="20"/>
              </w:rPr>
            </w:pPr>
            <w:r w:rsidRPr="00060701">
              <w:rPr>
                <w:rFonts w:ascii="Tahoma" w:hAnsi="Tahoma" w:cs="Tahoma"/>
                <w:spacing w:val="-8"/>
                <w:sz w:val="18"/>
                <w:szCs w:val="20"/>
              </w:rPr>
              <w:t>4</w:t>
            </w:r>
            <w:r>
              <w:rPr>
                <w:rFonts w:ascii="Tahoma" w:hAnsi="Tahoma" w:cs="Tahoma"/>
                <w:spacing w:val="-8"/>
                <w:sz w:val="18"/>
                <w:szCs w:val="20"/>
              </w:rPr>
              <w:t>/2030</w:t>
            </w:r>
          </w:p>
        </w:tc>
        <w:tc>
          <w:tcPr>
            <w:tcW w:w="418"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Буџет општине</w:t>
            </w:r>
          </w:p>
        </w:tc>
        <w:tc>
          <w:tcPr>
            <w:tcW w:w="466" w:type="pct"/>
            <w:vAlign w:val="center"/>
          </w:tcPr>
          <w:p w:rsidR="00DA5CAE" w:rsidRPr="006D21D0"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ПА 0902-0016</w:t>
            </w:r>
          </w:p>
        </w:tc>
        <w:tc>
          <w:tcPr>
            <w:tcW w:w="421" w:type="pct"/>
            <w:vAlign w:val="center"/>
          </w:tcPr>
          <w:p w:rsidR="00DA5CAE" w:rsidRPr="00060701" w:rsidRDefault="00DA5CAE" w:rsidP="00876B48">
            <w:pPr>
              <w:spacing w:before="60" w:after="60"/>
              <w:jc w:val="center"/>
              <w:rPr>
                <w:rFonts w:ascii="Tahoma" w:hAnsi="Tahoma" w:cs="Tahoma"/>
                <w:spacing w:val="-8"/>
                <w:sz w:val="18"/>
                <w:szCs w:val="20"/>
              </w:rPr>
            </w:pPr>
            <w:r w:rsidRPr="00060701">
              <w:rPr>
                <w:rFonts w:ascii="Tahoma" w:hAnsi="Tahoma" w:cs="Tahoma"/>
                <w:spacing w:val="-8"/>
                <w:sz w:val="18"/>
                <w:szCs w:val="20"/>
              </w:rPr>
              <w:t>55</w:t>
            </w:r>
          </w:p>
        </w:tc>
        <w:tc>
          <w:tcPr>
            <w:tcW w:w="253" w:type="pct"/>
            <w:vAlign w:val="center"/>
          </w:tcPr>
          <w:p w:rsidR="00DA5CAE" w:rsidRPr="00060701" w:rsidRDefault="00DA5CAE" w:rsidP="00876B48">
            <w:pPr>
              <w:spacing w:before="60" w:after="60"/>
              <w:jc w:val="center"/>
              <w:rPr>
                <w:rFonts w:ascii="Tahoma" w:hAnsi="Tahoma" w:cs="Tahoma"/>
                <w:spacing w:val="-8"/>
                <w:sz w:val="18"/>
                <w:szCs w:val="20"/>
              </w:rPr>
            </w:pPr>
            <w:r w:rsidRPr="00060701">
              <w:rPr>
                <w:rFonts w:ascii="Tahoma" w:hAnsi="Tahoma" w:cs="Tahoma"/>
                <w:spacing w:val="-8"/>
                <w:sz w:val="18"/>
                <w:szCs w:val="20"/>
              </w:rPr>
              <w:t>55</w:t>
            </w:r>
          </w:p>
        </w:tc>
        <w:tc>
          <w:tcPr>
            <w:tcW w:w="290" w:type="pct"/>
            <w:vAlign w:val="center"/>
          </w:tcPr>
          <w:p w:rsidR="00DA5CAE" w:rsidRPr="00060701" w:rsidRDefault="00DA5CAE" w:rsidP="00876B48">
            <w:pPr>
              <w:spacing w:before="60" w:after="60"/>
              <w:jc w:val="center"/>
              <w:rPr>
                <w:rFonts w:ascii="Tahoma" w:hAnsi="Tahoma" w:cs="Tahoma"/>
                <w:spacing w:val="-8"/>
                <w:sz w:val="18"/>
                <w:szCs w:val="20"/>
              </w:rPr>
            </w:pPr>
            <w:r w:rsidRPr="00060701">
              <w:rPr>
                <w:rFonts w:ascii="Tahoma" w:hAnsi="Tahoma" w:cs="Tahoma"/>
                <w:spacing w:val="-8"/>
                <w:sz w:val="18"/>
                <w:szCs w:val="20"/>
              </w:rPr>
              <w:t>55</w:t>
            </w:r>
          </w:p>
        </w:tc>
        <w:tc>
          <w:tcPr>
            <w:tcW w:w="382" w:type="pct"/>
            <w:vAlign w:val="center"/>
          </w:tcPr>
          <w:p w:rsidR="00DA5CAE" w:rsidRPr="00060701" w:rsidRDefault="00DA5CAE" w:rsidP="00876B48">
            <w:pPr>
              <w:spacing w:before="60" w:after="60"/>
              <w:jc w:val="center"/>
              <w:rPr>
                <w:rFonts w:ascii="Tahoma" w:hAnsi="Tahoma" w:cs="Tahoma"/>
                <w:spacing w:val="-8"/>
                <w:sz w:val="18"/>
                <w:szCs w:val="20"/>
              </w:rPr>
            </w:pPr>
            <w:r w:rsidRPr="00060701">
              <w:rPr>
                <w:rFonts w:ascii="Tahoma" w:hAnsi="Tahoma" w:cs="Tahoma"/>
                <w:spacing w:val="-8"/>
                <w:sz w:val="18"/>
                <w:szCs w:val="20"/>
              </w:rPr>
              <w:t>55</w:t>
            </w:r>
          </w:p>
        </w:tc>
        <w:tc>
          <w:tcPr>
            <w:tcW w:w="364" w:type="pct"/>
            <w:vAlign w:val="center"/>
          </w:tcPr>
          <w:p w:rsidR="00DA5CAE" w:rsidRPr="00060701" w:rsidRDefault="00DA5CAE" w:rsidP="00876B48">
            <w:pPr>
              <w:spacing w:before="60" w:after="60"/>
              <w:jc w:val="center"/>
              <w:rPr>
                <w:rFonts w:ascii="Tahoma" w:hAnsi="Tahoma" w:cs="Tahoma"/>
                <w:spacing w:val="-8"/>
                <w:sz w:val="18"/>
                <w:szCs w:val="20"/>
              </w:rPr>
            </w:pPr>
            <w:r w:rsidRPr="00060701">
              <w:rPr>
                <w:rFonts w:ascii="Tahoma" w:hAnsi="Tahoma" w:cs="Tahoma"/>
                <w:spacing w:val="-8"/>
                <w:sz w:val="18"/>
                <w:szCs w:val="20"/>
              </w:rPr>
              <w:t>55</w:t>
            </w:r>
          </w:p>
        </w:tc>
        <w:tc>
          <w:tcPr>
            <w:tcW w:w="277" w:type="pct"/>
            <w:vAlign w:val="center"/>
          </w:tcPr>
          <w:p w:rsidR="00DA5CAE" w:rsidRPr="00060701" w:rsidRDefault="00DA5CAE" w:rsidP="00876B48">
            <w:pPr>
              <w:spacing w:before="60" w:after="60"/>
              <w:jc w:val="center"/>
              <w:rPr>
                <w:rFonts w:ascii="Tahoma" w:hAnsi="Tahoma" w:cs="Tahoma"/>
                <w:spacing w:val="-8"/>
                <w:sz w:val="18"/>
                <w:szCs w:val="20"/>
              </w:rPr>
            </w:pPr>
            <w:r w:rsidRPr="00060701">
              <w:rPr>
                <w:rFonts w:ascii="Tahoma" w:hAnsi="Tahoma" w:cs="Tahoma"/>
                <w:spacing w:val="-8"/>
                <w:sz w:val="18"/>
                <w:szCs w:val="20"/>
              </w:rPr>
              <w:t>55</w:t>
            </w:r>
          </w:p>
        </w:tc>
      </w:tr>
    </w:tbl>
    <w:p w:rsidR="00DA5CAE" w:rsidRDefault="00DA5CAE" w:rsidP="00DA5CAE"/>
    <w:tbl>
      <w:tblPr>
        <w:tblStyle w:val="TableGrid"/>
        <w:tblW w:w="5694" w:type="pct"/>
        <w:jc w:val="center"/>
        <w:tblLook w:val="04A0"/>
      </w:tblPr>
      <w:tblGrid>
        <w:gridCol w:w="4052"/>
        <w:gridCol w:w="1141"/>
        <w:gridCol w:w="835"/>
        <w:gridCol w:w="180"/>
        <w:gridCol w:w="2011"/>
        <w:gridCol w:w="1245"/>
        <w:gridCol w:w="1098"/>
        <w:gridCol w:w="1098"/>
        <w:gridCol w:w="129"/>
        <w:gridCol w:w="1008"/>
        <w:gridCol w:w="1107"/>
        <w:gridCol w:w="1101"/>
      </w:tblGrid>
      <w:tr w:rsidR="00DA5CAE" w:rsidRPr="00774472" w:rsidTr="00876B48">
        <w:trPr>
          <w:jc w:val="center"/>
        </w:trPr>
        <w:tc>
          <w:tcPr>
            <w:tcW w:w="5000" w:type="pct"/>
            <w:gridSpan w:val="12"/>
            <w:shd w:val="clear" w:color="auto" w:fill="A8D08D" w:themeFill="accent6" w:themeFillTint="99"/>
          </w:tcPr>
          <w:p w:rsidR="00DA5CAE" w:rsidRDefault="00DA5CAE" w:rsidP="00876B48">
            <w:pPr>
              <w:spacing w:before="60" w:after="60"/>
              <w:rPr>
                <w:rFonts w:ascii="Tahoma" w:hAnsi="Tahoma" w:cs="Tahoma"/>
                <w:b/>
                <w:sz w:val="18"/>
                <w:szCs w:val="20"/>
              </w:rPr>
            </w:pPr>
            <w:r w:rsidRPr="00774472">
              <w:rPr>
                <w:rFonts w:ascii="Tahoma" w:hAnsi="Tahoma" w:cs="Tahoma"/>
                <w:b/>
                <w:sz w:val="18"/>
                <w:szCs w:val="20"/>
              </w:rPr>
              <w:t xml:space="preserve">МЕРА </w:t>
            </w:r>
            <w:r>
              <w:rPr>
                <w:rFonts w:ascii="Tahoma" w:hAnsi="Tahoma" w:cs="Tahoma"/>
                <w:b/>
                <w:sz w:val="18"/>
                <w:szCs w:val="20"/>
              </w:rPr>
              <w:t>3</w:t>
            </w:r>
            <w:r w:rsidRPr="00774472">
              <w:rPr>
                <w:rFonts w:ascii="Tahoma" w:hAnsi="Tahoma" w:cs="Tahoma"/>
                <w:b/>
                <w:sz w:val="18"/>
                <w:szCs w:val="20"/>
              </w:rPr>
              <w:t>.</w:t>
            </w:r>
            <w:r>
              <w:rPr>
                <w:rFonts w:ascii="Tahoma" w:hAnsi="Tahoma" w:cs="Tahoma"/>
                <w:b/>
                <w:sz w:val="18"/>
                <w:szCs w:val="20"/>
              </w:rPr>
              <w:t>2</w:t>
            </w:r>
            <w:r w:rsidRPr="00774472">
              <w:rPr>
                <w:rFonts w:ascii="Tahoma" w:hAnsi="Tahoma" w:cs="Tahoma"/>
                <w:b/>
                <w:sz w:val="18"/>
                <w:szCs w:val="20"/>
              </w:rPr>
              <w:t xml:space="preserve">: </w:t>
            </w:r>
          </w:p>
          <w:p w:rsidR="00DA5CAE" w:rsidRPr="00782D43" w:rsidRDefault="00DA5CAE" w:rsidP="00876B48">
            <w:pPr>
              <w:spacing w:before="60" w:after="60"/>
              <w:rPr>
                <w:rFonts w:ascii="Tahoma" w:hAnsi="Tahoma" w:cs="Tahoma"/>
                <w:b/>
                <w:sz w:val="18"/>
                <w:szCs w:val="20"/>
              </w:rPr>
            </w:pPr>
            <w:r w:rsidRPr="008B16C9">
              <w:rPr>
                <w:rFonts w:ascii="Tahoma" w:hAnsi="Tahoma" w:cs="Tahoma"/>
                <w:b/>
                <w:sz w:val="18"/>
                <w:szCs w:val="20"/>
              </w:rPr>
              <w:t xml:space="preserve">Јачање капацитета цивилног сектора за пружање услуга социјалне заштите </w:t>
            </w:r>
          </w:p>
        </w:tc>
      </w:tr>
      <w:tr w:rsidR="00DA5CAE" w:rsidRPr="00A21493" w:rsidTr="00876B48">
        <w:trPr>
          <w:jc w:val="center"/>
        </w:trPr>
        <w:tc>
          <w:tcPr>
            <w:tcW w:w="1350" w:type="pct"/>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Организациона јединица одговорна за спровођење (координисање спровођења) мере</w:t>
            </w:r>
          </w:p>
        </w:tc>
        <w:tc>
          <w:tcPr>
            <w:tcW w:w="658"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Извор финансирања</w:t>
            </w:r>
          </w:p>
        </w:tc>
        <w:tc>
          <w:tcPr>
            <w:tcW w:w="730"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bCs/>
                <w:sz w:val="18"/>
                <w:szCs w:val="20"/>
              </w:rPr>
            </w:pPr>
            <w:r w:rsidRPr="00774472">
              <w:rPr>
                <w:rFonts w:ascii="Tahoma" w:hAnsi="Tahoma" w:cs="Tahoma"/>
                <w:b/>
                <w:bCs/>
                <w:sz w:val="18"/>
                <w:szCs w:val="20"/>
              </w:rPr>
              <w:t xml:space="preserve">Веза са програмским буџетом </w:t>
            </w:r>
            <w:r w:rsidRPr="00774472">
              <w:rPr>
                <w:rFonts w:ascii="Tahoma" w:hAnsi="Tahoma" w:cs="Tahoma"/>
                <w:b/>
                <w:bCs/>
                <w:i/>
                <w:iCs/>
                <w:sz w:val="18"/>
                <w:szCs w:val="20"/>
              </w:rPr>
              <w:t>(шифра ПР/ПА/ПЈ)</w:t>
            </w:r>
          </w:p>
        </w:tc>
        <w:tc>
          <w:tcPr>
            <w:tcW w:w="2262" w:type="pct"/>
            <w:gridSpan w:val="7"/>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Укупно процењена финансијска средства по изворима финансирања у 000 РСД</w:t>
            </w:r>
          </w:p>
        </w:tc>
      </w:tr>
      <w:tr w:rsidR="00DA5CAE" w:rsidRPr="00774472" w:rsidTr="00876B48">
        <w:trPr>
          <w:jc w:val="center"/>
        </w:trPr>
        <w:tc>
          <w:tcPr>
            <w:tcW w:w="1350" w:type="pct"/>
            <w:vMerge/>
          </w:tcPr>
          <w:p w:rsidR="00DA5CAE" w:rsidRPr="00774472" w:rsidRDefault="00DA5CAE" w:rsidP="00876B48">
            <w:pPr>
              <w:spacing w:before="60" w:after="60"/>
              <w:jc w:val="center"/>
              <w:rPr>
                <w:rFonts w:ascii="Tahoma" w:hAnsi="Tahoma" w:cs="Tahoma"/>
                <w:b/>
                <w:sz w:val="18"/>
                <w:szCs w:val="20"/>
              </w:rPr>
            </w:pPr>
          </w:p>
        </w:tc>
        <w:tc>
          <w:tcPr>
            <w:tcW w:w="658" w:type="pct"/>
            <w:gridSpan w:val="2"/>
            <w:vMerge/>
            <w:vAlign w:val="center"/>
          </w:tcPr>
          <w:p w:rsidR="00DA5CAE" w:rsidRPr="00774472" w:rsidRDefault="00DA5CAE" w:rsidP="00876B48">
            <w:pPr>
              <w:spacing w:before="60" w:after="60"/>
              <w:jc w:val="center"/>
              <w:rPr>
                <w:rFonts w:ascii="Tahoma" w:hAnsi="Tahoma" w:cs="Tahoma"/>
                <w:sz w:val="18"/>
                <w:szCs w:val="20"/>
              </w:rPr>
            </w:pPr>
          </w:p>
        </w:tc>
        <w:tc>
          <w:tcPr>
            <w:tcW w:w="730" w:type="pct"/>
            <w:gridSpan w:val="2"/>
            <w:vMerge/>
            <w:vAlign w:val="center"/>
          </w:tcPr>
          <w:p w:rsidR="00DA5CAE" w:rsidRPr="00774472" w:rsidRDefault="00DA5CAE" w:rsidP="00876B48">
            <w:pPr>
              <w:spacing w:before="60" w:after="60"/>
              <w:jc w:val="center"/>
              <w:rPr>
                <w:rFonts w:ascii="Tahoma" w:hAnsi="Tahoma" w:cs="Tahoma"/>
                <w:b/>
                <w:sz w:val="18"/>
                <w:szCs w:val="20"/>
              </w:rPr>
            </w:pPr>
          </w:p>
        </w:tc>
        <w:tc>
          <w:tcPr>
            <w:tcW w:w="415"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366"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409" w:type="pct"/>
            <w:gridSpan w:val="2"/>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336"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369"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368" w:type="pct"/>
            <w:shd w:val="clear" w:color="auto" w:fill="C5E0B3" w:themeFill="accent6" w:themeFillTint="66"/>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774472" w:rsidTr="00876B48">
        <w:trPr>
          <w:trHeight w:val="471"/>
          <w:jc w:val="center"/>
        </w:trPr>
        <w:tc>
          <w:tcPr>
            <w:tcW w:w="1350" w:type="pct"/>
            <w:shd w:val="clear" w:color="auto" w:fill="auto"/>
            <w:vAlign w:val="center"/>
          </w:tcPr>
          <w:p w:rsidR="00DA5CAE" w:rsidRPr="00774472" w:rsidRDefault="00DA5CAE" w:rsidP="00876B48">
            <w:pPr>
              <w:spacing w:before="60" w:after="60"/>
              <w:rPr>
                <w:rFonts w:ascii="Tahoma" w:hAnsi="Tahoma" w:cs="Tahoma"/>
                <w:bCs/>
                <w:sz w:val="18"/>
                <w:szCs w:val="20"/>
              </w:rPr>
            </w:pPr>
            <w:r>
              <w:rPr>
                <w:rFonts w:ascii="Tahoma" w:hAnsi="Tahoma" w:cs="Tahoma"/>
                <w:bCs/>
                <w:sz w:val="18"/>
                <w:szCs w:val="20"/>
              </w:rPr>
              <w:t>Општина Рача</w:t>
            </w:r>
          </w:p>
        </w:tc>
        <w:tc>
          <w:tcPr>
            <w:tcW w:w="658" w:type="pct"/>
            <w:gridSpan w:val="2"/>
            <w:shd w:val="clear" w:color="auto" w:fill="auto"/>
            <w:vAlign w:val="center"/>
          </w:tcPr>
          <w:p w:rsidR="00DA5CAE" w:rsidRPr="003D300A"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Донаторска средства</w:t>
            </w:r>
          </w:p>
        </w:tc>
        <w:tc>
          <w:tcPr>
            <w:tcW w:w="730" w:type="pct"/>
            <w:gridSpan w:val="2"/>
            <w:shd w:val="clear" w:color="auto" w:fill="auto"/>
            <w:vAlign w:val="center"/>
          </w:tcPr>
          <w:p w:rsidR="00DA5CAE" w:rsidRPr="009D067E" w:rsidRDefault="00DA5CAE" w:rsidP="00876B48">
            <w:pPr>
              <w:spacing w:before="60" w:after="60"/>
              <w:jc w:val="center"/>
              <w:rPr>
                <w:rFonts w:ascii="Tahoma" w:hAnsi="Tahoma" w:cs="Tahoma"/>
                <w:sz w:val="18"/>
                <w:szCs w:val="20"/>
              </w:rPr>
            </w:pPr>
            <w:r>
              <w:rPr>
                <w:rFonts w:ascii="Tahoma" w:hAnsi="Tahoma" w:cs="Tahoma"/>
                <w:sz w:val="18"/>
                <w:szCs w:val="20"/>
              </w:rPr>
              <w:t>ПА 0902-0016</w:t>
            </w:r>
          </w:p>
        </w:tc>
        <w:tc>
          <w:tcPr>
            <w:tcW w:w="415"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66"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200</w:t>
            </w:r>
          </w:p>
        </w:tc>
        <w:tc>
          <w:tcPr>
            <w:tcW w:w="409" w:type="pct"/>
            <w:gridSpan w:val="2"/>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200</w:t>
            </w:r>
          </w:p>
        </w:tc>
        <w:tc>
          <w:tcPr>
            <w:tcW w:w="336"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69"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68"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r>
      <w:tr w:rsidR="00DA5CAE" w:rsidRPr="00774472" w:rsidTr="00876B48">
        <w:trPr>
          <w:jc w:val="center"/>
        </w:trPr>
        <w:tc>
          <w:tcPr>
            <w:tcW w:w="2008" w:type="pct"/>
            <w:gridSpan w:val="3"/>
            <w:shd w:val="clear" w:color="auto" w:fill="C5E0B3" w:themeFill="accent6"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Период спровођења мере: </w:t>
            </w:r>
            <w:r w:rsidRPr="001B2DF9">
              <w:rPr>
                <w:rFonts w:ascii="Tahoma" w:hAnsi="Tahoma" w:cs="Tahoma"/>
                <w:sz w:val="18"/>
                <w:szCs w:val="20"/>
              </w:rPr>
              <w:t>202</w:t>
            </w:r>
            <w:r>
              <w:rPr>
                <w:rFonts w:ascii="Tahoma" w:hAnsi="Tahoma" w:cs="Tahoma"/>
                <w:sz w:val="18"/>
                <w:szCs w:val="20"/>
              </w:rPr>
              <w:t>6</w:t>
            </w:r>
            <w:r w:rsidRPr="001B2DF9">
              <w:rPr>
                <w:rFonts w:ascii="Tahoma" w:hAnsi="Tahoma" w:cs="Tahoma"/>
                <w:sz w:val="18"/>
                <w:szCs w:val="20"/>
              </w:rPr>
              <w:t xml:space="preserve">. – </w:t>
            </w:r>
            <w:r w:rsidRPr="00544B34">
              <w:rPr>
                <w:rFonts w:ascii="Tahoma" w:hAnsi="Tahoma" w:cs="Tahoma"/>
                <w:sz w:val="18"/>
                <w:szCs w:val="20"/>
              </w:rPr>
              <w:t>20</w:t>
            </w:r>
            <w:r>
              <w:rPr>
                <w:rFonts w:ascii="Tahoma" w:hAnsi="Tahoma" w:cs="Tahoma"/>
                <w:sz w:val="18"/>
                <w:szCs w:val="20"/>
              </w:rPr>
              <w:t>27</w:t>
            </w:r>
            <w:r w:rsidRPr="00544B34">
              <w:rPr>
                <w:rFonts w:ascii="Tahoma" w:hAnsi="Tahoma" w:cs="Tahoma"/>
                <w:sz w:val="18"/>
                <w:szCs w:val="20"/>
              </w:rPr>
              <w:t>.</w:t>
            </w:r>
          </w:p>
        </w:tc>
        <w:tc>
          <w:tcPr>
            <w:tcW w:w="2992" w:type="pct"/>
            <w:gridSpan w:val="9"/>
            <w:shd w:val="clear" w:color="auto" w:fill="C5E0B3" w:themeFill="accent6"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Тип мере: </w:t>
            </w:r>
            <w:r w:rsidRPr="00EF417F">
              <w:rPr>
                <w:rFonts w:ascii="Tahoma" w:hAnsi="Tahoma" w:cs="Tahoma"/>
                <w:bCs/>
                <w:sz w:val="18"/>
                <w:szCs w:val="20"/>
              </w:rPr>
              <w:t>институционално-управљачко-организациона</w:t>
            </w:r>
          </w:p>
        </w:tc>
      </w:tr>
      <w:tr w:rsidR="00DA5CAE" w:rsidRPr="00774472" w:rsidTr="00876B48">
        <w:trPr>
          <w:jc w:val="center"/>
        </w:trPr>
        <w:tc>
          <w:tcPr>
            <w:tcW w:w="5000" w:type="pct"/>
            <w:gridSpan w:val="12"/>
            <w:shd w:val="clear" w:color="auto" w:fill="C5E0B3" w:themeFill="accent6" w:themeFillTint="66"/>
          </w:tcPr>
          <w:p w:rsidR="00DA5CAE" w:rsidRPr="00844E38" w:rsidRDefault="00DA5CAE" w:rsidP="00876B48">
            <w:pPr>
              <w:spacing w:before="60" w:after="60"/>
              <w:rPr>
                <w:rFonts w:ascii="Tahoma" w:hAnsi="Tahoma" w:cs="Tahoma"/>
                <w:bCs/>
                <w:sz w:val="18"/>
                <w:szCs w:val="20"/>
              </w:rPr>
            </w:pPr>
            <w:r w:rsidRPr="00774472">
              <w:rPr>
                <w:rFonts w:ascii="Tahoma" w:hAnsi="Tahoma" w:cs="Tahoma"/>
                <w:bCs/>
                <w:sz w:val="18"/>
                <w:szCs w:val="20"/>
              </w:rPr>
              <w:t xml:space="preserve">Прописи које је потребно изменити/усвојити за спровођење мере: </w:t>
            </w:r>
            <w:r>
              <w:rPr>
                <w:rFonts w:ascii="Tahoma" w:hAnsi="Tahoma" w:cs="Tahoma"/>
                <w:bCs/>
                <w:i/>
                <w:iCs/>
                <w:sz w:val="18"/>
                <w:szCs w:val="20"/>
              </w:rPr>
              <w:t>н/п</w:t>
            </w:r>
          </w:p>
        </w:tc>
      </w:tr>
      <w:tr w:rsidR="00DA5CAE" w:rsidRPr="00A21493" w:rsidTr="00876B48">
        <w:trPr>
          <w:jc w:val="center"/>
        </w:trPr>
        <w:tc>
          <w:tcPr>
            <w:tcW w:w="1350" w:type="pct"/>
            <w:shd w:val="clear" w:color="auto" w:fill="D9E2F3" w:themeFill="accent1" w:themeFillTint="33"/>
            <w:vAlign w:val="center"/>
          </w:tcPr>
          <w:p w:rsidR="00DA5CAE" w:rsidRPr="00774472" w:rsidRDefault="00DA5CAE" w:rsidP="00876B48">
            <w:pPr>
              <w:spacing w:before="60" w:after="60"/>
              <w:rPr>
                <w:rFonts w:ascii="Tahoma" w:hAnsi="Tahoma" w:cs="Tahoma"/>
                <w:sz w:val="18"/>
                <w:szCs w:val="20"/>
              </w:rPr>
            </w:pPr>
            <w:r w:rsidRPr="00774472">
              <w:rPr>
                <w:rFonts w:ascii="Tahoma" w:hAnsi="Tahoma" w:cs="Tahoma"/>
                <w:b/>
                <w:sz w:val="18"/>
                <w:szCs w:val="20"/>
              </w:rPr>
              <w:t>Показатељ(и) на нивоу мере</w:t>
            </w:r>
          </w:p>
        </w:tc>
        <w:tc>
          <w:tcPr>
            <w:tcW w:w="380"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Jединица мере</w:t>
            </w:r>
          </w:p>
        </w:tc>
        <w:tc>
          <w:tcPr>
            <w:tcW w:w="338" w:type="pct"/>
            <w:gridSpan w:val="2"/>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Извор провере</w:t>
            </w:r>
          </w:p>
        </w:tc>
        <w:tc>
          <w:tcPr>
            <w:tcW w:w="670"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Почетна вредност са базном годином</w:t>
            </w:r>
          </w:p>
        </w:tc>
        <w:tc>
          <w:tcPr>
            <w:tcW w:w="415"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2025</w:t>
            </w:r>
          </w:p>
        </w:tc>
        <w:tc>
          <w:tcPr>
            <w:tcW w:w="366"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b/>
                <w:sz w:val="18"/>
                <w:szCs w:val="20"/>
              </w:rPr>
              <w:t xml:space="preserve">Циљaна вредност  у </w:t>
            </w:r>
            <w:r w:rsidRPr="00774472">
              <w:rPr>
                <w:rFonts w:ascii="Tahoma" w:hAnsi="Tahoma" w:cs="Tahoma"/>
                <w:b/>
                <w:sz w:val="18"/>
                <w:szCs w:val="20"/>
              </w:rPr>
              <w:t xml:space="preserve">години </w:t>
            </w:r>
            <w:r>
              <w:rPr>
                <w:rFonts w:ascii="Tahoma" w:hAnsi="Tahoma" w:cs="Tahoma"/>
                <w:b/>
                <w:sz w:val="18"/>
                <w:szCs w:val="20"/>
              </w:rPr>
              <w:t xml:space="preserve"> 2026</w:t>
            </w:r>
          </w:p>
        </w:tc>
        <w:tc>
          <w:tcPr>
            <w:tcW w:w="366" w:type="pct"/>
            <w:shd w:val="clear" w:color="auto" w:fill="D9E2F3" w:themeFill="accent1" w:themeFillTint="33"/>
            <w:vAlign w:val="center"/>
          </w:tcPr>
          <w:p w:rsidR="00DA5CAE" w:rsidRPr="00564F1B"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2027</w:t>
            </w:r>
          </w:p>
        </w:tc>
        <w:tc>
          <w:tcPr>
            <w:tcW w:w="379" w:type="pct"/>
            <w:gridSpan w:val="2"/>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2028</w:t>
            </w:r>
          </w:p>
        </w:tc>
        <w:tc>
          <w:tcPr>
            <w:tcW w:w="369"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2029</w:t>
            </w:r>
          </w:p>
        </w:tc>
        <w:tc>
          <w:tcPr>
            <w:tcW w:w="368"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2030</w:t>
            </w:r>
          </w:p>
        </w:tc>
      </w:tr>
      <w:tr w:rsidR="00DA5CAE" w:rsidRPr="00A21493" w:rsidTr="00876B48">
        <w:trPr>
          <w:jc w:val="center"/>
        </w:trPr>
        <w:tc>
          <w:tcPr>
            <w:tcW w:w="1350" w:type="pct"/>
            <w:vAlign w:val="center"/>
          </w:tcPr>
          <w:p w:rsidR="00DA5CAE" w:rsidRPr="00642F68" w:rsidRDefault="00DA5CAE" w:rsidP="00876B48">
            <w:pPr>
              <w:spacing w:before="60" w:after="60"/>
              <w:rPr>
                <w:rFonts w:ascii="Tahoma" w:hAnsi="Tahoma" w:cs="Tahoma"/>
                <w:sz w:val="18"/>
                <w:szCs w:val="20"/>
              </w:rPr>
            </w:pPr>
            <w:r w:rsidRPr="00642F68">
              <w:rPr>
                <w:rFonts w:ascii="Tahoma" w:hAnsi="Tahoma" w:cs="Tahoma"/>
                <w:sz w:val="18"/>
                <w:szCs w:val="18"/>
              </w:rPr>
              <w:t xml:space="preserve">Број организованих обука </w:t>
            </w:r>
          </w:p>
        </w:tc>
        <w:tc>
          <w:tcPr>
            <w:tcW w:w="380" w:type="pct"/>
            <w:vAlign w:val="center"/>
          </w:tcPr>
          <w:p w:rsidR="00DA5CAE" w:rsidRPr="00642F68" w:rsidRDefault="00DA5CAE" w:rsidP="00876B48">
            <w:pPr>
              <w:spacing w:before="60" w:after="60"/>
              <w:jc w:val="center"/>
              <w:rPr>
                <w:rFonts w:ascii="Tahoma" w:hAnsi="Tahoma" w:cs="Tahoma"/>
                <w:sz w:val="18"/>
                <w:szCs w:val="20"/>
              </w:rPr>
            </w:pPr>
            <w:r w:rsidRPr="00642F68">
              <w:rPr>
                <w:rFonts w:ascii="Tahoma" w:hAnsi="Tahoma" w:cs="Tahoma"/>
                <w:sz w:val="18"/>
                <w:szCs w:val="20"/>
              </w:rPr>
              <w:t>Број обука</w:t>
            </w:r>
          </w:p>
        </w:tc>
        <w:tc>
          <w:tcPr>
            <w:tcW w:w="338" w:type="pct"/>
            <w:gridSpan w:val="2"/>
            <w:vAlign w:val="center"/>
          </w:tcPr>
          <w:p w:rsidR="00DA5CAE" w:rsidRPr="00642F68" w:rsidRDefault="00DA5CAE" w:rsidP="00876B48">
            <w:pPr>
              <w:spacing w:before="60" w:after="60"/>
              <w:jc w:val="center"/>
              <w:rPr>
                <w:rFonts w:ascii="Tahoma" w:hAnsi="Tahoma" w:cs="Tahoma"/>
                <w:sz w:val="18"/>
                <w:szCs w:val="20"/>
              </w:rPr>
            </w:pPr>
            <w:r w:rsidRPr="00642F68">
              <w:rPr>
                <w:rFonts w:ascii="Tahoma" w:hAnsi="Tahoma" w:cs="Tahoma"/>
                <w:sz w:val="18"/>
                <w:szCs w:val="20"/>
              </w:rPr>
              <w:t>Извештај ОУ</w:t>
            </w:r>
          </w:p>
        </w:tc>
        <w:tc>
          <w:tcPr>
            <w:tcW w:w="670" w:type="pct"/>
            <w:vAlign w:val="center"/>
          </w:tcPr>
          <w:p w:rsidR="00DA5CAE" w:rsidRPr="00642F68" w:rsidRDefault="00DA5CAE" w:rsidP="00876B48">
            <w:pPr>
              <w:spacing w:before="60" w:after="60"/>
              <w:jc w:val="center"/>
              <w:rPr>
                <w:rFonts w:ascii="Tahoma" w:hAnsi="Tahoma" w:cs="Tahoma"/>
                <w:sz w:val="18"/>
                <w:szCs w:val="20"/>
              </w:rPr>
            </w:pPr>
            <w:r w:rsidRPr="00642F68">
              <w:rPr>
                <w:rFonts w:ascii="Tahoma" w:hAnsi="Tahoma" w:cs="Tahoma"/>
                <w:sz w:val="18"/>
                <w:szCs w:val="20"/>
              </w:rPr>
              <w:t>0 (2024)</w:t>
            </w:r>
          </w:p>
        </w:tc>
        <w:tc>
          <w:tcPr>
            <w:tcW w:w="415" w:type="pct"/>
            <w:vAlign w:val="center"/>
          </w:tcPr>
          <w:p w:rsidR="00DA5CAE" w:rsidRPr="00642F68" w:rsidRDefault="00DA5CAE" w:rsidP="00876B48">
            <w:pPr>
              <w:spacing w:before="60" w:after="60"/>
              <w:jc w:val="center"/>
              <w:rPr>
                <w:rFonts w:ascii="Tahoma" w:hAnsi="Tahoma" w:cs="Tahoma"/>
                <w:sz w:val="18"/>
                <w:szCs w:val="20"/>
              </w:rPr>
            </w:pPr>
            <w:r>
              <w:rPr>
                <w:rFonts w:ascii="Tahoma" w:hAnsi="Tahoma" w:cs="Tahoma"/>
                <w:sz w:val="18"/>
                <w:szCs w:val="20"/>
              </w:rPr>
              <w:t>/</w:t>
            </w:r>
          </w:p>
        </w:tc>
        <w:tc>
          <w:tcPr>
            <w:tcW w:w="366" w:type="pct"/>
            <w:vAlign w:val="center"/>
          </w:tcPr>
          <w:p w:rsidR="00DA5CAE" w:rsidRPr="00642F68" w:rsidRDefault="00DA5CAE" w:rsidP="00876B48">
            <w:pPr>
              <w:spacing w:before="60" w:after="60"/>
              <w:jc w:val="center"/>
              <w:rPr>
                <w:rFonts w:ascii="Tahoma" w:hAnsi="Tahoma" w:cs="Tahoma"/>
                <w:spacing w:val="-8"/>
                <w:sz w:val="18"/>
                <w:szCs w:val="20"/>
              </w:rPr>
            </w:pPr>
            <w:r w:rsidRPr="00642F68">
              <w:rPr>
                <w:rFonts w:ascii="Tahoma" w:hAnsi="Tahoma" w:cs="Tahoma"/>
                <w:spacing w:val="-8"/>
                <w:sz w:val="18"/>
                <w:szCs w:val="20"/>
              </w:rPr>
              <w:t>1</w:t>
            </w:r>
          </w:p>
        </w:tc>
        <w:tc>
          <w:tcPr>
            <w:tcW w:w="366" w:type="pct"/>
            <w:vAlign w:val="center"/>
          </w:tcPr>
          <w:p w:rsidR="00DA5CAE" w:rsidRPr="00642F68" w:rsidRDefault="00DA5CAE" w:rsidP="00876B48">
            <w:pPr>
              <w:spacing w:before="60" w:after="60"/>
              <w:jc w:val="center"/>
              <w:rPr>
                <w:rFonts w:ascii="Tahoma" w:hAnsi="Tahoma" w:cs="Tahoma"/>
                <w:spacing w:val="-8"/>
                <w:sz w:val="18"/>
                <w:szCs w:val="20"/>
              </w:rPr>
            </w:pPr>
            <w:r w:rsidRPr="00642F68">
              <w:rPr>
                <w:rFonts w:ascii="Tahoma" w:hAnsi="Tahoma" w:cs="Tahoma"/>
                <w:spacing w:val="-8"/>
                <w:sz w:val="18"/>
                <w:szCs w:val="20"/>
              </w:rPr>
              <w:t>1</w:t>
            </w:r>
          </w:p>
        </w:tc>
        <w:tc>
          <w:tcPr>
            <w:tcW w:w="379" w:type="pct"/>
            <w:gridSpan w:val="2"/>
            <w:vAlign w:val="center"/>
          </w:tcPr>
          <w:p w:rsidR="00DA5CAE" w:rsidRPr="00642F68"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69" w:type="pct"/>
            <w:vAlign w:val="center"/>
          </w:tcPr>
          <w:p w:rsidR="00DA5CAE" w:rsidRPr="00642F68"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68"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r>
    </w:tbl>
    <w:p w:rsidR="00DA5CAE" w:rsidRDefault="00DA5CAE" w:rsidP="00DA5CAE">
      <w:pPr>
        <w:rPr>
          <w:sz w:val="10"/>
        </w:rPr>
      </w:pPr>
    </w:p>
    <w:p w:rsidR="000C5372" w:rsidRDefault="000C5372" w:rsidP="00DA5CAE">
      <w:pPr>
        <w:rPr>
          <w:sz w:val="10"/>
        </w:rPr>
      </w:pPr>
    </w:p>
    <w:p w:rsidR="000C5372" w:rsidRPr="000B5F03" w:rsidRDefault="000C5372" w:rsidP="00DA5CAE">
      <w:pPr>
        <w:rPr>
          <w:sz w:val="10"/>
        </w:rPr>
      </w:pPr>
    </w:p>
    <w:tbl>
      <w:tblPr>
        <w:tblStyle w:val="TableGrid"/>
        <w:tblW w:w="5694" w:type="pct"/>
        <w:tblInd w:w="-895" w:type="dxa"/>
        <w:tblLook w:val="04A0"/>
      </w:tblPr>
      <w:tblGrid>
        <w:gridCol w:w="3008"/>
        <w:gridCol w:w="1598"/>
        <w:gridCol w:w="1306"/>
        <w:gridCol w:w="1245"/>
        <w:gridCol w:w="1479"/>
        <w:gridCol w:w="1413"/>
        <w:gridCol w:w="912"/>
        <w:gridCol w:w="909"/>
        <w:gridCol w:w="909"/>
        <w:gridCol w:w="771"/>
        <w:gridCol w:w="768"/>
        <w:gridCol w:w="687"/>
      </w:tblGrid>
      <w:tr w:rsidR="00DA5CAE" w:rsidRPr="00A21493" w:rsidTr="00876B48">
        <w:trPr>
          <w:trHeight w:val="853"/>
        </w:trPr>
        <w:tc>
          <w:tcPr>
            <w:tcW w:w="1002" w:type="pct"/>
            <w:vMerge w:val="restart"/>
            <w:shd w:val="clear" w:color="auto" w:fill="FFFFCC"/>
            <w:vAlign w:val="center"/>
          </w:tcPr>
          <w:p w:rsidR="00DA5CAE" w:rsidRPr="00774472" w:rsidRDefault="00DA5CAE" w:rsidP="00876B48">
            <w:pPr>
              <w:spacing w:before="60" w:after="60"/>
              <w:rPr>
                <w:rFonts w:ascii="Tahoma" w:hAnsi="Tahoma" w:cs="Tahoma"/>
                <w:b/>
                <w:spacing w:val="-8"/>
                <w:sz w:val="18"/>
                <w:szCs w:val="20"/>
              </w:rPr>
            </w:pPr>
            <w:r w:rsidRPr="00774472">
              <w:rPr>
                <w:rFonts w:ascii="Tahoma" w:hAnsi="Tahoma" w:cs="Tahoma"/>
                <w:b/>
                <w:spacing w:val="-8"/>
                <w:sz w:val="18"/>
                <w:szCs w:val="20"/>
              </w:rPr>
              <w:lastRenderedPageBreak/>
              <w:t>Назив активности</w:t>
            </w:r>
          </w:p>
        </w:tc>
        <w:tc>
          <w:tcPr>
            <w:tcW w:w="532"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Организациона јединица која спроводи активност</w:t>
            </w:r>
          </w:p>
        </w:tc>
        <w:tc>
          <w:tcPr>
            <w:tcW w:w="435"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Партнери у спровођењу активности</w:t>
            </w:r>
          </w:p>
        </w:tc>
        <w:tc>
          <w:tcPr>
            <w:tcW w:w="415"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Рок за завршетак активности </w:t>
            </w:r>
            <w:r w:rsidRPr="00774472">
              <w:rPr>
                <w:rFonts w:ascii="Tahoma" w:hAnsi="Tahoma" w:cs="Tahoma"/>
                <w:i/>
                <w:spacing w:val="-8"/>
                <w:sz w:val="18"/>
                <w:szCs w:val="20"/>
              </w:rPr>
              <w:t>(квартал, година)</w:t>
            </w:r>
          </w:p>
        </w:tc>
        <w:tc>
          <w:tcPr>
            <w:tcW w:w="493"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Извор финансирања</w:t>
            </w:r>
          </w:p>
        </w:tc>
        <w:tc>
          <w:tcPr>
            <w:tcW w:w="471"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Веза са програмским буџетом </w:t>
            </w:r>
            <w:r w:rsidRPr="00774472">
              <w:rPr>
                <w:rFonts w:ascii="Tahoma" w:hAnsi="Tahoma" w:cs="Tahoma"/>
                <w:i/>
                <w:spacing w:val="-8"/>
                <w:sz w:val="18"/>
                <w:szCs w:val="20"/>
              </w:rPr>
              <w:t>(шифра ПР/ПА/ПЈ)</w:t>
            </w:r>
          </w:p>
        </w:tc>
        <w:tc>
          <w:tcPr>
            <w:tcW w:w="1652" w:type="pct"/>
            <w:gridSpan w:val="6"/>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Укупно процењена финансијска средства по изворима финансирања у 000 РСД</w:t>
            </w:r>
          </w:p>
        </w:tc>
      </w:tr>
      <w:tr w:rsidR="00DA5CAE" w:rsidRPr="00774472" w:rsidTr="00876B48">
        <w:trPr>
          <w:trHeight w:val="144"/>
        </w:trPr>
        <w:tc>
          <w:tcPr>
            <w:tcW w:w="1002" w:type="pct"/>
            <w:vMerge/>
            <w:vAlign w:val="center"/>
          </w:tcPr>
          <w:p w:rsidR="00DA5CAE" w:rsidRPr="00774472" w:rsidRDefault="00DA5CAE" w:rsidP="00876B48">
            <w:pPr>
              <w:spacing w:before="60" w:after="60"/>
              <w:rPr>
                <w:rFonts w:ascii="Tahoma" w:hAnsi="Tahoma" w:cs="Tahoma"/>
                <w:spacing w:val="-8"/>
                <w:sz w:val="18"/>
                <w:szCs w:val="20"/>
              </w:rPr>
            </w:pPr>
          </w:p>
        </w:tc>
        <w:tc>
          <w:tcPr>
            <w:tcW w:w="532"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35"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15"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93"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71"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304"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303"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303"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257"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256"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229" w:type="pct"/>
            <w:shd w:val="clear" w:color="auto" w:fill="FFFFCC"/>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9120FF" w:rsidTr="00876B48">
        <w:trPr>
          <w:trHeight w:val="359"/>
        </w:trPr>
        <w:tc>
          <w:tcPr>
            <w:tcW w:w="1002" w:type="pct"/>
            <w:vAlign w:val="center"/>
          </w:tcPr>
          <w:p w:rsidR="00DA5CAE" w:rsidRPr="006B2BAE" w:rsidRDefault="00DA5CAE" w:rsidP="00876B48">
            <w:pPr>
              <w:spacing w:before="60" w:after="60"/>
              <w:rPr>
                <w:rFonts w:ascii="Tahoma" w:hAnsi="Tahoma" w:cs="Tahoma"/>
                <w:noProof/>
                <w:spacing w:val="-8"/>
                <w:sz w:val="18"/>
                <w:szCs w:val="20"/>
              </w:rPr>
            </w:pPr>
            <w:r w:rsidRPr="006B2BAE">
              <w:rPr>
                <w:rFonts w:ascii="Tahoma" w:hAnsi="Tahoma" w:cs="Tahoma"/>
                <w:bCs/>
                <w:noProof/>
                <w:sz w:val="18"/>
                <w:szCs w:val="20"/>
              </w:rPr>
              <w:t xml:space="preserve">3.2.1 </w:t>
            </w:r>
            <w:r w:rsidRPr="006B2BAE">
              <w:rPr>
                <w:rFonts w:ascii="Tahoma" w:hAnsi="Tahoma" w:cs="Tahoma"/>
                <w:noProof/>
                <w:color w:val="000000"/>
                <w:sz w:val="18"/>
                <w:szCs w:val="18"/>
              </w:rPr>
              <w:t xml:space="preserve">Креирање плана за јачање постојећих организација цивилног друштва </w:t>
            </w:r>
          </w:p>
        </w:tc>
        <w:tc>
          <w:tcPr>
            <w:tcW w:w="532"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bCs/>
                <w:sz w:val="18"/>
                <w:szCs w:val="20"/>
              </w:rPr>
              <w:t>Општина Рача</w:t>
            </w:r>
          </w:p>
        </w:tc>
        <w:tc>
          <w:tcPr>
            <w:tcW w:w="435"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bCs/>
                <w:sz w:val="18"/>
                <w:szCs w:val="20"/>
              </w:rPr>
              <w:t xml:space="preserve">Центар за социјални рад </w:t>
            </w:r>
          </w:p>
        </w:tc>
        <w:tc>
          <w:tcPr>
            <w:tcW w:w="415" w:type="pct"/>
            <w:vAlign w:val="center"/>
          </w:tcPr>
          <w:p w:rsidR="00DA5CAE" w:rsidRPr="00060701" w:rsidRDefault="00DA5CAE" w:rsidP="00876B48">
            <w:pPr>
              <w:spacing w:before="60" w:after="60"/>
              <w:jc w:val="center"/>
              <w:rPr>
                <w:rFonts w:ascii="Tahoma" w:hAnsi="Tahoma" w:cs="Tahoma"/>
                <w:spacing w:val="-8"/>
                <w:sz w:val="18"/>
                <w:szCs w:val="20"/>
              </w:rPr>
            </w:pPr>
            <w:r w:rsidRPr="00060701">
              <w:rPr>
                <w:rFonts w:ascii="Tahoma" w:hAnsi="Tahoma" w:cs="Tahoma"/>
                <w:spacing w:val="-8"/>
                <w:sz w:val="18"/>
                <w:szCs w:val="20"/>
              </w:rPr>
              <w:t>4 / 2025</w:t>
            </w:r>
          </w:p>
        </w:tc>
        <w:tc>
          <w:tcPr>
            <w:tcW w:w="493" w:type="pct"/>
            <w:vAlign w:val="center"/>
          </w:tcPr>
          <w:p w:rsidR="00DA5CAE" w:rsidRPr="009120FF" w:rsidRDefault="00DA5CAE" w:rsidP="00876B48">
            <w:pPr>
              <w:spacing w:before="60" w:after="60"/>
              <w:jc w:val="center"/>
              <w:rPr>
                <w:rFonts w:ascii="Tahoma" w:hAnsi="Tahoma" w:cs="Tahoma"/>
                <w:spacing w:val="-8"/>
                <w:sz w:val="18"/>
                <w:szCs w:val="20"/>
                <w:highlight w:val="cyan"/>
              </w:rPr>
            </w:pPr>
            <w:r>
              <w:rPr>
                <w:rFonts w:ascii="Tahoma" w:hAnsi="Tahoma" w:cs="Tahoma"/>
                <w:spacing w:val="-8"/>
                <w:sz w:val="18"/>
                <w:szCs w:val="20"/>
              </w:rPr>
              <w:t>/</w:t>
            </w:r>
          </w:p>
        </w:tc>
        <w:tc>
          <w:tcPr>
            <w:tcW w:w="471" w:type="pct"/>
            <w:vAlign w:val="center"/>
          </w:tcPr>
          <w:p w:rsidR="00DA5CAE" w:rsidRPr="009120FF" w:rsidRDefault="00DA5CAE" w:rsidP="00876B48">
            <w:pPr>
              <w:spacing w:before="60" w:after="60"/>
              <w:jc w:val="center"/>
              <w:rPr>
                <w:rFonts w:ascii="Tahoma" w:hAnsi="Tahoma" w:cs="Tahoma"/>
                <w:spacing w:val="-8"/>
                <w:sz w:val="18"/>
                <w:szCs w:val="20"/>
                <w:highlight w:val="cyan"/>
              </w:rPr>
            </w:pPr>
            <w:r w:rsidRPr="009D067E">
              <w:rPr>
                <w:rFonts w:ascii="Tahoma" w:hAnsi="Tahoma" w:cs="Tahoma"/>
                <w:spacing w:val="-8"/>
                <w:sz w:val="18"/>
                <w:szCs w:val="20"/>
              </w:rPr>
              <w:t>/</w:t>
            </w:r>
          </w:p>
        </w:tc>
        <w:tc>
          <w:tcPr>
            <w:tcW w:w="304"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03"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303"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57"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56"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w:t>
            </w:r>
          </w:p>
        </w:tc>
        <w:tc>
          <w:tcPr>
            <w:tcW w:w="229" w:type="pct"/>
            <w:vAlign w:val="center"/>
          </w:tcPr>
          <w:p w:rsidR="00DA5CAE" w:rsidRPr="009120FF" w:rsidRDefault="00DA5CAE" w:rsidP="00876B48">
            <w:pPr>
              <w:spacing w:before="60" w:after="60"/>
              <w:jc w:val="center"/>
              <w:rPr>
                <w:rFonts w:ascii="Tahoma" w:hAnsi="Tahoma" w:cs="Tahoma"/>
                <w:spacing w:val="-8"/>
                <w:sz w:val="18"/>
                <w:szCs w:val="20"/>
              </w:rPr>
            </w:pPr>
            <w:r w:rsidRPr="009120FF">
              <w:rPr>
                <w:rFonts w:ascii="Tahoma" w:hAnsi="Tahoma" w:cs="Tahoma"/>
                <w:spacing w:val="-8"/>
                <w:sz w:val="18"/>
                <w:szCs w:val="20"/>
              </w:rPr>
              <w:t>/</w:t>
            </w:r>
          </w:p>
        </w:tc>
      </w:tr>
      <w:tr w:rsidR="00DA5CAE" w:rsidRPr="009120FF" w:rsidTr="00876B48">
        <w:trPr>
          <w:trHeight w:val="359"/>
        </w:trPr>
        <w:tc>
          <w:tcPr>
            <w:tcW w:w="1002" w:type="pct"/>
            <w:vAlign w:val="center"/>
          </w:tcPr>
          <w:p w:rsidR="00DA5CAE" w:rsidRPr="006B2BAE" w:rsidRDefault="00DA5CAE" w:rsidP="00876B48">
            <w:pPr>
              <w:spacing w:before="60" w:after="60"/>
              <w:rPr>
                <w:rFonts w:ascii="Tahoma" w:hAnsi="Tahoma" w:cs="Tahoma"/>
                <w:bCs/>
                <w:noProof/>
                <w:sz w:val="18"/>
                <w:szCs w:val="20"/>
              </w:rPr>
            </w:pPr>
            <w:r w:rsidRPr="006B2BAE">
              <w:rPr>
                <w:rFonts w:ascii="Tahoma" w:hAnsi="Tahoma" w:cs="Tahoma"/>
                <w:bCs/>
                <w:noProof/>
                <w:sz w:val="18"/>
                <w:szCs w:val="20"/>
              </w:rPr>
              <w:t xml:space="preserve">3.2.2 </w:t>
            </w:r>
            <w:r w:rsidRPr="006B2BAE">
              <w:rPr>
                <w:rFonts w:ascii="Tahoma" w:hAnsi="Tahoma" w:cs="Tahoma"/>
                <w:noProof/>
                <w:color w:val="000000"/>
                <w:kern w:val="0"/>
                <w:sz w:val="18"/>
                <w:szCs w:val="18"/>
              </w:rPr>
              <w:t>Едукација представника цивилног сектора за преузимање активне услуге у систему процесима планирања, пружања и евалуације услуга социјалне заштите</w:t>
            </w:r>
          </w:p>
        </w:tc>
        <w:tc>
          <w:tcPr>
            <w:tcW w:w="532" w:type="pct"/>
            <w:vAlign w:val="center"/>
          </w:tcPr>
          <w:p w:rsidR="00DA5CAE" w:rsidRDefault="00DA5CAE" w:rsidP="00876B48">
            <w:pPr>
              <w:spacing w:before="60" w:after="60"/>
              <w:jc w:val="center"/>
              <w:rPr>
                <w:rFonts w:ascii="Tahoma" w:hAnsi="Tahoma" w:cs="Tahoma"/>
                <w:bCs/>
                <w:sz w:val="18"/>
                <w:szCs w:val="20"/>
              </w:rPr>
            </w:pPr>
            <w:r>
              <w:rPr>
                <w:rFonts w:ascii="Tahoma" w:hAnsi="Tahoma" w:cs="Tahoma"/>
                <w:bCs/>
                <w:sz w:val="18"/>
                <w:szCs w:val="20"/>
              </w:rPr>
              <w:t>Центар за социјални рад</w:t>
            </w:r>
          </w:p>
        </w:tc>
        <w:tc>
          <w:tcPr>
            <w:tcW w:w="435" w:type="pct"/>
            <w:vAlign w:val="center"/>
          </w:tcPr>
          <w:p w:rsidR="00DA5CAE" w:rsidRDefault="00DA5CAE" w:rsidP="00876B48">
            <w:pPr>
              <w:spacing w:before="60" w:after="60"/>
              <w:jc w:val="center"/>
              <w:rPr>
                <w:rFonts w:ascii="Tahoma" w:hAnsi="Tahoma" w:cs="Tahoma"/>
                <w:bCs/>
                <w:sz w:val="18"/>
                <w:szCs w:val="20"/>
              </w:rPr>
            </w:pPr>
            <w:r>
              <w:rPr>
                <w:rFonts w:ascii="Tahoma" w:hAnsi="Tahoma" w:cs="Tahoma"/>
                <w:bCs/>
                <w:sz w:val="18"/>
                <w:szCs w:val="20"/>
              </w:rPr>
              <w:t>Општина Рача</w:t>
            </w:r>
          </w:p>
        </w:tc>
        <w:tc>
          <w:tcPr>
            <w:tcW w:w="415" w:type="pct"/>
            <w:vAlign w:val="center"/>
          </w:tcPr>
          <w:p w:rsidR="00DA5CAE" w:rsidRPr="00060701" w:rsidRDefault="00DA5CAE" w:rsidP="00876B48">
            <w:pPr>
              <w:spacing w:before="60" w:after="60"/>
              <w:jc w:val="center"/>
              <w:rPr>
                <w:rFonts w:ascii="Tahoma" w:hAnsi="Tahoma" w:cs="Tahoma"/>
                <w:spacing w:val="-8"/>
                <w:sz w:val="18"/>
                <w:szCs w:val="20"/>
              </w:rPr>
            </w:pPr>
            <w:r w:rsidRPr="00060701">
              <w:rPr>
                <w:rFonts w:ascii="Tahoma" w:hAnsi="Tahoma" w:cs="Tahoma"/>
                <w:spacing w:val="-8"/>
                <w:sz w:val="18"/>
                <w:szCs w:val="20"/>
              </w:rPr>
              <w:t>4 / 2027</w:t>
            </w:r>
          </w:p>
        </w:tc>
        <w:tc>
          <w:tcPr>
            <w:tcW w:w="493" w:type="pct"/>
            <w:vAlign w:val="center"/>
          </w:tcPr>
          <w:p w:rsidR="00DA5CAE" w:rsidRPr="00060701"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Д</w:t>
            </w:r>
            <w:r w:rsidRPr="00060701">
              <w:rPr>
                <w:rFonts w:ascii="Tahoma" w:hAnsi="Tahoma" w:cs="Tahoma"/>
                <w:spacing w:val="-8"/>
                <w:sz w:val="18"/>
                <w:szCs w:val="20"/>
              </w:rPr>
              <w:t>онаторска средства</w:t>
            </w:r>
          </w:p>
        </w:tc>
        <w:tc>
          <w:tcPr>
            <w:tcW w:w="471" w:type="pct"/>
            <w:vAlign w:val="center"/>
          </w:tcPr>
          <w:p w:rsidR="00DA5CAE" w:rsidRPr="00060701" w:rsidRDefault="00DA5CAE" w:rsidP="00876B48">
            <w:pPr>
              <w:spacing w:before="60" w:after="60"/>
              <w:jc w:val="center"/>
              <w:rPr>
                <w:rFonts w:ascii="Tahoma" w:hAnsi="Tahoma" w:cs="Tahoma"/>
                <w:spacing w:val="-8"/>
                <w:sz w:val="18"/>
                <w:szCs w:val="20"/>
              </w:rPr>
            </w:pPr>
            <w:r>
              <w:rPr>
                <w:rFonts w:ascii="Tahoma" w:hAnsi="Tahoma" w:cs="Tahoma"/>
                <w:sz w:val="18"/>
                <w:szCs w:val="20"/>
              </w:rPr>
              <w:t>ПА 0902-0016</w:t>
            </w:r>
          </w:p>
        </w:tc>
        <w:tc>
          <w:tcPr>
            <w:tcW w:w="304" w:type="pct"/>
            <w:vAlign w:val="center"/>
          </w:tcPr>
          <w:p w:rsidR="00DA5CAE" w:rsidRPr="00060701" w:rsidRDefault="00DA5CAE" w:rsidP="00876B48">
            <w:pPr>
              <w:spacing w:before="60" w:after="60"/>
              <w:jc w:val="center"/>
              <w:rPr>
                <w:rFonts w:ascii="Tahoma" w:hAnsi="Tahoma" w:cs="Tahoma"/>
                <w:spacing w:val="-8"/>
                <w:sz w:val="18"/>
                <w:szCs w:val="20"/>
              </w:rPr>
            </w:pPr>
            <w:r w:rsidRPr="00060701">
              <w:rPr>
                <w:rFonts w:ascii="Tahoma" w:hAnsi="Tahoma" w:cs="Tahoma"/>
                <w:spacing w:val="-8"/>
                <w:sz w:val="18"/>
                <w:szCs w:val="20"/>
              </w:rPr>
              <w:t>/</w:t>
            </w:r>
          </w:p>
        </w:tc>
        <w:tc>
          <w:tcPr>
            <w:tcW w:w="303" w:type="pct"/>
            <w:vAlign w:val="center"/>
          </w:tcPr>
          <w:p w:rsidR="00DA5CAE" w:rsidRPr="00060701" w:rsidRDefault="00DA5CAE" w:rsidP="00876B48">
            <w:pPr>
              <w:spacing w:before="60" w:after="60"/>
              <w:jc w:val="center"/>
              <w:rPr>
                <w:rFonts w:ascii="Tahoma" w:hAnsi="Tahoma" w:cs="Tahoma"/>
                <w:spacing w:val="-8"/>
                <w:sz w:val="18"/>
                <w:szCs w:val="20"/>
              </w:rPr>
            </w:pPr>
            <w:r w:rsidRPr="00060701">
              <w:rPr>
                <w:rFonts w:ascii="Tahoma" w:hAnsi="Tahoma" w:cs="Tahoma"/>
                <w:spacing w:val="-8"/>
                <w:sz w:val="18"/>
                <w:szCs w:val="20"/>
              </w:rPr>
              <w:t>200</w:t>
            </w:r>
          </w:p>
        </w:tc>
        <w:tc>
          <w:tcPr>
            <w:tcW w:w="303" w:type="pct"/>
            <w:vAlign w:val="center"/>
          </w:tcPr>
          <w:p w:rsidR="00DA5CAE" w:rsidRPr="00060701" w:rsidRDefault="00DA5CAE" w:rsidP="00876B48">
            <w:pPr>
              <w:spacing w:before="60" w:after="60"/>
              <w:jc w:val="center"/>
              <w:rPr>
                <w:rFonts w:ascii="Tahoma" w:hAnsi="Tahoma" w:cs="Tahoma"/>
                <w:spacing w:val="-8"/>
                <w:sz w:val="18"/>
                <w:szCs w:val="20"/>
              </w:rPr>
            </w:pPr>
            <w:r w:rsidRPr="00060701">
              <w:rPr>
                <w:rFonts w:ascii="Tahoma" w:hAnsi="Tahoma" w:cs="Tahoma"/>
                <w:spacing w:val="-8"/>
                <w:sz w:val="18"/>
                <w:szCs w:val="20"/>
              </w:rPr>
              <w:t>200</w:t>
            </w:r>
          </w:p>
        </w:tc>
        <w:tc>
          <w:tcPr>
            <w:tcW w:w="257" w:type="pct"/>
            <w:vAlign w:val="center"/>
          </w:tcPr>
          <w:p w:rsidR="00DA5CAE" w:rsidRPr="00692D77" w:rsidRDefault="00DA5CAE" w:rsidP="00876B48">
            <w:pPr>
              <w:spacing w:before="60" w:after="60"/>
              <w:jc w:val="center"/>
              <w:rPr>
                <w:rFonts w:ascii="Tahoma" w:hAnsi="Tahoma" w:cs="Tahoma"/>
                <w:spacing w:val="-8"/>
                <w:sz w:val="18"/>
                <w:szCs w:val="20"/>
                <w:highlight w:val="yellow"/>
              </w:rPr>
            </w:pPr>
            <w:r>
              <w:rPr>
                <w:rFonts w:ascii="Tahoma" w:hAnsi="Tahoma" w:cs="Tahoma"/>
                <w:spacing w:val="-8"/>
                <w:sz w:val="18"/>
                <w:szCs w:val="20"/>
              </w:rPr>
              <w:t>/</w:t>
            </w:r>
          </w:p>
        </w:tc>
        <w:tc>
          <w:tcPr>
            <w:tcW w:w="256" w:type="pct"/>
            <w:vAlign w:val="center"/>
          </w:tcPr>
          <w:p w:rsidR="00DA5CAE" w:rsidRPr="00692D77" w:rsidRDefault="00DA5CAE" w:rsidP="00876B48">
            <w:pPr>
              <w:spacing w:before="60" w:after="60"/>
              <w:jc w:val="center"/>
              <w:rPr>
                <w:rFonts w:ascii="Tahoma" w:hAnsi="Tahoma" w:cs="Tahoma"/>
                <w:spacing w:val="-8"/>
                <w:sz w:val="18"/>
                <w:szCs w:val="20"/>
                <w:highlight w:val="yellow"/>
              </w:rPr>
            </w:pPr>
            <w:r>
              <w:rPr>
                <w:rFonts w:ascii="Tahoma" w:hAnsi="Tahoma" w:cs="Tahoma"/>
                <w:spacing w:val="-8"/>
                <w:sz w:val="18"/>
                <w:szCs w:val="20"/>
              </w:rPr>
              <w:t>/</w:t>
            </w:r>
          </w:p>
        </w:tc>
        <w:tc>
          <w:tcPr>
            <w:tcW w:w="229" w:type="pct"/>
            <w:vAlign w:val="center"/>
          </w:tcPr>
          <w:p w:rsidR="00DA5CAE" w:rsidRPr="009120FF" w:rsidRDefault="00DA5CAE" w:rsidP="00876B48">
            <w:pPr>
              <w:spacing w:before="60" w:after="60"/>
              <w:jc w:val="center"/>
              <w:rPr>
                <w:rFonts w:ascii="Tahoma" w:hAnsi="Tahoma" w:cs="Tahoma"/>
                <w:spacing w:val="-8"/>
                <w:sz w:val="18"/>
                <w:szCs w:val="20"/>
              </w:rPr>
            </w:pPr>
            <w:r w:rsidRPr="009120FF">
              <w:rPr>
                <w:rFonts w:ascii="Tahoma" w:hAnsi="Tahoma" w:cs="Tahoma"/>
                <w:spacing w:val="-8"/>
                <w:sz w:val="18"/>
                <w:szCs w:val="20"/>
              </w:rPr>
              <w:t>/</w:t>
            </w:r>
          </w:p>
        </w:tc>
      </w:tr>
    </w:tbl>
    <w:p w:rsidR="00DA5CAE" w:rsidRDefault="00DA5CAE" w:rsidP="00DA5CAE"/>
    <w:tbl>
      <w:tblPr>
        <w:tblStyle w:val="TableGrid"/>
        <w:tblW w:w="5694" w:type="pct"/>
        <w:jc w:val="center"/>
        <w:tblLayout w:type="fixed"/>
        <w:tblLook w:val="04A0"/>
      </w:tblPr>
      <w:tblGrid>
        <w:gridCol w:w="4755"/>
        <w:gridCol w:w="1012"/>
        <w:gridCol w:w="865"/>
        <w:gridCol w:w="291"/>
        <w:gridCol w:w="1152"/>
        <w:gridCol w:w="1152"/>
        <w:gridCol w:w="1155"/>
        <w:gridCol w:w="1236"/>
        <w:gridCol w:w="135"/>
        <w:gridCol w:w="1020"/>
        <w:gridCol w:w="1116"/>
        <w:gridCol w:w="1116"/>
      </w:tblGrid>
      <w:tr w:rsidR="00DA5CAE" w:rsidRPr="00774472" w:rsidTr="00876B48">
        <w:trPr>
          <w:jc w:val="center"/>
        </w:trPr>
        <w:tc>
          <w:tcPr>
            <w:tcW w:w="5000" w:type="pct"/>
            <w:gridSpan w:val="12"/>
            <w:shd w:val="clear" w:color="auto" w:fill="A8D08D" w:themeFill="accent6" w:themeFillTint="99"/>
          </w:tcPr>
          <w:p w:rsidR="00DA5CAE" w:rsidRDefault="00DA5CAE" w:rsidP="00876B48">
            <w:pPr>
              <w:spacing w:before="60" w:after="60"/>
              <w:rPr>
                <w:rFonts w:ascii="Tahoma" w:hAnsi="Tahoma" w:cs="Tahoma"/>
                <w:b/>
                <w:sz w:val="18"/>
                <w:szCs w:val="20"/>
              </w:rPr>
            </w:pPr>
            <w:r w:rsidRPr="00774472">
              <w:rPr>
                <w:rFonts w:ascii="Tahoma" w:hAnsi="Tahoma" w:cs="Tahoma"/>
                <w:b/>
                <w:sz w:val="18"/>
                <w:szCs w:val="20"/>
              </w:rPr>
              <w:t xml:space="preserve">МЕРА </w:t>
            </w:r>
            <w:r>
              <w:rPr>
                <w:rFonts w:ascii="Tahoma" w:hAnsi="Tahoma" w:cs="Tahoma"/>
                <w:b/>
                <w:sz w:val="18"/>
                <w:szCs w:val="20"/>
              </w:rPr>
              <w:t>3</w:t>
            </w:r>
            <w:r w:rsidRPr="00774472">
              <w:rPr>
                <w:rFonts w:ascii="Tahoma" w:hAnsi="Tahoma" w:cs="Tahoma"/>
                <w:b/>
                <w:sz w:val="18"/>
                <w:szCs w:val="20"/>
              </w:rPr>
              <w:t>.</w:t>
            </w:r>
            <w:r>
              <w:rPr>
                <w:rFonts w:ascii="Tahoma" w:hAnsi="Tahoma" w:cs="Tahoma"/>
                <w:b/>
                <w:sz w:val="18"/>
                <w:szCs w:val="20"/>
              </w:rPr>
              <w:t>3</w:t>
            </w:r>
            <w:r w:rsidRPr="00774472">
              <w:rPr>
                <w:rFonts w:ascii="Tahoma" w:hAnsi="Tahoma" w:cs="Tahoma"/>
                <w:b/>
                <w:sz w:val="18"/>
                <w:szCs w:val="20"/>
              </w:rPr>
              <w:t xml:space="preserve">: </w:t>
            </w:r>
          </w:p>
          <w:p w:rsidR="00DA5CAE" w:rsidRPr="00782D43" w:rsidRDefault="00DA5CAE" w:rsidP="00876B48">
            <w:pPr>
              <w:spacing w:before="60" w:after="60"/>
              <w:rPr>
                <w:rFonts w:ascii="Tahoma" w:hAnsi="Tahoma" w:cs="Tahoma"/>
                <w:b/>
                <w:sz w:val="18"/>
                <w:szCs w:val="20"/>
              </w:rPr>
            </w:pPr>
            <w:r>
              <w:rPr>
                <w:rFonts w:ascii="Tahoma" w:hAnsi="Tahoma" w:cs="Tahoma"/>
                <w:b/>
                <w:sz w:val="18"/>
                <w:szCs w:val="20"/>
              </w:rPr>
              <w:t xml:space="preserve">Организација превентивних кампања и акција </w:t>
            </w:r>
          </w:p>
        </w:tc>
      </w:tr>
      <w:tr w:rsidR="00DA5CAE" w:rsidRPr="00A21493" w:rsidTr="00876B48">
        <w:trPr>
          <w:jc w:val="center"/>
        </w:trPr>
        <w:tc>
          <w:tcPr>
            <w:tcW w:w="1584" w:type="pct"/>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Организациона јединица одговорна за спровођење (координисање спровођења) мере</w:t>
            </w:r>
          </w:p>
        </w:tc>
        <w:tc>
          <w:tcPr>
            <w:tcW w:w="625"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Извор финансирања</w:t>
            </w:r>
          </w:p>
        </w:tc>
        <w:tc>
          <w:tcPr>
            <w:tcW w:w="481" w:type="pct"/>
            <w:gridSpan w:val="2"/>
            <w:vMerge w:val="restart"/>
            <w:shd w:val="clear" w:color="auto" w:fill="C5E0B3" w:themeFill="accent6" w:themeFillTint="66"/>
            <w:vAlign w:val="center"/>
          </w:tcPr>
          <w:p w:rsidR="00DA5CAE" w:rsidRPr="00774472" w:rsidRDefault="00DA5CAE" w:rsidP="00876B48">
            <w:pPr>
              <w:spacing w:before="60" w:after="60"/>
              <w:jc w:val="center"/>
              <w:rPr>
                <w:rFonts w:ascii="Tahoma" w:hAnsi="Tahoma" w:cs="Tahoma"/>
                <w:b/>
                <w:bCs/>
                <w:sz w:val="18"/>
                <w:szCs w:val="20"/>
              </w:rPr>
            </w:pPr>
            <w:r w:rsidRPr="00774472">
              <w:rPr>
                <w:rFonts w:ascii="Tahoma" w:hAnsi="Tahoma" w:cs="Tahoma"/>
                <w:b/>
                <w:bCs/>
                <w:sz w:val="18"/>
                <w:szCs w:val="20"/>
              </w:rPr>
              <w:t xml:space="preserve">Веза са програмским буџетом </w:t>
            </w:r>
            <w:r w:rsidRPr="00774472">
              <w:rPr>
                <w:rFonts w:ascii="Tahoma" w:hAnsi="Tahoma" w:cs="Tahoma"/>
                <w:b/>
                <w:bCs/>
                <w:i/>
                <w:iCs/>
                <w:sz w:val="18"/>
                <w:szCs w:val="20"/>
              </w:rPr>
              <w:t>(шифра ПР/ПА/ПЈ)</w:t>
            </w:r>
          </w:p>
        </w:tc>
        <w:tc>
          <w:tcPr>
            <w:tcW w:w="2310" w:type="pct"/>
            <w:gridSpan w:val="7"/>
            <w:shd w:val="clear" w:color="auto" w:fill="C5E0B3" w:themeFill="accent6" w:themeFillTint="66"/>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Укупно процењена финансијска средства по изворима финансирања у 000 РСД</w:t>
            </w:r>
          </w:p>
        </w:tc>
      </w:tr>
      <w:tr w:rsidR="00DA5CAE" w:rsidRPr="00774472" w:rsidTr="00876B48">
        <w:trPr>
          <w:jc w:val="center"/>
        </w:trPr>
        <w:tc>
          <w:tcPr>
            <w:tcW w:w="1584" w:type="pct"/>
            <w:vMerge/>
          </w:tcPr>
          <w:p w:rsidR="00DA5CAE" w:rsidRPr="00774472" w:rsidRDefault="00DA5CAE" w:rsidP="00876B48">
            <w:pPr>
              <w:spacing w:before="60" w:after="60"/>
              <w:jc w:val="center"/>
              <w:rPr>
                <w:rFonts w:ascii="Tahoma" w:hAnsi="Tahoma" w:cs="Tahoma"/>
                <w:b/>
                <w:sz w:val="18"/>
                <w:szCs w:val="20"/>
              </w:rPr>
            </w:pPr>
          </w:p>
        </w:tc>
        <w:tc>
          <w:tcPr>
            <w:tcW w:w="625" w:type="pct"/>
            <w:gridSpan w:val="2"/>
            <w:vMerge/>
            <w:vAlign w:val="center"/>
          </w:tcPr>
          <w:p w:rsidR="00DA5CAE" w:rsidRPr="00774472" w:rsidRDefault="00DA5CAE" w:rsidP="00876B48">
            <w:pPr>
              <w:spacing w:before="60" w:after="60"/>
              <w:jc w:val="center"/>
              <w:rPr>
                <w:rFonts w:ascii="Tahoma" w:hAnsi="Tahoma" w:cs="Tahoma"/>
                <w:sz w:val="18"/>
                <w:szCs w:val="20"/>
              </w:rPr>
            </w:pPr>
          </w:p>
        </w:tc>
        <w:tc>
          <w:tcPr>
            <w:tcW w:w="481" w:type="pct"/>
            <w:gridSpan w:val="2"/>
            <w:vMerge/>
            <w:vAlign w:val="center"/>
          </w:tcPr>
          <w:p w:rsidR="00DA5CAE" w:rsidRPr="00774472" w:rsidRDefault="00DA5CAE" w:rsidP="00876B48">
            <w:pPr>
              <w:spacing w:before="60" w:after="60"/>
              <w:jc w:val="center"/>
              <w:rPr>
                <w:rFonts w:ascii="Tahoma" w:hAnsi="Tahoma" w:cs="Tahoma"/>
                <w:b/>
                <w:sz w:val="18"/>
                <w:szCs w:val="20"/>
              </w:rPr>
            </w:pPr>
          </w:p>
        </w:tc>
        <w:tc>
          <w:tcPr>
            <w:tcW w:w="384"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385"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457" w:type="pct"/>
            <w:gridSpan w:val="2"/>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340"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372" w:type="pct"/>
            <w:shd w:val="clear" w:color="auto" w:fill="C5E0B3" w:themeFill="accent6" w:themeFillTint="66"/>
            <w:vAlign w:val="center"/>
          </w:tcPr>
          <w:p w:rsidR="00DA5CAE" w:rsidRPr="00564F1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372" w:type="pct"/>
            <w:shd w:val="clear" w:color="auto" w:fill="C5E0B3" w:themeFill="accent6" w:themeFillTint="66"/>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774472" w:rsidTr="00876B48">
        <w:trPr>
          <w:trHeight w:val="536"/>
          <w:jc w:val="center"/>
        </w:trPr>
        <w:tc>
          <w:tcPr>
            <w:tcW w:w="1584" w:type="pct"/>
            <w:shd w:val="clear" w:color="auto" w:fill="auto"/>
            <w:vAlign w:val="center"/>
          </w:tcPr>
          <w:p w:rsidR="00DA5CAE" w:rsidRPr="00774472" w:rsidRDefault="00DA5CAE" w:rsidP="00876B48">
            <w:pPr>
              <w:spacing w:before="60" w:after="60"/>
              <w:rPr>
                <w:rFonts w:ascii="Tahoma" w:hAnsi="Tahoma" w:cs="Tahoma"/>
                <w:bCs/>
                <w:sz w:val="18"/>
                <w:szCs w:val="20"/>
              </w:rPr>
            </w:pPr>
            <w:r>
              <w:rPr>
                <w:rFonts w:ascii="Tahoma" w:hAnsi="Tahoma" w:cs="Tahoma"/>
                <w:bCs/>
                <w:sz w:val="18"/>
                <w:szCs w:val="20"/>
              </w:rPr>
              <w:t>Општина Рача</w:t>
            </w:r>
          </w:p>
        </w:tc>
        <w:tc>
          <w:tcPr>
            <w:tcW w:w="625" w:type="pct"/>
            <w:gridSpan w:val="2"/>
            <w:shd w:val="clear" w:color="auto" w:fill="auto"/>
            <w:vAlign w:val="center"/>
          </w:tcPr>
          <w:p w:rsidR="00DA5CAE" w:rsidRPr="003D300A"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Донаторска средства</w:t>
            </w:r>
          </w:p>
        </w:tc>
        <w:tc>
          <w:tcPr>
            <w:tcW w:w="481" w:type="pct"/>
            <w:gridSpan w:val="2"/>
            <w:shd w:val="clear" w:color="auto" w:fill="auto"/>
            <w:vAlign w:val="center"/>
          </w:tcPr>
          <w:p w:rsidR="00DA5CAE" w:rsidRPr="00D7712F" w:rsidRDefault="00DA5CAE" w:rsidP="00876B48">
            <w:pPr>
              <w:spacing w:before="60" w:after="60"/>
              <w:jc w:val="center"/>
              <w:rPr>
                <w:rFonts w:ascii="Tahoma" w:hAnsi="Tahoma" w:cs="Tahoma"/>
                <w:sz w:val="18"/>
                <w:szCs w:val="20"/>
              </w:rPr>
            </w:pPr>
            <w:r w:rsidRPr="00AD086E">
              <w:rPr>
                <w:rFonts w:ascii="Tahoma" w:hAnsi="Tahoma" w:cs="Tahoma"/>
                <w:spacing w:val="-8"/>
                <w:sz w:val="18"/>
                <w:szCs w:val="20"/>
              </w:rPr>
              <w:t>ПА 0902-0005</w:t>
            </w:r>
          </w:p>
        </w:tc>
        <w:tc>
          <w:tcPr>
            <w:tcW w:w="384"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450</w:t>
            </w:r>
          </w:p>
        </w:tc>
        <w:tc>
          <w:tcPr>
            <w:tcW w:w="385"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450</w:t>
            </w:r>
          </w:p>
        </w:tc>
        <w:tc>
          <w:tcPr>
            <w:tcW w:w="457" w:type="pct"/>
            <w:gridSpan w:val="2"/>
            <w:shd w:val="clear" w:color="auto" w:fill="auto"/>
            <w:vAlign w:val="center"/>
          </w:tcPr>
          <w:p w:rsidR="00DA5CAE" w:rsidRDefault="00DA5CAE" w:rsidP="00876B48">
            <w:pPr>
              <w:spacing w:before="60" w:after="60"/>
              <w:jc w:val="center"/>
              <w:rPr>
                <w:rFonts w:ascii="Tahoma" w:hAnsi="Tahoma" w:cs="Tahoma"/>
                <w:spacing w:val="-8"/>
                <w:sz w:val="18"/>
                <w:szCs w:val="20"/>
              </w:rPr>
            </w:pPr>
            <w:r w:rsidRPr="0009104F">
              <w:rPr>
                <w:rFonts w:ascii="Tahoma" w:hAnsi="Tahoma" w:cs="Tahoma"/>
                <w:spacing w:val="-8"/>
                <w:sz w:val="18"/>
                <w:szCs w:val="20"/>
              </w:rPr>
              <w:t>450</w:t>
            </w:r>
          </w:p>
        </w:tc>
        <w:tc>
          <w:tcPr>
            <w:tcW w:w="340" w:type="pct"/>
            <w:shd w:val="clear" w:color="auto" w:fill="auto"/>
            <w:vAlign w:val="center"/>
          </w:tcPr>
          <w:p w:rsidR="00DA5CAE" w:rsidRDefault="00DA5CAE" w:rsidP="00876B48">
            <w:pPr>
              <w:spacing w:before="60" w:after="60"/>
              <w:jc w:val="center"/>
              <w:rPr>
                <w:rFonts w:ascii="Tahoma" w:hAnsi="Tahoma" w:cs="Tahoma"/>
                <w:spacing w:val="-8"/>
                <w:sz w:val="18"/>
                <w:szCs w:val="20"/>
              </w:rPr>
            </w:pPr>
            <w:r w:rsidRPr="0009104F">
              <w:rPr>
                <w:rFonts w:ascii="Tahoma" w:hAnsi="Tahoma" w:cs="Tahoma"/>
                <w:spacing w:val="-8"/>
                <w:sz w:val="18"/>
                <w:szCs w:val="20"/>
              </w:rPr>
              <w:t>450</w:t>
            </w:r>
          </w:p>
        </w:tc>
        <w:tc>
          <w:tcPr>
            <w:tcW w:w="372" w:type="pct"/>
            <w:shd w:val="clear" w:color="auto" w:fill="auto"/>
            <w:vAlign w:val="center"/>
          </w:tcPr>
          <w:p w:rsidR="00DA5CAE" w:rsidRDefault="00DA5CAE" w:rsidP="00876B48">
            <w:pPr>
              <w:spacing w:before="60" w:after="60"/>
              <w:jc w:val="center"/>
              <w:rPr>
                <w:rFonts w:ascii="Tahoma" w:hAnsi="Tahoma" w:cs="Tahoma"/>
                <w:spacing w:val="-8"/>
                <w:sz w:val="18"/>
                <w:szCs w:val="20"/>
              </w:rPr>
            </w:pPr>
            <w:r w:rsidRPr="0009104F">
              <w:rPr>
                <w:rFonts w:ascii="Tahoma" w:hAnsi="Tahoma" w:cs="Tahoma"/>
                <w:spacing w:val="-8"/>
                <w:sz w:val="18"/>
                <w:szCs w:val="20"/>
              </w:rPr>
              <w:t>450</w:t>
            </w:r>
          </w:p>
        </w:tc>
        <w:tc>
          <w:tcPr>
            <w:tcW w:w="372" w:type="pct"/>
            <w:shd w:val="clear" w:color="auto" w:fill="auto"/>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450</w:t>
            </w:r>
          </w:p>
        </w:tc>
      </w:tr>
      <w:tr w:rsidR="00DA5CAE" w:rsidRPr="00774472" w:rsidTr="00876B48">
        <w:trPr>
          <w:jc w:val="center"/>
        </w:trPr>
        <w:tc>
          <w:tcPr>
            <w:tcW w:w="2209" w:type="pct"/>
            <w:gridSpan w:val="3"/>
            <w:shd w:val="clear" w:color="auto" w:fill="C5E0B3" w:themeFill="accent6"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Период спровођења мере: </w:t>
            </w:r>
            <w:r w:rsidRPr="001B2DF9">
              <w:rPr>
                <w:rFonts w:ascii="Tahoma" w:hAnsi="Tahoma" w:cs="Tahoma"/>
                <w:sz w:val="18"/>
                <w:szCs w:val="20"/>
              </w:rPr>
              <w:t xml:space="preserve">2025. – </w:t>
            </w:r>
            <w:r w:rsidRPr="00544B34">
              <w:rPr>
                <w:rFonts w:ascii="Tahoma" w:hAnsi="Tahoma" w:cs="Tahoma"/>
                <w:sz w:val="18"/>
                <w:szCs w:val="20"/>
              </w:rPr>
              <w:t>20</w:t>
            </w:r>
            <w:r>
              <w:rPr>
                <w:rFonts w:ascii="Tahoma" w:hAnsi="Tahoma" w:cs="Tahoma"/>
                <w:sz w:val="18"/>
                <w:szCs w:val="20"/>
              </w:rPr>
              <w:t>30</w:t>
            </w:r>
            <w:r w:rsidRPr="00544B34">
              <w:rPr>
                <w:rFonts w:ascii="Tahoma" w:hAnsi="Tahoma" w:cs="Tahoma"/>
                <w:sz w:val="18"/>
                <w:szCs w:val="20"/>
              </w:rPr>
              <w:t>.</w:t>
            </w:r>
          </w:p>
        </w:tc>
        <w:tc>
          <w:tcPr>
            <w:tcW w:w="2791" w:type="pct"/>
            <w:gridSpan w:val="9"/>
            <w:shd w:val="clear" w:color="auto" w:fill="C5E0B3" w:themeFill="accent6" w:themeFillTint="66"/>
          </w:tcPr>
          <w:p w:rsidR="00DA5CAE" w:rsidRPr="00774472" w:rsidRDefault="00DA5CAE" w:rsidP="00876B48">
            <w:pPr>
              <w:spacing w:before="60" w:after="60"/>
              <w:rPr>
                <w:rFonts w:ascii="Tahoma" w:hAnsi="Tahoma" w:cs="Tahoma"/>
                <w:b/>
                <w:sz w:val="18"/>
                <w:szCs w:val="20"/>
              </w:rPr>
            </w:pPr>
            <w:r w:rsidRPr="00774472">
              <w:rPr>
                <w:rFonts w:ascii="Tahoma" w:hAnsi="Tahoma" w:cs="Tahoma"/>
                <w:b/>
                <w:sz w:val="18"/>
                <w:szCs w:val="20"/>
              </w:rPr>
              <w:t xml:space="preserve">Тип мере: </w:t>
            </w:r>
            <w:r w:rsidRPr="00EF417F">
              <w:rPr>
                <w:rFonts w:ascii="Tahoma" w:hAnsi="Tahoma" w:cs="Tahoma"/>
                <w:bCs/>
                <w:sz w:val="18"/>
                <w:szCs w:val="20"/>
              </w:rPr>
              <w:t>институционално-управљачко-организациона</w:t>
            </w:r>
          </w:p>
        </w:tc>
      </w:tr>
      <w:tr w:rsidR="00DA5CAE" w:rsidRPr="00774472" w:rsidTr="00876B48">
        <w:trPr>
          <w:jc w:val="center"/>
        </w:trPr>
        <w:tc>
          <w:tcPr>
            <w:tcW w:w="5000" w:type="pct"/>
            <w:gridSpan w:val="12"/>
            <w:shd w:val="clear" w:color="auto" w:fill="C5E0B3" w:themeFill="accent6" w:themeFillTint="66"/>
          </w:tcPr>
          <w:p w:rsidR="00DA5CAE" w:rsidRPr="00844E38" w:rsidRDefault="00DA5CAE" w:rsidP="00876B48">
            <w:pPr>
              <w:spacing w:before="60" w:after="60"/>
              <w:rPr>
                <w:rFonts w:ascii="Tahoma" w:hAnsi="Tahoma" w:cs="Tahoma"/>
                <w:bCs/>
                <w:sz w:val="18"/>
                <w:szCs w:val="20"/>
              </w:rPr>
            </w:pPr>
            <w:r w:rsidRPr="00774472">
              <w:rPr>
                <w:rFonts w:ascii="Tahoma" w:hAnsi="Tahoma" w:cs="Tahoma"/>
                <w:bCs/>
                <w:sz w:val="18"/>
                <w:szCs w:val="20"/>
              </w:rPr>
              <w:t xml:space="preserve">Прописи које је потребно изменити/усвојити за спровођење мере: </w:t>
            </w:r>
            <w:r>
              <w:rPr>
                <w:rFonts w:ascii="Tahoma" w:hAnsi="Tahoma" w:cs="Tahoma"/>
                <w:bCs/>
                <w:i/>
                <w:iCs/>
                <w:sz w:val="18"/>
                <w:szCs w:val="20"/>
              </w:rPr>
              <w:t>н/п</w:t>
            </w:r>
          </w:p>
        </w:tc>
      </w:tr>
      <w:tr w:rsidR="00DA5CAE" w:rsidRPr="00A21493" w:rsidTr="00876B48">
        <w:trPr>
          <w:jc w:val="center"/>
        </w:trPr>
        <w:tc>
          <w:tcPr>
            <w:tcW w:w="1584" w:type="pct"/>
            <w:shd w:val="clear" w:color="auto" w:fill="D9E2F3" w:themeFill="accent1" w:themeFillTint="33"/>
            <w:vAlign w:val="center"/>
          </w:tcPr>
          <w:p w:rsidR="00DA5CAE" w:rsidRPr="00774472" w:rsidRDefault="00DA5CAE" w:rsidP="00876B48">
            <w:pPr>
              <w:spacing w:before="60" w:after="60"/>
              <w:rPr>
                <w:rFonts w:ascii="Tahoma" w:hAnsi="Tahoma" w:cs="Tahoma"/>
                <w:sz w:val="18"/>
                <w:szCs w:val="20"/>
              </w:rPr>
            </w:pPr>
            <w:r w:rsidRPr="00774472">
              <w:rPr>
                <w:rFonts w:ascii="Tahoma" w:hAnsi="Tahoma" w:cs="Tahoma"/>
                <w:b/>
                <w:sz w:val="18"/>
                <w:szCs w:val="20"/>
              </w:rPr>
              <w:t>Показатељ(и) на нивоу мере</w:t>
            </w:r>
          </w:p>
        </w:tc>
        <w:tc>
          <w:tcPr>
            <w:tcW w:w="337"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Jединица мере</w:t>
            </w:r>
          </w:p>
        </w:tc>
        <w:tc>
          <w:tcPr>
            <w:tcW w:w="385" w:type="pct"/>
            <w:gridSpan w:val="2"/>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Извор провере</w:t>
            </w:r>
          </w:p>
        </w:tc>
        <w:tc>
          <w:tcPr>
            <w:tcW w:w="384"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Почетна вредност са базном годином</w:t>
            </w:r>
          </w:p>
        </w:tc>
        <w:tc>
          <w:tcPr>
            <w:tcW w:w="384"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2025</w:t>
            </w:r>
          </w:p>
        </w:tc>
        <w:tc>
          <w:tcPr>
            <w:tcW w:w="385" w:type="pct"/>
            <w:shd w:val="clear" w:color="auto" w:fill="D9E2F3" w:themeFill="accent1" w:themeFillTint="33"/>
            <w:vAlign w:val="center"/>
          </w:tcPr>
          <w:p w:rsidR="00DA5CAE" w:rsidRPr="00774472" w:rsidRDefault="00DA5CAE" w:rsidP="00876B48">
            <w:pPr>
              <w:spacing w:before="60" w:after="60"/>
              <w:jc w:val="center"/>
              <w:rPr>
                <w:rFonts w:ascii="Tahoma" w:hAnsi="Tahoma" w:cs="Tahoma"/>
                <w:sz w:val="18"/>
                <w:szCs w:val="20"/>
              </w:rPr>
            </w:pPr>
            <w:r>
              <w:rPr>
                <w:rFonts w:ascii="Tahoma" w:hAnsi="Tahoma" w:cs="Tahoma"/>
                <w:b/>
                <w:sz w:val="18"/>
                <w:szCs w:val="20"/>
              </w:rPr>
              <w:t xml:space="preserve">Циљaна вредност  у </w:t>
            </w:r>
            <w:r w:rsidRPr="00774472">
              <w:rPr>
                <w:rFonts w:ascii="Tahoma" w:hAnsi="Tahoma" w:cs="Tahoma"/>
                <w:b/>
                <w:sz w:val="18"/>
                <w:szCs w:val="20"/>
              </w:rPr>
              <w:t xml:space="preserve">години </w:t>
            </w:r>
            <w:r>
              <w:rPr>
                <w:rFonts w:ascii="Tahoma" w:hAnsi="Tahoma" w:cs="Tahoma"/>
                <w:b/>
                <w:sz w:val="18"/>
                <w:szCs w:val="20"/>
              </w:rPr>
              <w:t xml:space="preserve"> 2026</w:t>
            </w:r>
          </w:p>
        </w:tc>
        <w:tc>
          <w:tcPr>
            <w:tcW w:w="412" w:type="pct"/>
            <w:shd w:val="clear" w:color="auto" w:fill="D9E2F3" w:themeFill="accent1" w:themeFillTint="33"/>
            <w:vAlign w:val="center"/>
          </w:tcPr>
          <w:p w:rsidR="00DA5CAE" w:rsidRPr="00564F1B" w:rsidRDefault="00DA5CAE" w:rsidP="00876B48">
            <w:pPr>
              <w:spacing w:before="60" w:after="60"/>
              <w:jc w:val="center"/>
              <w:rPr>
                <w:rFonts w:ascii="Tahoma" w:hAnsi="Tahoma" w:cs="Tahoma"/>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2027</w:t>
            </w:r>
          </w:p>
        </w:tc>
        <w:tc>
          <w:tcPr>
            <w:tcW w:w="385" w:type="pct"/>
            <w:gridSpan w:val="2"/>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2028</w:t>
            </w:r>
          </w:p>
        </w:tc>
        <w:tc>
          <w:tcPr>
            <w:tcW w:w="372" w:type="pct"/>
            <w:shd w:val="clear" w:color="auto" w:fill="D9E2F3" w:themeFill="accent1" w:themeFillTint="33"/>
            <w:vAlign w:val="center"/>
          </w:tcPr>
          <w:p w:rsidR="00DA5CAE" w:rsidRPr="00564F1B"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2029</w:t>
            </w:r>
          </w:p>
        </w:tc>
        <w:tc>
          <w:tcPr>
            <w:tcW w:w="372" w:type="pct"/>
            <w:shd w:val="clear" w:color="auto" w:fill="D9E2F3" w:themeFill="accent1" w:themeFillTint="33"/>
            <w:vAlign w:val="center"/>
          </w:tcPr>
          <w:p w:rsidR="00DA5CAE" w:rsidRPr="00774472" w:rsidRDefault="00DA5CAE" w:rsidP="00876B48">
            <w:pPr>
              <w:spacing w:before="60" w:after="60"/>
              <w:jc w:val="center"/>
              <w:rPr>
                <w:rFonts w:ascii="Tahoma" w:hAnsi="Tahoma" w:cs="Tahoma"/>
                <w:b/>
                <w:sz w:val="18"/>
                <w:szCs w:val="20"/>
              </w:rPr>
            </w:pPr>
            <w:r w:rsidRPr="00774472">
              <w:rPr>
                <w:rFonts w:ascii="Tahoma" w:hAnsi="Tahoma" w:cs="Tahoma"/>
                <w:b/>
                <w:sz w:val="18"/>
                <w:szCs w:val="20"/>
              </w:rPr>
              <w:t xml:space="preserve">Циљaна вредност у години </w:t>
            </w:r>
            <w:r>
              <w:rPr>
                <w:rFonts w:ascii="Tahoma" w:hAnsi="Tahoma" w:cs="Tahoma"/>
                <w:b/>
                <w:sz w:val="18"/>
                <w:szCs w:val="20"/>
              </w:rPr>
              <w:t>2030</w:t>
            </w:r>
          </w:p>
        </w:tc>
      </w:tr>
      <w:tr w:rsidR="00DA5CAE" w:rsidRPr="00A21493" w:rsidTr="00876B48">
        <w:trPr>
          <w:jc w:val="center"/>
        </w:trPr>
        <w:tc>
          <w:tcPr>
            <w:tcW w:w="1584" w:type="pct"/>
            <w:vAlign w:val="center"/>
          </w:tcPr>
          <w:p w:rsidR="00DA5CAE" w:rsidRPr="00AE0505" w:rsidRDefault="00DA5CAE" w:rsidP="00876B48">
            <w:pPr>
              <w:spacing w:before="60" w:after="60"/>
              <w:rPr>
                <w:rFonts w:ascii="Tahoma" w:hAnsi="Tahoma" w:cs="Tahoma"/>
                <w:sz w:val="18"/>
                <w:szCs w:val="20"/>
              </w:rPr>
            </w:pPr>
            <w:r w:rsidRPr="00AE0505">
              <w:rPr>
                <w:rFonts w:ascii="Tahoma" w:hAnsi="Tahoma" w:cs="Tahoma"/>
                <w:sz w:val="18"/>
                <w:szCs w:val="18"/>
              </w:rPr>
              <w:t xml:space="preserve">Број организованих кампања </w:t>
            </w:r>
          </w:p>
        </w:tc>
        <w:tc>
          <w:tcPr>
            <w:tcW w:w="337" w:type="pct"/>
            <w:vAlign w:val="center"/>
          </w:tcPr>
          <w:p w:rsidR="00DA5CAE" w:rsidRPr="00642F68" w:rsidRDefault="00DA5CAE" w:rsidP="00876B48">
            <w:pPr>
              <w:spacing w:before="60" w:after="60"/>
              <w:jc w:val="center"/>
              <w:rPr>
                <w:rFonts w:ascii="Tahoma" w:hAnsi="Tahoma" w:cs="Tahoma"/>
                <w:sz w:val="18"/>
                <w:szCs w:val="20"/>
              </w:rPr>
            </w:pPr>
            <w:r>
              <w:rPr>
                <w:rFonts w:ascii="Tahoma" w:hAnsi="Tahoma" w:cs="Tahoma"/>
                <w:sz w:val="18"/>
                <w:szCs w:val="20"/>
              </w:rPr>
              <w:t>Број кампања</w:t>
            </w:r>
          </w:p>
        </w:tc>
        <w:tc>
          <w:tcPr>
            <w:tcW w:w="385" w:type="pct"/>
            <w:gridSpan w:val="2"/>
            <w:vAlign w:val="center"/>
          </w:tcPr>
          <w:p w:rsidR="00DA5CAE" w:rsidRPr="00642F68" w:rsidRDefault="00DA5CAE" w:rsidP="00876B48">
            <w:pPr>
              <w:spacing w:before="60" w:after="60"/>
              <w:jc w:val="center"/>
              <w:rPr>
                <w:rFonts w:ascii="Tahoma" w:hAnsi="Tahoma" w:cs="Tahoma"/>
                <w:sz w:val="18"/>
                <w:szCs w:val="20"/>
              </w:rPr>
            </w:pPr>
            <w:r>
              <w:rPr>
                <w:rFonts w:ascii="Tahoma" w:hAnsi="Tahoma" w:cs="Tahoma"/>
                <w:sz w:val="18"/>
                <w:szCs w:val="20"/>
              </w:rPr>
              <w:t>Извештај ОУ</w:t>
            </w:r>
          </w:p>
        </w:tc>
        <w:tc>
          <w:tcPr>
            <w:tcW w:w="384" w:type="pct"/>
            <w:vAlign w:val="center"/>
          </w:tcPr>
          <w:p w:rsidR="00DA5CAE" w:rsidRPr="00642F68" w:rsidRDefault="00DA5CAE" w:rsidP="00876B48">
            <w:pPr>
              <w:spacing w:before="60" w:after="60"/>
              <w:jc w:val="center"/>
              <w:rPr>
                <w:rFonts w:ascii="Tahoma" w:hAnsi="Tahoma" w:cs="Tahoma"/>
                <w:sz w:val="18"/>
                <w:szCs w:val="20"/>
              </w:rPr>
            </w:pPr>
            <w:r>
              <w:rPr>
                <w:rFonts w:ascii="Tahoma" w:hAnsi="Tahoma" w:cs="Tahoma"/>
                <w:sz w:val="18"/>
                <w:szCs w:val="20"/>
              </w:rPr>
              <w:t>0 (2024)</w:t>
            </w:r>
          </w:p>
        </w:tc>
        <w:tc>
          <w:tcPr>
            <w:tcW w:w="384" w:type="pct"/>
            <w:vAlign w:val="center"/>
          </w:tcPr>
          <w:p w:rsidR="00DA5CAE" w:rsidRPr="00642F68" w:rsidRDefault="00DA5CAE" w:rsidP="00876B48">
            <w:pPr>
              <w:spacing w:before="60" w:after="60"/>
              <w:jc w:val="center"/>
              <w:rPr>
                <w:rFonts w:ascii="Tahoma" w:hAnsi="Tahoma" w:cs="Tahoma"/>
                <w:sz w:val="18"/>
                <w:szCs w:val="20"/>
              </w:rPr>
            </w:pPr>
            <w:r>
              <w:rPr>
                <w:rFonts w:ascii="Tahoma" w:hAnsi="Tahoma" w:cs="Tahoma"/>
                <w:sz w:val="18"/>
                <w:szCs w:val="20"/>
              </w:rPr>
              <w:t>1</w:t>
            </w:r>
          </w:p>
        </w:tc>
        <w:tc>
          <w:tcPr>
            <w:tcW w:w="385" w:type="pct"/>
            <w:vAlign w:val="center"/>
          </w:tcPr>
          <w:p w:rsidR="00DA5CAE" w:rsidRPr="00642F68"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1</w:t>
            </w:r>
          </w:p>
        </w:tc>
        <w:tc>
          <w:tcPr>
            <w:tcW w:w="412" w:type="pct"/>
            <w:vAlign w:val="center"/>
          </w:tcPr>
          <w:p w:rsidR="00DA5CAE" w:rsidRPr="00642F68"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1</w:t>
            </w:r>
          </w:p>
        </w:tc>
        <w:tc>
          <w:tcPr>
            <w:tcW w:w="385" w:type="pct"/>
            <w:gridSpan w:val="2"/>
            <w:vAlign w:val="center"/>
          </w:tcPr>
          <w:p w:rsidR="00DA5CAE" w:rsidRPr="00642F68"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1</w:t>
            </w:r>
          </w:p>
        </w:tc>
        <w:tc>
          <w:tcPr>
            <w:tcW w:w="372" w:type="pct"/>
            <w:vAlign w:val="center"/>
          </w:tcPr>
          <w:p w:rsidR="00DA5CAE" w:rsidRPr="00642F68"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1</w:t>
            </w:r>
          </w:p>
        </w:tc>
        <w:tc>
          <w:tcPr>
            <w:tcW w:w="372"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1</w:t>
            </w:r>
          </w:p>
        </w:tc>
      </w:tr>
    </w:tbl>
    <w:p w:rsidR="00DA5CAE" w:rsidRPr="005D07EC" w:rsidRDefault="00DA5CAE" w:rsidP="00DA5CAE">
      <w:pPr>
        <w:rPr>
          <w:sz w:val="8"/>
        </w:rPr>
      </w:pPr>
    </w:p>
    <w:tbl>
      <w:tblPr>
        <w:tblStyle w:val="TableGrid"/>
        <w:tblW w:w="5694" w:type="pct"/>
        <w:tblInd w:w="-895" w:type="dxa"/>
        <w:tblLook w:val="04A0"/>
      </w:tblPr>
      <w:tblGrid>
        <w:gridCol w:w="2612"/>
        <w:gridCol w:w="1604"/>
        <w:gridCol w:w="1305"/>
        <w:gridCol w:w="1401"/>
        <w:gridCol w:w="1482"/>
        <w:gridCol w:w="1573"/>
        <w:gridCol w:w="867"/>
        <w:gridCol w:w="867"/>
        <w:gridCol w:w="867"/>
        <w:gridCol w:w="867"/>
        <w:gridCol w:w="867"/>
        <w:gridCol w:w="693"/>
      </w:tblGrid>
      <w:tr w:rsidR="00DA5CAE" w:rsidRPr="00A21493" w:rsidTr="00876B48">
        <w:trPr>
          <w:trHeight w:val="853"/>
        </w:trPr>
        <w:tc>
          <w:tcPr>
            <w:tcW w:w="870" w:type="pct"/>
            <w:vMerge w:val="restart"/>
            <w:shd w:val="clear" w:color="auto" w:fill="FFFFCC"/>
            <w:vAlign w:val="center"/>
          </w:tcPr>
          <w:p w:rsidR="00DA5CAE" w:rsidRPr="00774472" w:rsidRDefault="00DA5CAE" w:rsidP="00876B48">
            <w:pPr>
              <w:spacing w:before="60" w:after="60"/>
              <w:rPr>
                <w:rFonts w:ascii="Tahoma" w:hAnsi="Tahoma" w:cs="Tahoma"/>
                <w:b/>
                <w:spacing w:val="-8"/>
                <w:sz w:val="18"/>
                <w:szCs w:val="20"/>
              </w:rPr>
            </w:pPr>
            <w:r w:rsidRPr="00774472">
              <w:rPr>
                <w:rFonts w:ascii="Tahoma" w:hAnsi="Tahoma" w:cs="Tahoma"/>
                <w:b/>
                <w:spacing w:val="-8"/>
                <w:sz w:val="18"/>
                <w:szCs w:val="20"/>
              </w:rPr>
              <w:lastRenderedPageBreak/>
              <w:t>Назив активности</w:t>
            </w:r>
          </w:p>
        </w:tc>
        <w:tc>
          <w:tcPr>
            <w:tcW w:w="534"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Организациона јединица која спроводи активност</w:t>
            </w:r>
          </w:p>
        </w:tc>
        <w:tc>
          <w:tcPr>
            <w:tcW w:w="435"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Партнери у спровођењу активности</w:t>
            </w:r>
          </w:p>
        </w:tc>
        <w:tc>
          <w:tcPr>
            <w:tcW w:w="467"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Рок за завршетак активности </w:t>
            </w:r>
            <w:r w:rsidRPr="00774472">
              <w:rPr>
                <w:rFonts w:ascii="Tahoma" w:hAnsi="Tahoma" w:cs="Tahoma"/>
                <w:i/>
                <w:spacing w:val="-8"/>
                <w:sz w:val="18"/>
                <w:szCs w:val="20"/>
              </w:rPr>
              <w:t>(квартал, година)</w:t>
            </w:r>
          </w:p>
        </w:tc>
        <w:tc>
          <w:tcPr>
            <w:tcW w:w="494"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Извор финансирања</w:t>
            </w:r>
          </w:p>
        </w:tc>
        <w:tc>
          <w:tcPr>
            <w:tcW w:w="524" w:type="pct"/>
            <w:vMerge w:val="restart"/>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 xml:space="preserve">Веза са програмским буџетом </w:t>
            </w:r>
            <w:r w:rsidRPr="00774472">
              <w:rPr>
                <w:rFonts w:ascii="Tahoma" w:hAnsi="Tahoma" w:cs="Tahoma"/>
                <w:i/>
                <w:spacing w:val="-8"/>
                <w:sz w:val="18"/>
                <w:szCs w:val="20"/>
              </w:rPr>
              <w:t>(шифра ПР/ПА/ПЈ)</w:t>
            </w:r>
          </w:p>
        </w:tc>
        <w:tc>
          <w:tcPr>
            <w:tcW w:w="1677" w:type="pct"/>
            <w:gridSpan w:val="6"/>
            <w:shd w:val="clear" w:color="auto" w:fill="FFFFCC"/>
            <w:vAlign w:val="center"/>
          </w:tcPr>
          <w:p w:rsidR="00DA5CAE" w:rsidRPr="00774472" w:rsidRDefault="00DA5CAE" w:rsidP="00876B48">
            <w:pPr>
              <w:spacing w:before="60" w:after="60"/>
              <w:jc w:val="center"/>
              <w:rPr>
                <w:rFonts w:ascii="Tahoma" w:hAnsi="Tahoma" w:cs="Tahoma"/>
                <w:b/>
                <w:spacing w:val="-8"/>
                <w:sz w:val="18"/>
                <w:szCs w:val="20"/>
              </w:rPr>
            </w:pPr>
            <w:r w:rsidRPr="00774472">
              <w:rPr>
                <w:rFonts w:ascii="Tahoma" w:hAnsi="Tahoma" w:cs="Tahoma"/>
                <w:b/>
                <w:spacing w:val="-8"/>
                <w:sz w:val="18"/>
                <w:szCs w:val="20"/>
              </w:rPr>
              <w:t>Укупно процењена финансијска средства по изворима финансирања у 000 РСД</w:t>
            </w:r>
          </w:p>
        </w:tc>
      </w:tr>
      <w:tr w:rsidR="00DA5CAE" w:rsidRPr="00774472" w:rsidTr="00876B48">
        <w:trPr>
          <w:trHeight w:val="144"/>
        </w:trPr>
        <w:tc>
          <w:tcPr>
            <w:tcW w:w="870" w:type="pct"/>
            <w:vMerge/>
            <w:vAlign w:val="center"/>
          </w:tcPr>
          <w:p w:rsidR="00DA5CAE" w:rsidRPr="00774472" w:rsidRDefault="00DA5CAE" w:rsidP="00876B48">
            <w:pPr>
              <w:spacing w:before="60" w:after="60"/>
              <w:rPr>
                <w:rFonts w:ascii="Tahoma" w:hAnsi="Tahoma" w:cs="Tahoma"/>
                <w:spacing w:val="-8"/>
                <w:sz w:val="18"/>
                <w:szCs w:val="20"/>
              </w:rPr>
            </w:pPr>
          </w:p>
        </w:tc>
        <w:tc>
          <w:tcPr>
            <w:tcW w:w="534"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35"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67"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494"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524" w:type="pct"/>
            <w:vMerge/>
            <w:vAlign w:val="center"/>
          </w:tcPr>
          <w:p w:rsidR="00DA5CAE" w:rsidRPr="00774472" w:rsidRDefault="00DA5CAE" w:rsidP="00876B48">
            <w:pPr>
              <w:spacing w:before="60" w:after="60"/>
              <w:jc w:val="center"/>
              <w:rPr>
                <w:rFonts w:ascii="Tahoma" w:hAnsi="Tahoma" w:cs="Tahoma"/>
                <w:spacing w:val="-8"/>
                <w:sz w:val="18"/>
                <w:szCs w:val="20"/>
              </w:rPr>
            </w:pPr>
          </w:p>
        </w:tc>
        <w:tc>
          <w:tcPr>
            <w:tcW w:w="289"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2025</w:t>
            </w:r>
          </w:p>
        </w:tc>
        <w:tc>
          <w:tcPr>
            <w:tcW w:w="289"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2026</w:t>
            </w:r>
          </w:p>
        </w:tc>
        <w:tc>
          <w:tcPr>
            <w:tcW w:w="289"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2027</w:t>
            </w:r>
          </w:p>
        </w:tc>
        <w:tc>
          <w:tcPr>
            <w:tcW w:w="289"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2028</w:t>
            </w:r>
          </w:p>
        </w:tc>
        <w:tc>
          <w:tcPr>
            <w:tcW w:w="289" w:type="pct"/>
            <w:shd w:val="clear" w:color="auto" w:fill="FFFFCC"/>
            <w:vAlign w:val="center"/>
          </w:tcPr>
          <w:p w:rsidR="00DA5CAE" w:rsidRPr="0027043B" w:rsidRDefault="00DA5CAE" w:rsidP="00876B48">
            <w:pPr>
              <w:spacing w:before="60" w:after="60"/>
              <w:jc w:val="center"/>
              <w:rPr>
                <w:rFonts w:ascii="Tahoma" w:hAnsi="Tahoma" w:cs="Tahoma"/>
                <w:b/>
                <w:sz w:val="18"/>
                <w:szCs w:val="20"/>
              </w:rPr>
            </w:pPr>
            <w:r>
              <w:rPr>
                <w:rFonts w:ascii="Tahoma" w:hAnsi="Tahoma" w:cs="Tahoma"/>
                <w:b/>
                <w:sz w:val="18"/>
                <w:szCs w:val="20"/>
              </w:rPr>
              <w:t>2029</w:t>
            </w:r>
          </w:p>
        </w:tc>
        <w:tc>
          <w:tcPr>
            <w:tcW w:w="231" w:type="pct"/>
            <w:shd w:val="clear" w:color="auto" w:fill="FFFFCC"/>
            <w:vAlign w:val="center"/>
          </w:tcPr>
          <w:p w:rsidR="00DA5CAE" w:rsidRDefault="00DA5CAE" w:rsidP="00876B48">
            <w:pPr>
              <w:spacing w:before="60" w:after="60"/>
              <w:jc w:val="center"/>
              <w:rPr>
                <w:rFonts w:ascii="Tahoma" w:hAnsi="Tahoma" w:cs="Tahoma"/>
                <w:b/>
                <w:sz w:val="18"/>
                <w:szCs w:val="20"/>
              </w:rPr>
            </w:pPr>
            <w:r>
              <w:rPr>
                <w:rFonts w:ascii="Tahoma" w:hAnsi="Tahoma" w:cs="Tahoma"/>
                <w:b/>
                <w:sz w:val="18"/>
                <w:szCs w:val="20"/>
              </w:rPr>
              <w:t>2030</w:t>
            </w:r>
          </w:p>
        </w:tc>
      </w:tr>
      <w:tr w:rsidR="00DA5CAE" w:rsidRPr="009120FF" w:rsidTr="00876B48">
        <w:trPr>
          <w:trHeight w:val="359"/>
        </w:trPr>
        <w:tc>
          <w:tcPr>
            <w:tcW w:w="870" w:type="pct"/>
            <w:vAlign w:val="center"/>
          </w:tcPr>
          <w:p w:rsidR="00DA5CAE" w:rsidRPr="009120FF" w:rsidRDefault="00DA5CAE" w:rsidP="00876B48">
            <w:pPr>
              <w:spacing w:before="60" w:after="60"/>
              <w:rPr>
                <w:rFonts w:ascii="Tahoma" w:hAnsi="Tahoma" w:cs="Tahoma"/>
                <w:spacing w:val="-8"/>
                <w:sz w:val="18"/>
                <w:szCs w:val="20"/>
              </w:rPr>
            </w:pPr>
            <w:r w:rsidRPr="004B358A">
              <w:rPr>
                <w:rFonts w:ascii="Tahoma" w:hAnsi="Tahoma" w:cs="Tahoma"/>
                <w:bCs/>
                <w:sz w:val="18"/>
                <w:szCs w:val="20"/>
              </w:rPr>
              <w:t>3.</w:t>
            </w:r>
            <w:r>
              <w:rPr>
                <w:rFonts w:ascii="Tahoma" w:hAnsi="Tahoma" w:cs="Tahoma"/>
                <w:bCs/>
                <w:sz w:val="18"/>
                <w:szCs w:val="20"/>
              </w:rPr>
              <w:t>3</w:t>
            </w:r>
            <w:r w:rsidRPr="004B358A">
              <w:rPr>
                <w:rFonts w:ascii="Tahoma" w:hAnsi="Tahoma" w:cs="Tahoma"/>
                <w:bCs/>
                <w:sz w:val="18"/>
                <w:szCs w:val="20"/>
              </w:rPr>
              <w:t xml:space="preserve">.1 </w:t>
            </w:r>
            <w:r w:rsidRPr="004B358A">
              <w:rPr>
                <w:rFonts w:ascii="Tahoma" w:hAnsi="Tahoma" w:cs="Tahoma"/>
                <w:sz w:val="18"/>
                <w:szCs w:val="20"/>
              </w:rPr>
              <w:t xml:space="preserve">Израда </w:t>
            </w:r>
            <w:r>
              <w:rPr>
                <w:rFonts w:ascii="Tahoma" w:hAnsi="Tahoma" w:cs="Tahoma"/>
                <w:sz w:val="18"/>
                <w:szCs w:val="20"/>
              </w:rPr>
              <w:t xml:space="preserve">годишњег </w:t>
            </w:r>
            <w:r w:rsidRPr="004B358A">
              <w:rPr>
                <w:rFonts w:ascii="Tahoma" w:hAnsi="Tahoma" w:cs="Tahoma"/>
                <w:sz w:val="18"/>
                <w:szCs w:val="20"/>
              </w:rPr>
              <w:t>плана превентивних кампања и акција (нпр. превентивни рад са родитељима / школа родитељства, обележавање дана породице, рад са школама и децом на превенцији вршњачког насиља, проблеми у понашању – деца и млади, трибине на тему превенције насиља у породици итд.).</w:t>
            </w:r>
          </w:p>
        </w:tc>
        <w:tc>
          <w:tcPr>
            <w:tcW w:w="534"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bCs/>
                <w:sz w:val="18"/>
                <w:szCs w:val="20"/>
              </w:rPr>
              <w:t>Општина Рача</w:t>
            </w:r>
          </w:p>
        </w:tc>
        <w:tc>
          <w:tcPr>
            <w:tcW w:w="435"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bCs/>
                <w:sz w:val="18"/>
                <w:szCs w:val="20"/>
              </w:rPr>
              <w:t xml:space="preserve">Центар за социјални рад </w:t>
            </w:r>
          </w:p>
        </w:tc>
        <w:tc>
          <w:tcPr>
            <w:tcW w:w="467" w:type="pct"/>
            <w:vAlign w:val="center"/>
          </w:tcPr>
          <w:p w:rsidR="00DA5CAE" w:rsidRPr="0009104F" w:rsidRDefault="00DA5CAE" w:rsidP="00876B48">
            <w:pPr>
              <w:spacing w:before="60" w:after="60"/>
              <w:jc w:val="center"/>
              <w:rPr>
                <w:rFonts w:ascii="Tahoma" w:hAnsi="Tahoma" w:cs="Tahoma"/>
                <w:spacing w:val="-8"/>
                <w:sz w:val="18"/>
                <w:szCs w:val="20"/>
              </w:rPr>
            </w:pPr>
            <w:r w:rsidRPr="0009104F">
              <w:rPr>
                <w:rFonts w:ascii="Tahoma" w:hAnsi="Tahoma" w:cs="Tahoma"/>
                <w:spacing w:val="-8"/>
                <w:sz w:val="18"/>
                <w:szCs w:val="20"/>
              </w:rPr>
              <w:t>2 / 2025, 2026, 2027, 2028, 2029, 2030</w:t>
            </w:r>
          </w:p>
        </w:tc>
        <w:tc>
          <w:tcPr>
            <w:tcW w:w="494" w:type="pct"/>
            <w:vAlign w:val="center"/>
          </w:tcPr>
          <w:p w:rsidR="00DA5CAE" w:rsidRPr="009120FF" w:rsidRDefault="00DA5CAE" w:rsidP="00876B48">
            <w:pPr>
              <w:spacing w:before="60" w:after="60"/>
              <w:jc w:val="center"/>
              <w:rPr>
                <w:rFonts w:ascii="Tahoma" w:hAnsi="Tahoma" w:cs="Tahoma"/>
                <w:spacing w:val="-8"/>
                <w:sz w:val="18"/>
                <w:szCs w:val="20"/>
                <w:highlight w:val="cyan"/>
              </w:rPr>
            </w:pPr>
            <w:r>
              <w:rPr>
                <w:rFonts w:ascii="Tahoma" w:hAnsi="Tahoma" w:cs="Tahoma"/>
                <w:spacing w:val="-8"/>
                <w:sz w:val="18"/>
                <w:szCs w:val="20"/>
              </w:rPr>
              <w:t>/</w:t>
            </w:r>
          </w:p>
        </w:tc>
        <w:tc>
          <w:tcPr>
            <w:tcW w:w="524" w:type="pct"/>
            <w:vAlign w:val="center"/>
          </w:tcPr>
          <w:p w:rsidR="00DA5CAE" w:rsidRPr="009120FF" w:rsidRDefault="00DA5CAE" w:rsidP="00876B48">
            <w:pPr>
              <w:spacing w:before="60" w:after="60"/>
              <w:jc w:val="center"/>
              <w:rPr>
                <w:rFonts w:ascii="Tahoma" w:hAnsi="Tahoma" w:cs="Tahoma"/>
                <w:spacing w:val="-8"/>
                <w:sz w:val="18"/>
                <w:szCs w:val="20"/>
                <w:highlight w:val="cyan"/>
              </w:rPr>
            </w:pPr>
            <w:r>
              <w:rPr>
                <w:rFonts w:ascii="Tahoma" w:hAnsi="Tahoma" w:cs="Tahoma"/>
                <w:spacing w:val="-8"/>
                <w:sz w:val="18"/>
                <w:szCs w:val="20"/>
                <w:lang w:val="hu-HU"/>
              </w:rPr>
              <w:t>/</w:t>
            </w:r>
          </w:p>
        </w:tc>
        <w:tc>
          <w:tcPr>
            <w:tcW w:w="289"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lang w:val="hu-HU"/>
              </w:rPr>
              <w:t>/</w:t>
            </w:r>
          </w:p>
        </w:tc>
        <w:tc>
          <w:tcPr>
            <w:tcW w:w="289"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lang w:val="hu-HU"/>
              </w:rPr>
              <w:t>/</w:t>
            </w:r>
          </w:p>
        </w:tc>
        <w:tc>
          <w:tcPr>
            <w:tcW w:w="289"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lang w:val="hu-HU"/>
              </w:rPr>
              <w:t>/</w:t>
            </w:r>
          </w:p>
        </w:tc>
        <w:tc>
          <w:tcPr>
            <w:tcW w:w="289"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lang w:val="hu-HU"/>
              </w:rPr>
              <w:t>/</w:t>
            </w:r>
          </w:p>
        </w:tc>
        <w:tc>
          <w:tcPr>
            <w:tcW w:w="289"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lang w:val="hu-HU"/>
              </w:rPr>
              <w:t>/</w:t>
            </w:r>
          </w:p>
        </w:tc>
        <w:tc>
          <w:tcPr>
            <w:tcW w:w="231" w:type="pct"/>
            <w:vAlign w:val="center"/>
          </w:tcPr>
          <w:p w:rsidR="00DA5CAE" w:rsidRPr="009120FF" w:rsidRDefault="00DA5CAE" w:rsidP="00876B48">
            <w:pPr>
              <w:spacing w:before="60" w:after="60"/>
              <w:jc w:val="center"/>
              <w:rPr>
                <w:rFonts w:ascii="Tahoma" w:hAnsi="Tahoma" w:cs="Tahoma"/>
                <w:spacing w:val="-8"/>
                <w:sz w:val="18"/>
                <w:szCs w:val="20"/>
              </w:rPr>
            </w:pPr>
            <w:r w:rsidRPr="009120FF">
              <w:rPr>
                <w:rFonts w:ascii="Tahoma" w:hAnsi="Tahoma" w:cs="Tahoma"/>
                <w:spacing w:val="-8"/>
                <w:sz w:val="18"/>
                <w:szCs w:val="20"/>
              </w:rPr>
              <w:t>/</w:t>
            </w:r>
          </w:p>
        </w:tc>
      </w:tr>
      <w:tr w:rsidR="00DA5CAE" w:rsidRPr="009120FF" w:rsidTr="00876B48">
        <w:trPr>
          <w:trHeight w:val="359"/>
        </w:trPr>
        <w:tc>
          <w:tcPr>
            <w:tcW w:w="870" w:type="pct"/>
            <w:vAlign w:val="center"/>
          </w:tcPr>
          <w:p w:rsidR="00DA5CAE" w:rsidRPr="003E54BB" w:rsidRDefault="00DA5CAE" w:rsidP="00876B48">
            <w:pPr>
              <w:spacing w:before="60" w:after="60"/>
              <w:rPr>
                <w:rFonts w:ascii="Tahoma" w:hAnsi="Tahoma" w:cs="Tahoma"/>
                <w:bCs/>
                <w:sz w:val="18"/>
                <w:szCs w:val="20"/>
              </w:rPr>
            </w:pPr>
            <w:r w:rsidRPr="004B358A">
              <w:rPr>
                <w:rFonts w:ascii="Tahoma" w:hAnsi="Tahoma" w:cs="Tahoma"/>
                <w:bCs/>
                <w:sz w:val="18"/>
                <w:szCs w:val="20"/>
              </w:rPr>
              <w:t xml:space="preserve">3.3.2 </w:t>
            </w:r>
            <w:r w:rsidRPr="004B358A">
              <w:rPr>
                <w:rFonts w:ascii="Tahoma" w:hAnsi="Tahoma" w:cs="Tahoma"/>
                <w:sz w:val="18"/>
                <w:szCs w:val="20"/>
              </w:rPr>
              <w:t xml:space="preserve">Континуирано спровођење превентивних кампања и акција </w:t>
            </w:r>
          </w:p>
        </w:tc>
        <w:tc>
          <w:tcPr>
            <w:tcW w:w="534" w:type="pct"/>
            <w:vAlign w:val="center"/>
          </w:tcPr>
          <w:p w:rsidR="00DA5CAE" w:rsidRDefault="00DA5CAE" w:rsidP="00876B48">
            <w:pPr>
              <w:spacing w:before="60" w:after="60"/>
              <w:jc w:val="center"/>
              <w:rPr>
                <w:rFonts w:ascii="Tahoma" w:hAnsi="Tahoma" w:cs="Tahoma"/>
                <w:bCs/>
                <w:sz w:val="18"/>
                <w:szCs w:val="20"/>
              </w:rPr>
            </w:pPr>
            <w:r>
              <w:rPr>
                <w:rFonts w:ascii="Tahoma" w:hAnsi="Tahoma" w:cs="Tahoma"/>
                <w:bCs/>
                <w:sz w:val="18"/>
                <w:szCs w:val="20"/>
              </w:rPr>
              <w:t>Општина Рача</w:t>
            </w:r>
          </w:p>
        </w:tc>
        <w:tc>
          <w:tcPr>
            <w:tcW w:w="435" w:type="pct"/>
            <w:vAlign w:val="center"/>
          </w:tcPr>
          <w:p w:rsidR="00DA5CAE" w:rsidRDefault="00DA5CAE" w:rsidP="00876B48">
            <w:pPr>
              <w:spacing w:before="60" w:after="60"/>
              <w:jc w:val="center"/>
              <w:rPr>
                <w:rFonts w:ascii="Tahoma" w:hAnsi="Tahoma" w:cs="Tahoma"/>
                <w:bCs/>
                <w:sz w:val="18"/>
                <w:szCs w:val="20"/>
              </w:rPr>
            </w:pPr>
            <w:r>
              <w:rPr>
                <w:rFonts w:ascii="Tahoma" w:hAnsi="Tahoma" w:cs="Tahoma"/>
                <w:bCs/>
                <w:sz w:val="18"/>
                <w:szCs w:val="20"/>
              </w:rPr>
              <w:t xml:space="preserve">Центар за социјални рад </w:t>
            </w:r>
          </w:p>
        </w:tc>
        <w:tc>
          <w:tcPr>
            <w:tcW w:w="467" w:type="pct"/>
            <w:vAlign w:val="center"/>
          </w:tcPr>
          <w:p w:rsidR="00DA5CAE" w:rsidRPr="0009104F" w:rsidRDefault="00DA5CAE" w:rsidP="00876B48">
            <w:pPr>
              <w:spacing w:before="60" w:after="60"/>
              <w:jc w:val="center"/>
              <w:rPr>
                <w:rFonts w:ascii="Tahoma" w:hAnsi="Tahoma" w:cs="Tahoma"/>
                <w:spacing w:val="-8"/>
                <w:sz w:val="18"/>
                <w:szCs w:val="20"/>
              </w:rPr>
            </w:pPr>
            <w:r w:rsidRPr="0009104F">
              <w:rPr>
                <w:rFonts w:ascii="Tahoma" w:hAnsi="Tahoma" w:cs="Tahoma"/>
                <w:spacing w:val="-8"/>
                <w:sz w:val="18"/>
                <w:szCs w:val="20"/>
              </w:rPr>
              <w:t>4 / 2030</w:t>
            </w:r>
          </w:p>
        </w:tc>
        <w:tc>
          <w:tcPr>
            <w:tcW w:w="494" w:type="pct"/>
            <w:vAlign w:val="center"/>
          </w:tcPr>
          <w:p w:rsidR="00DA5CAE" w:rsidRPr="0009104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Д</w:t>
            </w:r>
            <w:r w:rsidRPr="0009104F">
              <w:rPr>
                <w:rFonts w:ascii="Tahoma" w:hAnsi="Tahoma" w:cs="Tahoma"/>
                <w:spacing w:val="-8"/>
                <w:sz w:val="18"/>
                <w:szCs w:val="20"/>
              </w:rPr>
              <w:t>онаторска средства</w:t>
            </w:r>
          </w:p>
        </w:tc>
        <w:tc>
          <w:tcPr>
            <w:tcW w:w="524" w:type="pct"/>
            <w:vAlign w:val="center"/>
          </w:tcPr>
          <w:p w:rsidR="00DA5CAE" w:rsidRPr="00AD086E" w:rsidRDefault="00DA5CAE" w:rsidP="00876B48">
            <w:pPr>
              <w:spacing w:before="60" w:after="60"/>
              <w:jc w:val="center"/>
              <w:rPr>
                <w:rFonts w:ascii="Tahoma" w:hAnsi="Tahoma" w:cs="Tahoma"/>
                <w:spacing w:val="-8"/>
                <w:sz w:val="18"/>
                <w:szCs w:val="20"/>
              </w:rPr>
            </w:pPr>
            <w:r w:rsidRPr="00AD086E">
              <w:rPr>
                <w:rFonts w:ascii="Tahoma" w:hAnsi="Tahoma" w:cs="Tahoma"/>
                <w:spacing w:val="-8"/>
                <w:sz w:val="18"/>
                <w:szCs w:val="20"/>
              </w:rPr>
              <w:t>ПА 0902-0005</w:t>
            </w:r>
          </w:p>
        </w:tc>
        <w:tc>
          <w:tcPr>
            <w:tcW w:w="289"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450</w:t>
            </w:r>
          </w:p>
        </w:tc>
        <w:tc>
          <w:tcPr>
            <w:tcW w:w="289" w:type="pct"/>
            <w:vAlign w:val="center"/>
          </w:tcPr>
          <w:p w:rsidR="00DA5CAE"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450</w:t>
            </w:r>
          </w:p>
        </w:tc>
        <w:tc>
          <w:tcPr>
            <w:tcW w:w="289" w:type="pct"/>
            <w:vAlign w:val="center"/>
          </w:tcPr>
          <w:p w:rsidR="00DA5CAE" w:rsidRPr="0009104F" w:rsidRDefault="00DA5CAE" w:rsidP="00876B48">
            <w:pPr>
              <w:spacing w:before="60" w:after="60"/>
              <w:jc w:val="center"/>
              <w:rPr>
                <w:rFonts w:ascii="Tahoma" w:hAnsi="Tahoma" w:cs="Tahoma"/>
                <w:spacing w:val="-8"/>
                <w:sz w:val="18"/>
                <w:szCs w:val="20"/>
              </w:rPr>
            </w:pPr>
            <w:r w:rsidRPr="0009104F">
              <w:rPr>
                <w:rFonts w:ascii="Tahoma" w:hAnsi="Tahoma" w:cs="Tahoma"/>
                <w:spacing w:val="-8"/>
                <w:sz w:val="18"/>
                <w:szCs w:val="20"/>
              </w:rPr>
              <w:t>450</w:t>
            </w:r>
          </w:p>
        </w:tc>
        <w:tc>
          <w:tcPr>
            <w:tcW w:w="289" w:type="pct"/>
            <w:vAlign w:val="center"/>
          </w:tcPr>
          <w:p w:rsidR="00DA5CAE" w:rsidRPr="0009104F" w:rsidRDefault="00DA5CAE" w:rsidP="00876B48">
            <w:pPr>
              <w:spacing w:before="60" w:after="60"/>
              <w:jc w:val="center"/>
              <w:rPr>
                <w:rFonts w:ascii="Tahoma" w:hAnsi="Tahoma" w:cs="Tahoma"/>
                <w:spacing w:val="-8"/>
                <w:sz w:val="18"/>
                <w:szCs w:val="20"/>
              </w:rPr>
            </w:pPr>
            <w:r w:rsidRPr="0009104F">
              <w:rPr>
                <w:rFonts w:ascii="Tahoma" w:hAnsi="Tahoma" w:cs="Tahoma"/>
                <w:spacing w:val="-8"/>
                <w:sz w:val="18"/>
                <w:szCs w:val="20"/>
              </w:rPr>
              <w:t>450</w:t>
            </w:r>
          </w:p>
        </w:tc>
        <w:tc>
          <w:tcPr>
            <w:tcW w:w="289" w:type="pct"/>
            <w:vAlign w:val="center"/>
          </w:tcPr>
          <w:p w:rsidR="00DA5CAE" w:rsidRPr="0009104F" w:rsidRDefault="00DA5CAE" w:rsidP="00876B48">
            <w:pPr>
              <w:spacing w:before="60" w:after="60"/>
              <w:jc w:val="center"/>
              <w:rPr>
                <w:rFonts w:ascii="Tahoma" w:hAnsi="Tahoma" w:cs="Tahoma"/>
                <w:spacing w:val="-8"/>
                <w:sz w:val="18"/>
                <w:szCs w:val="20"/>
              </w:rPr>
            </w:pPr>
            <w:r w:rsidRPr="0009104F">
              <w:rPr>
                <w:rFonts w:ascii="Tahoma" w:hAnsi="Tahoma" w:cs="Tahoma"/>
                <w:spacing w:val="-8"/>
                <w:sz w:val="18"/>
                <w:szCs w:val="20"/>
              </w:rPr>
              <w:t>450</w:t>
            </w:r>
          </w:p>
        </w:tc>
        <w:tc>
          <w:tcPr>
            <w:tcW w:w="231" w:type="pct"/>
            <w:vAlign w:val="center"/>
          </w:tcPr>
          <w:p w:rsidR="00DA5CAE" w:rsidRPr="009120FF" w:rsidRDefault="00DA5CAE" w:rsidP="00876B48">
            <w:pPr>
              <w:spacing w:before="60" w:after="60"/>
              <w:jc w:val="center"/>
              <w:rPr>
                <w:rFonts w:ascii="Tahoma" w:hAnsi="Tahoma" w:cs="Tahoma"/>
                <w:spacing w:val="-8"/>
                <w:sz w:val="18"/>
                <w:szCs w:val="20"/>
              </w:rPr>
            </w:pPr>
            <w:r>
              <w:rPr>
                <w:rFonts w:ascii="Tahoma" w:hAnsi="Tahoma" w:cs="Tahoma"/>
                <w:spacing w:val="-8"/>
                <w:sz w:val="18"/>
                <w:szCs w:val="20"/>
              </w:rPr>
              <w:t>450</w:t>
            </w:r>
          </w:p>
        </w:tc>
      </w:tr>
    </w:tbl>
    <w:p w:rsidR="00DA5CAE" w:rsidRDefault="00DA5CAE" w:rsidP="00DA5CAE"/>
    <w:p w:rsidR="00B83D67" w:rsidRPr="0016296F" w:rsidRDefault="00B83D67" w:rsidP="00B83D67">
      <w:pPr>
        <w:rPr>
          <w:rFonts w:ascii="Tahoma" w:hAnsi="Tahoma" w:cs="Tahoma"/>
        </w:rPr>
      </w:pPr>
    </w:p>
    <w:p w:rsidR="00FB03E5" w:rsidRPr="0016296F" w:rsidRDefault="00FB03E5" w:rsidP="00FB03E5">
      <w:pPr>
        <w:ind w:firstLine="720"/>
        <w:jc w:val="both"/>
        <w:rPr>
          <w:rFonts w:ascii="Century Gothic" w:eastAsia="Times New Roman" w:hAnsi="Century Gothic" w:cs="Times New Roman"/>
          <w:i/>
          <w:kern w:val="0"/>
          <w:sz w:val="18"/>
          <w:szCs w:val="18"/>
        </w:rPr>
      </w:pPr>
    </w:p>
    <w:p w:rsidR="00FB03E5" w:rsidRPr="0016296F" w:rsidRDefault="00FB03E5" w:rsidP="00FB03E5">
      <w:pPr>
        <w:tabs>
          <w:tab w:val="left" w:pos="582"/>
        </w:tabs>
        <w:rPr>
          <w:rFonts w:ascii="Century Gothic" w:eastAsia="Times New Roman" w:hAnsi="Century Gothic" w:cs="Times New Roman"/>
          <w:sz w:val="18"/>
          <w:szCs w:val="18"/>
        </w:rPr>
        <w:sectPr w:rsidR="00FB03E5" w:rsidRPr="0016296F" w:rsidSect="00B83D67">
          <w:pgSz w:w="15840" w:h="12240" w:orient="landscape"/>
          <w:pgMar w:top="1440" w:right="1440" w:bottom="1440" w:left="1440" w:header="720" w:footer="720" w:gutter="0"/>
          <w:cols w:space="720"/>
          <w:docGrid w:linePitch="360"/>
        </w:sectPr>
      </w:pPr>
    </w:p>
    <w:p w:rsidR="0069519B" w:rsidRPr="0016296F" w:rsidRDefault="0069519B" w:rsidP="001F359A">
      <w:pPr>
        <w:pStyle w:val="Heading1"/>
        <w:numPr>
          <w:ilvl w:val="0"/>
          <w:numId w:val="26"/>
        </w:numPr>
        <w:rPr>
          <w:rFonts w:ascii="Tahoma" w:hAnsi="Tahoma" w:cs="Tahoma"/>
          <w:sz w:val="28"/>
          <w:szCs w:val="28"/>
        </w:rPr>
      </w:pPr>
      <w:bookmarkStart w:id="18" w:name="_Toc191276288"/>
      <w:r w:rsidRPr="0016296F">
        <w:rPr>
          <w:rFonts w:ascii="Tahoma" w:hAnsi="Tahoma" w:cs="Tahoma"/>
          <w:sz w:val="28"/>
          <w:szCs w:val="28"/>
        </w:rPr>
        <w:lastRenderedPageBreak/>
        <w:t>П</w:t>
      </w:r>
      <w:r w:rsidR="002458FC" w:rsidRPr="0016296F">
        <w:rPr>
          <w:rFonts w:ascii="Tahoma" w:hAnsi="Tahoma" w:cs="Tahoma"/>
          <w:sz w:val="28"/>
          <w:szCs w:val="28"/>
        </w:rPr>
        <w:t>рилози</w:t>
      </w:r>
      <w:bookmarkEnd w:id="18"/>
    </w:p>
    <w:p w:rsidR="0069519B" w:rsidRPr="0016296F" w:rsidRDefault="0069519B" w:rsidP="0069519B"/>
    <w:tbl>
      <w:tblPr>
        <w:tblStyle w:val="TableGrid"/>
        <w:tblW w:w="0" w:type="auto"/>
        <w:tblLook w:val="04A0"/>
      </w:tblPr>
      <w:tblGrid>
        <w:gridCol w:w="9016"/>
      </w:tblGrid>
      <w:tr w:rsidR="00E06390" w:rsidRPr="0016296F" w:rsidTr="00752491">
        <w:tc>
          <w:tcPr>
            <w:tcW w:w="9016" w:type="dxa"/>
            <w:shd w:val="clear" w:color="auto" w:fill="E2EFD9" w:themeFill="accent6" w:themeFillTint="33"/>
          </w:tcPr>
          <w:p w:rsidR="00E06390" w:rsidRPr="0016296F" w:rsidRDefault="00E06390" w:rsidP="00752491">
            <w:pPr>
              <w:rPr>
                <w:rFonts w:ascii="Tahoma" w:hAnsi="Tahoma" w:cs="Tahoma"/>
              </w:rPr>
            </w:pPr>
            <w:r w:rsidRPr="0016296F">
              <w:rPr>
                <w:rFonts w:ascii="Tahoma" w:hAnsi="Tahoma" w:cs="Tahoma"/>
                <w:b/>
                <w:bCs/>
              </w:rPr>
              <w:t xml:space="preserve">Прилог </w:t>
            </w:r>
            <w:r w:rsidR="00752491">
              <w:rPr>
                <w:rFonts w:ascii="Tahoma" w:hAnsi="Tahoma" w:cs="Tahoma"/>
                <w:b/>
                <w:bCs/>
              </w:rPr>
              <w:t>1</w:t>
            </w:r>
            <w:r w:rsidRPr="0016296F">
              <w:rPr>
                <w:rFonts w:ascii="Tahoma" w:hAnsi="Tahoma" w:cs="Tahoma"/>
              </w:rPr>
              <w:t xml:space="preserve"> –</w:t>
            </w:r>
            <w:r w:rsidR="005633E1" w:rsidRPr="0016296F">
              <w:rPr>
                <w:rFonts w:ascii="Tahoma" w:hAnsi="Tahoma" w:cs="Tahoma"/>
              </w:rPr>
              <w:t xml:space="preserve"> Табеларни прегледи </w:t>
            </w:r>
            <w:r w:rsidR="006B019C" w:rsidRPr="0016296F">
              <w:rPr>
                <w:rFonts w:ascii="Tahoma" w:hAnsi="Tahoma" w:cs="Tahoma"/>
              </w:rPr>
              <w:t>финансирања социјалне заштите у граду/општини</w:t>
            </w:r>
          </w:p>
        </w:tc>
      </w:tr>
    </w:tbl>
    <w:p w:rsidR="00E06390" w:rsidRPr="005E644E" w:rsidRDefault="00E06390" w:rsidP="00CE5D40">
      <w:pPr>
        <w:rPr>
          <w:rFonts w:ascii="Tahoma" w:hAnsi="Tahoma" w:cs="Tahoma"/>
          <w:sz w:val="14"/>
        </w:rPr>
      </w:pPr>
    </w:p>
    <w:tbl>
      <w:tblPr>
        <w:tblStyle w:val="GridTable2"/>
        <w:tblW w:w="9263" w:type="dxa"/>
        <w:tblLook w:val="04A0"/>
      </w:tblPr>
      <w:tblGrid>
        <w:gridCol w:w="2947"/>
        <w:gridCol w:w="1053"/>
        <w:gridCol w:w="1049"/>
        <w:gridCol w:w="1047"/>
        <w:gridCol w:w="1049"/>
        <w:gridCol w:w="977"/>
        <w:gridCol w:w="1141"/>
      </w:tblGrid>
      <w:tr w:rsidR="007B3978" w:rsidRPr="005E644E" w:rsidTr="00F600C1">
        <w:trPr>
          <w:cnfStyle w:val="100000000000"/>
          <w:trHeight w:val="329"/>
        </w:trPr>
        <w:tc>
          <w:tcPr>
            <w:cnfStyle w:val="001000000000"/>
            <w:tcW w:w="9263" w:type="dxa"/>
            <w:gridSpan w:val="7"/>
          </w:tcPr>
          <w:p w:rsidR="00072DBE" w:rsidRPr="005E644E" w:rsidRDefault="007B3978" w:rsidP="005E644E">
            <w:pPr>
              <w:jc w:val="both"/>
              <w:rPr>
                <w:rFonts w:ascii="Arial" w:eastAsia="Times New Roman" w:hAnsi="Arial" w:cs="Arial"/>
                <w:color w:val="000000"/>
                <w:sz w:val="20"/>
                <w:szCs w:val="20"/>
              </w:rPr>
            </w:pPr>
            <w:r w:rsidRPr="005E644E">
              <w:rPr>
                <w:rFonts w:ascii="Arial" w:eastAsia="Times New Roman" w:hAnsi="Arial" w:cs="Arial"/>
                <w:color w:val="000000" w:themeColor="text1"/>
                <w:sz w:val="20"/>
                <w:szCs w:val="20"/>
              </w:rPr>
              <w:t xml:space="preserve">Табела </w:t>
            </w:r>
            <w:r w:rsidR="005E644E">
              <w:rPr>
                <w:rFonts w:ascii="Arial" w:eastAsia="Times New Roman" w:hAnsi="Arial" w:cs="Arial"/>
                <w:color w:val="000000" w:themeColor="text1"/>
                <w:sz w:val="20"/>
                <w:szCs w:val="20"/>
              </w:rPr>
              <w:t>1</w:t>
            </w:r>
            <w:r w:rsidRPr="005E644E">
              <w:rPr>
                <w:rFonts w:ascii="Arial" w:eastAsia="Times New Roman" w:hAnsi="Arial" w:cs="Arial"/>
                <w:color w:val="000000" w:themeColor="text1"/>
                <w:sz w:val="20"/>
                <w:szCs w:val="20"/>
              </w:rPr>
              <w:t>: Тренд номиналног и процентуалног  издвајања за социјалну и дечју заштиту у буџетуопштине</w:t>
            </w:r>
            <w:r w:rsidR="007B0FE7" w:rsidRPr="005E644E">
              <w:rPr>
                <w:rFonts w:ascii="Arial" w:eastAsia="Times New Roman" w:hAnsi="Arial" w:cs="Arial"/>
                <w:color w:val="000000" w:themeColor="text1"/>
                <w:sz w:val="20"/>
                <w:szCs w:val="20"/>
              </w:rPr>
              <w:t>Рача</w:t>
            </w:r>
            <w:r w:rsidR="00072DBE" w:rsidRPr="005E644E">
              <w:rPr>
                <w:rFonts w:ascii="Arial" w:eastAsia="Times New Roman" w:hAnsi="Arial" w:cs="Arial"/>
                <w:color w:val="000000" w:themeColor="text1"/>
                <w:sz w:val="20"/>
                <w:szCs w:val="20"/>
              </w:rPr>
              <w:tab/>
              <w:t>у 000 динара</w:t>
            </w:r>
          </w:p>
        </w:tc>
      </w:tr>
      <w:tr w:rsidR="007B3978" w:rsidRPr="005E644E" w:rsidTr="002762CC">
        <w:trPr>
          <w:cnfStyle w:val="000000100000"/>
          <w:trHeight w:val="329"/>
        </w:trPr>
        <w:tc>
          <w:tcPr>
            <w:cnfStyle w:val="001000000000"/>
            <w:tcW w:w="2962" w:type="dxa"/>
          </w:tcPr>
          <w:p w:rsidR="007B3978" w:rsidRPr="005E644E" w:rsidRDefault="007B3978" w:rsidP="00F600C1">
            <w:pPr>
              <w:jc w:val="both"/>
              <w:rPr>
                <w:rFonts w:ascii="Arial" w:eastAsia="Times New Roman" w:hAnsi="Arial" w:cs="Arial"/>
                <w:color w:val="000000"/>
                <w:sz w:val="20"/>
                <w:szCs w:val="20"/>
              </w:rPr>
            </w:pPr>
            <w:r w:rsidRPr="005E644E">
              <w:rPr>
                <w:rFonts w:ascii="Arial" w:eastAsia="Times New Roman" w:hAnsi="Arial" w:cs="Arial"/>
                <w:color w:val="000000"/>
                <w:sz w:val="20"/>
                <w:szCs w:val="20"/>
              </w:rPr>
              <w:t xml:space="preserve">ГОДИНА </w:t>
            </w:r>
          </w:p>
        </w:tc>
        <w:tc>
          <w:tcPr>
            <w:tcW w:w="2094" w:type="dxa"/>
            <w:gridSpan w:val="2"/>
          </w:tcPr>
          <w:p w:rsidR="007B3978" w:rsidRPr="005E644E" w:rsidRDefault="007B3978" w:rsidP="00F600C1">
            <w:pPr>
              <w:jc w:val="center"/>
              <w:cnfStyle w:val="000000100000"/>
              <w:rPr>
                <w:rFonts w:ascii="Arial" w:eastAsia="Times New Roman" w:hAnsi="Arial" w:cs="Arial"/>
                <w:color w:val="000000"/>
                <w:sz w:val="20"/>
                <w:szCs w:val="20"/>
              </w:rPr>
            </w:pPr>
            <w:r w:rsidRPr="005E644E">
              <w:rPr>
                <w:rFonts w:ascii="Arial" w:eastAsia="Times New Roman" w:hAnsi="Arial" w:cs="Arial"/>
                <w:color w:val="000000"/>
                <w:sz w:val="20"/>
                <w:szCs w:val="20"/>
              </w:rPr>
              <w:t>2021.година</w:t>
            </w:r>
          </w:p>
        </w:tc>
        <w:tc>
          <w:tcPr>
            <w:tcW w:w="2088" w:type="dxa"/>
            <w:gridSpan w:val="2"/>
          </w:tcPr>
          <w:p w:rsidR="007B3978" w:rsidRPr="005E644E" w:rsidRDefault="007B3978" w:rsidP="00F600C1">
            <w:pPr>
              <w:jc w:val="center"/>
              <w:cnfStyle w:val="000000100000"/>
              <w:rPr>
                <w:rFonts w:ascii="Arial" w:eastAsia="Times New Roman" w:hAnsi="Arial" w:cs="Arial"/>
                <w:color w:val="000000"/>
                <w:sz w:val="20"/>
                <w:szCs w:val="20"/>
              </w:rPr>
            </w:pPr>
            <w:r w:rsidRPr="005E644E">
              <w:rPr>
                <w:rFonts w:ascii="Arial" w:eastAsia="Times New Roman" w:hAnsi="Arial" w:cs="Arial"/>
                <w:color w:val="000000"/>
                <w:sz w:val="20"/>
                <w:szCs w:val="20"/>
              </w:rPr>
              <w:t>2022.година</w:t>
            </w:r>
          </w:p>
        </w:tc>
        <w:tc>
          <w:tcPr>
            <w:tcW w:w="2119" w:type="dxa"/>
            <w:gridSpan w:val="2"/>
          </w:tcPr>
          <w:p w:rsidR="007B3978" w:rsidRPr="005E644E" w:rsidRDefault="007B3978" w:rsidP="00F600C1">
            <w:pPr>
              <w:jc w:val="center"/>
              <w:cnfStyle w:val="000000100000"/>
              <w:rPr>
                <w:rFonts w:ascii="Arial" w:eastAsia="Times New Roman" w:hAnsi="Arial" w:cs="Arial"/>
                <w:color w:val="000000"/>
                <w:sz w:val="20"/>
                <w:szCs w:val="20"/>
              </w:rPr>
            </w:pPr>
            <w:r w:rsidRPr="005E644E">
              <w:rPr>
                <w:rFonts w:ascii="Arial" w:eastAsia="Times New Roman" w:hAnsi="Arial" w:cs="Arial"/>
                <w:color w:val="000000"/>
                <w:sz w:val="20"/>
                <w:szCs w:val="20"/>
              </w:rPr>
              <w:t>2023.година</w:t>
            </w:r>
          </w:p>
        </w:tc>
      </w:tr>
      <w:tr w:rsidR="007B3978" w:rsidRPr="005E644E" w:rsidTr="007A2E1A">
        <w:trPr>
          <w:trHeight w:val="565"/>
        </w:trPr>
        <w:tc>
          <w:tcPr>
            <w:cnfStyle w:val="001000000000"/>
            <w:tcW w:w="2962" w:type="dxa"/>
            <w:vAlign w:val="center"/>
          </w:tcPr>
          <w:p w:rsidR="007B3978" w:rsidRPr="005E644E" w:rsidRDefault="007B3978" w:rsidP="007A2E1A">
            <w:pPr>
              <w:rPr>
                <w:rFonts w:ascii="Arial" w:eastAsia="Times New Roman" w:hAnsi="Arial" w:cs="Arial"/>
                <w:color w:val="000000"/>
                <w:sz w:val="20"/>
                <w:szCs w:val="20"/>
              </w:rPr>
            </w:pPr>
            <w:r w:rsidRPr="005E644E">
              <w:rPr>
                <w:rFonts w:ascii="Arial" w:eastAsia="Times New Roman" w:hAnsi="Arial" w:cs="Arial"/>
                <w:color w:val="000000"/>
                <w:sz w:val="20"/>
                <w:szCs w:val="20"/>
              </w:rPr>
              <w:t xml:space="preserve">Опис </w:t>
            </w:r>
          </w:p>
        </w:tc>
        <w:tc>
          <w:tcPr>
            <w:tcW w:w="1054" w:type="dxa"/>
          </w:tcPr>
          <w:p w:rsidR="007B3978" w:rsidRPr="005E644E" w:rsidRDefault="007B3978" w:rsidP="00F600C1">
            <w:pPr>
              <w:jc w:val="both"/>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Одлука о буџету</w:t>
            </w:r>
          </w:p>
        </w:tc>
        <w:tc>
          <w:tcPr>
            <w:tcW w:w="1040" w:type="dxa"/>
          </w:tcPr>
          <w:p w:rsidR="007B3978" w:rsidRPr="005E644E" w:rsidRDefault="007B3978" w:rsidP="00F600C1">
            <w:pPr>
              <w:jc w:val="both"/>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 xml:space="preserve">Завршни рачун  </w:t>
            </w:r>
          </w:p>
        </w:tc>
        <w:tc>
          <w:tcPr>
            <w:tcW w:w="1048" w:type="dxa"/>
          </w:tcPr>
          <w:p w:rsidR="007B3978" w:rsidRPr="005E644E" w:rsidRDefault="007B3978" w:rsidP="00F600C1">
            <w:pPr>
              <w:jc w:val="both"/>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Одлука о буџету</w:t>
            </w:r>
          </w:p>
        </w:tc>
        <w:tc>
          <w:tcPr>
            <w:tcW w:w="1040" w:type="dxa"/>
          </w:tcPr>
          <w:p w:rsidR="007B3978" w:rsidRPr="005E644E" w:rsidRDefault="007B3978" w:rsidP="00F600C1">
            <w:pPr>
              <w:jc w:val="both"/>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 xml:space="preserve">Завршни рачун  </w:t>
            </w:r>
          </w:p>
        </w:tc>
        <w:tc>
          <w:tcPr>
            <w:tcW w:w="977" w:type="dxa"/>
          </w:tcPr>
          <w:p w:rsidR="007B3978" w:rsidRPr="005E644E" w:rsidRDefault="007B3978" w:rsidP="00F600C1">
            <w:pPr>
              <w:jc w:val="both"/>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Одлука      о буџету</w:t>
            </w:r>
          </w:p>
        </w:tc>
        <w:tc>
          <w:tcPr>
            <w:tcW w:w="1142" w:type="dxa"/>
          </w:tcPr>
          <w:p w:rsidR="007B3978" w:rsidRPr="005E644E" w:rsidRDefault="007B3978" w:rsidP="00F600C1">
            <w:pPr>
              <w:jc w:val="both"/>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 xml:space="preserve">Завршни рачун  </w:t>
            </w:r>
          </w:p>
        </w:tc>
      </w:tr>
      <w:tr w:rsidR="007B3978" w:rsidRPr="005E644E" w:rsidTr="007A2E1A">
        <w:trPr>
          <w:cnfStyle w:val="000000100000"/>
          <w:trHeight w:val="472"/>
        </w:trPr>
        <w:tc>
          <w:tcPr>
            <w:cnfStyle w:val="001000000000"/>
            <w:tcW w:w="2962" w:type="dxa"/>
            <w:vAlign w:val="center"/>
          </w:tcPr>
          <w:p w:rsidR="007B3978" w:rsidRPr="005E644E" w:rsidRDefault="007B3978" w:rsidP="007A2E1A">
            <w:pPr>
              <w:rPr>
                <w:rFonts w:ascii="Arial" w:eastAsia="Times New Roman" w:hAnsi="Arial" w:cs="Arial"/>
                <w:color w:val="000000"/>
                <w:sz w:val="20"/>
                <w:szCs w:val="20"/>
              </w:rPr>
            </w:pPr>
            <w:r w:rsidRPr="005E644E">
              <w:rPr>
                <w:rFonts w:ascii="Arial" w:eastAsia="Times New Roman" w:hAnsi="Arial" w:cs="Arial"/>
                <w:color w:val="000000"/>
                <w:sz w:val="20"/>
                <w:szCs w:val="20"/>
              </w:rPr>
              <w:t xml:space="preserve">Укупан буџет ЈЛС </w:t>
            </w:r>
          </w:p>
        </w:tc>
        <w:tc>
          <w:tcPr>
            <w:tcW w:w="1054" w:type="dxa"/>
            <w:vAlign w:val="center"/>
          </w:tcPr>
          <w:p w:rsidR="007B3978" w:rsidRPr="005E644E" w:rsidRDefault="001D2333" w:rsidP="001D2333">
            <w:pPr>
              <w:jc w:val="right"/>
              <w:cnfStyle w:val="000000100000"/>
              <w:rPr>
                <w:rFonts w:ascii="Arial" w:eastAsia="Times New Roman" w:hAnsi="Arial" w:cs="Arial"/>
                <w:color w:val="000000"/>
                <w:sz w:val="20"/>
                <w:szCs w:val="20"/>
              </w:rPr>
            </w:pPr>
            <w:r w:rsidRPr="005E644E">
              <w:rPr>
                <w:rFonts w:ascii="Arial" w:eastAsia="Times New Roman" w:hAnsi="Arial" w:cs="Arial"/>
                <w:color w:val="000000"/>
                <w:sz w:val="20"/>
                <w:szCs w:val="20"/>
              </w:rPr>
              <w:t>556.876</w:t>
            </w:r>
          </w:p>
        </w:tc>
        <w:tc>
          <w:tcPr>
            <w:tcW w:w="1040" w:type="dxa"/>
            <w:vAlign w:val="center"/>
          </w:tcPr>
          <w:p w:rsidR="007B3978" w:rsidRPr="005E644E" w:rsidRDefault="001D2333" w:rsidP="001D2333">
            <w:pPr>
              <w:jc w:val="right"/>
              <w:cnfStyle w:val="000000100000"/>
              <w:rPr>
                <w:rFonts w:ascii="Arial" w:eastAsia="Times New Roman" w:hAnsi="Arial" w:cs="Arial"/>
                <w:color w:val="000000"/>
                <w:sz w:val="20"/>
                <w:szCs w:val="20"/>
              </w:rPr>
            </w:pPr>
            <w:r w:rsidRPr="005E644E">
              <w:rPr>
                <w:rFonts w:ascii="Arial" w:eastAsia="Times New Roman" w:hAnsi="Arial" w:cs="Arial"/>
                <w:color w:val="000000"/>
                <w:sz w:val="20"/>
                <w:szCs w:val="20"/>
              </w:rPr>
              <w:t>372.485</w:t>
            </w:r>
          </w:p>
        </w:tc>
        <w:tc>
          <w:tcPr>
            <w:tcW w:w="1048" w:type="dxa"/>
            <w:vAlign w:val="center"/>
          </w:tcPr>
          <w:p w:rsidR="007B3978" w:rsidRPr="005E644E" w:rsidRDefault="006D4D0D" w:rsidP="001D2333">
            <w:pPr>
              <w:jc w:val="right"/>
              <w:cnfStyle w:val="000000100000"/>
              <w:rPr>
                <w:rFonts w:ascii="Arial" w:eastAsia="Times New Roman" w:hAnsi="Arial" w:cs="Arial"/>
                <w:color w:val="000000"/>
                <w:sz w:val="20"/>
                <w:szCs w:val="20"/>
              </w:rPr>
            </w:pPr>
            <w:r w:rsidRPr="005E644E">
              <w:rPr>
                <w:rFonts w:ascii="Arial" w:eastAsia="Times New Roman" w:hAnsi="Arial" w:cs="Arial"/>
                <w:color w:val="000000"/>
                <w:sz w:val="20"/>
                <w:szCs w:val="20"/>
              </w:rPr>
              <w:t>615.636</w:t>
            </w:r>
          </w:p>
        </w:tc>
        <w:tc>
          <w:tcPr>
            <w:tcW w:w="1040" w:type="dxa"/>
            <w:vAlign w:val="center"/>
          </w:tcPr>
          <w:p w:rsidR="007B3978" w:rsidRPr="005E644E" w:rsidRDefault="006D4D0D" w:rsidP="001D2333">
            <w:pPr>
              <w:jc w:val="right"/>
              <w:cnfStyle w:val="000000100000"/>
              <w:rPr>
                <w:rFonts w:ascii="Arial" w:eastAsia="Times New Roman" w:hAnsi="Arial" w:cs="Arial"/>
                <w:color w:val="000000"/>
                <w:sz w:val="20"/>
                <w:szCs w:val="20"/>
              </w:rPr>
            </w:pPr>
            <w:r w:rsidRPr="005E644E">
              <w:rPr>
                <w:rFonts w:ascii="Arial" w:eastAsia="Times New Roman" w:hAnsi="Arial" w:cs="Arial"/>
                <w:color w:val="000000"/>
                <w:sz w:val="20"/>
                <w:szCs w:val="20"/>
              </w:rPr>
              <w:t>396.614</w:t>
            </w:r>
          </w:p>
        </w:tc>
        <w:tc>
          <w:tcPr>
            <w:tcW w:w="977" w:type="dxa"/>
            <w:vAlign w:val="center"/>
          </w:tcPr>
          <w:p w:rsidR="007B3978" w:rsidRPr="005E644E" w:rsidRDefault="006D4D0D" w:rsidP="001D2333">
            <w:pPr>
              <w:jc w:val="right"/>
              <w:cnfStyle w:val="000000100000"/>
              <w:rPr>
                <w:rFonts w:ascii="Arial" w:eastAsia="Times New Roman" w:hAnsi="Arial" w:cs="Arial"/>
                <w:color w:val="000000"/>
                <w:sz w:val="20"/>
                <w:szCs w:val="20"/>
              </w:rPr>
            </w:pPr>
            <w:r w:rsidRPr="005E644E">
              <w:rPr>
                <w:rFonts w:ascii="Arial" w:eastAsia="Times New Roman" w:hAnsi="Arial" w:cs="Arial"/>
                <w:color w:val="000000"/>
                <w:sz w:val="20"/>
                <w:szCs w:val="20"/>
              </w:rPr>
              <w:t>733.989</w:t>
            </w:r>
          </w:p>
        </w:tc>
        <w:tc>
          <w:tcPr>
            <w:tcW w:w="1142" w:type="dxa"/>
            <w:vAlign w:val="center"/>
          </w:tcPr>
          <w:p w:rsidR="007B3978" w:rsidRPr="005E644E" w:rsidRDefault="006D4D0D" w:rsidP="001D2333">
            <w:pPr>
              <w:jc w:val="right"/>
              <w:cnfStyle w:val="000000100000"/>
              <w:rPr>
                <w:rFonts w:ascii="Arial" w:eastAsia="Times New Roman" w:hAnsi="Arial" w:cs="Arial"/>
                <w:color w:val="000000"/>
                <w:sz w:val="20"/>
                <w:szCs w:val="20"/>
              </w:rPr>
            </w:pPr>
            <w:r w:rsidRPr="005E644E">
              <w:rPr>
                <w:rFonts w:ascii="Arial" w:eastAsia="Times New Roman" w:hAnsi="Arial" w:cs="Arial"/>
                <w:color w:val="000000"/>
                <w:sz w:val="20"/>
                <w:szCs w:val="20"/>
              </w:rPr>
              <w:t>456.943</w:t>
            </w:r>
          </w:p>
        </w:tc>
      </w:tr>
      <w:tr w:rsidR="006D4D0D" w:rsidRPr="005E644E" w:rsidTr="007A2E1A">
        <w:trPr>
          <w:trHeight w:val="329"/>
        </w:trPr>
        <w:tc>
          <w:tcPr>
            <w:cnfStyle w:val="001000000000"/>
            <w:tcW w:w="2962" w:type="dxa"/>
            <w:vAlign w:val="center"/>
          </w:tcPr>
          <w:p w:rsidR="006D4D0D" w:rsidRPr="005E644E" w:rsidRDefault="00AF69D3" w:rsidP="007A2E1A">
            <w:pPr>
              <w:rPr>
                <w:rFonts w:ascii="Arial" w:eastAsia="Times New Roman" w:hAnsi="Arial" w:cs="Arial"/>
                <w:color w:val="000000" w:themeColor="text1"/>
                <w:sz w:val="20"/>
                <w:szCs w:val="20"/>
              </w:rPr>
            </w:pPr>
            <w:r w:rsidRPr="005E644E">
              <w:rPr>
                <w:rFonts w:ascii="Arial" w:eastAsia="Times New Roman" w:hAnsi="Arial" w:cs="Arial"/>
                <w:color w:val="000000" w:themeColor="text1"/>
                <w:sz w:val="20"/>
                <w:szCs w:val="20"/>
              </w:rPr>
              <w:t>Издвајања буџета за функцију социјалне заштите</w:t>
            </w:r>
          </w:p>
        </w:tc>
        <w:tc>
          <w:tcPr>
            <w:tcW w:w="1054" w:type="dxa"/>
            <w:vAlign w:val="center"/>
          </w:tcPr>
          <w:p w:rsidR="006D4D0D" w:rsidRPr="005E644E" w:rsidRDefault="00725FC4" w:rsidP="001D2333">
            <w:pPr>
              <w:jc w:val="right"/>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19.508</w:t>
            </w:r>
          </w:p>
        </w:tc>
        <w:tc>
          <w:tcPr>
            <w:tcW w:w="1040" w:type="dxa"/>
            <w:vAlign w:val="center"/>
          </w:tcPr>
          <w:p w:rsidR="006D4D0D" w:rsidRPr="005E644E" w:rsidRDefault="00725FC4" w:rsidP="001D2333">
            <w:pPr>
              <w:jc w:val="right"/>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13.115</w:t>
            </w:r>
          </w:p>
        </w:tc>
        <w:tc>
          <w:tcPr>
            <w:tcW w:w="1048" w:type="dxa"/>
            <w:vAlign w:val="center"/>
          </w:tcPr>
          <w:p w:rsidR="006D4D0D" w:rsidRPr="005E644E" w:rsidRDefault="00725FC4" w:rsidP="001D2333">
            <w:pPr>
              <w:jc w:val="right"/>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18.357</w:t>
            </w:r>
          </w:p>
        </w:tc>
        <w:tc>
          <w:tcPr>
            <w:tcW w:w="1040" w:type="dxa"/>
            <w:vAlign w:val="center"/>
          </w:tcPr>
          <w:p w:rsidR="006D4D0D" w:rsidRPr="005E644E" w:rsidRDefault="00725FC4" w:rsidP="001D2333">
            <w:pPr>
              <w:jc w:val="right"/>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12.553</w:t>
            </w:r>
          </w:p>
        </w:tc>
        <w:tc>
          <w:tcPr>
            <w:tcW w:w="977" w:type="dxa"/>
            <w:vAlign w:val="center"/>
          </w:tcPr>
          <w:p w:rsidR="006D4D0D" w:rsidRPr="005E644E" w:rsidRDefault="00725FC4" w:rsidP="001D2333">
            <w:pPr>
              <w:jc w:val="right"/>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35.567</w:t>
            </w:r>
          </w:p>
        </w:tc>
        <w:tc>
          <w:tcPr>
            <w:tcW w:w="1142" w:type="dxa"/>
            <w:vAlign w:val="center"/>
          </w:tcPr>
          <w:p w:rsidR="006D4D0D" w:rsidRPr="005E644E" w:rsidRDefault="00725FC4" w:rsidP="001D2333">
            <w:pPr>
              <w:jc w:val="right"/>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29.229</w:t>
            </w:r>
          </w:p>
        </w:tc>
      </w:tr>
      <w:tr w:rsidR="007B3978" w:rsidRPr="005E644E" w:rsidTr="007A2E1A">
        <w:trPr>
          <w:cnfStyle w:val="000000100000"/>
          <w:trHeight w:val="329"/>
        </w:trPr>
        <w:tc>
          <w:tcPr>
            <w:cnfStyle w:val="001000000000"/>
            <w:tcW w:w="2962" w:type="dxa"/>
            <w:vAlign w:val="center"/>
          </w:tcPr>
          <w:p w:rsidR="007B3978" w:rsidRPr="005E644E" w:rsidRDefault="00FC4A4F" w:rsidP="007A2E1A">
            <w:pPr>
              <w:spacing w:line="259" w:lineRule="auto"/>
              <w:rPr>
                <w:rFonts w:ascii="Arial" w:eastAsia="Times New Roman" w:hAnsi="Arial" w:cs="Arial"/>
                <w:color w:val="000000" w:themeColor="text1"/>
                <w:sz w:val="20"/>
                <w:szCs w:val="20"/>
              </w:rPr>
            </w:pPr>
            <w:r w:rsidRPr="005E644E">
              <w:rPr>
                <w:rFonts w:ascii="Arial" w:eastAsia="Times New Roman" w:hAnsi="Arial" w:cs="Arial"/>
                <w:color w:val="000000" w:themeColor="text1"/>
                <w:sz w:val="20"/>
                <w:szCs w:val="20"/>
              </w:rPr>
              <w:t>Проценат издвајања</w:t>
            </w:r>
            <w:r w:rsidR="007B3978" w:rsidRPr="005E644E">
              <w:rPr>
                <w:rFonts w:ascii="Arial" w:eastAsia="Times New Roman" w:hAnsi="Arial" w:cs="Arial"/>
                <w:color w:val="000000" w:themeColor="text1"/>
                <w:sz w:val="20"/>
                <w:szCs w:val="20"/>
              </w:rPr>
              <w:t xml:space="preserve"> за функцију социјална заштита</w:t>
            </w:r>
            <w:r w:rsidR="002762CC" w:rsidRPr="005E644E">
              <w:rPr>
                <w:rFonts w:ascii="Arial" w:eastAsia="Times New Roman" w:hAnsi="Arial" w:cs="Arial"/>
                <w:color w:val="000000" w:themeColor="text1"/>
                <w:sz w:val="20"/>
                <w:szCs w:val="20"/>
              </w:rPr>
              <w:t>у односу на укупан буџет</w:t>
            </w:r>
          </w:p>
        </w:tc>
        <w:tc>
          <w:tcPr>
            <w:tcW w:w="1054" w:type="dxa"/>
            <w:vAlign w:val="center"/>
          </w:tcPr>
          <w:p w:rsidR="007B3978" w:rsidRPr="005E644E" w:rsidRDefault="00DA7D5E" w:rsidP="001D2333">
            <w:pPr>
              <w:jc w:val="right"/>
              <w:cnfStyle w:val="000000100000"/>
              <w:rPr>
                <w:rFonts w:ascii="Arial" w:eastAsia="Times New Roman" w:hAnsi="Arial" w:cs="Arial"/>
                <w:color w:val="000000"/>
                <w:sz w:val="20"/>
                <w:szCs w:val="20"/>
              </w:rPr>
            </w:pPr>
            <w:r w:rsidRPr="005E644E">
              <w:rPr>
                <w:rFonts w:ascii="Arial" w:eastAsia="Times New Roman" w:hAnsi="Arial" w:cs="Arial"/>
                <w:color w:val="000000"/>
                <w:sz w:val="20"/>
                <w:szCs w:val="20"/>
              </w:rPr>
              <w:t>3,50%</w:t>
            </w:r>
          </w:p>
        </w:tc>
        <w:tc>
          <w:tcPr>
            <w:tcW w:w="1040" w:type="dxa"/>
            <w:vAlign w:val="center"/>
          </w:tcPr>
          <w:p w:rsidR="007B3978" w:rsidRPr="005E644E" w:rsidRDefault="00DA7D5E" w:rsidP="001D2333">
            <w:pPr>
              <w:jc w:val="right"/>
              <w:cnfStyle w:val="000000100000"/>
              <w:rPr>
                <w:rFonts w:ascii="Arial" w:eastAsia="Times New Roman" w:hAnsi="Arial" w:cs="Arial"/>
                <w:color w:val="000000"/>
                <w:sz w:val="20"/>
                <w:szCs w:val="20"/>
              </w:rPr>
            </w:pPr>
            <w:r w:rsidRPr="005E644E">
              <w:rPr>
                <w:rFonts w:ascii="Arial" w:eastAsia="Times New Roman" w:hAnsi="Arial" w:cs="Arial"/>
                <w:color w:val="000000"/>
                <w:sz w:val="20"/>
                <w:szCs w:val="20"/>
              </w:rPr>
              <w:t>3,52%</w:t>
            </w:r>
          </w:p>
        </w:tc>
        <w:tc>
          <w:tcPr>
            <w:tcW w:w="1048" w:type="dxa"/>
            <w:vAlign w:val="center"/>
          </w:tcPr>
          <w:p w:rsidR="007B3978" w:rsidRPr="005E644E" w:rsidRDefault="00DA7D5E" w:rsidP="001D2333">
            <w:pPr>
              <w:jc w:val="right"/>
              <w:cnfStyle w:val="000000100000"/>
              <w:rPr>
                <w:rFonts w:ascii="Arial" w:eastAsia="Times New Roman" w:hAnsi="Arial" w:cs="Arial"/>
                <w:color w:val="000000"/>
                <w:sz w:val="20"/>
                <w:szCs w:val="20"/>
              </w:rPr>
            </w:pPr>
            <w:r w:rsidRPr="005E644E">
              <w:rPr>
                <w:rFonts w:ascii="Arial" w:eastAsia="Times New Roman" w:hAnsi="Arial" w:cs="Arial"/>
                <w:color w:val="000000"/>
                <w:sz w:val="20"/>
                <w:szCs w:val="20"/>
              </w:rPr>
              <w:t>2,98%</w:t>
            </w:r>
          </w:p>
        </w:tc>
        <w:tc>
          <w:tcPr>
            <w:tcW w:w="1040" w:type="dxa"/>
            <w:vAlign w:val="center"/>
          </w:tcPr>
          <w:p w:rsidR="007B3978" w:rsidRPr="005E644E" w:rsidRDefault="00DA7D5E" w:rsidP="001D2333">
            <w:pPr>
              <w:jc w:val="right"/>
              <w:cnfStyle w:val="000000100000"/>
              <w:rPr>
                <w:rFonts w:ascii="Arial" w:eastAsia="Times New Roman" w:hAnsi="Arial" w:cs="Arial"/>
                <w:color w:val="000000"/>
                <w:sz w:val="20"/>
                <w:szCs w:val="20"/>
              </w:rPr>
            </w:pPr>
            <w:r w:rsidRPr="005E644E">
              <w:rPr>
                <w:rFonts w:ascii="Arial" w:eastAsia="Times New Roman" w:hAnsi="Arial" w:cs="Arial"/>
                <w:color w:val="000000"/>
                <w:sz w:val="20"/>
                <w:szCs w:val="20"/>
              </w:rPr>
              <w:t>3,17%</w:t>
            </w:r>
          </w:p>
        </w:tc>
        <w:tc>
          <w:tcPr>
            <w:tcW w:w="977" w:type="dxa"/>
            <w:vAlign w:val="center"/>
          </w:tcPr>
          <w:p w:rsidR="007B3978" w:rsidRPr="005E644E" w:rsidRDefault="00DA7D5E" w:rsidP="001D2333">
            <w:pPr>
              <w:jc w:val="right"/>
              <w:cnfStyle w:val="000000100000"/>
              <w:rPr>
                <w:rFonts w:ascii="Arial" w:eastAsia="Times New Roman" w:hAnsi="Arial" w:cs="Arial"/>
                <w:color w:val="000000"/>
                <w:sz w:val="20"/>
                <w:szCs w:val="20"/>
              </w:rPr>
            </w:pPr>
            <w:r w:rsidRPr="005E644E">
              <w:rPr>
                <w:rFonts w:ascii="Arial" w:eastAsia="Times New Roman" w:hAnsi="Arial" w:cs="Arial"/>
                <w:color w:val="000000"/>
                <w:sz w:val="20"/>
                <w:szCs w:val="20"/>
              </w:rPr>
              <w:t>4,85%</w:t>
            </w:r>
          </w:p>
        </w:tc>
        <w:tc>
          <w:tcPr>
            <w:tcW w:w="1142" w:type="dxa"/>
            <w:vAlign w:val="center"/>
          </w:tcPr>
          <w:p w:rsidR="007B3978" w:rsidRPr="005E644E" w:rsidRDefault="00DA7D5E" w:rsidP="001D2333">
            <w:pPr>
              <w:jc w:val="right"/>
              <w:cnfStyle w:val="000000100000"/>
              <w:rPr>
                <w:rFonts w:ascii="Arial" w:eastAsia="Times New Roman" w:hAnsi="Arial" w:cs="Arial"/>
                <w:color w:val="000000"/>
                <w:sz w:val="20"/>
                <w:szCs w:val="20"/>
              </w:rPr>
            </w:pPr>
            <w:r w:rsidRPr="005E644E">
              <w:rPr>
                <w:rFonts w:ascii="Arial" w:eastAsia="Times New Roman" w:hAnsi="Arial" w:cs="Arial"/>
                <w:color w:val="000000"/>
                <w:sz w:val="20"/>
                <w:szCs w:val="20"/>
              </w:rPr>
              <w:t>6,40%</w:t>
            </w:r>
          </w:p>
        </w:tc>
      </w:tr>
      <w:tr w:rsidR="007A2E1A" w:rsidRPr="005E644E" w:rsidTr="007A2E1A">
        <w:trPr>
          <w:trHeight w:val="329"/>
        </w:trPr>
        <w:tc>
          <w:tcPr>
            <w:cnfStyle w:val="001000000000"/>
            <w:tcW w:w="2962" w:type="dxa"/>
            <w:vAlign w:val="center"/>
          </w:tcPr>
          <w:p w:rsidR="007A2E1A" w:rsidRPr="005E644E" w:rsidRDefault="0035282E" w:rsidP="007A2E1A">
            <w:pPr>
              <w:rPr>
                <w:rFonts w:ascii="Arial" w:eastAsia="Times New Roman" w:hAnsi="Arial" w:cs="Arial"/>
                <w:color w:val="000000"/>
                <w:sz w:val="20"/>
                <w:szCs w:val="20"/>
              </w:rPr>
            </w:pPr>
            <w:r w:rsidRPr="005E644E">
              <w:rPr>
                <w:rFonts w:ascii="Arial" w:eastAsia="Times New Roman" w:hAnsi="Arial" w:cs="Arial"/>
                <w:color w:val="000000"/>
                <w:sz w:val="20"/>
                <w:szCs w:val="20"/>
              </w:rPr>
              <w:t>Издвајања буџета за програм 11 – Социјална и дечија заштита</w:t>
            </w:r>
          </w:p>
        </w:tc>
        <w:tc>
          <w:tcPr>
            <w:tcW w:w="1054" w:type="dxa"/>
            <w:vAlign w:val="center"/>
          </w:tcPr>
          <w:p w:rsidR="007A2E1A" w:rsidRPr="005E644E" w:rsidRDefault="00EF532A" w:rsidP="001D2333">
            <w:pPr>
              <w:jc w:val="right"/>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25.885</w:t>
            </w:r>
          </w:p>
        </w:tc>
        <w:tc>
          <w:tcPr>
            <w:tcW w:w="1040" w:type="dxa"/>
            <w:vAlign w:val="center"/>
          </w:tcPr>
          <w:p w:rsidR="007A2E1A" w:rsidRPr="005E644E" w:rsidRDefault="00EF532A" w:rsidP="001D2333">
            <w:pPr>
              <w:jc w:val="right"/>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18.914</w:t>
            </w:r>
          </w:p>
        </w:tc>
        <w:tc>
          <w:tcPr>
            <w:tcW w:w="1048" w:type="dxa"/>
            <w:vAlign w:val="center"/>
          </w:tcPr>
          <w:p w:rsidR="007A2E1A" w:rsidRPr="005E644E" w:rsidRDefault="003643B8" w:rsidP="001D2333">
            <w:pPr>
              <w:jc w:val="right"/>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28.862</w:t>
            </w:r>
          </w:p>
        </w:tc>
        <w:tc>
          <w:tcPr>
            <w:tcW w:w="1040" w:type="dxa"/>
            <w:vAlign w:val="center"/>
          </w:tcPr>
          <w:p w:rsidR="007A2E1A" w:rsidRPr="005E644E" w:rsidRDefault="003643B8" w:rsidP="001D2333">
            <w:pPr>
              <w:jc w:val="right"/>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18.966</w:t>
            </w:r>
          </w:p>
        </w:tc>
        <w:tc>
          <w:tcPr>
            <w:tcW w:w="977" w:type="dxa"/>
            <w:vAlign w:val="center"/>
          </w:tcPr>
          <w:p w:rsidR="007A2E1A" w:rsidRPr="005E644E" w:rsidRDefault="003643B8" w:rsidP="001D2333">
            <w:pPr>
              <w:jc w:val="right"/>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35.567</w:t>
            </w:r>
          </w:p>
        </w:tc>
        <w:tc>
          <w:tcPr>
            <w:tcW w:w="1142" w:type="dxa"/>
            <w:vAlign w:val="center"/>
          </w:tcPr>
          <w:p w:rsidR="007A2E1A" w:rsidRPr="005E644E" w:rsidRDefault="003643B8" w:rsidP="001D2333">
            <w:pPr>
              <w:jc w:val="right"/>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29.229</w:t>
            </w:r>
          </w:p>
        </w:tc>
      </w:tr>
      <w:tr w:rsidR="00E731E0" w:rsidRPr="005E644E" w:rsidTr="007A2E1A">
        <w:trPr>
          <w:cnfStyle w:val="000000100000"/>
          <w:trHeight w:val="329"/>
        </w:trPr>
        <w:tc>
          <w:tcPr>
            <w:cnfStyle w:val="001000000000"/>
            <w:tcW w:w="2962" w:type="dxa"/>
            <w:vAlign w:val="center"/>
          </w:tcPr>
          <w:p w:rsidR="007B3978" w:rsidRPr="005E644E" w:rsidRDefault="007B3978" w:rsidP="007A2E1A">
            <w:pPr>
              <w:rPr>
                <w:rFonts w:ascii="Arial" w:eastAsia="Times New Roman" w:hAnsi="Arial" w:cs="Arial"/>
                <w:color w:val="000000"/>
                <w:sz w:val="20"/>
                <w:szCs w:val="20"/>
              </w:rPr>
            </w:pPr>
            <w:r w:rsidRPr="005E644E">
              <w:rPr>
                <w:rFonts w:ascii="Arial" w:eastAsia="Times New Roman" w:hAnsi="Arial" w:cs="Arial"/>
                <w:color w:val="000000"/>
                <w:sz w:val="20"/>
                <w:szCs w:val="20"/>
              </w:rPr>
              <w:t xml:space="preserve">Проценат издвајања за </w:t>
            </w:r>
            <w:r w:rsidR="002762CC" w:rsidRPr="005E644E">
              <w:rPr>
                <w:rFonts w:ascii="Arial" w:eastAsia="Times New Roman" w:hAnsi="Arial" w:cs="Arial"/>
                <w:color w:val="000000"/>
                <w:sz w:val="20"/>
                <w:szCs w:val="20"/>
              </w:rPr>
              <w:t>П</w:t>
            </w:r>
            <w:r w:rsidRPr="005E644E">
              <w:rPr>
                <w:rFonts w:ascii="Arial" w:eastAsia="Times New Roman" w:hAnsi="Arial" w:cs="Arial"/>
                <w:color w:val="000000"/>
                <w:sz w:val="20"/>
                <w:szCs w:val="20"/>
              </w:rPr>
              <w:t>рограм 11 – деч</w:t>
            </w:r>
            <w:r w:rsidR="00BC31F3" w:rsidRPr="005E644E">
              <w:rPr>
                <w:rFonts w:ascii="Arial" w:eastAsia="Times New Roman" w:hAnsi="Arial" w:cs="Arial"/>
                <w:color w:val="000000"/>
                <w:sz w:val="20"/>
                <w:szCs w:val="20"/>
              </w:rPr>
              <w:t>и</w:t>
            </w:r>
            <w:r w:rsidRPr="005E644E">
              <w:rPr>
                <w:rFonts w:ascii="Arial" w:eastAsia="Times New Roman" w:hAnsi="Arial" w:cs="Arial"/>
                <w:color w:val="000000"/>
                <w:sz w:val="20"/>
                <w:szCs w:val="20"/>
              </w:rPr>
              <w:t xml:space="preserve">ја и социјална заштита у односу на укупан буџет  </w:t>
            </w:r>
          </w:p>
        </w:tc>
        <w:tc>
          <w:tcPr>
            <w:tcW w:w="1054" w:type="dxa"/>
            <w:vAlign w:val="center"/>
          </w:tcPr>
          <w:p w:rsidR="007B3978" w:rsidRPr="005E644E" w:rsidRDefault="005F1CCE" w:rsidP="001D2333">
            <w:pPr>
              <w:jc w:val="right"/>
              <w:cnfStyle w:val="000000100000"/>
              <w:rPr>
                <w:rFonts w:ascii="Arial" w:eastAsia="Times New Roman" w:hAnsi="Arial" w:cs="Arial"/>
                <w:color w:val="000000"/>
                <w:sz w:val="20"/>
                <w:szCs w:val="20"/>
              </w:rPr>
            </w:pPr>
            <w:r w:rsidRPr="005E644E">
              <w:rPr>
                <w:rFonts w:ascii="Arial" w:eastAsia="Times New Roman" w:hAnsi="Arial" w:cs="Arial"/>
                <w:color w:val="000000"/>
                <w:sz w:val="20"/>
                <w:szCs w:val="20"/>
              </w:rPr>
              <w:t>4,64%</w:t>
            </w:r>
          </w:p>
        </w:tc>
        <w:tc>
          <w:tcPr>
            <w:tcW w:w="1040" w:type="dxa"/>
            <w:vAlign w:val="center"/>
          </w:tcPr>
          <w:p w:rsidR="007B3978" w:rsidRPr="005E644E" w:rsidRDefault="005F1CCE" w:rsidP="001D2333">
            <w:pPr>
              <w:jc w:val="right"/>
              <w:cnfStyle w:val="000000100000"/>
              <w:rPr>
                <w:rFonts w:ascii="Arial" w:eastAsia="Times New Roman" w:hAnsi="Arial" w:cs="Arial"/>
                <w:color w:val="000000"/>
                <w:sz w:val="20"/>
                <w:szCs w:val="20"/>
              </w:rPr>
            </w:pPr>
            <w:r w:rsidRPr="005E644E">
              <w:rPr>
                <w:rFonts w:ascii="Arial" w:eastAsia="Times New Roman" w:hAnsi="Arial" w:cs="Arial"/>
                <w:color w:val="000000"/>
                <w:sz w:val="20"/>
                <w:szCs w:val="20"/>
              </w:rPr>
              <w:t>5,08%</w:t>
            </w:r>
          </w:p>
        </w:tc>
        <w:tc>
          <w:tcPr>
            <w:tcW w:w="1048" w:type="dxa"/>
            <w:vAlign w:val="center"/>
          </w:tcPr>
          <w:p w:rsidR="007B3978" w:rsidRPr="005E644E" w:rsidRDefault="005F1CCE" w:rsidP="001D2333">
            <w:pPr>
              <w:jc w:val="right"/>
              <w:cnfStyle w:val="000000100000"/>
              <w:rPr>
                <w:rFonts w:ascii="Arial" w:eastAsia="Times New Roman" w:hAnsi="Arial" w:cs="Arial"/>
                <w:color w:val="000000"/>
                <w:sz w:val="20"/>
                <w:szCs w:val="20"/>
              </w:rPr>
            </w:pPr>
            <w:r w:rsidRPr="005E644E">
              <w:rPr>
                <w:rFonts w:ascii="Arial" w:eastAsia="Times New Roman" w:hAnsi="Arial" w:cs="Arial"/>
                <w:color w:val="000000"/>
                <w:sz w:val="20"/>
                <w:szCs w:val="20"/>
              </w:rPr>
              <w:t>4,69%</w:t>
            </w:r>
          </w:p>
        </w:tc>
        <w:tc>
          <w:tcPr>
            <w:tcW w:w="1040" w:type="dxa"/>
            <w:vAlign w:val="center"/>
          </w:tcPr>
          <w:p w:rsidR="007B3978" w:rsidRPr="005E644E" w:rsidRDefault="005F1CCE" w:rsidP="001D2333">
            <w:pPr>
              <w:jc w:val="right"/>
              <w:cnfStyle w:val="000000100000"/>
              <w:rPr>
                <w:rFonts w:ascii="Arial" w:eastAsia="Times New Roman" w:hAnsi="Arial" w:cs="Arial"/>
                <w:color w:val="000000"/>
                <w:sz w:val="20"/>
                <w:szCs w:val="20"/>
              </w:rPr>
            </w:pPr>
            <w:r w:rsidRPr="005E644E">
              <w:rPr>
                <w:rFonts w:ascii="Arial" w:eastAsia="Times New Roman" w:hAnsi="Arial" w:cs="Arial"/>
                <w:color w:val="000000"/>
                <w:sz w:val="20"/>
                <w:szCs w:val="20"/>
              </w:rPr>
              <w:t>4,78%</w:t>
            </w:r>
          </w:p>
        </w:tc>
        <w:tc>
          <w:tcPr>
            <w:tcW w:w="977" w:type="dxa"/>
            <w:vAlign w:val="center"/>
          </w:tcPr>
          <w:p w:rsidR="007B3978" w:rsidRPr="005E644E" w:rsidRDefault="005F1CCE" w:rsidP="001D2333">
            <w:pPr>
              <w:jc w:val="right"/>
              <w:cnfStyle w:val="000000100000"/>
              <w:rPr>
                <w:rFonts w:ascii="Arial" w:eastAsia="Times New Roman" w:hAnsi="Arial" w:cs="Arial"/>
                <w:color w:val="000000"/>
                <w:sz w:val="20"/>
                <w:szCs w:val="20"/>
              </w:rPr>
            </w:pPr>
            <w:r w:rsidRPr="005E644E">
              <w:rPr>
                <w:rFonts w:ascii="Arial" w:eastAsia="Times New Roman" w:hAnsi="Arial" w:cs="Arial"/>
                <w:color w:val="000000"/>
                <w:sz w:val="20"/>
                <w:szCs w:val="20"/>
              </w:rPr>
              <w:t>4,85%</w:t>
            </w:r>
          </w:p>
        </w:tc>
        <w:tc>
          <w:tcPr>
            <w:tcW w:w="1142" w:type="dxa"/>
            <w:vAlign w:val="center"/>
          </w:tcPr>
          <w:p w:rsidR="007B3978" w:rsidRPr="005E644E" w:rsidRDefault="005F1CCE" w:rsidP="001D2333">
            <w:pPr>
              <w:jc w:val="right"/>
              <w:cnfStyle w:val="000000100000"/>
              <w:rPr>
                <w:rFonts w:ascii="Arial" w:eastAsia="Times New Roman" w:hAnsi="Arial" w:cs="Arial"/>
                <w:color w:val="000000"/>
                <w:sz w:val="20"/>
                <w:szCs w:val="20"/>
              </w:rPr>
            </w:pPr>
            <w:r w:rsidRPr="005E644E">
              <w:rPr>
                <w:rFonts w:ascii="Arial" w:eastAsia="Times New Roman" w:hAnsi="Arial" w:cs="Arial"/>
                <w:color w:val="000000"/>
                <w:sz w:val="20"/>
                <w:szCs w:val="20"/>
              </w:rPr>
              <w:t>6,40%</w:t>
            </w:r>
          </w:p>
        </w:tc>
      </w:tr>
      <w:tr w:rsidR="00E731E0" w:rsidRPr="005E644E" w:rsidTr="001D2333">
        <w:trPr>
          <w:trHeight w:val="329"/>
        </w:trPr>
        <w:tc>
          <w:tcPr>
            <w:cnfStyle w:val="001000000000"/>
            <w:tcW w:w="2962" w:type="dxa"/>
          </w:tcPr>
          <w:p w:rsidR="007B3978" w:rsidRPr="005E644E" w:rsidRDefault="007B3978" w:rsidP="00F600C1">
            <w:pPr>
              <w:jc w:val="both"/>
              <w:rPr>
                <w:rFonts w:ascii="Arial" w:eastAsia="Times New Roman" w:hAnsi="Arial" w:cs="Arial"/>
                <w:color w:val="000000"/>
                <w:sz w:val="20"/>
                <w:szCs w:val="20"/>
              </w:rPr>
            </w:pPr>
            <w:r w:rsidRPr="005E644E">
              <w:rPr>
                <w:rFonts w:ascii="Arial" w:eastAsia="Times New Roman" w:hAnsi="Arial" w:cs="Arial"/>
                <w:color w:val="000000"/>
                <w:sz w:val="20"/>
                <w:szCs w:val="20"/>
              </w:rPr>
              <w:t>Издвајања за мере материјалне подршке</w:t>
            </w:r>
          </w:p>
        </w:tc>
        <w:tc>
          <w:tcPr>
            <w:tcW w:w="1054" w:type="dxa"/>
            <w:vAlign w:val="center"/>
          </w:tcPr>
          <w:p w:rsidR="007B3978" w:rsidRPr="005E644E" w:rsidRDefault="002E07DE" w:rsidP="001D2333">
            <w:pPr>
              <w:jc w:val="right"/>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16.718</w:t>
            </w:r>
          </w:p>
        </w:tc>
        <w:tc>
          <w:tcPr>
            <w:tcW w:w="1040" w:type="dxa"/>
            <w:vAlign w:val="center"/>
          </w:tcPr>
          <w:p w:rsidR="007B3978" w:rsidRPr="005E644E" w:rsidRDefault="002E07DE" w:rsidP="001D2333">
            <w:pPr>
              <w:jc w:val="right"/>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13.079</w:t>
            </w:r>
          </w:p>
        </w:tc>
        <w:tc>
          <w:tcPr>
            <w:tcW w:w="1048" w:type="dxa"/>
            <w:vAlign w:val="center"/>
          </w:tcPr>
          <w:p w:rsidR="007B3978" w:rsidRPr="005E644E" w:rsidRDefault="002E07DE" w:rsidP="001D2333">
            <w:pPr>
              <w:jc w:val="right"/>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10.060</w:t>
            </w:r>
          </w:p>
        </w:tc>
        <w:tc>
          <w:tcPr>
            <w:tcW w:w="1040" w:type="dxa"/>
            <w:vAlign w:val="center"/>
          </w:tcPr>
          <w:p w:rsidR="007B3978" w:rsidRPr="005E644E" w:rsidRDefault="002E07DE" w:rsidP="001D2333">
            <w:pPr>
              <w:jc w:val="right"/>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7.144</w:t>
            </w:r>
          </w:p>
        </w:tc>
        <w:tc>
          <w:tcPr>
            <w:tcW w:w="977" w:type="dxa"/>
            <w:vAlign w:val="center"/>
          </w:tcPr>
          <w:p w:rsidR="007B3978" w:rsidRPr="005E644E" w:rsidRDefault="002E07DE" w:rsidP="001D2333">
            <w:pPr>
              <w:jc w:val="right"/>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17.465</w:t>
            </w:r>
          </w:p>
        </w:tc>
        <w:tc>
          <w:tcPr>
            <w:tcW w:w="1142" w:type="dxa"/>
            <w:vAlign w:val="center"/>
          </w:tcPr>
          <w:p w:rsidR="007B3978" w:rsidRPr="005E644E" w:rsidRDefault="002E07DE" w:rsidP="001D2333">
            <w:pPr>
              <w:jc w:val="right"/>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13.983</w:t>
            </w:r>
          </w:p>
        </w:tc>
      </w:tr>
      <w:tr w:rsidR="00087D8B" w:rsidRPr="005E644E" w:rsidTr="001D2333">
        <w:trPr>
          <w:cnfStyle w:val="000000100000"/>
          <w:trHeight w:val="329"/>
        </w:trPr>
        <w:tc>
          <w:tcPr>
            <w:cnfStyle w:val="001000000000"/>
            <w:tcW w:w="2962" w:type="dxa"/>
          </w:tcPr>
          <w:p w:rsidR="007B3978" w:rsidRPr="005E644E" w:rsidRDefault="007B3978" w:rsidP="00F600C1">
            <w:pPr>
              <w:jc w:val="both"/>
              <w:rPr>
                <w:rFonts w:ascii="Arial" w:eastAsia="Times New Roman" w:hAnsi="Arial" w:cs="Arial"/>
                <w:color w:val="000000"/>
                <w:sz w:val="20"/>
                <w:szCs w:val="20"/>
              </w:rPr>
            </w:pPr>
            <w:r w:rsidRPr="005E644E">
              <w:rPr>
                <w:rFonts w:ascii="Arial" w:eastAsia="Times New Roman" w:hAnsi="Arial" w:cs="Arial"/>
                <w:color w:val="000000"/>
                <w:sz w:val="20"/>
                <w:szCs w:val="20"/>
              </w:rPr>
              <w:t>Извајања за услуге социјалне заштите - номинално</w:t>
            </w:r>
          </w:p>
        </w:tc>
        <w:tc>
          <w:tcPr>
            <w:tcW w:w="1054" w:type="dxa"/>
            <w:vAlign w:val="center"/>
          </w:tcPr>
          <w:p w:rsidR="007B3978" w:rsidRPr="005E644E" w:rsidRDefault="00D74C4C" w:rsidP="001D2333">
            <w:pPr>
              <w:jc w:val="right"/>
              <w:cnfStyle w:val="000000100000"/>
              <w:rPr>
                <w:rFonts w:ascii="Arial" w:eastAsia="Times New Roman" w:hAnsi="Arial" w:cs="Arial"/>
                <w:color w:val="000000"/>
                <w:sz w:val="20"/>
                <w:szCs w:val="20"/>
              </w:rPr>
            </w:pPr>
            <w:r w:rsidRPr="005E644E">
              <w:rPr>
                <w:rFonts w:ascii="Arial" w:eastAsia="Times New Roman" w:hAnsi="Arial" w:cs="Arial"/>
                <w:color w:val="000000"/>
                <w:sz w:val="20"/>
                <w:szCs w:val="20"/>
              </w:rPr>
              <w:t>6.377</w:t>
            </w:r>
          </w:p>
        </w:tc>
        <w:tc>
          <w:tcPr>
            <w:tcW w:w="1040" w:type="dxa"/>
            <w:vAlign w:val="center"/>
          </w:tcPr>
          <w:p w:rsidR="007B3978" w:rsidRPr="005E644E" w:rsidRDefault="00D74C4C" w:rsidP="001D2333">
            <w:pPr>
              <w:jc w:val="right"/>
              <w:cnfStyle w:val="000000100000"/>
              <w:rPr>
                <w:rFonts w:ascii="Arial" w:eastAsia="Times New Roman" w:hAnsi="Arial" w:cs="Arial"/>
                <w:color w:val="000000"/>
                <w:sz w:val="20"/>
                <w:szCs w:val="20"/>
              </w:rPr>
            </w:pPr>
            <w:r w:rsidRPr="005E644E">
              <w:rPr>
                <w:rFonts w:ascii="Arial" w:eastAsia="Times New Roman" w:hAnsi="Arial" w:cs="Arial"/>
                <w:color w:val="000000"/>
                <w:sz w:val="20"/>
                <w:szCs w:val="20"/>
              </w:rPr>
              <w:t>5.799</w:t>
            </w:r>
          </w:p>
        </w:tc>
        <w:tc>
          <w:tcPr>
            <w:tcW w:w="1048" w:type="dxa"/>
            <w:vAlign w:val="center"/>
          </w:tcPr>
          <w:p w:rsidR="007B3978" w:rsidRPr="005E644E" w:rsidRDefault="00D74C4C" w:rsidP="001D2333">
            <w:pPr>
              <w:jc w:val="right"/>
              <w:cnfStyle w:val="000000100000"/>
              <w:rPr>
                <w:rFonts w:ascii="Arial" w:eastAsia="Times New Roman" w:hAnsi="Arial" w:cs="Arial"/>
                <w:color w:val="000000"/>
                <w:sz w:val="20"/>
                <w:szCs w:val="20"/>
              </w:rPr>
            </w:pPr>
            <w:r w:rsidRPr="005E644E">
              <w:rPr>
                <w:rFonts w:ascii="Arial" w:eastAsia="Times New Roman" w:hAnsi="Arial" w:cs="Arial"/>
                <w:color w:val="000000"/>
                <w:sz w:val="20"/>
                <w:szCs w:val="20"/>
              </w:rPr>
              <w:t>7.505</w:t>
            </w:r>
          </w:p>
        </w:tc>
        <w:tc>
          <w:tcPr>
            <w:tcW w:w="1040" w:type="dxa"/>
            <w:vAlign w:val="center"/>
          </w:tcPr>
          <w:p w:rsidR="007B3978" w:rsidRPr="005E644E" w:rsidRDefault="0033078C" w:rsidP="001D2333">
            <w:pPr>
              <w:jc w:val="right"/>
              <w:cnfStyle w:val="000000100000"/>
              <w:rPr>
                <w:rFonts w:ascii="Arial" w:eastAsia="Times New Roman" w:hAnsi="Arial" w:cs="Arial"/>
                <w:sz w:val="20"/>
                <w:szCs w:val="20"/>
              </w:rPr>
            </w:pPr>
            <w:r w:rsidRPr="005E644E">
              <w:rPr>
                <w:rFonts w:ascii="Arial" w:eastAsia="Times New Roman" w:hAnsi="Arial" w:cs="Arial"/>
                <w:sz w:val="20"/>
                <w:szCs w:val="20"/>
              </w:rPr>
              <w:t>6.540</w:t>
            </w:r>
          </w:p>
        </w:tc>
        <w:tc>
          <w:tcPr>
            <w:tcW w:w="977" w:type="dxa"/>
            <w:vAlign w:val="center"/>
          </w:tcPr>
          <w:p w:rsidR="007B3978" w:rsidRPr="005E644E" w:rsidRDefault="00D74C4C" w:rsidP="001D2333">
            <w:pPr>
              <w:jc w:val="right"/>
              <w:cnfStyle w:val="000000100000"/>
              <w:rPr>
                <w:rFonts w:ascii="Arial" w:eastAsia="Times New Roman" w:hAnsi="Arial" w:cs="Arial"/>
                <w:sz w:val="20"/>
                <w:szCs w:val="20"/>
              </w:rPr>
            </w:pPr>
            <w:r w:rsidRPr="005E644E">
              <w:rPr>
                <w:rFonts w:ascii="Arial" w:eastAsia="Times New Roman" w:hAnsi="Arial" w:cs="Arial"/>
                <w:sz w:val="20"/>
                <w:szCs w:val="20"/>
              </w:rPr>
              <w:t>10.197</w:t>
            </w:r>
          </w:p>
        </w:tc>
        <w:tc>
          <w:tcPr>
            <w:tcW w:w="1142" w:type="dxa"/>
            <w:vAlign w:val="center"/>
          </w:tcPr>
          <w:p w:rsidR="007B3978" w:rsidRPr="005E644E" w:rsidRDefault="00EF6AE8" w:rsidP="001D2333">
            <w:pPr>
              <w:jc w:val="right"/>
              <w:cnfStyle w:val="000000100000"/>
              <w:rPr>
                <w:rFonts w:ascii="Arial" w:eastAsia="Times New Roman" w:hAnsi="Arial" w:cs="Arial"/>
                <w:sz w:val="20"/>
                <w:szCs w:val="20"/>
              </w:rPr>
            </w:pPr>
            <w:r w:rsidRPr="005E644E">
              <w:rPr>
                <w:rFonts w:ascii="Arial" w:eastAsia="Times New Roman" w:hAnsi="Arial" w:cs="Arial"/>
                <w:sz w:val="20"/>
                <w:szCs w:val="20"/>
              </w:rPr>
              <w:t>8.630</w:t>
            </w:r>
          </w:p>
        </w:tc>
      </w:tr>
      <w:tr w:rsidR="009D0975" w:rsidRPr="005E644E" w:rsidTr="001D2333">
        <w:trPr>
          <w:trHeight w:val="329"/>
        </w:trPr>
        <w:tc>
          <w:tcPr>
            <w:cnfStyle w:val="001000000000"/>
            <w:tcW w:w="2962" w:type="dxa"/>
          </w:tcPr>
          <w:p w:rsidR="009D0975" w:rsidRPr="005E644E" w:rsidRDefault="009D0975" w:rsidP="009D0975">
            <w:pPr>
              <w:jc w:val="both"/>
              <w:rPr>
                <w:rFonts w:ascii="Arial" w:eastAsia="Times New Roman" w:hAnsi="Arial" w:cs="Arial"/>
                <w:color w:val="000000"/>
                <w:sz w:val="20"/>
                <w:szCs w:val="20"/>
              </w:rPr>
            </w:pPr>
            <w:r w:rsidRPr="005E644E">
              <w:rPr>
                <w:rFonts w:ascii="Arial" w:eastAsia="Times New Roman" w:hAnsi="Arial" w:cs="Arial"/>
                <w:color w:val="000000"/>
                <w:sz w:val="20"/>
                <w:szCs w:val="20"/>
              </w:rPr>
              <w:t>Проценат издвајања за услуге социјалне заштите у односу на укупна издвајања за Програм 11</w:t>
            </w:r>
          </w:p>
        </w:tc>
        <w:tc>
          <w:tcPr>
            <w:tcW w:w="1054" w:type="dxa"/>
            <w:vAlign w:val="center"/>
          </w:tcPr>
          <w:p w:rsidR="009D0975" w:rsidRPr="005E644E" w:rsidRDefault="009D0975" w:rsidP="009D0975">
            <w:pPr>
              <w:jc w:val="right"/>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24,60%</w:t>
            </w:r>
          </w:p>
        </w:tc>
        <w:tc>
          <w:tcPr>
            <w:tcW w:w="1040" w:type="dxa"/>
            <w:vAlign w:val="center"/>
          </w:tcPr>
          <w:p w:rsidR="009D0975" w:rsidRPr="005E644E" w:rsidRDefault="009D0975" w:rsidP="009D0975">
            <w:pPr>
              <w:jc w:val="right"/>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30,60%</w:t>
            </w:r>
          </w:p>
        </w:tc>
        <w:tc>
          <w:tcPr>
            <w:tcW w:w="1048" w:type="dxa"/>
            <w:vAlign w:val="center"/>
          </w:tcPr>
          <w:p w:rsidR="009D0975" w:rsidRPr="005E644E" w:rsidRDefault="009D0975" w:rsidP="009D0975">
            <w:pPr>
              <w:jc w:val="right"/>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26,00%</w:t>
            </w:r>
          </w:p>
        </w:tc>
        <w:tc>
          <w:tcPr>
            <w:tcW w:w="1040" w:type="dxa"/>
            <w:vAlign w:val="center"/>
          </w:tcPr>
          <w:p w:rsidR="009D0975" w:rsidRPr="005E644E" w:rsidRDefault="00BC7864" w:rsidP="009D0975">
            <w:pPr>
              <w:jc w:val="right"/>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34,50</w:t>
            </w:r>
            <w:r w:rsidR="009D0975" w:rsidRPr="005E644E">
              <w:rPr>
                <w:rFonts w:ascii="Arial" w:eastAsia="Times New Roman" w:hAnsi="Arial" w:cs="Arial"/>
                <w:color w:val="000000"/>
                <w:sz w:val="20"/>
                <w:szCs w:val="20"/>
              </w:rPr>
              <w:t>%</w:t>
            </w:r>
          </w:p>
        </w:tc>
        <w:tc>
          <w:tcPr>
            <w:tcW w:w="977" w:type="dxa"/>
            <w:vAlign w:val="center"/>
          </w:tcPr>
          <w:p w:rsidR="009D0975" w:rsidRPr="005E644E" w:rsidRDefault="009D0975" w:rsidP="009D0975">
            <w:pPr>
              <w:jc w:val="right"/>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28,70%</w:t>
            </w:r>
          </w:p>
        </w:tc>
        <w:tc>
          <w:tcPr>
            <w:tcW w:w="1142" w:type="dxa"/>
            <w:vAlign w:val="center"/>
          </w:tcPr>
          <w:p w:rsidR="009D0975" w:rsidRPr="005E644E" w:rsidRDefault="002863AD" w:rsidP="009D0975">
            <w:pPr>
              <w:jc w:val="right"/>
              <w:cnfStyle w:val="000000000000"/>
              <w:rPr>
                <w:rFonts w:ascii="Arial" w:eastAsia="Times New Roman" w:hAnsi="Arial" w:cs="Arial"/>
                <w:color w:val="000000"/>
                <w:sz w:val="20"/>
                <w:szCs w:val="20"/>
              </w:rPr>
            </w:pPr>
            <w:r w:rsidRPr="005E644E">
              <w:rPr>
                <w:rFonts w:ascii="Arial" w:eastAsia="Times New Roman" w:hAnsi="Arial" w:cs="Arial"/>
                <w:color w:val="000000"/>
                <w:sz w:val="20"/>
                <w:szCs w:val="20"/>
              </w:rPr>
              <w:t>29,50</w:t>
            </w:r>
            <w:r w:rsidR="009D0975" w:rsidRPr="005E644E">
              <w:rPr>
                <w:rFonts w:ascii="Arial" w:eastAsia="Times New Roman" w:hAnsi="Arial" w:cs="Arial"/>
                <w:color w:val="000000"/>
                <w:sz w:val="20"/>
                <w:szCs w:val="20"/>
              </w:rPr>
              <w:t>%</w:t>
            </w:r>
          </w:p>
        </w:tc>
      </w:tr>
    </w:tbl>
    <w:p w:rsidR="0012297E" w:rsidRPr="005E644E" w:rsidRDefault="007B3978" w:rsidP="00876B48">
      <w:pPr>
        <w:numPr>
          <w:ilvl w:val="0"/>
          <w:numId w:val="13"/>
        </w:numPr>
        <w:shd w:val="clear" w:color="auto" w:fill="FFFFFF"/>
        <w:contextualSpacing/>
        <w:jc w:val="both"/>
        <w:rPr>
          <w:rFonts w:ascii="Arial" w:eastAsia="Times New Roman" w:hAnsi="Arial" w:cs="Arial"/>
          <w:i/>
          <w:iCs/>
          <w:color w:val="000000"/>
          <w:kern w:val="0"/>
          <w:sz w:val="20"/>
          <w:szCs w:val="20"/>
        </w:rPr>
      </w:pPr>
      <w:r w:rsidRPr="005E644E">
        <w:rPr>
          <w:rFonts w:ascii="Arial" w:eastAsia="Times New Roman" w:hAnsi="Arial" w:cs="Arial"/>
          <w:i/>
          <w:iCs/>
          <w:color w:val="000000"/>
          <w:kern w:val="0"/>
          <w:sz w:val="20"/>
          <w:szCs w:val="20"/>
        </w:rPr>
        <w:t xml:space="preserve">Извор: Одлука о буџету и </w:t>
      </w:r>
      <w:r w:rsidR="00025D74" w:rsidRPr="005E644E">
        <w:rPr>
          <w:rFonts w:ascii="Arial" w:eastAsia="Times New Roman" w:hAnsi="Arial" w:cs="Arial"/>
          <w:i/>
          <w:iCs/>
          <w:color w:val="000000"/>
          <w:kern w:val="0"/>
          <w:sz w:val="20"/>
          <w:szCs w:val="20"/>
        </w:rPr>
        <w:t>извештаји о извршењу годишњег буџета</w:t>
      </w:r>
      <w:r w:rsidR="005C4795" w:rsidRPr="005E644E">
        <w:rPr>
          <w:rFonts w:ascii="Arial" w:eastAsia="Times New Roman" w:hAnsi="Arial" w:cs="Arial"/>
          <w:i/>
          <w:iCs/>
          <w:color w:val="000000"/>
          <w:kern w:val="0"/>
          <w:sz w:val="20"/>
          <w:szCs w:val="20"/>
        </w:rPr>
        <w:t xml:space="preserve"> општине Рача</w:t>
      </w:r>
    </w:p>
    <w:p w:rsidR="005C4795" w:rsidRPr="005E644E" w:rsidRDefault="005C4795" w:rsidP="005C4795">
      <w:pPr>
        <w:shd w:val="clear" w:color="auto" w:fill="FFFFFF"/>
        <w:ind w:left="360"/>
        <w:contextualSpacing/>
        <w:jc w:val="both"/>
        <w:rPr>
          <w:rFonts w:ascii="Arial" w:eastAsia="Times New Roman" w:hAnsi="Arial" w:cs="Arial"/>
          <w:i/>
          <w:iCs/>
          <w:color w:val="000000"/>
          <w:kern w:val="0"/>
          <w:sz w:val="20"/>
          <w:szCs w:val="20"/>
        </w:rPr>
      </w:pPr>
    </w:p>
    <w:tbl>
      <w:tblPr>
        <w:tblW w:w="10018" w:type="dxa"/>
        <w:tblInd w:w="-108" w:type="dxa"/>
        <w:tblLayout w:type="fixed"/>
        <w:tblCellMar>
          <w:top w:w="15" w:type="dxa"/>
          <w:bottom w:w="15" w:type="dxa"/>
        </w:tblCellMar>
        <w:tblLook w:val="04A0"/>
      </w:tblPr>
      <w:tblGrid>
        <w:gridCol w:w="4172"/>
        <w:gridCol w:w="1800"/>
        <w:gridCol w:w="166"/>
        <w:gridCol w:w="270"/>
        <w:gridCol w:w="1364"/>
        <w:gridCol w:w="436"/>
        <w:gridCol w:w="1374"/>
        <w:gridCol w:w="436"/>
      </w:tblGrid>
      <w:tr w:rsidR="007B3978" w:rsidRPr="005E644E" w:rsidTr="00E57A6A">
        <w:trPr>
          <w:trHeight w:val="285"/>
        </w:trPr>
        <w:tc>
          <w:tcPr>
            <w:tcW w:w="6138" w:type="dxa"/>
            <w:gridSpan w:val="3"/>
            <w:tcBorders>
              <w:top w:val="nil"/>
              <w:left w:val="nil"/>
              <w:bottom w:val="nil"/>
              <w:right w:val="nil"/>
            </w:tcBorders>
            <w:noWrap/>
            <w:vAlign w:val="bottom"/>
            <w:hideMark/>
          </w:tcPr>
          <w:p w:rsidR="00186DEB" w:rsidRPr="005E644E" w:rsidRDefault="008E6D8D" w:rsidP="005E644E">
            <w:pPr>
              <w:spacing w:after="0" w:line="240" w:lineRule="auto"/>
              <w:rPr>
                <w:rFonts w:ascii="Arial" w:eastAsia="Times New Roman" w:hAnsi="Arial" w:cs="Arial"/>
                <w:b/>
                <w:bCs/>
                <w:color w:val="000000"/>
                <w:sz w:val="20"/>
                <w:szCs w:val="20"/>
              </w:rPr>
            </w:pPr>
            <w:r w:rsidRPr="005E644E">
              <w:rPr>
                <w:rFonts w:ascii="Arial" w:eastAsia="Times New Roman" w:hAnsi="Arial" w:cs="Arial"/>
                <w:b/>
                <w:bCs/>
                <w:color w:val="000000" w:themeColor="text1"/>
                <w:kern w:val="0"/>
                <w:sz w:val="20"/>
                <w:szCs w:val="20"/>
              </w:rPr>
              <w:t xml:space="preserve">Табела </w:t>
            </w:r>
            <w:r w:rsidR="005E644E">
              <w:rPr>
                <w:rFonts w:ascii="Arial" w:eastAsia="Times New Roman" w:hAnsi="Arial" w:cs="Arial"/>
                <w:b/>
                <w:bCs/>
                <w:color w:val="000000" w:themeColor="text1"/>
                <w:kern w:val="0"/>
                <w:sz w:val="20"/>
                <w:szCs w:val="20"/>
              </w:rPr>
              <w:t>2</w:t>
            </w:r>
            <w:r w:rsidRPr="005E644E">
              <w:rPr>
                <w:rFonts w:ascii="Arial" w:eastAsia="Times New Roman" w:hAnsi="Arial" w:cs="Arial"/>
                <w:b/>
                <w:bCs/>
                <w:color w:val="000000" w:themeColor="text1"/>
                <w:kern w:val="0"/>
                <w:sz w:val="20"/>
                <w:szCs w:val="20"/>
              </w:rPr>
              <w:t xml:space="preserve"> - </w:t>
            </w:r>
            <w:r w:rsidR="007B3978" w:rsidRPr="005E644E">
              <w:rPr>
                <w:rFonts w:ascii="Arial" w:eastAsia="Times New Roman" w:hAnsi="Arial" w:cs="Arial"/>
                <w:b/>
                <w:bCs/>
                <w:color w:val="000000" w:themeColor="text1"/>
                <w:kern w:val="0"/>
                <w:sz w:val="20"/>
                <w:szCs w:val="20"/>
              </w:rPr>
              <w:t xml:space="preserve">Укупна вредност </w:t>
            </w:r>
            <w:r w:rsidR="006C0CF3" w:rsidRPr="005E644E">
              <w:rPr>
                <w:rFonts w:ascii="Arial" w:eastAsia="Times New Roman" w:hAnsi="Arial" w:cs="Arial"/>
                <w:b/>
                <w:bCs/>
                <w:color w:val="000000" w:themeColor="text1"/>
                <w:kern w:val="0"/>
                <w:sz w:val="20"/>
                <w:szCs w:val="20"/>
              </w:rPr>
              <w:t xml:space="preserve">планираних и изршених </w:t>
            </w:r>
            <w:r w:rsidR="007B3978" w:rsidRPr="005E644E">
              <w:rPr>
                <w:rFonts w:ascii="Arial" w:eastAsia="Times New Roman" w:hAnsi="Arial" w:cs="Arial"/>
                <w:b/>
                <w:bCs/>
                <w:color w:val="000000" w:themeColor="text1"/>
                <w:kern w:val="0"/>
                <w:sz w:val="20"/>
                <w:szCs w:val="20"/>
              </w:rPr>
              <w:t>средстава</w:t>
            </w:r>
            <w:r w:rsidR="00760479" w:rsidRPr="005E644E">
              <w:rPr>
                <w:rFonts w:ascii="Arial" w:eastAsia="Times New Roman" w:hAnsi="Arial" w:cs="Arial"/>
                <w:b/>
                <w:bCs/>
                <w:color w:val="000000" w:themeColor="text1"/>
                <w:kern w:val="0"/>
                <w:sz w:val="20"/>
                <w:szCs w:val="20"/>
              </w:rPr>
              <w:t xml:space="preserve"> буџета општине Рача</w:t>
            </w:r>
            <w:r w:rsidR="007B3978" w:rsidRPr="005E644E">
              <w:rPr>
                <w:rFonts w:ascii="Arial" w:eastAsia="Times New Roman" w:hAnsi="Arial" w:cs="Arial"/>
                <w:b/>
                <w:bCs/>
                <w:color w:val="000000" w:themeColor="text1"/>
                <w:kern w:val="0"/>
                <w:sz w:val="20"/>
                <w:szCs w:val="20"/>
              </w:rPr>
              <w:t xml:space="preserve"> за</w:t>
            </w:r>
            <w:r w:rsidRPr="005E644E">
              <w:rPr>
                <w:rFonts w:ascii="Arial" w:eastAsia="Times New Roman" w:hAnsi="Arial" w:cs="Arial"/>
                <w:b/>
                <w:bCs/>
                <w:color w:val="000000" w:themeColor="text1"/>
                <w:kern w:val="0"/>
                <w:sz w:val="20"/>
                <w:szCs w:val="20"/>
              </w:rPr>
              <w:t xml:space="preserve"> услуге СЗ</w:t>
            </w:r>
          </w:p>
        </w:tc>
        <w:tc>
          <w:tcPr>
            <w:tcW w:w="270" w:type="dxa"/>
            <w:tcBorders>
              <w:top w:val="nil"/>
              <w:left w:val="nil"/>
              <w:bottom w:val="nil"/>
              <w:right w:val="nil"/>
            </w:tcBorders>
            <w:noWrap/>
            <w:vAlign w:val="bottom"/>
            <w:hideMark/>
          </w:tcPr>
          <w:p w:rsidR="007B3978" w:rsidRPr="005E644E" w:rsidRDefault="007B3978" w:rsidP="00F600C1">
            <w:pPr>
              <w:spacing w:after="0" w:line="240" w:lineRule="auto"/>
              <w:rPr>
                <w:rFonts w:ascii="Arial" w:eastAsia="Times New Roman" w:hAnsi="Arial" w:cs="Arial"/>
                <w:b/>
                <w:bCs/>
                <w:color w:val="000000"/>
                <w:sz w:val="20"/>
                <w:szCs w:val="20"/>
              </w:rPr>
            </w:pPr>
          </w:p>
        </w:tc>
        <w:tc>
          <w:tcPr>
            <w:tcW w:w="1800" w:type="dxa"/>
            <w:gridSpan w:val="2"/>
            <w:tcBorders>
              <w:top w:val="nil"/>
              <w:left w:val="nil"/>
              <w:bottom w:val="nil"/>
              <w:right w:val="nil"/>
            </w:tcBorders>
            <w:noWrap/>
            <w:vAlign w:val="bottom"/>
            <w:hideMark/>
          </w:tcPr>
          <w:p w:rsidR="007B3978" w:rsidRPr="005E644E" w:rsidRDefault="007B3978" w:rsidP="00F600C1">
            <w:pPr>
              <w:spacing w:after="0" w:line="240" w:lineRule="auto"/>
              <w:rPr>
                <w:rFonts w:ascii="Arial" w:eastAsia="Times New Roman" w:hAnsi="Arial" w:cs="Arial"/>
                <w:b/>
                <w:bCs/>
                <w:sz w:val="20"/>
                <w:szCs w:val="20"/>
              </w:rPr>
            </w:pPr>
          </w:p>
        </w:tc>
        <w:tc>
          <w:tcPr>
            <w:tcW w:w="1810" w:type="dxa"/>
            <w:gridSpan w:val="2"/>
            <w:tcBorders>
              <w:top w:val="nil"/>
              <w:left w:val="nil"/>
              <w:bottom w:val="nil"/>
              <w:right w:val="nil"/>
            </w:tcBorders>
            <w:noWrap/>
            <w:vAlign w:val="bottom"/>
            <w:hideMark/>
          </w:tcPr>
          <w:p w:rsidR="007B3978" w:rsidRPr="005E644E" w:rsidRDefault="00E57A6A" w:rsidP="00F600C1">
            <w:pPr>
              <w:spacing w:after="0" w:line="240" w:lineRule="auto"/>
              <w:rPr>
                <w:rFonts w:ascii="Arial" w:eastAsia="Times New Roman" w:hAnsi="Arial" w:cs="Arial"/>
                <w:b/>
                <w:bCs/>
                <w:sz w:val="20"/>
                <w:szCs w:val="20"/>
              </w:rPr>
            </w:pPr>
            <w:r w:rsidRPr="005E644E">
              <w:rPr>
                <w:rFonts w:ascii="Arial" w:eastAsia="Times New Roman" w:hAnsi="Arial" w:cs="Arial"/>
                <w:b/>
                <w:bCs/>
                <w:color w:val="000000" w:themeColor="text1"/>
                <w:sz w:val="20"/>
                <w:szCs w:val="20"/>
              </w:rPr>
              <w:t>у 000 динара</w:t>
            </w:r>
          </w:p>
        </w:tc>
      </w:tr>
      <w:tr w:rsidR="007B3978" w:rsidRPr="005E644E" w:rsidTr="00F600C1">
        <w:trPr>
          <w:gridAfter w:val="1"/>
          <w:wAfter w:w="436" w:type="dxa"/>
          <w:trHeight w:val="285"/>
        </w:trPr>
        <w:tc>
          <w:tcPr>
            <w:tcW w:w="4172" w:type="dxa"/>
            <w:tcBorders>
              <w:top w:val="single" w:sz="4" w:space="0" w:color="757171"/>
              <w:left w:val="single" w:sz="4" w:space="0" w:color="757171"/>
              <w:bottom w:val="single" w:sz="4" w:space="0" w:color="757171"/>
              <w:right w:val="single" w:sz="4" w:space="0" w:color="757171"/>
            </w:tcBorders>
            <w:shd w:val="clear" w:color="000000" w:fill="E7E6E6"/>
            <w:noWrap/>
            <w:vAlign w:val="bottom"/>
            <w:hideMark/>
          </w:tcPr>
          <w:p w:rsidR="007B3978" w:rsidRPr="005E644E" w:rsidRDefault="00AD7245" w:rsidP="00F600C1">
            <w:pPr>
              <w:spacing w:after="0" w:line="240" w:lineRule="auto"/>
              <w:rPr>
                <w:rFonts w:ascii="Arial" w:eastAsia="Times New Roman" w:hAnsi="Arial" w:cs="Arial"/>
                <w:b/>
                <w:bCs/>
                <w:sz w:val="20"/>
                <w:szCs w:val="20"/>
              </w:rPr>
            </w:pPr>
            <w:r w:rsidRPr="005E644E">
              <w:rPr>
                <w:rFonts w:ascii="Arial" w:eastAsia="Times New Roman" w:hAnsi="Arial" w:cs="Arial"/>
                <w:b/>
                <w:bCs/>
                <w:sz w:val="20"/>
                <w:szCs w:val="20"/>
              </w:rPr>
              <w:t>Опис</w:t>
            </w:r>
          </w:p>
        </w:tc>
        <w:tc>
          <w:tcPr>
            <w:tcW w:w="1800" w:type="dxa"/>
            <w:tcBorders>
              <w:top w:val="single" w:sz="4" w:space="0" w:color="757171"/>
              <w:left w:val="single" w:sz="4" w:space="0" w:color="757171"/>
              <w:bottom w:val="single" w:sz="4" w:space="0" w:color="757171"/>
              <w:right w:val="single" w:sz="4" w:space="0" w:color="757171"/>
            </w:tcBorders>
            <w:shd w:val="clear" w:color="000000" w:fill="E7E6E6"/>
            <w:noWrap/>
            <w:vAlign w:val="bottom"/>
            <w:hideMark/>
          </w:tcPr>
          <w:p w:rsidR="007B3978" w:rsidRPr="005E644E" w:rsidRDefault="007B3978" w:rsidP="00F600C1">
            <w:pPr>
              <w:spacing w:after="0" w:line="240" w:lineRule="auto"/>
              <w:jc w:val="center"/>
              <w:rPr>
                <w:rFonts w:ascii="Arial" w:eastAsia="Times New Roman" w:hAnsi="Arial" w:cs="Arial"/>
                <w:i/>
                <w:iCs/>
                <w:color w:val="000000"/>
                <w:sz w:val="20"/>
                <w:szCs w:val="20"/>
              </w:rPr>
            </w:pPr>
            <w:r w:rsidRPr="005E644E">
              <w:rPr>
                <w:rFonts w:ascii="Arial" w:eastAsia="Times New Roman" w:hAnsi="Arial" w:cs="Arial"/>
                <w:i/>
                <w:iCs/>
                <w:color w:val="000000"/>
                <w:sz w:val="20"/>
                <w:szCs w:val="20"/>
              </w:rPr>
              <w:t>2021</w:t>
            </w:r>
          </w:p>
        </w:tc>
        <w:tc>
          <w:tcPr>
            <w:tcW w:w="1800" w:type="dxa"/>
            <w:gridSpan w:val="3"/>
            <w:tcBorders>
              <w:top w:val="single" w:sz="4" w:space="0" w:color="757171"/>
              <w:left w:val="single" w:sz="4" w:space="0" w:color="757171"/>
              <w:bottom w:val="single" w:sz="4" w:space="0" w:color="757171"/>
              <w:right w:val="single" w:sz="4" w:space="0" w:color="757171"/>
            </w:tcBorders>
            <w:shd w:val="clear" w:color="000000" w:fill="E7E6E6"/>
            <w:noWrap/>
            <w:vAlign w:val="bottom"/>
            <w:hideMark/>
          </w:tcPr>
          <w:p w:rsidR="007B3978" w:rsidRPr="005E644E" w:rsidRDefault="007B3978" w:rsidP="00F600C1">
            <w:pPr>
              <w:spacing w:after="0" w:line="240" w:lineRule="auto"/>
              <w:jc w:val="center"/>
              <w:rPr>
                <w:rFonts w:ascii="Arial" w:eastAsia="Times New Roman" w:hAnsi="Arial" w:cs="Arial"/>
                <w:i/>
                <w:iCs/>
                <w:color w:val="000000"/>
                <w:sz w:val="20"/>
                <w:szCs w:val="20"/>
              </w:rPr>
            </w:pPr>
            <w:r w:rsidRPr="005E644E">
              <w:rPr>
                <w:rFonts w:ascii="Arial" w:eastAsia="Times New Roman" w:hAnsi="Arial" w:cs="Arial"/>
                <w:i/>
                <w:iCs/>
                <w:color w:val="000000"/>
                <w:sz w:val="20"/>
                <w:szCs w:val="20"/>
              </w:rPr>
              <w:t>2022</w:t>
            </w:r>
          </w:p>
        </w:tc>
        <w:tc>
          <w:tcPr>
            <w:tcW w:w="1810" w:type="dxa"/>
            <w:gridSpan w:val="2"/>
            <w:tcBorders>
              <w:top w:val="single" w:sz="4" w:space="0" w:color="757171"/>
              <w:left w:val="single" w:sz="4" w:space="0" w:color="757171"/>
              <w:bottom w:val="single" w:sz="4" w:space="0" w:color="757171"/>
              <w:right w:val="single" w:sz="4" w:space="0" w:color="757171"/>
            </w:tcBorders>
            <w:shd w:val="clear" w:color="000000" w:fill="E7E6E6"/>
            <w:noWrap/>
            <w:vAlign w:val="bottom"/>
            <w:hideMark/>
          </w:tcPr>
          <w:p w:rsidR="007B3978" w:rsidRPr="005E644E" w:rsidRDefault="007B3978" w:rsidP="00F600C1">
            <w:pPr>
              <w:spacing w:after="0" w:line="240" w:lineRule="auto"/>
              <w:jc w:val="center"/>
              <w:rPr>
                <w:rFonts w:ascii="Arial" w:eastAsia="Times New Roman" w:hAnsi="Arial" w:cs="Arial"/>
                <w:i/>
                <w:iCs/>
                <w:color w:val="000000"/>
                <w:sz w:val="20"/>
                <w:szCs w:val="20"/>
              </w:rPr>
            </w:pPr>
            <w:r w:rsidRPr="005E644E">
              <w:rPr>
                <w:rFonts w:ascii="Arial" w:eastAsia="Times New Roman" w:hAnsi="Arial" w:cs="Arial"/>
                <w:i/>
                <w:iCs/>
                <w:color w:val="000000"/>
                <w:sz w:val="20"/>
                <w:szCs w:val="20"/>
              </w:rPr>
              <w:t>2023</w:t>
            </w:r>
          </w:p>
        </w:tc>
      </w:tr>
      <w:tr w:rsidR="007B3978" w:rsidRPr="005E644E" w:rsidTr="003C6E41">
        <w:trPr>
          <w:gridAfter w:val="1"/>
          <w:wAfter w:w="436" w:type="dxa"/>
          <w:trHeight w:val="285"/>
        </w:trPr>
        <w:tc>
          <w:tcPr>
            <w:tcW w:w="4172" w:type="dxa"/>
            <w:tcBorders>
              <w:top w:val="single" w:sz="4" w:space="0" w:color="757171"/>
              <w:left w:val="single" w:sz="4" w:space="0" w:color="757171"/>
              <w:bottom w:val="single" w:sz="4" w:space="0" w:color="757171"/>
              <w:right w:val="single" w:sz="4" w:space="0" w:color="757171"/>
            </w:tcBorders>
            <w:noWrap/>
            <w:vAlign w:val="bottom"/>
            <w:hideMark/>
          </w:tcPr>
          <w:p w:rsidR="007B3978" w:rsidRPr="005E644E" w:rsidRDefault="007B3978" w:rsidP="00F600C1">
            <w:pPr>
              <w:spacing w:after="0" w:line="240" w:lineRule="auto"/>
              <w:rPr>
                <w:rFonts w:ascii="Arial" w:eastAsia="Times New Roman" w:hAnsi="Arial" w:cs="Arial"/>
                <w:color w:val="000000"/>
                <w:sz w:val="20"/>
                <w:szCs w:val="20"/>
              </w:rPr>
            </w:pPr>
            <w:r w:rsidRPr="005E644E">
              <w:rPr>
                <w:rFonts w:ascii="Arial" w:eastAsia="Times New Roman" w:hAnsi="Arial" w:cs="Arial"/>
                <w:color w:val="000000"/>
                <w:sz w:val="20"/>
                <w:szCs w:val="20"/>
              </w:rPr>
              <w:t xml:space="preserve">Укупан буџет ЈЛС </w:t>
            </w:r>
          </w:p>
        </w:tc>
        <w:tc>
          <w:tcPr>
            <w:tcW w:w="1800" w:type="dxa"/>
            <w:tcBorders>
              <w:top w:val="single" w:sz="4" w:space="0" w:color="757171"/>
              <w:left w:val="single" w:sz="4" w:space="0" w:color="757171"/>
              <w:bottom w:val="single" w:sz="4" w:space="0" w:color="757171"/>
              <w:right w:val="single" w:sz="4" w:space="0" w:color="757171"/>
            </w:tcBorders>
            <w:noWrap/>
            <w:vAlign w:val="center"/>
          </w:tcPr>
          <w:p w:rsidR="007B3978" w:rsidRPr="005E644E" w:rsidRDefault="005543A0" w:rsidP="003C6E41">
            <w:pPr>
              <w:spacing w:after="0" w:line="240" w:lineRule="auto"/>
              <w:jc w:val="right"/>
              <w:rPr>
                <w:rFonts w:ascii="Arial" w:eastAsia="Times New Roman" w:hAnsi="Arial" w:cs="Arial"/>
                <w:color w:val="000000"/>
                <w:sz w:val="20"/>
                <w:szCs w:val="20"/>
              </w:rPr>
            </w:pPr>
            <w:r w:rsidRPr="005E644E">
              <w:rPr>
                <w:rFonts w:ascii="Arial" w:eastAsia="Times New Roman" w:hAnsi="Arial" w:cs="Arial"/>
                <w:color w:val="000000"/>
                <w:sz w:val="20"/>
                <w:szCs w:val="20"/>
              </w:rPr>
              <w:t>372.485</w:t>
            </w:r>
          </w:p>
        </w:tc>
        <w:tc>
          <w:tcPr>
            <w:tcW w:w="1800" w:type="dxa"/>
            <w:gridSpan w:val="3"/>
            <w:tcBorders>
              <w:top w:val="single" w:sz="4" w:space="0" w:color="757171"/>
              <w:left w:val="single" w:sz="4" w:space="0" w:color="757171"/>
              <w:bottom w:val="single" w:sz="4" w:space="0" w:color="757171"/>
              <w:right w:val="single" w:sz="4" w:space="0" w:color="757171"/>
            </w:tcBorders>
            <w:noWrap/>
            <w:vAlign w:val="center"/>
          </w:tcPr>
          <w:p w:rsidR="007B3978" w:rsidRPr="005E644E" w:rsidRDefault="005543A0" w:rsidP="003C6E41">
            <w:pPr>
              <w:spacing w:after="0" w:line="240" w:lineRule="auto"/>
              <w:jc w:val="right"/>
              <w:rPr>
                <w:rFonts w:ascii="Arial" w:eastAsia="Times New Roman" w:hAnsi="Arial" w:cs="Arial"/>
                <w:color w:val="000000"/>
                <w:sz w:val="20"/>
                <w:szCs w:val="20"/>
              </w:rPr>
            </w:pPr>
            <w:r w:rsidRPr="005E644E">
              <w:rPr>
                <w:rFonts w:ascii="Arial" w:eastAsia="Times New Roman" w:hAnsi="Arial" w:cs="Arial"/>
                <w:color w:val="000000"/>
                <w:sz w:val="20"/>
                <w:szCs w:val="20"/>
              </w:rPr>
              <w:t>396.614</w:t>
            </w:r>
          </w:p>
        </w:tc>
        <w:tc>
          <w:tcPr>
            <w:tcW w:w="1810" w:type="dxa"/>
            <w:gridSpan w:val="2"/>
            <w:tcBorders>
              <w:top w:val="single" w:sz="4" w:space="0" w:color="757171"/>
              <w:left w:val="single" w:sz="4" w:space="0" w:color="757171"/>
              <w:bottom w:val="single" w:sz="4" w:space="0" w:color="757171"/>
              <w:right w:val="single" w:sz="4" w:space="0" w:color="757171"/>
            </w:tcBorders>
            <w:noWrap/>
            <w:vAlign w:val="center"/>
          </w:tcPr>
          <w:p w:rsidR="007B3978" w:rsidRPr="005E644E" w:rsidRDefault="005543A0" w:rsidP="003C6E41">
            <w:pPr>
              <w:spacing w:after="0" w:line="240" w:lineRule="auto"/>
              <w:jc w:val="right"/>
              <w:rPr>
                <w:rFonts w:ascii="Arial" w:eastAsia="Times New Roman" w:hAnsi="Arial" w:cs="Arial"/>
                <w:color w:val="000000"/>
                <w:sz w:val="20"/>
                <w:szCs w:val="20"/>
              </w:rPr>
            </w:pPr>
            <w:r w:rsidRPr="005E644E">
              <w:rPr>
                <w:rFonts w:ascii="Arial" w:eastAsia="Times New Roman" w:hAnsi="Arial" w:cs="Arial"/>
                <w:color w:val="000000"/>
                <w:sz w:val="20"/>
                <w:szCs w:val="20"/>
              </w:rPr>
              <w:t>456.943</w:t>
            </w:r>
          </w:p>
        </w:tc>
      </w:tr>
      <w:tr w:rsidR="007B3978" w:rsidRPr="005E644E" w:rsidTr="003C6E41">
        <w:trPr>
          <w:gridAfter w:val="1"/>
          <w:wAfter w:w="436" w:type="dxa"/>
          <w:trHeight w:val="285"/>
        </w:trPr>
        <w:tc>
          <w:tcPr>
            <w:tcW w:w="4172" w:type="dxa"/>
            <w:tcBorders>
              <w:top w:val="single" w:sz="4" w:space="0" w:color="757171"/>
              <w:left w:val="single" w:sz="4" w:space="0" w:color="757171"/>
              <w:bottom w:val="single" w:sz="4" w:space="0" w:color="757171"/>
              <w:right w:val="single" w:sz="4" w:space="0" w:color="757171"/>
            </w:tcBorders>
            <w:noWrap/>
            <w:vAlign w:val="bottom"/>
            <w:hideMark/>
          </w:tcPr>
          <w:p w:rsidR="007B3978" w:rsidRPr="005E644E" w:rsidRDefault="007B3978" w:rsidP="00F600C1">
            <w:pPr>
              <w:spacing w:after="0" w:line="240" w:lineRule="auto"/>
              <w:rPr>
                <w:rFonts w:ascii="Arial" w:eastAsia="Times New Roman" w:hAnsi="Arial" w:cs="Arial"/>
                <w:color w:val="000000"/>
                <w:sz w:val="20"/>
                <w:szCs w:val="20"/>
              </w:rPr>
            </w:pPr>
            <w:r w:rsidRPr="005E644E">
              <w:rPr>
                <w:rFonts w:ascii="Arial" w:eastAsia="Times New Roman" w:hAnsi="Arial" w:cs="Arial"/>
                <w:color w:val="000000"/>
                <w:sz w:val="20"/>
                <w:szCs w:val="20"/>
              </w:rPr>
              <w:t>Укупан износ средстава утрошених за услуге СЗ</w:t>
            </w:r>
          </w:p>
        </w:tc>
        <w:tc>
          <w:tcPr>
            <w:tcW w:w="1800" w:type="dxa"/>
            <w:tcBorders>
              <w:top w:val="single" w:sz="4" w:space="0" w:color="757171"/>
              <w:left w:val="single" w:sz="4" w:space="0" w:color="757171"/>
              <w:bottom w:val="single" w:sz="4" w:space="0" w:color="757171"/>
              <w:right w:val="single" w:sz="4" w:space="0" w:color="757171"/>
            </w:tcBorders>
            <w:noWrap/>
            <w:vAlign w:val="center"/>
          </w:tcPr>
          <w:p w:rsidR="007B3978" w:rsidRPr="005E644E" w:rsidRDefault="00D4250B" w:rsidP="003C6E41">
            <w:pPr>
              <w:spacing w:after="0" w:line="240" w:lineRule="auto"/>
              <w:jc w:val="right"/>
              <w:rPr>
                <w:rFonts w:ascii="Arial" w:hAnsi="Arial" w:cs="Arial"/>
                <w:sz w:val="20"/>
                <w:szCs w:val="20"/>
              </w:rPr>
            </w:pPr>
            <w:r w:rsidRPr="005E644E">
              <w:rPr>
                <w:rFonts w:ascii="Arial" w:hAnsi="Arial" w:cs="Arial"/>
                <w:sz w:val="20"/>
                <w:szCs w:val="20"/>
              </w:rPr>
              <w:t>5.799</w:t>
            </w:r>
          </w:p>
        </w:tc>
        <w:tc>
          <w:tcPr>
            <w:tcW w:w="1800" w:type="dxa"/>
            <w:gridSpan w:val="3"/>
            <w:tcBorders>
              <w:top w:val="single" w:sz="4" w:space="0" w:color="757171"/>
              <w:left w:val="single" w:sz="4" w:space="0" w:color="757171"/>
              <w:bottom w:val="single" w:sz="4" w:space="0" w:color="757171"/>
              <w:right w:val="single" w:sz="4" w:space="0" w:color="757171"/>
            </w:tcBorders>
            <w:noWrap/>
            <w:vAlign w:val="center"/>
          </w:tcPr>
          <w:p w:rsidR="007B3978" w:rsidRPr="005E644E" w:rsidRDefault="002863AD" w:rsidP="003C6E41">
            <w:pPr>
              <w:spacing w:after="0" w:line="240" w:lineRule="auto"/>
              <w:jc w:val="right"/>
              <w:rPr>
                <w:rFonts w:ascii="Arial" w:hAnsi="Arial" w:cs="Arial"/>
                <w:sz w:val="20"/>
                <w:szCs w:val="20"/>
              </w:rPr>
            </w:pPr>
            <w:r w:rsidRPr="005E644E">
              <w:rPr>
                <w:rFonts w:ascii="Arial" w:hAnsi="Arial" w:cs="Arial"/>
                <w:sz w:val="20"/>
                <w:szCs w:val="20"/>
              </w:rPr>
              <w:t>6,540</w:t>
            </w:r>
          </w:p>
        </w:tc>
        <w:tc>
          <w:tcPr>
            <w:tcW w:w="1810" w:type="dxa"/>
            <w:gridSpan w:val="2"/>
            <w:tcBorders>
              <w:top w:val="single" w:sz="4" w:space="0" w:color="757171"/>
              <w:left w:val="single" w:sz="4" w:space="0" w:color="757171"/>
              <w:bottom w:val="single" w:sz="4" w:space="0" w:color="757171"/>
              <w:right w:val="single" w:sz="4" w:space="0" w:color="757171"/>
            </w:tcBorders>
            <w:noWrap/>
            <w:vAlign w:val="center"/>
          </w:tcPr>
          <w:p w:rsidR="007B3978" w:rsidRPr="005E644E" w:rsidRDefault="002863AD" w:rsidP="003C6E41">
            <w:pPr>
              <w:spacing w:after="0" w:line="240" w:lineRule="auto"/>
              <w:jc w:val="right"/>
              <w:rPr>
                <w:rFonts w:ascii="Arial" w:hAnsi="Arial" w:cs="Arial"/>
                <w:sz w:val="20"/>
                <w:szCs w:val="20"/>
              </w:rPr>
            </w:pPr>
            <w:r w:rsidRPr="005E644E">
              <w:rPr>
                <w:rFonts w:ascii="Arial" w:hAnsi="Arial" w:cs="Arial"/>
                <w:sz w:val="20"/>
                <w:szCs w:val="20"/>
              </w:rPr>
              <w:t>8,630</w:t>
            </w:r>
          </w:p>
        </w:tc>
      </w:tr>
      <w:tr w:rsidR="007B3978" w:rsidRPr="005E644E" w:rsidTr="003C6E41">
        <w:trPr>
          <w:gridAfter w:val="1"/>
          <w:wAfter w:w="436" w:type="dxa"/>
          <w:trHeight w:val="285"/>
        </w:trPr>
        <w:tc>
          <w:tcPr>
            <w:tcW w:w="4172" w:type="dxa"/>
            <w:tcBorders>
              <w:top w:val="single" w:sz="4" w:space="0" w:color="757171"/>
              <w:left w:val="single" w:sz="4" w:space="0" w:color="757171"/>
              <w:bottom w:val="single" w:sz="4" w:space="0" w:color="757171"/>
              <w:right w:val="single" w:sz="4" w:space="0" w:color="757171"/>
            </w:tcBorders>
            <w:noWrap/>
            <w:vAlign w:val="bottom"/>
            <w:hideMark/>
          </w:tcPr>
          <w:p w:rsidR="007B3978" w:rsidRPr="005E644E" w:rsidRDefault="007B3978" w:rsidP="00F600C1">
            <w:pPr>
              <w:spacing w:after="0" w:line="240" w:lineRule="auto"/>
              <w:rPr>
                <w:rFonts w:ascii="Arial" w:eastAsia="Times New Roman" w:hAnsi="Arial" w:cs="Arial"/>
                <w:color w:val="000000"/>
                <w:sz w:val="20"/>
                <w:szCs w:val="20"/>
              </w:rPr>
            </w:pPr>
            <w:r w:rsidRPr="005E644E">
              <w:rPr>
                <w:rFonts w:ascii="Arial" w:eastAsia="Times New Roman" w:hAnsi="Arial" w:cs="Arial"/>
                <w:color w:val="000000"/>
                <w:sz w:val="20"/>
                <w:szCs w:val="20"/>
              </w:rPr>
              <w:t xml:space="preserve">Проценат укупне вредности буџета </w:t>
            </w:r>
          </w:p>
        </w:tc>
        <w:tc>
          <w:tcPr>
            <w:tcW w:w="1800" w:type="dxa"/>
            <w:tcBorders>
              <w:top w:val="single" w:sz="4" w:space="0" w:color="757171"/>
              <w:left w:val="single" w:sz="4" w:space="0" w:color="757171"/>
              <w:bottom w:val="single" w:sz="4" w:space="0" w:color="757171"/>
              <w:right w:val="single" w:sz="4" w:space="0" w:color="757171"/>
            </w:tcBorders>
            <w:shd w:val="clear" w:color="000000" w:fill="EDEDED"/>
            <w:noWrap/>
            <w:vAlign w:val="center"/>
          </w:tcPr>
          <w:p w:rsidR="007B3978" w:rsidRPr="005E644E" w:rsidRDefault="00EA1C41" w:rsidP="003C6E41">
            <w:pPr>
              <w:spacing w:after="0" w:line="240" w:lineRule="auto"/>
              <w:jc w:val="right"/>
              <w:rPr>
                <w:rFonts w:ascii="Arial" w:eastAsia="Times New Roman" w:hAnsi="Arial" w:cs="Arial"/>
                <w:color w:val="000000"/>
                <w:sz w:val="20"/>
                <w:szCs w:val="20"/>
              </w:rPr>
            </w:pPr>
            <w:r w:rsidRPr="005E644E">
              <w:rPr>
                <w:rFonts w:ascii="Arial" w:eastAsia="Times New Roman" w:hAnsi="Arial" w:cs="Arial"/>
                <w:color w:val="000000"/>
                <w:sz w:val="20"/>
                <w:szCs w:val="20"/>
              </w:rPr>
              <w:t>1,56%</w:t>
            </w:r>
          </w:p>
        </w:tc>
        <w:tc>
          <w:tcPr>
            <w:tcW w:w="1800" w:type="dxa"/>
            <w:gridSpan w:val="3"/>
            <w:tcBorders>
              <w:top w:val="single" w:sz="4" w:space="0" w:color="757171"/>
              <w:left w:val="single" w:sz="4" w:space="0" w:color="757171"/>
              <w:bottom w:val="single" w:sz="4" w:space="0" w:color="757171"/>
              <w:right w:val="single" w:sz="4" w:space="0" w:color="757171"/>
            </w:tcBorders>
            <w:shd w:val="clear" w:color="000000" w:fill="EDEDED"/>
            <w:noWrap/>
            <w:vAlign w:val="center"/>
          </w:tcPr>
          <w:p w:rsidR="007B3978" w:rsidRPr="005E644E" w:rsidRDefault="00025D74" w:rsidP="003C6E41">
            <w:pPr>
              <w:spacing w:after="0" w:line="240" w:lineRule="auto"/>
              <w:jc w:val="right"/>
              <w:rPr>
                <w:rFonts w:ascii="Arial" w:eastAsia="Times New Roman" w:hAnsi="Arial" w:cs="Arial"/>
                <w:color w:val="000000"/>
                <w:sz w:val="20"/>
                <w:szCs w:val="20"/>
              </w:rPr>
            </w:pPr>
            <w:r w:rsidRPr="005E644E">
              <w:rPr>
                <w:rFonts w:ascii="Arial" w:eastAsia="Times New Roman" w:hAnsi="Arial" w:cs="Arial"/>
                <w:color w:val="000000"/>
                <w:sz w:val="20"/>
                <w:szCs w:val="20"/>
              </w:rPr>
              <w:t>1,6</w:t>
            </w:r>
            <w:r w:rsidR="00760885" w:rsidRPr="005E644E">
              <w:rPr>
                <w:rFonts w:ascii="Arial" w:eastAsia="Times New Roman" w:hAnsi="Arial" w:cs="Arial"/>
                <w:color w:val="000000"/>
                <w:sz w:val="20"/>
                <w:szCs w:val="20"/>
              </w:rPr>
              <w:t>5</w:t>
            </w:r>
            <w:r w:rsidRPr="005E644E">
              <w:rPr>
                <w:rFonts w:ascii="Arial" w:eastAsia="Times New Roman" w:hAnsi="Arial" w:cs="Arial"/>
                <w:color w:val="000000"/>
                <w:sz w:val="20"/>
                <w:szCs w:val="20"/>
              </w:rPr>
              <w:t>%</w:t>
            </w:r>
          </w:p>
        </w:tc>
        <w:tc>
          <w:tcPr>
            <w:tcW w:w="1810" w:type="dxa"/>
            <w:gridSpan w:val="2"/>
            <w:tcBorders>
              <w:top w:val="single" w:sz="4" w:space="0" w:color="757171"/>
              <w:left w:val="single" w:sz="4" w:space="0" w:color="757171"/>
              <w:bottom w:val="single" w:sz="4" w:space="0" w:color="757171"/>
              <w:right w:val="single" w:sz="4" w:space="0" w:color="757171"/>
            </w:tcBorders>
            <w:shd w:val="clear" w:color="000000" w:fill="EDEDED"/>
            <w:noWrap/>
            <w:vAlign w:val="center"/>
          </w:tcPr>
          <w:p w:rsidR="007B3978" w:rsidRPr="005E644E" w:rsidRDefault="00A92D95" w:rsidP="003C6E41">
            <w:pPr>
              <w:spacing w:after="0" w:line="240" w:lineRule="auto"/>
              <w:jc w:val="right"/>
              <w:rPr>
                <w:rFonts w:ascii="Arial" w:eastAsia="Times New Roman" w:hAnsi="Arial" w:cs="Arial"/>
                <w:color w:val="000000"/>
                <w:sz w:val="20"/>
                <w:szCs w:val="20"/>
              </w:rPr>
            </w:pPr>
            <w:r w:rsidRPr="005E644E">
              <w:rPr>
                <w:rFonts w:ascii="Arial" w:eastAsia="Times New Roman" w:hAnsi="Arial" w:cs="Arial"/>
                <w:color w:val="000000"/>
                <w:sz w:val="20"/>
                <w:szCs w:val="20"/>
              </w:rPr>
              <w:t>1,89</w:t>
            </w:r>
            <w:r w:rsidR="00025D74" w:rsidRPr="005E644E">
              <w:rPr>
                <w:rFonts w:ascii="Arial" w:eastAsia="Times New Roman" w:hAnsi="Arial" w:cs="Arial"/>
                <w:color w:val="000000"/>
                <w:sz w:val="20"/>
                <w:szCs w:val="20"/>
              </w:rPr>
              <w:t>%</w:t>
            </w:r>
          </w:p>
        </w:tc>
      </w:tr>
    </w:tbl>
    <w:p w:rsidR="00A9705A" w:rsidRPr="005E644E" w:rsidRDefault="00A9705A">
      <w:pPr>
        <w:rPr>
          <w:rFonts w:ascii="Arial" w:hAnsi="Arial" w:cs="Arial"/>
          <w:sz w:val="20"/>
          <w:szCs w:val="20"/>
        </w:rPr>
      </w:pPr>
    </w:p>
    <w:tbl>
      <w:tblPr>
        <w:tblStyle w:val="TableGrid4"/>
        <w:tblW w:w="9640" w:type="dxa"/>
        <w:tblInd w:w="-147" w:type="dxa"/>
        <w:tblLook w:val="04A0"/>
      </w:tblPr>
      <w:tblGrid>
        <w:gridCol w:w="9640"/>
      </w:tblGrid>
      <w:tr w:rsidR="007B3978" w:rsidRPr="005E644E" w:rsidTr="00A9705A">
        <w:tc>
          <w:tcPr>
            <w:tcW w:w="9640" w:type="dxa"/>
            <w:shd w:val="clear" w:color="auto" w:fill="F2F2F2"/>
          </w:tcPr>
          <w:p w:rsidR="007B3978" w:rsidRPr="005E644E" w:rsidRDefault="007B3978" w:rsidP="00F600C1">
            <w:pPr>
              <w:jc w:val="both"/>
              <w:rPr>
                <w:rFonts w:ascii="Arial" w:hAnsi="Arial" w:cs="Arial"/>
                <w:i/>
                <w:iCs/>
                <w:color w:val="000000"/>
                <w:sz w:val="20"/>
                <w:szCs w:val="20"/>
              </w:rPr>
            </w:pPr>
            <w:r w:rsidRPr="005E644E">
              <w:rPr>
                <w:rFonts w:ascii="Arial" w:hAnsi="Arial" w:cs="Arial"/>
                <w:i/>
                <w:iCs/>
                <w:color w:val="000000"/>
                <w:sz w:val="20"/>
                <w:szCs w:val="20"/>
              </w:rPr>
              <w:t xml:space="preserve">Коментар </w:t>
            </w:r>
          </w:p>
        </w:tc>
      </w:tr>
      <w:tr w:rsidR="007B3978" w:rsidRPr="005E644E" w:rsidTr="00A9705A">
        <w:tc>
          <w:tcPr>
            <w:tcW w:w="9640" w:type="dxa"/>
          </w:tcPr>
          <w:p w:rsidR="007B3978" w:rsidRPr="005E644E" w:rsidRDefault="007B3978" w:rsidP="00F600C1">
            <w:pPr>
              <w:jc w:val="both"/>
              <w:rPr>
                <w:rFonts w:ascii="Arial" w:hAnsi="Arial" w:cs="Arial"/>
                <w:i/>
                <w:iCs/>
                <w:color w:val="000000"/>
                <w:sz w:val="20"/>
                <w:szCs w:val="20"/>
              </w:rPr>
            </w:pPr>
          </w:p>
          <w:p w:rsidR="007B3978" w:rsidRPr="005E644E" w:rsidRDefault="003C6E41" w:rsidP="00F600C1">
            <w:pPr>
              <w:jc w:val="both"/>
              <w:rPr>
                <w:rFonts w:ascii="Arial" w:hAnsi="Arial" w:cs="Arial"/>
                <w:i/>
                <w:iCs/>
                <w:color w:val="000000"/>
                <w:sz w:val="20"/>
                <w:szCs w:val="20"/>
              </w:rPr>
            </w:pPr>
            <w:r w:rsidRPr="005E644E">
              <w:rPr>
                <w:rFonts w:ascii="Arial" w:hAnsi="Arial" w:cs="Arial"/>
                <w:i/>
                <w:iCs/>
                <w:color w:val="000000"/>
                <w:sz w:val="20"/>
                <w:szCs w:val="20"/>
              </w:rPr>
              <w:t xml:space="preserve">Подаци су представљени на основу извршења буџета општине Рача по годинама. Услуге социјалне заштите </w:t>
            </w:r>
            <w:r w:rsidR="0076478D" w:rsidRPr="005E644E">
              <w:rPr>
                <w:rFonts w:ascii="Arial" w:hAnsi="Arial" w:cs="Arial"/>
                <w:i/>
                <w:iCs/>
                <w:color w:val="000000"/>
                <w:sz w:val="20"/>
                <w:szCs w:val="20"/>
              </w:rPr>
              <w:t>(</w:t>
            </w:r>
            <w:r w:rsidR="00576BE5" w:rsidRPr="005E644E">
              <w:rPr>
                <w:rFonts w:ascii="Arial" w:hAnsi="Arial" w:cs="Arial"/>
                <w:i/>
                <w:iCs/>
                <w:color w:val="000000"/>
                <w:sz w:val="20"/>
                <w:szCs w:val="20"/>
              </w:rPr>
              <w:t xml:space="preserve">лични пратилац детета и персонална асистенција у посматраним годинама) </w:t>
            </w:r>
            <w:r w:rsidRPr="005E644E">
              <w:rPr>
                <w:rFonts w:ascii="Arial" w:hAnsi="Arial" w:cs="Arial"/>
                <w:i/>
                <w:iCs/>
                <w:color w:val="000000"/>
                <w:sz w:val="20"/>
                <w:szCs w:val="20"/>
              </w:rPr>
              <w:t xml:space="preserve">су </w:t>
            </w:r>
            <w:r w:rsidR="003B38A2" w:rsidRPr="005E644E">
              <w:rPr>
                <w:rFonts w:ascii="Arial" w:hAnsi="Arial" w:cs="Arial"/>
                <w:i/>
                <w:iCs/>
                <w:color w:val="000000"/>
                <w:sz w:val="20"/>
                <w:szCs w:val="20"/>
              </w:rPr>
              <w:t xml:space="preserve">планиране и извршене према отвореном </w:t>
            </w:r>
            <w:r w:rsidR="00576BE5" w:rsidRPr="005E644E">
              <w:rPr>
                <w:rFonts w:ascii="Arial" w:hAnsi="Arial" w:cs="Arial"/>
                <w:i/>
                <w:iCs/>
                <w:color w:val="000000"/>
                <w:sz w:val="20"/>
                <w:szCs w:val="20"/>
              </w:rPr>
              <w:t>пројекту буџета у програму 11 – Социјална и дечија заштита</w:t>
            </w:r>
            <w:r w:rsidR="00AB146E" w:rsidRPr="005E644E">
              <w:rPr>
                <w:rFonts w:ascii="Arial" w:hAnsi="Arial" w:cs="Arial"/>
                <w:i/>
                <w:iCs/>
                <w:color w:val="000000"/>
                <w:sz w:val="20"/>
                <w:szCs w:val="20"/>
              </w:rPr>
              <w:t xml:space="preserve">. Такође, подаци о укупном износу средстава утрошених за </w:t>
            </w:r>
            <w:r w:rsidR="008737F9" w:rsidRPr="005E644E">
              <w:rPr>
                <w:rFonts w:ascii="Arial" w:hAnsi="Arial" w:cs="Arial"/>
                <w:i/>
                <w:iCs/>
                <w:color w:val="000000"/>
                <w:sz w:val="20"/>
                <w:szCs w:val="20"/>
              </w:rPr>
              <w:t xml:space="preserve">услуге СЗ у табеларном приказу су представљени у односу на извршење буџета. </w:t>
            </w:r>
          </w:p>
          <w:p w:rsidR="007B3978" w:rsidRPr="005E644E" w:rsidRDefault="007B3978" w:rsidP="00F600C1">
            <w:pPr>
              <w:jc w:val="both"/>
              <w:rPr>
                <w:rFonts w:ascii="Arial" w:hAnsi="Arial" w:cs="Arial"/>
                <w:i/>
                <w:iCs/>
                <w:color w:val="000000"/>
                <w:sz w:val="20"/>
                <w:szCs w:val="20"/>
              </w:rPr>
            </w:pPr>
          </w:p>
        </w:tc>
      </w:tr>
    </w:tbl>
    <w:p w:rsidR="002E2A71" w:rsidRPr="005E644E" w:rsidRDefault="002E2A71" w:rsidP="002E2A71">
      <w:pPr>
        <w:spacing w:after="0"/>
        <w:jc w:val="both"/>
        <w:rPr>
          <w:rFonts w:ascii="Arial" w:eastAsia="Times New Roman" w:hAnsi="Arial" w:cs="Arial"/>
          <w:b/>
          <w:bCs/>
          <w:color w:val="000000" w:themeColor="text1"/>
          <w:kern w:val="0"/>
          <w:sz w:val="20"/>
          <w:szCs w:val="20"/>
        </w:rPr>
      </w:pPr>
      <w:r w:rsidRPr="005E644E">
        <w:rPr>
          <w:rFonts w:ascii="Arial" w:eastAsia="Times New Roman" w:hAnsi="Arial" w:cs="Arial"/>
          <w:b/>
          <w:bCs/>
          <w:color w:val="000000" w:themeColor="text1"/>
          <w:kern w:val="0"/>
          <w:sz w:val="20"/>
          <w:szCs w:val="20"/>
        </w:rPr>
        <w:lastRenderedPageBreak/>
        <w:t xml:space="preserve">Табела  </w:t>
      </w:r>
      <w:r w:rsidR="005E644E">
        <w:rPr>
          <w:rFonts w:ascii="Arial" w:eastAsia="Times New Roman" w:hAnsi="Arial" w:cs="Arial"/>
          <w:b/>
          <w:bCs/>
          <w:color w:val="000000" w:themeColor="text1"/>
          <w:kern w:val="0"/>
          <w:sz w:val="20"/>
          <w:szCs w:val="20"/>
        </w:rPr>
        <w:t>3</w:t>
      </w:r>
      <w:r w:rsidRPr="005E644E">
        <w:rPr>
          <w:rFonts w:ascii="Arial" w:eastAsia="Times New Roman" w:hAnsi="Arial" w:cs="Arial"/>
          <w:b/>
          <w:bCs/>
          <w:color w:val="000000" w:themeColor="text1"/>
          <w:kern w:val="0"/>
          <w:sz w:val="20"/>
          <w:szCs w:val="20"/>
        </w:rPr>
        <w:t xml:space="preserve"> - Средства за услуге СЗ </w:t>
      </w:r>
      <w:r w:rsidR="00167E0C" w:rsidRPr="005E644E">
        <w:rPr>
          <w:rFonts w:ascii="Arial" w:eastAsia="Times New Roman" w:hAnsi="Arial" w:cs="Arial"/>
          <w:b/>
          <w:bCs/>
          <w:color w:val="000000" w:themeColor="text1"/>
          <w:kern w:val="0"/>
          <w:sz w:val="20"/>
          <w:szCs w:val="20"/>
        </w:rPr>
        <w:t xml:space="preserve">у општини Рача </w:t>
      </w:r>
      <w:r w:rsidRPr="005E644E">
        <w:rPr>
          <w:rFonts w:ascii="Arial" w:eastAsia="Times New Roman" w:hAnsi="Arial" w:cs="Arial"/>
          <w:b/>
          <w:bCs/>
          <w:color w:val="000000" w:themeColor="text1"/>
          <w:kern w:val="0"/>
          <w:sz w:val="20"/>
          <w:szCs w:val="20"/>
        </w:rPr>
        <w:t>по изворима финансирања</w:t>
      </w:r>
      <w:r w:rsidR="0037127E" w:rsidRPr="005E644E">
        <w:rPr>
          <w:rFonts w:ascii="Arial" w:eastAsia="Times New Roman" w:hAnsi="Arial" w:cs="Arial"/>
          <w:b/>
          <w:bCs/>
          <w:color w:val="000000" w:themeColor="text1"/>
          <w:kern w:val="0"/>
          <w:sz w:val="20"/>
          <w:szCs w:val="20"/>
        </w:rPr>
        <w:t xml:space="preserve"> њиховог финансирања</w:t>
      </w:r>
    </w:p>
    <w:tbl>
      <w:tblPr>
        <w:tblStyle w:val="TableGrid"/>
        <w:tblW w:w="9720" w:type="dxa"/>
        <w:tblLayout w:type="fixed"/>
        <w:tblLook w:val="04A0"/>
      </w:tblPr>
      <w:tblGrid>
        <w:gridCol w:w="4689"/>
        <w:gridCol w:w="1677"/>
        <w:gridCol w:w="1677"/>
        <w:gridCol w:w="1677"/>
      </w:tblGrid>
      <w:tr w:rsidR="002E2A71" w:rsidRPr="005E644E" w:rsidTr="00960ACF">
        <w:tc>
          <w:tcPr>
            <w:tcW w:w="4689" w:type="dxa"/>
            <w:shd w:val="clear" w:color="auto" w:fill="D9D9D9" w:themeFill="background1" w:themeFillShade="D9"/>
          </w:tcPr>
          <w:p w:rsidR="002E2A71" w:rsidRPr="005E644E" w:rsidRDefault="002E2A71" w:rsidP="00F600C1">
            <w:pPr>
              <w:jc w:val="both"/>
              <w:rPr>
                <w:rFonts w:ascii="Arial" w:hAnsi="Arial" w:cs="Arial"/>
                <w:i/>
                <w:iCs/>
                <w:sz w:val="20"/>
                <w:szCs w:val="20"/>
              </w:rPr>
            </w:pPr>
            <w:r w:rsidRPr="005E644E">
              <w:rPr>
                <w:rFonts w:ascii="Arial" w:hAnsi="Arial" w:cs="Arial"/>
                <w:i/>
                <w:iCs/>
                <w:sz w:val="20"/>
                <w:szCs w:val="20"/>
              </w:rPr>
              <w:t>Извор финансирања</w:t>
            </w:r>
          </w:p>
        </w:tc>
        <w:tc>
          <w:tcPr>
            <w:tcW w:w="1677" w:type="dxa"/>
            <w:shd w:val="clear" w:color="auto" w:fill="D9D9D9" w:themeFill="background1" w:themeFillShade="D9"/>
          </w:tcPr>
          <w:p w:rsidR="002E2A71" w:rsidRPr="005E644E" w:rsidRDefault="002E2A71" w:rsidP="00F600C1">
            <w:pPr>
              <w:jc w:val="center"/>
              <w:rPr>
                <w:rFonts w:ascii="Arial" w:eastAsia="Times New Roman" w:hAnsi="Arial" w:cs="Arial"/>
                <w:i/>
                <w:iCs/>
                <w:color w:val="000000"/>
                <w:sz w:val="20"/>
                <w:szCs w:val="20"/>
              </w:rPr>
            </w:pPr>
            <w:r w:rsidRPr="005E644E">
              <w:rPr>
                <w:rFonts w:ascii="Arial" w:eastAsia="Times New Roman" w:hAnsi="Arial" w:cs="Arial"/>
                <w:i/>
                <w:iCs/>
                <w:color w:val="000000"/>
                <w:sz w:val="20"/>
                <w:szCs w:val="20"/>
              </w:rPr>
              <w:t>2021</w:t>
            </w:r>
          </w:p>
        </w:tc>
        <w:tc>
          <w:tcPr>
            <w:tcW w:w="1677" w:type="dxa"/>
            <w:shd w:val="clear" w:color="auto" w:fill="D9D9D9" w:themeFill="background1" w:themeFillShade="D9"/>
          </w:tcPr>
          <w:p w:rsidR="002E2A71" w:rsidRPr="005E644E" w:rsidRDefault="002E2A71" w:rsidP="00F600C1">
            <w:pPr>
              <w:jc w:val="center"/>
              <w:rPr>
                <w:rFonts w:ascii="Arial" w:eastAsia="Times New Roman" w:hAnsi="Arial" w:cs="Arial"/>
                <w:i/>
                <w:iCs/>
                <w:color w:val="000000"/>
                <w:sz w:val="20"/>
                <w:szCs w:val="20"/>
              </w:rPr>
            </w:pPr>
            <w:r w:rsidRPr="005E644E">
              <w:rPr>
                <w:rFonts w:ascii="Arial" w:eastAsia="Times New Roman" w:hAnsi="Arial" w:cs="Arial"/>
                <w:i/>
                <w:iCs/>
                <w:color w:val="000000"/>
                <w:sz w:val="20"/>
                <w:szCs w:val="20"/>
              </w:rPr>
              <w:t>2022</w:t>
            </w:r>
          </w:p>
        </w:tc>
        <w:tc>
          <w:tcPr>
            <w:tcW w:w="1677" w:type="dxa"/>
            <w:shd w:val="clear" w:color="auto" w:fill="D9D9D9" w:themeFill="background1" w:themeFillShade="D9"/>
          </w:tcPr>
          <w:p w:rsidR="002E2A71" w:rsidRPr="005E644E" w:rsidRDefault="002E2A71" w:rsidP="00F600C1">
            <w:pPr>
              <w:jc w:val="center"/>
              <w:rPr>
                <w:rFonts w:ascii="Arial" w:eastAsia="Times New Roman" w:hAnsi="Arial" w:cs="Arial"/>
                <w:i/>
                <w:iCs/>
                <w:color w:val="000000"/>
                <w:sz w:val="20"/>
                <w:szCs w:val="20"/>
              </w:rPr>
            </w:pPr>
            <w:r w:rsidRPr="005E644E">
              <w:rPr>
                <w:rFonts w:ascii="Arial" w:eastAsia="Times New Roman" w:hAnsi="Arial" w:cs="Arial"/>
                <w:i/>
                <w:iCs/>
                <w:color w:val="000000"/>
                <w:sz w:val="20"/>
                <w:szCs w:val="20"/>
              </w:rPr>
              <w:t>2023</w:t>
            </w:r>
          </w:p>
        </w:tc>
      </w:tr>
      <w:tr w:rsidR="002E2A71" w:rsidRPr="005E644E" w:rsidTr="004806FE">
        <w:tc>
          <w:tcPr>
            <w:tcW w:w="4689" w:type="dxa"/>
          </w:tcPr>
          <w:p w:rsidR="002E2A71" w:rsidRPr="005E644E" w:rsidRDefault="002E2A71" w:rsidP="001E128A">
            <w:pPr>
              <w:jc w:val="both"/>
              <w:rPr>
                <w:rFonts w:ascii="Arial" w:hAnsi="Arial" w:cs="Arial"/>
                <w:b/>
                <w:bCs/>
                <w:sz w:val="20"/>
                <w:szCs w:val="20"/>
              </w:rPr>
            </w:pPr>
            <w:r w:rsidRPr="005E644E">
              <w:rPr>
                <w:rFonts w:ascii="Arial" w:hAnsi="Arial" w:cs="Arial"/>
                <w:b/>
                <w:bCs/>
                <w:sz w:val="20"/>
                <w:szCs w:val="20"/>
              </w:rPr>
              <w:t xml:space="preserve">Услуге </w:t>
            </w:r>
            <w:r w:rsidR="00960ACF" w:rsidRPr="005E644E">
              <w:rPr>
                <w:rFonts w:ascii="Arial" w:hAnsi="Arial" w:cs="Arial"/>
                <w:b/>
                <w:bCs/>
                <w:sz w:val="20"/>
                <w:szCs w:val="20"/>
              </w:rPr>
              <w:t>персоналн</w:t>
            </w:r>
            <w:r w:rsidR="001E128A">
              <w:rPr>
                <w:rFonts w:ascii="Arial" w:hAnsi="Arial" w:cs="Arial"/>
                <w:b/>
                <w:bCs/>
                <w:sz w:val="20"/>
                <w:szCs w:val="20"/>
              </w:rPr>
              <w:t>е</w:t>
            </w:r>
            <w:r w:rsidR="00960ACF" w:rsidRPr="005E644E">
              <w:rPr>
                <w:rFonts w:ascii="Arial" w:hAnsi="Arial" w:cs="Arial"/>
                <w:b/>
                <w:bCs/>
                <w:sz w:val="20"/>
                <w:szCs w:val="20"/>
              </w:rPr>
              <w:t xml:space="preserve"> асистен</w:t>
            </w:r>
            <w:r w:rsidR="001E128A">
              <w:rPr>
                <w:rFonts w:ascii="Arial" w:hAnsi="Arial" w:cs="Arial"/>
                <w:b/>
                <w:bCs/>
                <w:sz w:val="20"/>
                <w:szCs w:val="20"/>
              </w:rPr>
              <w:t>ције</w:t>
            </w:r>
          </w:p>
        </w:tc>
        <w:tc>
          <w:tcPr>
            <w:tcW w:w="1677" w:type="dxa"/>
            <w:vAlign w:val="center"/>
          </w:tcPr>
          <w:p w:rsidR="002E2A71" w:rsidRPr="005E644E" w:rsidRDefault="002E2A71" w:rsidP="004806FE">
            <w:pPr>
              <w:jc w:val="right"/>
              <w:rPr>
                <w:rFonts w:ascii="Arial" w:hAnsi="Arial" w:cs="Arial"/>
                <w:b/>
                <w:bCs/>
                <w:sz w:val="20"/>
                <w:szCs w:val="20"/>
              </w:rPr>
            </w:pPr>
          </w:p>
        </w:tc>
        <w:tc>
          <w:tcPr>
            <w:tcW w:w="1677" w:type="dxa"/>
            <w:vAlign w:val="center"/>
          </w:tcPr>
          <w:p w:rsidR="002E2A71" w:rsidRPr="005E644E" w:rsidRDefault="006979C0" w:rsidP="004806FE">
            <w:pPr>
              <w:jc w:val="right"/>
              <w:rPr>
                <w:rFonts w:ascii="Arial" w:hAnsi="Arial" w:cs="Arial"/>
                <w:b/>
                <w:bCs/>
                <w:sz w:val="20"/>
                <w:szCs w:val="20"/>
              </w:rPr>
            </w:pPr>
            <w:r w:rsidRPr="005E644E">
              <w:rPr>
                <w:rFonts w:ascii="Arial" w:hAnsi="Arial" w:cs="Arial"/>
                <w:b/>
                <w:bCs/>
                <w:sz w:val="20"/>
                <w:szCs w:val="20"/>
              </w:rPr>
              <w:t>2.486.440,00</w:t>
            </w:r>
          </w:p>
        </w:tc>
        <w:tc>
          <w:tcPr>
            <w:tcW w:w="1677" w:type="dxa"/>
            <w:vAlign w:val="center"/>
          </w:tcPr>
          <w:p w:rsidR="002E2A71" w:rsidRPr="005E644E" w:rsidRDefault="00430064" w:rsidP="004806FE">
            <w:pPr>
              <w:jc w:val="right"/>
              <w:rPr>
                <w:rFonts w:ascii="Arial" w:hAnsi="Arial" w:cs="Arial"/>
                <w:b/>
                <w:bCs/>
                <w:sz w:val="20"/>
                <w:szCs w:val="20"/>
              </w:rPr>
            </w:pPr>
            <w:r w:rsidRPr="005E644E">
              <w:rPr>
                <w:rFonts w:ascii="Arial" w:hAnsi="Arial" w:cs="Arial"/>
                <w:b/>
                <w:bCs/>
                <w:sz w:val="20"/>
                <w:szCs w:val="20"/>
              </w:rPr>
              <w:t>2.885.018,17</w:t>
            </w:r>
          </w:p>
        </w:tc>
      </w:tr>
      <w:tr w:rsidR="002E2A71" w:rsidRPr="005E644E" w:rsidTr="004806FE">
        <w:tc>
          <w:tcPr>
            <w:tcW w:w="4689" w:type="dxa"/>
          </w:tcPr>
          <w:p w:rsidR="002E2A71" w:rsidRPr="005E644E" w:rsidRDefault="002E2A71" w:rsidP="00F600C1">
            <w:pPr>
              <w:ind w:left="523"/>
              <w:jc w:val="both"/>
              <w:rPr>
                <w:rFonts w:ascii="Arial" w:hAnsi="Arial" w:cs="Arial"/>
                <w:sz w:val="20"/>
                <w:szCs w:val="20"/>
              </w:rPr>
            </w:pPr>
            <w:r w:rsidRPr="005E644E">
              <w:rPr>
                <w:rFonts w:ascii="Arial" w:hAnsi="Arial" w:cs="Arial"/>
                <w:sz w:val="20"/>
                <w:szCs w:val="20"/>
              </w:rPr>
              <w:t>Средства из локалног буџета</w:t>
            </w:r>
          </w:p>
        </w:tc>
        <w:tc>
          <w:tcPr>
            <w:tcW w:w="1677" w:type="dxa"/>
            <w:vAlign w:val="center"/>
          </w:tcPr>
          <w:p w:rsidR="002E2A71" w:rsidRPr="005E644E" w:rsidRDefault="002E2A71" w:rsidP="004806FE">
            <w:pPr>
              <w:jc w:val="right"/>
              <w:rPr>
                <w:rFonts w:ascii="Arial" w:hAnsi="Arial" w:cs="Arial"/>
                <w:sz w:val="20"/>
                <w:szCs w:val="20"/>
              </w:rPr>
            </w:pPr>
          </w:p>
        </w:tc>
        <w:tc>
          <w:tcPr>
            <w:tcW w:w="1677" w:type="dxa"/>
            <w:vAlign w:val="center"/>
          </w:tcPr>
          <w:p w:rsidR="002E2A71" w:rsidRPr="005E644E" w:rsidRDefault="00CC2D1B" w:rsidP="004806FE">
            <w:pPr>
              <w:jc w:val="right"/>
              <w:rPr>
                <w:rFonts w:ascii="Arial" w:hAnsi="Arial" w:cs="Arial"/>
                <w:sz w:val="20"/>
                <w:szCs w:val="20"/>
              </w:rPr>
            </w:pPr>
            <w:r w:rsidRPr="005E644E">
              <w:rPr>
                <w:rFonts w:ascii="Arial" w:hAnsi="Arial" w:cs="Arial"/>
                <w:sz w:val="20"/>
                <w:szCs w:val="20"/>
              </w:rPr>
              <w:t>1.</w:t>
            </w:r>
            <w:r w:rsidR="006979C0" w:rsidRPr="005E644E">
              <w:rPr>
                <w:rFonts w:ascii="Arial" w:hAnsi="Arial" w:cs="Arial"/>
                <w:sz w:val="20"/>
                <w:szCs w:val="20"/>
              </w:rPr>
              <w:t>989.152,00</w:t>
            </w:r>
          </w:p>
        </w:tc>
        <w:tc>
          <w:tcPr>
            <w:tcW w:w="1677" w:type="dxa"/>
            <w:vAlign w:val="center"/>
          </w:tcPr>
          <w:p w:rsidR="002E2A71" w:rsidRPr="005E644E" w:rsidRDefault="00BC573E" w:rsidP="004806FE">
            <w:pPr>
              <w:jc w:val="right"/>
              <w:rPr>
                <w:rFonts w:ascii="Arial" w:hAnsi="Arial" w:cs="Arial"/>
                <w:sz w:val="20"/>
                <w:szCs w:val="20"/>
              </w:rPr>
            </w:pPr>
            <w:r w:rsidRPr="005E644E">
              <w:rPr>
                <w:rFonts w:ascii="Arial" w:hAnsi="Arial" w:cs="Arial"/>
                <w:sz w:val="20"/>
                <w:szCs w:val="20"/>
              </w:rPr>
              <w:t>2.326.660,00</w:t>
            </w:r>
          </w:p>
        </w:tc>
      </w:tr>
      <w:tr w:rsidR="00960ACF" w:rsidRPr="005E644E" w:rsidTr="004806FE">
        <w:tc>
          <w:tcPr>
            <w:tcW w:w="4689" w:type="dxa"/>
          </w:tcPr>
          <w:p w:rsidR="00960ACF" w:rsidRPr="005E644E" w:rsidRDefault="00960ACF" w:rsidP="00960ACF">
            <w:pPr>
              <w:ind w:left="523"/>
              <w:jc w:val="both"/>
              <w:rPr>
                <w:rFonts w:ascii="Arial" w:hAnsi="Arial" w:cs="Arial"/>
                <w:sz w:val="20"/>
                <w:szCs w:val="20"/>
              </w:rPr>
            </w:pPr>
            <w:r w:rsidRPr="005E644E">
              <w:rPr>
                <w:rFonts w:ascii="Arial" w:hAnsi="Arial" w:cs="Arial"/>
                <w:sz w:val="20"/>
                <w:szCs w:val="20"/>
              </w:rPr>
              <w:t>Средства из осталих извора – наменски трансфери</w:t>
            </w:r>
          </w:p>
        </w:tc>
        <w:tc>
          <w:tcPr>
            <w:tcW w:w="1677" w:type="dxa"/>
            <w:vAlign w:val="center"/>
          </w:tcPr>
          <w:p w:rsidR="00960ACF" w:rsidRPr="005E644E" w:rsidRDefault="00891028" w:rsidP="004806FE">
            <w:pPr>
              <w:jc w:val="right"/>
              <w:rPr>
                <w:rFonts w:ascii="Arial" w:hAnsi="Arial" w:cs="Arial"/>
                <w:sz w:val="20"/>
                <w:szCs w:val="20"/>
              </w:rPr>
            </w:pPr>
            <w:r w:rsidRPr="005E644E">
              <w:rPr>
                <w:rFonts w:ascii="Arial" w:hAnsi="Arial" w:cs="Arial"/>
                <w:sz w:val="20"/>
                <w:szCs w:val="20"/>
              </w:rPr>
              <w:t>332.000,00</w:t>
            </w:r>
          </w:p>
        </w:tc>
        <w:tc>
          <w:tcPr>
            <w:tcW w:w="1677" w:type="dxa"/>
            <w:vAlign w:val="center"/>
          </w:tcPr>
          <w:p w:rsidR="00960ACF" w:rsidRPr="005E644E" w:rsidRDefault="000D5983" w:rsidP="004806FE">
            <w:pPr>
              <w:jc w:val="right"/>
              <w:rPr>
                <w:rFonts w:ascii="Arial" w:hAnsi="Arial" w:cs="Arial"/>
                <w:sz w:val="20"/>
                <w:szCs w:val="20"/>
              </w:rPr>
            </w:pPr>
            <w:r w:rsidRPr="005E644E">
              <w:rPr>
                <w:rFonts w:ascii="Arial" w:hAnsi="Arial" w:cs="Arial"/>
                <w:sz w:val="20"/>
                <w:szCs w:val="20"/>
              </w:rPr>
              <w:t>497.288,00</w:t>
            </w:r>
          </w:p>
        </w:tc>
        <w:tc>
          <w:tcPr>
            <w:tcW w:w="1677" w:type="dxa"/>
            <w:vAlign w:val="center"/>
          </w:tcPr>
          <w:p w:rsidR="00960ACF" w:rsidRPr="005E644E" w:rsidRDefault="000D5983" w:rsidP="004806FE">
            <w:pPr>
              <w:jc w:val="right"/>
              <w:rPr>
                <w:rFonts w:ascii="Arial" w:hAnsi="Arial" w:cs="Arial"/>
                <w:sz w:val="20"/>
                <w:szCs w:val="20"/>
              </w:rPr>
            </w:pPr>
            <w:r w:rsidRPr="005E644E">
              <w:rPr>
                <w:rFonts w:ascii="Arial" w:hAnsi="Arial" w:cs="Arial"/>
                <w:sz w:val="20"/>
                <w:szCs w:val="20"/>
              </w:rPr>
              <w:t>558.358,17</w:t>
            </w:r>
          </w:p>
        </w:tc>
      </w:tr>
      <w:tr w:rsidR="002E2A71" w:rsidRPr="005E644E" w:rsidTr="004806FE">
        <w:tc>
          <w:tcPr>
            <w:tcW w:w="4689" w:type="dxa"/>
          </w:tcPr>
          <w:p w:rsidR="002E2A71" w:rsidRPr="005E644E" w:rsidRDefault="002E2A71" w:rsidP="00F600C1">
            <w:pPr>
              <w:jc w:val="both"/>
              <w:rPr>
                <w:rFonts w:ascii="Arial" w:hAnsi="Arial" w:cs="Arial"/>
                <w:b/>
                <w:bCs/>
                <w:sz w:val="20"/>
                <w:szCs w:val="20"/>
              </w:rPr>
            </w:pPr>
            <w:r w:rsidRPr="005E644E">
              <w:rPr>
                <w:rFonts w:ascii="Arial" w:hAnsi="Arial" w:cs="Arial"/>
                <w:b/>
                <w:bCs/>
                <w:sz w:val="20"/>
                <w:szCs w:val="20"/>
              </w:rPr>
              <w:t>Услуга лични пратилац</w:t>
            </w:r>
          </w:p>
        </w:tc>
        <w:tc>
          <w:tcPr>
            <w:tcW w:w="1677" w:type="dxa"/>
            <w:vAlign w:val="center"/>
          </w:tcPr>
          <w:p w:rsidR="002E2A71" w:rsidRPr="005E644E" w:rsidRDefault="002E2A71" w:rsidP="004806FE">
            <w:pPr>
              <w:jc w:val="right"/>
              <w:rPr>
                <w:rFonts w:ascii="Arial" w:hAnsi="Arial" w:cs="Arial"/>
                <w:b/>
                <w:bCs/>
                <w:sz w:val="20"/>
                <w:szCs w:val="20"/>
              </w:rPr>
            </w:pPr>
          </w:p>
        </w:tc>
        <w:tc>
          <w:tcPr>
            <w:tcW w:w="1677" w:type="dxa"/>
            <w:vAlign w:val="center"/>
          </w:tcPr>
          <w:p w:rsidR="002E2A71" w:rsidRPr="005E644E" w:rsidRDefault="006979C0" w:rsidP="004806FE">
            <w:pPr>
              <w:jc w:val="right"/>
              <w:rPr>
                <w:rFonts w:ascii="Arial" w:hAnsi="Arial" w:cs="Arial"/>
                <w:b/>
                <w:bCs/>
                <w:sz w:val="20"/>
                <w:szCs w:val="20"/>
              </w:rPr>
            </w:pPr>
            <w:r w:rsidRPr="005E644E">
              <w:rPr>
                <w:rFonts w:ascii="Arial" w:hAnsi="Arial" w:cs="Arial"/>
                <w:b/>
                <w:bCs/>
                <w:sz w:val="20"/>
                <w:szCs w:val="20"/>
              </w:rPr>
              <w:t>4.053.280,00</w:t>
            </w:r>
          </w:p>
        </w:tc>
        <w:tc>
          <w:tcPr>
            <w:tcW w:w="1677" w:type="dxa"/>
            <w:vAlign w:val="center"/>
          </w:tcPr>
          <w:p w:rsidR="002E2A71" w:rsidRPr="005E644E" w:rsidRDefault="00C92D9A" w:rsidP="004806FE">
            <w:pPr>
              <w:jc w:val="right"/>
              <w:rPr>
                <w:rFonts w:ascii="Arial" w:hAnsi="Arial" w:cs="Arial"/>
                <w:b/>
                <w:bCs/>
                <w:sz w:val="20"/>
                <w:szCs w:val="20"/>
              </w:rPr>
            </w:pPr>
            <w:r w:rsidRPr="005E644E">
              <w:rPr>
                <w:rFonts w:ascii="Arial" w:hAnsi="Arial" w:cs="Arial"/>
                <w:b/>
                <w:bCs/>
                <w:sz w:val="20"/>
                <w:szCs w:val="20"/>
              </w:rPr>
              <w:t>5.744.941,27</w:t>
            </w:r>
          </w:p>
        </w:tc>
      </w:tr>
      <w:tr w:rsidR="002E2A71" w:rsidRPr="005E644E" w:rsidTr="004806FE">
        <w:tc>
          <w:tcPr>
            <w:tcW w:w="4689" w:type="dxa"/>
          </w:tcPr>
          <w:p w:rsidR="002E2A71" w:rsidRPr="005E644E" w:rsidRDefault="002E2A71" w:rsidP="00F600C1">
            <w:pPr>
              <w:ind w:left="523"/>
              <w:jc w:val="both"/>
              <w:rPr>
                <w:rFonts w:ascii="Arial" w:hAnsi="Arial" w:cs="Arial"/>
                <w:sz w:val="20"/>
                <w:szCs w:val="20"/>
              </w:rPr>
            </w:pPr>
            <w:r w:rsidRPr="005E644E">
              <w:rPr>
                <w:rFonts w:ascii="Arial" w:hAnsi="Arial" w:cs="Arial"/>
                <w:sz w:val="20"/>
                <w:szCs w:val="20"/>
              </w:rPr>
              <w:t>Средства из локалног буџета</w:t>
            </w:r>
          </w:p>
        </w:tc>
        <w:tc>
          <w:tcPr>
            <w:tcW w:w="1677" w:type="dxa"/>
            <w:vAlign w:val="center"/>
          </w:tcPr>
          <w:p w:rsidR="002E2A71" w:rsidRPr="005E644E" w:rsidRDefault="002E2A71" w:rsidP="004806FE">
            <w:pPr>
              <w:jc w:val="right"/>
              <w:rPr>
                <w:rFonts w:ascii="Arial" w:hAnsi="Arial" w:cs="Arial"/>
                <w:sz w:val="20"/>
                <w:szCs w:val="20"/>
              </w:rPr>
            </w:pPr>
          </w:p>
        </w:tc>
        <w:tc>
          <w:tcPr>
            <w:tcW w:w="1677" w:type="dxa"/>
            <w:vAlign w:val="center"/>
          </w:tcPr>
          <w:p w:rsidR="002E2A71" w:rsidRPr="005E644E" w:rsidRDefault="006979C0" w:rsidP="004806FE">
            <w:pPr>
              <w:jc w:val="right"/>
              <w:rPr>
                <w:rFonts w:ascii="Arial" w:hAnsi="Arial" w:cs="Arial"/>
                <w:sz w:val="20"/>
                <w:szCs w:val="20"/>
              </w:rPr>
            </w:pPr>
            <w:r w:rsidRPr="005E644E">
              <w:rPr>
                <w:rFonts w:ascii="Arial" w:hAnsi="Arial" w:cs="Arial"/>
                <w:sz w:val="20"/>
                <w:szCs w:val="20"/>
              </w:rPr>
              <w:t>3.545.448,00</w:t>
            </w:r>
          </w:p>
        </w:tc>
        <w:tc>
          <w:tcPr>
            <w:tcW w:w="1677" w:type="dxa"/>
            <w:vAlign w:val="center"/>
          </w:tcPr>
          <w:p w:rsidR="002E2A71" w:rsidRPr="005E644E" w:rsidRDefault="00BC573E" w:rsidP="004806FE">
            <w:pPr>
              <w:jc w:val="right"/>
              <w:rPr>
                <w:rFonts w:ascii="Arial" w:hAnsi="Arial" w:cs="Arial"/>
                <w:sz w:val="20"/>
                <w:szCs w:val="20"/>
              </w:rPr>
            </w:pPr>
            <w:r w:rsidRPr="005E644E">
              <w:rPr>
                <w:rFonts w:ascii="Arial" w:hAnsi="Arial" w:cs="Arial"/>
                <w:sz w:val="20"/>
                <w:szCs w:val="20"/>
              </w:rPr>
              <w:t>5.106.614,64</w:t>
            </w:r>
          </w:p>
        </w:tc>
      </w:tr>
      <w:tr w:rsidR="002E2A71" w:rsidRPr="005E644E" w:rsidTr="004806FE">
        <w:tc>
          <w:tcPr>
            <w:tcW w:w="4689" w:type="dxa"/>
          </w:tcPr>
          <w:p w:rsidR="002E2A71" w:rsidRPr="005E644E" w:rsidRDefault="002E2A71" w:rsidP="00F600C1">
            <w:pPr>
              <w:ind w:left="523"/>
              <w:jc w:val="both"/>
              <w:rPr>
                <w:rFonts w:ascii="Arial" w:hAnsi="Arial" w:cs="Arial"/>
                <w:sz w:val="20"/>
                <w:szCs w:val="20"/>
              </w:rPr>
            </w:pPr>
            <w:r w:rsidRPr="005E644E">
              <w:rPr>
                <w:rFonts w:ascii="Arial" w:hAnsi="Arial" w:cs="Arial"/>
                <w:sz w:val="20"/>
                <w:szCs w:val="20"/>
              </w:rPr>
              <w:t>Средства из осталих извора – наменски трансфери</w:t>
            </w:r>
          </w:p>
        </w:tc>
        <w:tc>
          <w:tcPr>
            <w:tcW w:w="1677" w:type="dxa"/>
            <w:vAlign w:val="center"/>
          </w:tcPr>
          <w:p w:rsidR="002E2A71" w:rsidRPr="005E644E" w:rsidRDefault="00891028" w:rsidP="004806FE">
            <w:pPr>
              <w:jc w:val="right"/>
              <w:rPr>
                <w:rFonts w:ascii="Arial" w:hAnsi="Arial" w:cs="Arial"/>
                <w:sz w:val="20"/>
                <w:szCs w:val="20"/>
              </w:rPr>
            </w:pPr>
            <w:r w:rsidRPr="005E644E">
              <w:rPr>
                <w:rFonts w:ascii="Arial" w:hAnsi="Arial" w:cs="Arial"/>
                <w:sz w:val="20"/>
                <w:szCs w:val="20"/>
              </w:rPr>
              <w:t>74</w:t>
            </w:r>
            <w:r w:rsidR="007809EA" w:rsidRPr="005E644E">
              <w:rPr>
                <w:rFonts w:ascii="Arial" w:hAnsi="Arial" w:cs="Arial"/>
                <w:sz w:val="20"/>
                <w:szCs w:val="20"/>
              </w:rPr>
              <w:t>5</w:t>
            </w:r>
            <w:r w:rsidRPr="005E644E">
              <w:rPr>
                <w:rFonts w:ascii="Arial" w:hAnsi="Arial" w:cs="Arial"/>
                <w:sz w:val="20"/>
                <w:szCs w:val="20"/>
              </w:rPr>
              <w:t>.199,00</w:t>
            </w:r>
          </w:p>
        </w:tc>
        <w:tc>
          <w:tcPr>
            <w:tcW w:w="1677" w:type="dxa"/>
            <w:vAlign w:val="center"/>
          </w:tcPr>
          <w:p w:rsidR="002E2A71" w:rsidRPr="005E644E" w:rsidRDefault="00891028" w:rsidP="004806FE">
            <w:pPr>
              <w:jc w:val="right"/>
              <w:rPr>
                <w:rFonts w:ascii="Arial" w:hAnsi="Arial" w:cs="Arial"/>
                <w:sz w:val="20"/>
                <w:szCs w:val="20"/>
              </w:rPr>
            </w:pPr>
            <w:r w:rsidRPr="005E644E">
              <w:rPr>
                <w:rFonts w:ascii="Arial" w:hAnsi="Arial" w:cs="Arial"/>
                <w:sz w:val="20"/>
                <w:szCs w:val="20"/>
              </w:rPr>
              <w:t>507.832,00</w:t>
            </w:r>
          </w:p>
        </w:tc>
        <w:tc>
          <w:tcPr>
            <w:tcW w:w="1677" w:type="dxa"/>
            <w:vAlign w:val="center"/>
          </w:tcPr>
          <w:p w:rsidR="002E2A71" w:rsidRPr="005E644E" w:rsidRDefault="000D5983" w:rsidP="004806FE">
            <w:pPr>
              <w:jc w:val="right"/>
              <w:rPr>
                <w:rFonts w:ascii="Arial" w:hAnsi="Arial" w:cs="Arial"/>
                <w:sz w:val="20"/>
                <w:szCs w:val="20"/>
              </w:rPr>
            </w:pPr>
            <w:r w:rsidRPr="005E644E">
              <w:rPr>
                <w:rFonts w:ascii="Arial" w:hAnsi="Arial" w:cs="Arial"/>
                <w:sz w:val="20"/>
                <w:szCs w:val="20"/>
              </w:rPr>
              <w:t>638.326,63</w:t>
            </w:r>
          </w:p>
        </w:tc>
      </w:tr>
      <w:tr w:rsidR="002E2A71" w:rsidRPr="005E644E" w:rsidTr="004806FE">
        <w:tc>
          <w:tcPr>
            <w:tcW w:w="4689" w:type="dxa"/>
            <w:tcBorders>
              <w:bottom w:val="single" w:sz="4" w:space="0" w:color="auto"/>
            </w:tcBorders>
          </w:tcPr>
          <w:p w:rsidR="002E2A71" w:rsidRPr="005E644E" w:rsidRDefault="002E2A71" w:rsidP="00F600C1">
            <w:pPr>
              <w:jc w:val="both"/>
              <w:rPr>
                <w:rFonts w:ascii="Arial" w:hAnsi="Arial" w:cs="Arial"/>
                <w:b/>
                <w:bCs/>
                <w:sz w:val="20"/>
                <w:szCs w:val="20"/>
              </w:rPr>
            </w:pPr>
            <w:r w:rsidRPr="005E644E">
              <w:rPr>
                <w:rFonts w:ascii="Arial" w:hAnsi="Arial" w:cs="Arial"/>
                <w:b/>
                <w:bCs/>
                <w:sz w:val="20"/>
                <w:szCs w:val="20"/>
              </w:rPr>
              <w:t>Укупна средства за услуге СЗ</w:t>
            </w:r>
          </w:p>
        </w:tc>
        <w:tc>
          <w:tcPr>
            <w:tcW w:w="1677" w:type="dxa"/>
            <w:tcBorders>
              <w:bottom w:val="single" w:sz="4" w:space="0" w:color="auto"/>
            </w:tcBorders>
            <w:vAlign w:val="center"/>
          </w:tcPr>
          <w:p w:rsidR="002E2A71" w:rsidRPr="005E644E" w:rsidRDefault="00745849" w:rsidP="004806FE">
            <w:pPr>
              <w:jc w:val="right"/>
              <w:rPr>
                <w:rFonts w:ascii="Arial" w:hAnsi="Arial" w:cs="Arial"/>
                <w:b/>
                <w:bCs/>
                <w:sz w:val="20"/>
                <w:szCs w:val="20"/>
              </w:rPr>
            </w:pPr>
            <w:r w:rsidRPr="005E644E">
              <w:rPr>
                <w:rFonts w:ascii="Arial" w:hAnsi="Arial" w:cs="Arial"/>
                <w:b/>
                <w:bCs/>
                <w:sz w:val="20"/>
                <w:szCs w:val="20"/>
              </w:rPr>
              <w:t>5.799.077,00</w:t>
            </w:r>
          </w:p>
        </w:tc>
        <w:tc>
          <w:tcPr>
            <w:tcW w:w="1677" w:type="dxa"/>
            <w:tcBorders>
              <w:bottom w:val="single" w:sz="4" w:space="0" w:color="auto"/>
            </w:tcBorders>
            <w:vAlign w:val="center"/>
          </w:tcPr>
          <w:p w:rsidR="002E2A71" w:rsidRPr="005E644E" w:rsidRDefault="006979C0" w:rsidP="004806FE">
            <w:pPr>
              <w:jc w:val="right"/>
              <w:rPr>
                <w:rFonts w:ascii="Arial" w:hAnsi="Arial" w:cs="Arial"/>
                <w:b/>
                <w:bCs/>
                <w:sz w:val="20"/>
                <w:szCs w:val="20"/>
              </w:rPr>
            </w:pPr>
            <w:r w:rsidRPr="005E644E">
              <w:rPr>
                <w:rFonts w:ascii="Arial" w:hAnsi="Arial" w:cs="Arial"/>
                <w:b/>
                <w:bCs/>
                <w:sz w:val="20"/>
                <w:szCs w:val="20"/>
              </w:rPr>
              <w:t>6.539.720,00</w:t>
            </w:r>
          </w:p>
        </w:tc>
        <w:tc>
          <w:tcPr>
            <w:tcW w:w="1677" w:type="dxa"/>
            <w:tcBorders>
              <w:bottom w:val="single" w:sz="4" w:space="0" w:color="auto"/>
            </w:tcBorders>
            <w:vAlign w:val="center"/>
          </w:tcPr>
          <w:p w:rsidR="002E2A71" w:rsidRPr="005E644E" w:rsidRDefault="00C92D9A" w:rsidP="004806FE">
            <w:pPr>
              <w:jc w:val="right"/>
              <w:rPr>
                <w:rFonts w:ascii="Arial" w:hAnsi="Arial" w:cs="Arial"/>
                <w:b/>
                <w:bCs/>
                <w:sz w:val="20"/>
                <w:szCs w:val="20"/>
              </w:rPr>
            </w:pPr>
            <w:r w:rsidRPr="005E644E">
              <w:rPr>
                <w:rFonts w:ascii="Arial" w:hAnsi="Arial" w:cs="Arial"/>
                <w:b/>
                <w:bCs/>
                <w:sz w:val="20"/>
                <w:szCs w:val="20"/>
              </w:rPr>
              <w:t>8.629.959,</w:t>
            </w:r>
            <w:r w:rsidR="009E46A7" w:rsidRPr="005E644E">
              <w:rPr>
                <w:rFonts w:ascii="Arial" w:hAnsi="Arial" w:cs="Arial"/>
                <w:b/>
                <w:bCs/>
                <w:sz w:val="20"/>
                <w:szCs w:val="20"/>
              </w:rPr>
              <w:t>4</w:t>
            </w:r>
            <w:r w:rsidRPr="005E644E">
              <w:rPr>
                <w:rFonts w:ascii="Arial" w:hAnsi="Arial" w:cs="Arial"/>
                <w:b/>
                <w:bCs/>
                <w:sz w:val="20"/>
                <w:szCs w:val="20"/>
              </w:rPr>
              <w:t>4</w:t>
            </w:r>
          </w:p>
        </w:tc>
      </w:tr>
      <w:tr w:rsidR="002E2A71" w:rsidRPr="005E644E" w:rsidTr="004806FE">
        <w:tc>
          <w:tcPr>
            <w:tcW w:w="4689" w:type="dxa"/>
            <w:shd w:val="clear" w:color="auto" w:fill="D9D9D9" w:themeFill="background1" w:themeFillShade="D9"/>
          </w:tcPr>
          <w:p w:rsidR="002E2A71" w:rsidRPr="005E644E" w:rsidRDefault="002E2A71" w:rsidP="00F600C1">
            <w:pPr>
              <w:ind w:left="523"/>
              <w:jc w:val="both"/>
              <w:rPr>
                <w:rFonts w:ascii="Arial" w:hAnsi="Arial" w:cs="Arial"/>
                <w:b/>
                <w:bCs/>
                <w:sz w:val="20"/>
                <w:szCs w:val="20"/>
              </w:rPr>
            </w:pPr>
            <w:r w:rsidRPr="005E644E">
              <w:rPr>
                <w:rFonts w:ascii="Arial" w:hAnsi="Arial" w:cs="Arial"/>
                <w:sz w:val="20"/>
                <w:szCs w:val="20"/>
              </w:rPr>
              <w:t>Средства из локалног буџета</w:t>
            </w:r>
          </w:p>
        </w:tc>
        <w:tc>
          <w:tcPr>
            <w:tcW w:w="1677" w:type="dxa"/>
            <w:shd w:val="clear" w:color="auto" w:fill="D9D9D9" w:themeFill="background1" w:themeFillShade="D9"/>
            <w:vAlign w:val="center"/>
          </w:tcPr>
          <w:p w:rsidR="002E2A71" w:rsidRPr="005E644E" w:rsidRDefault="0023368A" w:rsidP="004806FE">
            <w:pPr>
              <w:jc w:val="right"/>
              <w:rPr>
                <w:rFonts w:ascii="Arial" w:hAnsi="Arial" w:cs="Arial"/>
                <w:sz w:val="20"/>
                <w:szCs w:val="20"/>
              </w:rPr>
            </w:pPr>
            <w:r w:rsidRPr="005E644E">
              <w:rPr>
                <w:rFonts w:ascii="Arial" w:hAnsi="Arial" w:cs="Arial"/>
                <w:sz w:val="20"/>
                <w:szCs w:val="20"/>
              </w:rPr>
              <w:t>4.721.878,00</w:t>
            </w:r>
          </w:p>
        </w:tc>
        <w:tc>
          <w:tcPr>
            <w:tcW w:w="1677" w:type="dxa"/>
            <w:shd w:val="clear" w:color="auto" w:fill="D9D9D9" w:themeFill="background1" w:themeFillShade="D9"/>
            <w:vAlign w:val="center"/>
          </w:tcPr>
          <w:p w:rsidR="002E2A71" w:rsidRPr="005E644E" w:rsidRDefault="003C33CF" w:rsidP="004806FE">
            <w:pPr>
              <w:jc w:val="right"/>
              <w:rPr>
                <w:rFonts w:ascii="Arial" w:hAnsi="Arial" w:cs="Arial"/>
                <w:sz w:val="20"/>
                <w:szCs w:val="20"/>
              </w:rPr>
            </w:pPr>
            <w:r w:rsidRPr="005E644E">
              <w:rPr>
                <w:rFonts w:ascii="Arial" w:hAnsi="Arial" w:cs="Arial"/>
                <w:sz w:val="20"/>
                <w:szCs w:val="20"/>
              </w:rPr>
              <w:t>5.534.600,00</w:t>
            </w:r>
          </w:p>
        </w:tc>
        <w:tc>
          <w:tcPr>
            <w:tcW w:w="1677" w:type="dxa"/>
            <w:shd w:val="clear" w:color="auto" w:fill="D9D9D9" w:themeFill="background1" w:themeFillShade="D9"/>
            <w:vAlign w:val="center"/>
          </w:tcPr>
          <w:p w:rsidR="002E2A71" w:rsidRPr="005E644E" w:rsidRDefault="00BC573E" w:rsidP="004806FE">
            <w:pPr>
              <w:jc w:val="right"/>
              <w:rPr>
                <w:rFonts w:ascii="Arial" w:hAnsi="Arial" w:cs="Arial"/>
                <w:sz w:val="20"/>
                <w:szCs w:val="20"/>
              </w:rPr>
            </w:pPr>
            <w:r w:rsidRPr="005E644E">
              <w:rPr>
                <w:rFonts w:ascii="Arial" w:hAnsi="Arial" w:cs="Arial"/>
                <w:sz w:val="20"/>
                <w:szCs w:val="20"/>
              </w:rPr>
              <w:t>7.433.274,</w:t>
            </w:r>
            <w:r w:rsidR="00C92D9A" w:rsidRPr="005E644E">
              <w:rPr>
                <w:rFonts w:ascii="Arial" w:hAnsi="Arial" w:cs="Arial"/>
                <w:sz w:val="20"/>
                <w:szCs w:val="20"/>
              </w:rPr>
              <w:t>64</w:t>
            </w:r>
          </w:p>
        </w:tc>
      </w:tr>
      <w:tr w:rsidR="002E2A71" w:rsidRPr="005E644E" w:rsidTr="004806FE">
        <w:tc>
          <w:tcPr>
            <w:tcW w:w="4689" w:type="dxa"/>
            <w:shd w:val="clear" w:color="auto" w:fill="D9D9D9" w:themeFill="background1" w:themeFillShade="D9"/>
          </w:tcPr>
          <w:p w:rsidR="002E2A71" w:rsidRPr="005E644E" w:rsidRDefault="002E2A71" w:rsidP="00F600C1">
            <w:pPr>
              <w:ind w:left="523"/>
              <w:jc w:val="both"/>
              <w:rPr>
                <w:rFonts w:ascii="Arial" w:hAnsi="Arial" w:cs="Arial"/>
                <w:b/>
                <w:bCs/>
                <w:sz w:val="20"/>
                <w:szCs w:val="20"/>
              </w:rPr>
            </w:pPr>
            <w:r w:rsidRPr="005E644E">
              <w:rPr>
                <w:rFonts w:ascii="Arial" w:hAnsi="Arial" w:cs="Arial"/>
                <w:sz w:val="20"/>
                <w:szCs w:val="20"/>
              </w:rPr>
              <w:t>Средства из осталих извора – наменски трансфери</w:t>
            </w:r>
          </w:p>
        </w:tc>
        <w:tc>
          <w:tcPr>
            <w:tcW w:w="1677" w:type="dxa"/>
            <w:shd w:val="clear" w:color="auto" w:fill="D9D9D9" w:themeFill="background1" w:themeFillShade="D9"/>
            <w:vAlign w:val="center"/>
          </w:tcPr>
          <w:p w:rsidR="002E2A71" w:rsidRPr="005E644E" w:rsidRDefault="001E0572" w:rsidP="004806FE">
            <w:pPr>
              <w:jc w:val="right"/>
              <w:rPr>
                <w:rFonts w:ascii="Arial" w:hAnsi="Arial" w:cs="Arial"/>
                <w:sz w:val="20"/>
                <w:szCs w:val="20"/>
              </w:rPr>
            </w:pPr>
            <w:r w:rsidRPr="005E644E">
              <w:rPr>
                <w:rFonts w:ascii="Arial" w:hAnsi="Arial" w:cs="Arial"/>
                <w:sz w:val="20"/>
                <w:szCs w:val="20"/>
              </w:rPr>
              <w:t>1.0</w:t>
            </w:r>
            <w:r w:rsidR="007809EA" w:rsidRPr="005E644E">
              <w:rPr>
                <w:rFonts w:ascii="Arial" w:hAnsi="Arial" w:cs="Arial"/>
                <w:sz w:val="20"/>
                <w:szCs w:val="20"/>
              </w:rPr>
              <w:t>77</w:t>
            </w:r>
            <w:r w:rsidRPr="005E644E">
              <w:rPr>
                <w:rFonts w:ascii="Arial" w:hAnsi="Arial" w:cs="Arial"/>
                <w:sz w:val="20"/>
                <w:szCs w:val="20"/>
              </w:rPr>
              <w:t>.199,00</w:t>
            </w:r>
          </w:p>
        </w:tc>
        <w:tc>
          <w:tcPr>
            <w:tcW w:w="1677" w:type="dxa"/>
            <w:shd w:val="clear" w:color="auto" w:fill="D9D9D9" w:themeFill="background1" w:themeFillShade="D9"/>
            <w:vAlign w:val="center"/>
          </w:tcPr>
          <w:p w:rsidR="002E2A71" w:rsidRPr="005E644E" w:rsidRDefault="00DC20D4" w:rsidP="004806FE">
            <w:pPr>
              <w:jc w:val="right"/>
              <w:rPr>
                <w:rFonts w:ascii="Arial" w:hAnsi="Arial" w:cs="Arial"/>
                <w:sz w:val="20"/>
                <w:szCs w:val="20"/>
              </w:rPr>
            </w:pPr>
            <w:r w:rsidRPr="005E644E">
              <w:rPr>
                <w:rFonts w:ascii="Arial" w:hAnsi="Arial" w:cs="Arial"/>
                <w:sz w:val="20"/>
                <w:szCs w:val="20"/>
              </w:rPr>
              <w:t>1.005.120,00</w:t>
            </w:r>
          </w:p>
        </w:tc>
        <w:tc>
          <w:tcPr>
            <w:tcW w:w="1677" w:type="dxa"/>
            <w:shd w:val="clear" w:color="auto" w:fill="D9D9D9" w:themeFill="background1" w:themeFillShade="D9"/>
            <w:vAlign w:val="center"/>
          </w:tcPr>
          <w:p w:rsidR="002E2A71" w:rsidRPr="005E644E" w:rsidRDefault="00996DB5" w:rsidP="004806FE">
            <w:pPr>
              <w:jc w:val="right"/>
              <w:rPr>
                <w:rFonts w:ascii="Arial" w:hAnsi="Arial" w:cs="Arial"/>
                <w:sz w:val="20"/>
                <w:szCs w:val="20"/>
              </w:rPr>
            </w:pPr>
            <w:r w:rsidRPr="005E644E">
              <w:rPr>
                <w:rFonts w:ascii="Arial" w:hAnsi="Arial" w:cs="Arial"/>
                <w:sz w:val="20"/>
                <w:szCs w:val="20"/>
              </w:rPr>
              <w:t>1.196.684,80</w:t>
            </w:r>
          </w:p>
        </w:tc>
      </w:tr>
    </w:tbl>
    <w:p w:rsidR="00A9705A" w:rsidRPr="005E644E" w:rsidRDefault="00A9705A">
      <w:pPr>
        <w:rPr>
          <w:rFonts w:ascii="Arial" w:hAnsi="Arial" w:cs="Arial"/>
          <w:sz w:val="20"/>
          <w:szCs w:val="20"/>
        </w:rPr>
      </w:pPr>
    </w:p>
    <w:tbl>
      <w:tblPr>
        <w:tblStyle w:val="TableGrid4"/>
        <w:tblW w:w="9720" w:type="dxa"/>
        <w:tblInd w:w="-5" w:type="dxa"/>
        <w:tblLook w:val="04A0"/>
      </w:tblPr>
      <w:tblGrid>
        <w:gridCol w:w="9720"/>
      </w:tblGrid>
      <w:tr w:rsidR="00145257" w:rsidRPr="005E644E" w:rsidTr="00145257">
        <w:tc>
          <w:tcPr>
            <w:tcW w:w="9720" w:type="dxa"/>
            <w:shd w:val="clear" w:color="auto" w:fill="F2F2F2"/>
          </w:tcPr>
          <w:p w:rsidR="00145257" w:rsidRPr="005E644E" w:rsidRDefault="00145257" w:rsidP="00876B48">
            <w:pPr>
              <w:jc w:val="both"/>
              <w:rPr>
                <w:rFonts w:ascii="Arial" w:hAnsi="Arial" w:cs="Arial"/>
                <w:i/>
                <w:iCs/>
                <w:color w:val="000000"/>
                <w:sz w:val="20"/>
                <w:szCs w:val="20"/>
              </w:rPr>
            </w:pPr>
            <w:r w:rsidRPr="005E644E">
              <w:rPr>
                <w:rFonts w:ascii="Arial" w:hAnsi="Arial" w:cs="Arial"/>
                <w:i/>
                <w:iCs/>
                <w:color w:val="000000"/>
                <w:sz w:val="20"/>
                <w:szCs w:val="20"/>
              </w:rPr>
              <w:t xml:space="preserve">Коментар </w:t>
            </w:r>
          </w:p>
        </w:tc>
      </w:tr>
      <w:tr w:rsidR="00145257" w:rsidRPr="005E644E" w:rsidTr="00145257">
        <w:tc>
          <w:tcPr>
            <w:tcW w:w="9720" w:type="dxa"/>
          </w:tcPr>
          <w:p w:rsidR="00145257" w:rsidRPr="005E644E" w:rsidRDefault="00145257" w:rsidP="00876B48">
            <w:pPr>
              <w:jc w:val="both"/>
              <w:rPr>
                <w:rFonts w:ascii="Arial" w:hAnsi="Arial" w:cs="Arial"/>
                <w:i/>
                <w:iCs/>
                <w:color w:val="000000"/>
                <w:sz w:val="20"/>
                <w:szCs w:val="20"/>
              </w:rPr>
            </w:pPr>
          </w:p>
          <w:p w:rsidR="00145257" w:rsidRPr="005E644E" w:rsidRDefault="00145257" w:rsidP="00876B48">
            <w:pPr>
              <w:jc w:val="both"/>
              <w:rPr>
                <w:rFonts w:ascii="Arial" w:hAnsi="Arial" w:cs="Arial"/>
                <w:i/>
                <w:iCs/>
                <w:color w:val="000000"/>
                <w:sz w:val="20"/>
                <w:szCs w:val="20"/>
              </w:rPr>
            </w:pPr>
            <w:r w:rsidRPr="005E644E">
              <w:rPr>
                <w:rFonts w:ascii="Arial" w:hAnsi="Arial" w:cs="Arial"/>
                <w:i/>
                <w:iCs/>
                <w:color w:val="000000"/>
                <w:sz w:val="20"/>
                <w:szCs w:val="20"/>
              </w:rPr>
              <w:t xml:space="preserve">Подаци су представљени на основу извршења буџета општине Рача по годинама и расположивих података према  </w:t>
            </w:r>
            <w:r w:rsidR="00137F0E" w:rsidRPr="005E644E">
              <w:rPr>
                <w:rFonts w:ascii="Arial" w:hAnsi="Arial" w:cs="Arial"/>
                <w:i/>
                <w:iCs/>
                <w:color w:val="000000"/>
                <w:sz w:val="20"/>
                <w:szCs w:val="20"/>
              </w:rPr>
              <w:t xml:space="preserve">годишњим Извештајима о пруженим услугама социјалне заштите из надлежности ЈЛС </w:t>
            </w:r>
            <w:r w:rsidR="0006210B" w:rsidRPr="005E644E">
              <w:rPr>
                <w:rFonts w:ascii="Arial" w:hAnsi="Arial" w:cs="Arial"/>
                <w:i/>
                <w:iCs/>
                <w:color w:val="000000"/>
                <w:sz w:val="20"/>
                <w:szCs w:val="20"/>
              </w:rPr>
              <w:t xml:space="preserve">које се финансирају (делом) из наменских трансфера. </w:t>
            </w:r>
          </w:p>
          <w:p w:rsidR="00145257" w:rsidRPr="005E644E" w:rsidRDefault="00145257" w:rsidP="00876B48">
            <w:pPr>
              <w:jc w:val="both"/>
              <w:rPr>
                <w:rFonts w:ascii="Arial" w:hAnsi="Arial" w:cs="Arial"/>
                <w:i/>
                <w:iCs/>
                <w:color w:val="000000"/>
                <w:sz w:val="20"/>
                <w:szCs w:val="20"/>
              </w:rPr>
            </w:pPr>
          </w:p>
        </w:tc>
      </w:tr>
    </w:tbl>
    <w:p w:rsidR="002E2A71" w:rsidRPr="005E644E" w:rsidRDefault="002E2A71" w:rsidP="002E2A71">
      <w:pPr>
        <w:shd w:val="clear" w:color="auto" w:fill="FFFFFF"/>
        <w:jc w:val="both"/>
        <w:rPr>
          <w:rFonts w:ascii="Arial" w:eastAsia="Times New Roman" w:hAnsi="Arial" w:cs="Arial"/>
          <w:color w:val="000000"/>
          <w:kern w:val="0"/>
          <w:sz w:val="20"/>
          <w:szCs w:val="20"/>
        </w:rPr>
      </w:pPr>
    </w:p>
    <w:p w:rsidR="005E6106" w:rsidRPr="005E644E" w:rsidRDefault="002A761C" w:rsidP="005E6106">
      <w:pPr>
        <w:spacing w:after="0"/>
        <w:jc w:val="both"/>
        <w:rPr>
          <w:rFonts w:ascii="Arial" w:hAnsi="Arial" w:cs="Arial"/>
          <w:b/>
          <w:bCs/>
          <w:sz w:val="20"/>
          <w:szCs w:val="20"/>
        </w:rPr>
      </w:pPr>
      <w:r w:rsidRPr="005E644E">
        <w:rPr>
          <w:rFonts w:ascii="Arial" w:eastAsia="Times New Roman" w:hAnsi="Arial" w:cs="Arial"/>
          <w:b/>
          <w:bCs/>
          <w:color w:val="000000" w:themeColor="text1"/>
          <w:kern w:val="0"/>
          <w:sz w:val="20"/>
          <w:szCs w:val="20"/>
        </w:rPr>
        <w:t xml:space="preserve">Табела  </w:t>
      </w:r>
      <w:r w:rsidR="005E644E">
        <w:rPr>
          <w:rFonts w:ascii="Arial" w:eastAsia="Times New Roman" w:hAnsi="Arial" w:cs="Arial"/>
          <w:b/>
          <w:bCs/>
          <w:color w:val="000000" w:themeColor="text1"/>
          <w:kern w:val="0"/>
          <w:sz w:val="20"/>
          <w:szCs w:val="20"/>
        </w:rPr>
        <w:t>4</w:t>
      </w:r>
      <w:r w:rsidRPr="005E644E">
        <w:rPr>
          <w:rFonts w:ascii="Arial" w:eastAsia="Times New Roman" w:hAnsi="Arial" w:cs="Arial"/>
          <w:b/>
          <w:bCs/>
          <w:color w:val="000000" w:themeColor="text1"/>
          <w:kern w:val="0"/>
          <w:sz w:val="20"/>
          <w:szCs w:val="20"/>
        </w:rPr>
        <w:t xml:space="preserve"> - </w:t>
      </w:r>
      <w:r w:rsidR="005E6106" w:rsidRPr="005E644E">
        <w:rPr>
          <w:rFonts w:ascii="Arial" w:hAnsi="Arial" w:cs="Arial"/>
          <w:b/>
          <w:bCs/>
          <w:sz w:val="20"/>
          <w:szCs w:val="20"/>
        </w:rPr>
        <w:t xml:space="preserve">Вредност закључних уговора </w:t>
      </w:r>
      <w:r w:rsidR="00A071CC" w:rsidRPr="005E644E">
        <w:rPr>
          <w:rFonts w:ascii="Arial" w:hAnsi="Arial" w:cs="Arial"/>
          <w:b/>
          <w:bCs/>
          <w:sz w:val="20"/>
          <w:szCs w:val="20"/>
        </w:rPr>
        <w:t xml:space="preserve">од стране општине Рача, као наручиоца, </w:t>
      </w:r>
      <w:r w:rsidR="005E6106" w:rsidRPr="005E644E">
        <w:rPr>
          <w:rFonts w:ascii="Arial" w:hAnsi="Arial" w:cs="Arial"/>
          <w:b/>
          <w:bCs/>
          <w:sz w:val="20"/>
          <w:szCs w:val="20"/>
        </w:rPr>
        <w:t xml:space="preserve">са пружаоцима услуга социјалне заштитепо годинама </w:t>
      </w:r>
      <w:r w:rsidR="00720650" w:rsidRPr="005E644E">
        <w:rPr>
          <w:rFonts w:ascii="Arial" w:hAnsi="Arial" w:cs="Arial"/>
          <w:b/>
          <w:bCs/>
          <w:sz w:val="20"/>
          <w:szCs w:val="20"/>
        </w:rPr>
        <w:t>у временском периоду 2021 – 2023</w:t>
      </w:r>
    </w:p>
    <w:tbl>
      <w:tblPr>
        <w:tblW w:w="8995" w:type="dxa"/>
        <w:tblLook w:val="04A0"/>
      </w:tblPr>
      <w:tblGrid>
        <w:gridCol w:w="960"/>
        <w:gridCol w:w="2060"/>
        <w:gridCol w:w="3275"/>
        <w:gridCol w:w="2700"/>
      </w:tblGrid>
      <w:tr w:rsidR="00321F79" w:rsidRPr="005E644E" w:rsidTr="009A355E">
        <w:trPr>
          <w:trHeight w:val="456"/>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21F79" w:rsidRPr="005E644E" w:rsidRDefault="00321F79" w:rsidP="00876B48">
            <w:pPr>
              <w:spacing w:after="0" w:line="240" w:lineRule="auto"/>
              <w:jc w:val="center"/>
              <w:rPr>
                <w:rFonts w:ascii="Arial" w:eastAsia="Times New Roman" w:hAnsi="Arial" w:cs="Arial"/>
                <w:b/>
                <w:bCs/>
                <w:noProof/>
                <w:sz w:val="20"/>
                <w:szCs w:val="20"/>
              </w:rPr>
            </w:pPr>
            <w:r w:rsidRPr="005E644E">
              <w:rPr>
                <w:rFonts w:ascii="Arial" w:eastAsia="Times New Roman" w:hAnsi="Arial" w:cs="Arial"/>
                <w:b/>
                <w:bCs/>
                <w:noProof/>
                <w:sz w:val="20"/>
                <w:szCs w:val="20"/>
              </w:rPr>
              <w:t>Година</w:t>
            </w:r>
          </w:p>
        </w:tc>
        <w:tc>
          <w:tcPr>
            <w:tcW w:w="20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21F79" w:rsidRPr="005E644E" w:rsidRDefault="00321F79" w:rsidP="00876B48">
            <w:pPr>
              <w:spacing w:after="0" w:line="240" w:lineRule="auto"/>
              <w:jc w:val="center"/>
              <w:rPr>
                <w:rFonts w:ascii="Arial" w:eastAsia="Times New Roman" w:hAnsi="Arial" w:cs="Arial"/>
                <w:b/>
                <w:bCs/>
                <w:noProof/>
                <w:sz w:val="20"/>
                <w:szCs w:val="20"/>
              </w:rPr>
            </w:pPr>
            <w:r w:rsidRPr="005E644E">
              <w:rPr>
                <w:rFonts w:ascii="Arial" w:eastAsia="Times New Roman" w:hAnsi="Arial" w:cs="Arial"/>
                <w:b/>
                <w:bCs/>
                <w:noProof/>
                <w:sz w:val="20"/>
                <w:szCs w:val="20"/>
              </w:rPr>
              <w:t>Врста услуге СЗ</w:t>
            </w:r>
          </w:p>
        </w:tc>
        <w:tc>
          <w:tcPr>
            <w:tcW w:w="3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21F79" w:rsidRPr="005E644E" w:rsidRDefault="00321F79" w:rsidP="00876B48">
            <w:pPr>
              <w:spacing w:after="0" w:line="240" w:lineRule="auto"/>
              <w:jc w:val="center"/>
              <w:rPr>
                <w:rFonts w:ascii="Arial" w:eastAsia="Times New Roman" w:hAnsi="Arial" w:cs="Arial"/>
                <w:b/>
                <w:bCs/>
                <w:noProof/>
                <w:sz w:val="20"/>
                <w:szCs w:val="20"/>
              </w:rPr>
            </w:pPr>
            <w:r w:rsidRPr="005E644E">
              <w:rPr>
                <w:rFonts w:ascii="Arial" w:eastAsia="Times New Roman" w:hAnsi="Arial" w:cs="Arial"/>
                <w:b/>
                <w:bCs/>
                <w:noProof/>
                <w:sz w:val="20"/>
                <w:szCs w:val="20"/>
              </w:rPr>
              <w:t>Пружалац услуге</w:t>
            </w:r>
          </w:p>
        </w:tc>
        <w:tc>
          <w:tcPr>
            <w:tcW w:w="27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21F79" w:rsidRPr="005E644E" w:rsidRDefault="00321F79" w:rsidP="00876B48">
            <w:pPr>
              <w:spacing w:after="0" w:line="240" w:lineRule="auto"/>
              <w:jc w:val="center"/>
              <w:rPr>
                <w:rFonts w:ascii="Arial" w:eastAsia="Times New Roman" w:hAnsi="Arial" w:cs="Arial"/>
                <w:b/>
                <w:bCs/>
                <w:noProof/>
                <w:sz w:val="20"/>
                <w:szCs w:val="20"/>
              </w:rPr>
            </w:pPr>
            <w:r w:rsidRPr="005E644E">
              <w:rPr>
                <w:rFonts w:ascii="Arial" w:eastAsia="Times New Roman" w:hAnsi="Arial" w:cs="Arial"/>
                <w:b/>
                <w:bCs/>
                <w:noProof/>
                <w:sz w:val="20"/>
                <w:szCs w:val="20"/>
              </w:rPr>
              <w:t>Вредност уговора без ПДВ</w:t>
            </w:r>
          </w:p>
        </w:tc>
      </w:tr>
      <w:tr w:rsidR="00321F79" w:rsidRPr="005E644E" w:rsidTr="009A355E">
        <w:trPr>
          <w:trHeight w:val="456"/>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21F79" w:rsidRPr="005E644E" w:rsidRDefault="00321F79" w:rsidP="00876B48">
            <w:pPr>
              <w:spacing w:after="0" w:line="240" w:lineRule="auto"/>
              <w:jc w:val="center"/>
              <w:rPr>
                <w:rFonts w:ascii="Arial" w:eastAsia="Times New Roman" w:hAnsi="Arial" w:cs="Arial"/>
                <w:noProof/>
                <w:sz w:val="20"/>
                <w:szCs w:val="20"/>
              </w:rPr>
            </w:pPr>
            <w:r w:rsidRPr="005E644E">
              <w:rPr>
                <w:rFonts w:ascii="Arial" w:eastAsia="Times New Roman" w:hAnsi="Arial" w:cs="Arial"/>
                <w:noProof/>
                <w:sz w:val="20"/>
                <w:szCs w:val="20"/>
              </w:rPr>
              <w:t>2021</w:t>
            </w:r>
          </w:p>
        </w:tc>
        <w:tc>
          <w:tcPr>
            <w:tcW w:w="2060" w:type="dxa"/>
            <w:tcBorders>
              <w:top w:val="nil"/>
              <w:left w:val="nil"/>
              <w:bottom w:val="single" w:sz="4" w:space="0" w:color="auto"/>
              <w:right w:val="single" w:sz="4" w:space="0" w:color="auto"/>
            </w:tcBorders>
            <w:shd w:val="clear" w:color="auto" w:fill="auto"/>
            <w:vAlign w:val="center"/>
            <w:hideMark/>
          </w:tcPr>
          <w:p w:rsidR="00321F79" w:rsidRPr="005E644E" w:rsidRDefault="001E128A" w:rsidP="001E128A">
            <w:pPr>
              <w:spacing w:after="0" w:line="240" w:lineRule="auto"/>
              <w:rPr>
                <w:rFonts w:ascii="Arial" w:eastAsia="Times New Roman" w:hAnsi="Arial" w:cs="Arial"/>
                <w:noProof/>
                <w:sz w:val="20"/>
                <w:szCs w:val="20"/>
              </w:rPr>
            </w:pPr>
            <w:r>
              <w:rPr>
                <w:rFonts w:ascii="Arial" w:eastAsia="Times New Roman" w:hAnsi="Arial" w:cs="Arial"/>
                <w:noProof/>
                <w:sz w:val="20"/>
                <w:szCs w:val="20"/>
              </w:rPr>
              <w:t>Персонална асистенција</w:t>
            </w:r>
          </w:p>
        </w:tc>
        <w:tc>
          <w:tcPr>
            <w:tcW w:w="3275" w:type="dxa"/>
            <w:tcBorders>
              <w:top w:val="nil"/>
              <w:left w:val="nil"/>
              <w:bottom w:val="single" w:sz="4" w:space="0" w:color="auto"/>
              <w:right w:val="single" w:sz="4" w:space="0" w:color="auto"/>
            </w:tcBorders>
            <w:shd w:val="clear" w:color="auto" w:fill="auto"/>
            <w:vAlign w:val="center"/>
            <w:hideMark/>
          </w:tcPr>
          <w:p w:rsidR="00321F79" w:rsidRPr="005E644E" w:rsidRDefault="00321F79" w:rsidP="00876B48">
            <w:pPr>
              <w:spacing w:after="0" w:line="240" w:lineRule="auto"/>
              <w:rPr>
                <w:rFonts w:ascii="Arial" w:eastAsia="Times New Roman" w:hAnsi="Arial" w:cs="Arial"/>
                <w:noProof/>
                <w:sz w:val="20"/>
                <w:szCs w:val="20"/>
              </w:rPr>
            </w:pPr>
            <w:r w:rsidRPr="005E644E">
              <w:rPr>
                <w:rFonts w:ascii="Arial" w:eastAsia="Times New Roman" w:hAnsi="Arial" w:cs="Arial"/>
                <w:noProof/>
                <w:sz w:val="20"/>
                <w:szCs w:val="20"/>
              </w:rPr>
              <w:t>Удружење психолога Нови Пазар</w:t>
            </w:r>
          </w:p>
        </w:tc>
        <w:tc>
          <w:tcPr>
            <w:tcW w:w="2700" w:type="dxa"/>
            <w:tcBorders>
              <w:top w:val="nil"/>
              <w:left w:val="nil"/>
              <w:bottom w:val="single" w:sz="4" w:space="0" w:color="auto"/>
              <w:right w:val="single" w:sz="4" w:space="0" w:color="auto"/>
            </w:tcBorders>
            <w:shd w:val="clear" w:color="auto" w:fill="auto"/>
            <w:vAlign w:val="bottom"/>
            <w:hideMark/>
          </w:tcPr>
          <w:p w:rsidR="00321F79" w:rsidRPr="005E644E" w:rsidRDefault="00321F79" w:rsidP="00876B48">
            <w:pPr>
              <w:spacing w:after="0" w:line="240" w:lineRule="auto"/>
              <w:jc w:val="right"/>
              <w:rPr>
                <w:rFonts w:ascii="Arial" w:eastAsia="Times New Roman" w:hAnsi="Arial" w:cs="Arial"/>
                <w:noProof/>
                <w:sz w:val="20"/>
                <w:szCs w:val="20"/>
              </w:rPr>
            </w:pPr>
            <w:r w:rsidRPr="005E644E">
              <w:rPr>
                <w:rFonts w:ascii="Arial" w:eastAsia="Times New Roman" w:hAnsi="Arial" w:cs="Arial"/>
                <w:noProof/>
                <w:sz w:val="20"/>
                <w:szCs w:val="20"/>
              </w:rPr>
              <w:t>1,830,000.00</w:t>
            </w:r>
          </w:p>
        </w:tc>
      </w:tr>
      <w:tr w:rsidR="00321F79" w:rsidRPr="005E644E" w:rsidTr="009A355E">
        <w:trPr>
          <w:trHeight w:val="456"/>
        </w:trPr>
        <w:tc>
          <w:tcPr>
            <w:tcW w:w="960" w:type="dxa"/>
            <w:vMerge/>
            <w:tcBorders>
              <w:top w:val="nil"/>
              <w:left w:val="single" w:sz="4" w:space="0" w:color="auto"/>
              <w:bottom w:val="single" w:sz="4" w:space="0" w:color="auto"/>
              <w:right w:val="single" w:sz="4" w:space="0" w:color="auto"/>
            </w:tcBorders>
            <w:vAlign w:val="center"/>
            <w:hideMark/>
          </w:tcPr>
          <w:p w:rsidR="00321F79" w:rsidRPr="005E644E" w:rsidRDefault="00321F79" w:rsidP="00876B48">
            <w:pPr>
              <w:spacing w:after="0" w:line="240" w:lineRule="auto"/>
              <w:rPr>
                <w:rFonts w:ascii="Arial" w:eastAsia="Times New Roman" w:hAnsi="Arial" w:cs="Arial"/>
                <w:noProof/>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rsidR="00321F79" w:rsidRPr="005E644E" w:rsidRDefault="00321F79" w:rsidP="00876B48">
            <w:pPr>
              <w:spacing w:after="0" w:line="240" w:lineRule="auto"/>
              <w:rPr>
                <w:rFonts w:ascii="Arial" w:eastAsia="Times New Roman" w:hAnsi="Arial" w:cs="Arial"/>
                <w:noProof/>
                <w:sz w:val="20"/>
                <w:szCs w:val="20"/>
              </w:rPr>
            </w:pPr>
            <w:r w:rsidRPr="005E644E">
              <w:rPr>
                <w:rFonts w:ascii="Arial" w:eastAsia="Times New Roman" w:hAnsi="Arial" w:cs="Arial"/>
                <w:noProof/>
                <w:sz w:val="20"/>
                <w:szCs w:val="20"/>
              </w:rPr>
              <w:t>Лични пратилац детета</w:t>
            </w:r>
          </w:p>
        </w:tc>
        <w:tc>
          <w:tcPr>
            <w:tcW w:w="3275" w:type="dxa"/>
            <w:tcBorders>
              <w:top w:val="nil"/>
              <w:left w:val="nil"/>
              <w:bottom w:val="single" w:sz="4" w:space="0" w:color="auto"/>
              <w:right w:val="single" w:sz="4" w:space="0" w:color="auto"/>
            </w:tcBorders>
            <w:shd w:val="clear" w:color="auto" w:fill="auto"/>
            <w:vAlign w:val="center"/>
            <w:hideMark/>
          </w:tcPr>
          <w:p w:rsidR="00321F79" w:rsidRPr="005E644E" w:rsidRDefault="00321F79" w:rsidP="00876B48">
            <w:pPr>
              <w:spacing w:after="0" w:line="240" w:lineRule="auto"/>
              <w:rPr>
                <w:rFonts w:ascii="Arial" w:eastAsia="Times New Roman" w:hAnsi="Arial" w:cs="Arial"/>
                <w:noProof/>
                <w:sz w:val="20"/>
                <w:szCs w:val="20"/>
              </w:rPr>
            </w:pPr>
            <w:r w:rsidRPr="005E644E">
              <w:rPr>
                <w:rFonts w:ascii="Arial" w:eastAsia="Times New Roman" w:hAnsi="Arial" w:cs="Arial"/>
                <w:noProof/>
                <w:sz w:val="20"/>
                <w:szCs w:val="20"/>
              </w:rPr>
              <w:t>Удружење психолога Нови Пазар</w:t>
            </w:r>
          </w:p>
        </w:tc>
        <w:tc>
          <w:tcPr>
            <w:tcW w:w="2700" w:type="dxa"/>
            <w:tcBorders>
              <w:top w:val="nil"/>
              <w:left w:val="nil"/>
              <w:bottom w:val="single" w:sz="4" w:space="0" w:color="auto"/>
              <w:right w:val="single" w:sz="4" w:space="0" w:color="auto"/>
            </w:tcBorders>
            <w:shd w:val="clear" w:color="auto" w:fill="auto"/>
            <w:vAlign w:val="bottom"/>
            <w:hideMark/>
          </w:tcPr>
          <w:p w:rsidR="00321F79" w:rsidRPr="005E644E" w:rsidRDefault="00321F79" w:rsidP="00876B48">
            <w:pPr>
              <w:spacing w:after="0" w:line="240" w:lineRule="auto"/>
              <w:jc w:val="right"/>
              <w:rPr>
                <w:rFonts w:ascii="Arial" w:eastAsia="Times New Roman" w:hAnsi="Arial" w:cs="Arial"/>
                <w:noProof/>
                <w:sz w:val="20"/>
                <w:szCs w:val="20"/>
              </w:rPr>
            </w:pPr>
            <w:r w:rsidRPr="005E644E">
              <w:rPr>
                <w:rFonts w:ascii="Arial" w:eastAsia="Times New Roman" w:hAnsi="Arial" w:cs="Arial"/>
                <w:noProof/>
                <w:sz w:val="20"/>
                <w:szCs w:val="20"/>
              </w:rPr>
              <w:t>3,990,000.00</w:t>
            </w:r>
          </w:p>
        </w:tc>
      </w:tr>
      <w:tr w:rsidR="001E128A" w:rsidRPr="005E644E" w:rsidTr="009A355E">
        <w:trPr>
          <w:trHeight w:val="456"/>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1E128A" w:rsidRPr="005E644E" w:rsidRDefault="001E128A" w:rsidP="001E128A">
            <w:pPr>
              <w:spacing w:after="0" w:line="240" w:lineRule="auto"/>
              <w:jc w:val="center"/>
              <w:rPr>
                <w:rFonts w:ascii="Arial" w:eastAsia="Times New Roman" w:hAnsi="Arial" w:cs="Arial"/>
                <w:noProof/>
                <w:sz w:val="20"/>
                <w:szCs w:val="20"/>
              </w:rPr>
            </w:pPr>
            <w:r w:rsidRPr="005E644E">
              <w:rPr>
                <w:rFonts w:ascii="Arial" w:eastAsia="Times New Roman" w:hAnsi="Arial" w:cs="Arial"/>
                <w:noProof/>
                <w:sz w:val="20"/>
                <w:szCs w:val="20"/>
              </w:rPr>
              <w:t>2022</w:t>
            </w:r>
          </w:p>
        </w:tc>
        <w:tc>
          <w:tcPr>
            <w:tcW w:w="2060" w:type="dxa"/>
            <w:tcBorders>
              <w:top w:val="nil"/>
              <w:left w:val="nil"/>
              <w:bottom w:val="single" w:sz="4" w:space="0" w:color="auto"/>
              <w:right w:val="single" w:sz="4" w:space="0" w:color="auto"/>
            </w:tcBorders>
            <w:shd w:val="clear" w:color="auto" w:fill="auto"/>
            <w:vAlign w:val="center"/>
            <w:hideMark/>
          </w:tcPr>
          <w:p w:rsidR="001E128A" w:rsidRPr="005E644E" w:rsidRDefault="001E128A" w:rsidP="001E128A">
            <w:pPr>
              <w:spacing w:after="0" w:line="240" w:lineRule="auto"/>
              <w:rPr>
                <w:rFonts w:ascii="Arial" w:eastAsia="Times New Roman" w:hAnsi="Arial" w:cs="Arial"/>
                <w:noProof/>
                <w:sz w:val="20"/>
                <w:szCs w:val="20"/>
              </w:rPr>
            </w:pPr>
            <w:r>
              <w:rPr>
                <w:rFonts w:ascii="Arial" w:eastAsia="Times New Roman" w:hAnsi="Arial" w:cs="Arial"/>
                <w:noProof/>
                <w:sz w:val="20"/>
                <w:szCs w:val="20"/>
              </w:rPr>
              <w:t>Персонална асистенција</w:t>
            </w:r>
          </w:p>
        </w:tc>
        <w:tc>
          <w:tcPr>
            <w:tcW w:w="3275" w:type="dxa"/>
            <w:tcBorders>
              <w:top w:val="nil"/>
              <w:left w:val="nil"/>
              <w:bottom w:val="single" w:sz="4" w:space="0" w:color="auto"/>
              <w:right w:val="single" w:sz="4" w:space="0" w:color="auto"/>
            </w:tcBorders>
            <w:shd w:val="clear" w:color="auto" w:fill="auto"/>
            <w:vAlign w:val="center"/>
            <w:hideMark/>
          </w:tcPr>
          <w:p w:rsidR="001E128A" w:rsidRPr="005E644E" w:rsidRDefault="001E128A" w:rsidP="001E128A">
            <w:pPr>
              <w:spacing w:after="0" w:line="240" w:lineRule="auto"/>
              <w:rPr>
                <w:rFonts w:ascii="Arial" w:eastAsia="Times New Roman" w:hAnsi="Arial" w:cs="Arial"/>
                <w:noProof/>
                <w:sz w:val="20"/>
                <w:szCs w:val="20"/>
              </w:rPr>
            </w:pPr>
            <w:r w:rsidRPr="005E644E">
              <w:rPr>
                <w:rFonts w:ascii="Arial" w:eastAsia="Times New Roman" w:hAnsi="Arial" w:cs="Arial"/>
                <w:noProof/>
                <w:sz w:val="20"/>
                <w:szCs w:val="20"/>
              </w:rPr>
              <w:t>Удружење психолога Нови Пазар</w:t>
            </w:r>
          </w:p>
        </w:tc>
        <w:tc>
          <w:tcPr>
            <w:tcW w:w="2700" w:type="dxa"/>
            <w:tcBorders>
              <w:top w:val="nil"/>
              <w:left w:val="nil"/>
              <w:bottom w:val="single" w:sz="4" w:space="0" w:color="auto"/>
              <w:right w:val="single" w:sz="4" w:space="0" w:color="auto"/>
            </w:tcBorders>
            <w:shd w:val="clear" w:color="auto" w:fill="auto"/>
            <w:vAlign w:val="bottom"/>
            <w:hideMark/>
          </w:tcPr>
          <w:p w:rsidR="001E128A" w:rsidRPr="005E644E" w:rsidRDefault="001E128A" w:rsidP="001E128A">
            <w:pPr>
              <w:spacing w:after="0" w:line="240" w:lineRule="auto"/>
              <w:jc w:val="right"/>
              <w:rPr>
                <w:rFonts w:ascii="Arial" w:eastAsia="Times New Roman" w:hAnsi="Arial" w:cs="Arial"/>
                <w:noProof/>
                <w:sz w:val="20"/>
                <w:szCs w:val="20"/>
              </w:rPr>
            </w:pPr>
            <w:r w:rsidRPr="005E644E">
              <w:rPr>
                <w:rFonts w:ascii="Arial" w:eastAsia="Times New Roman" w:hAnsi="Arial" w:cs="Arial"/>
                <w:noProof/>
                <w:sz w:val="20"/>
                <w:szCs w:val="20"/>
              </w:rPr>
              <w:t>2,486,440.00</w:t>
            </w:r>
          </w:p>
        </w:tc>
      </w:tr>
      <w:tr w:rsidR="00321F79" w:rsidRPr="005E644E" w:rsidTr="009A355E">
        <w:trPr>
          <w:trHeight w:val="456"/>
        </w:trPr>
        <w:tc>
          <w:tcPr>
            <w:tcW w:w="960" w:type="dxa"/>
            <w:vMerge/>
            <w:tcBorders>
              <w:top w:val="nil"/>
              <w:left w:val="single" w:sz="4" w:space="0" w:color="auto"/>
              <w:bottom w:val="single" w:sz="4" w:space="0" w:color="auto"/>
              <w:right w:val="single" w:sz="4" w:space="0" w:color="auto"/>
            </w:tcBorders>
            <w:vAlign w:val="center"/>
            <w:hideMark/>
          </w:tcPr>
          <w:p w:rsidR="00321F79" w:rsidRPr="005E644E" w:rsidRDefault="00321F79" w:rsidP="00876B48">
            <w:pPr>
              <w:spacing w:after="0" w:line="240" w:lineRule="auto"/>
              <w:rPr>
                <w:rFonts w:ascii="Arial" w:eastAsia="Times New Roman" w:hAnsi="Arial" w:cs="Arial"/>
                <w:noProof/>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rsidR="00321F79" w:rsidRPr="005E644E" w:rsidRDefault="00321F79" w:rsidP="00876B48">
            <w:pPr>
              <w:spacing w:after="0" w:line="240" w:lineRule="auto"/>
              <w:rPr>
                <w:rFonts w:ascii="Arial" w:eastAsia="Times New Roman" w:hAnsi="Arial" w:cs="Arial"/>
                <w:noProof/>
                <w:sz w:val="20"/>
                <w:szCs w:val="20"/>
              </w:rPr>
            </w:pPr>
            <w:r w:rsidRPr="005E644E">
              <w:rPr>
                <w:rFonts w:ascii="Arial" w:eastAsia="Times New Roman" w:hAnsi="Arial" w:cs="Arial"/>
                <w:noProof/>
                <w:sz w:val="20"/>
                <w:szCs w:val="20"/>
              </w:rPr>
              <w:t>Лични пратилац детета</w:t>
            </w:r>
          </w:p>
        </w:tc>
        <w:tc>
          <w:tcPr>
            <w:tcW w:w="3275" w:type="dxa"/>
            <w:tcBorders>
              <w:top w:val="nil"/>
              <w:left w:val="nil"/>
              <w:bottom w:val="single" w:sz="4" w:space="0" w:color="auto"/>
              <w:right w:val="single" w:sz="4" w:space="0" w:color="auto"/>
            </w:tcBorders>
            <w:shd w:val="clear" w:color="auto" w:fill="auto"/>
            <w:vAlign w:val="center"/>
            <w:hideMark/>
          </w:tcPr>
          <w:p w:rsidR="00321F79" w:rsidRPr="005E644E" w:rsidRDefault="00321F79" w:rsidP="00876B48">
            <w:pPr>
              <w:spacing w:after="0" w:line="240" w:lineRule="auto"/>
              <w:rPr>
                <w:rFonts w:ascii="Arial" w:eastAsia="Times New Roman" w:hAnsi="Arial" w:cs="Arial"/>
                <w:noProof/>
                <w:sz w:val="20"/>
                <w:szCs w:val="20"/>
              </w:rPr>
            </w:pPr>
            <w:r w:rsidRPr="005E644E">
              <w:rPr>
                <w:rFonts w:ascii="Arial" w:eastAsia="Times New Roman" w:hAnsi="Arial" w:cs="Arial"/>
                <w:noProof/>
                <w:sz w:val="20"/>
                <w:szCs w:val="20"/>
              </w:rPr>
              <w:t>Удружење психолога Нови Пазар</w:t>
            </w:r>
          </w:p>
        </w:tc>
        <w:tc>
          <w:tcPr>
            <w:tcW w:w="2700" w:type="dxa"/>
            <w:tcBorders>
              <w:top w:val="nil"/>
              <w:left w:val="nil"/>
              <w:bottom w:val="single" w:sz="4" w:space="0" w:color="auto"/>
              <w:right w:val="single" w:sz="4" w:space="0" w:color="auto"/>
            </w:tcBorders>
            <w:shd w:val="clear" w:color="auto" w:fill="auto"/>
            <w:vAlign w:val="bottom"/>
            <w:hideMark/>
          </w:tcPr>
          <w:p w:rsidR="00321F79" w:rsidRPr="005E644E" w:rsidRDefault="00321F79" w:rsidP="00876B48">
            <w:pPr>
              <w:spacing w:after="0" w:line="240" w:lineRule="auto"/>
              <w:jc w:val="right"/>
              <w:rPr>
                <w:rFonts w:ascii="Arial" w:eastAsia="Times New Roman" w:hAnsi="Arial" w:cs="Arial"/>
                <w:noProof/>
                <w:sz w:val="20"/>
                <w:szCs w:val="20"/>
              </w:rPr>
            </w:pPr>
            <w:r w:rsidRPr="005E644E">
              <w:rPr>
                <w:rFonts w:ascii="Arial" w:eastAsia="Times New Roman" w:hAnsi="Arial" w:cs="Arial"/>
                <w:noProof/>
                <w:sz w:val="20"/>
                <w:szCs w:val="20"/>
              </w:rPr>
              <w:t>4,053,280.00</w:t>
            </w:r>
          </w:p>
        </w:tc>
      </w:tr>
      <w:tr w:rsidR="001E128A" w:rsidRPr="005E644E" w:rsidTr="009A355E">
        <w:trPr>
          <w:trHeight w:val="456"/>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1E128A" w:rsidRPr="005E644E" w:rsidRDefault="001E128A" w:rsidP="001E128A">
            <w:pPr>
              <w:spacing w:after="0" w:line="240" w:lineRule="auto"/>
              <w:jc w:val="center"/>
              <w:rPr>
                <w:rFonts w:ascii="Arial" w:eastAsia="Times New Roman" w:hAnsi="Arial" w:cs="Arial"/>
                <w:noProof/>
                <w:sz w:val="20"/>
                <w:szCs w:val="20"/>
              </w:rPr>
            </w:pPr>
            <w:r w:rsidRPr="005E644E">
              <w:rPr>
                <w:rFonts w:ascii="Arial" w:eastAsia="Times New Roman" w:hAnsi="Arial" w:cs="Arial"/>
                <w:noProof/>
                <w:sz w:val="20"/>
                <w:szCs w:val="20"/>
              </w:rPr>
              <w:t>2023</w:t>
            </w:r>
          </w:p>
        </w:tc>
        <w:tc>
          <w:tcPr>
            <w:tcW w:w="2060" w:type="dxa"/>
            <w:tcBorders>
              <w:top w:val="nil"/>
              <w:left w:val="nil"/>
              <w:bottom w:val="single" w:sz="4" w:space="0" w:color="auto"/>
              <w:right w:val="single" w:sz="4" w:space="0" w:color="auto"/>
            </w:tcBorders>
            <w:shd w:val="clear" w:color="auto" w:fill="auto"/>
            <w:vAlign w:val="center"/>
            <w:hideMark/>
          </w:tcPr>
          <w:p w:rsidR="001E128A" w:rsidRPr="005E644E" w:rsidRDefault="001E128A" w:rsidP="001E128A">
            <w:pPr>
              <w:spacing w:after="0" w:line="240" w:lineRule="auto"/>
              <w:rPr>
                <w:rFonts w:ascii="Arial" w:eastAsia="Times New Roman" w:hAnsi="Arial" w:cs="Arial"/>
                <w:noProof/>
                <w:sz w:val="20"/>
                <w:szCs w:val="20"/>
              </w:rPr>
            </w:pPr>
            <w:r>
              <w:rPr>
                <w:rFonts w:ascii="Arial" w:eastAsia="Times New Roman" w:hAnsi="Arial" w:cs="Arial"/>
                <w:noProof/>
                <w:sz w:val="20"/>
                <w:szCs w:val="20"/>
              </w:rPr>
              <w:t>Персонална асистенција</w:t>
            </w:r>
          </w:p>
        </w:tc>
        <w:tc>
          <w:tcPr>
            <w:tcW w:w="3275" w:type="dxa"/>
            <w:tcBorders>
              <w:top w:val="nil"/>
              <w:left w:val="nil"/>
              <w:bottom w:val="single" w:sz="4" w:space="0" w:color="auto"/>
              <w:right w:val="single" w:sz="4" w:space="0" w:color="auto"/>
            </w:tcBorders>
            <w:shd w:val="clear" w:color="auto" w:fill="auto"/>
            <w:vAlign w:val="center"/>
            <w:hideMark/>
          </w:tcPr>
          <w:p w:rsidR="001E128A" w:rsidRPr="005E644E" w:rsidRDefault="001E128A" w:rsidP="001E128A">
            <w:pPr>
              <w:spacing w:after="0" w:line="240" w:lineRule="auto"/>
              <w:rPr>
                <w:rFonts w:ascii="Arial" w:eastAsia="Times New Roman" w:hAnsi="Arial" w:cs="Arial"/>
                <w:noProof/>
                <w:sz w:val="20"/>
                <w:szCs w:val="20"/>
              </w:rPr>
            </w:pPr>
            <w:r w:rsidRPr="005E644E">
              <w:rPr>
                <w:rFonts w:ascii="Arial" w:eastAsia="Times New Roman" w:hAnsi="Arial" w:cs="Arial"/>
                <w:noProof/>
                <w:sz w:val="20"/>
                <w:szCs w:val="20"/>
              </w:rPr>
              <w:t>Удружење психолога Нови Пазар</w:t>
            </w:r>
          </w:p>
        </w:tc>
        <w:tc>
          <w:tcPr>
            <w:tcW w:w="2700" w:type="dxa"/>
            <w:tcBorders>
              <w:top w:val="nil"/>
              <w:left w:val="nil"/>
              <w:bottom w:val="single" w:sz="4" w:space="0" w:color="auto"/>
              <w:right w:val="single" w:sz="4" w:space="0" w:color="auto"/>
            </w:tcBorders>
            <w:shd w:val="clear" w:color="auto" w:fill="auto"/>
            <w:vAlign w:val="bottom"/>
            <w:hideMark/>
          </w:tcPr>
          <w:p w:rsidR="001E128A" w:rsidRPr="005E644E" w:rsidRDefault="001E128A" w:rsidP="001E128A">
            <w:pPr>
              <w:spacing w:after="0" w:line="240" w:lineRule="auto"/>
              <w:jc w:val="right"/>
              <w:rPr>
                <w:rFonts w:ascii="Arial" w:eastAsia="Times New Roman" w:hAnsi="Arial" w:cs="Arial"/>
                <w:noProof/>
                <w:sz w:val="20"/>
                <w:szCs w:val="20"/>
              </w:rPr>
            </w:pPr>
            <w:r w:rsidRPr="005E644E">
              <w:rPr>
                <w:rFonts w:ascii="Arial" w:eastAsia="Times New Roman" w:hAnsi="Arial" w:cs="Arial"/>
                <w:noProof/>
                <w:sz w:val="20"/>
                <w:szCs w:val="20"/>
              </w:rPr>
              <w:t>3,489,990.00</w:t>
            </w:r>
          </w:p>
        </w:tc>
      </w:tr>
      <w:tr w:rsidR="00321F79" w:rsidRPr="005E644E" w:rsidTr="009A355E">
        <w:trPr>
          <w:trHeight w:val="456"/>
        </w:trPr>
        <w:tc>
          <w:tcPr>
            <w:tcW w:w="960" w:type="dxa"/>
            <w:vMerge/>
            <w:tcBorders>
              <w:top w:val="nil"/>
              <w:left w:val="single" w:sz="4" w:space="0" w:color="auto"/>
              <w:bottom w:val="single" w:sz="4" w:space="0" w:color="auto"/>
              <w:right w:val="single" w:sz="4" w:space="0" w:color="auto"/>
            </w:tcBorders>
            <w:vAlign w:val="center"/>
            <w:hideMark/>
          </w:tcPr>
          <w:p w:rsidR="00321F79" w:rsidRPr="005E644E" w:rsidRDefault="00321F79" w:rsidP="00876B48">
            <w:pPr>
              <w:spacing w:after="0" w:line="240" w:lineRule="auto"/>
              <w:rPr>
                <w:rFonts w:ascii="Arial" w:eastAsia="Times New Roman" w:hAnsi="Arial" w:cs="Arial"/>
                <w:noProof/>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rsidR="00321F79" w:rsidRPr="005E644E" w:rsidRDefault="00321F79" w:rsidP="00876B48">
            <w:pPr>
              <w:spacing w:after="0" w:line="240" w:lineRule="auto"/>
              <w:rPr>
                <w:rFonts w:ascii="Arial" w:eastAsia="Times New Roman" w:hAnsi="Arial" w:cs="Arial"/>
                <w:noProof/>
                <w:sz w:val="20"/>
                <w:szCs w:val="20"/>
              </w:rPr>
            </w:pPr>
            <w:r w:rsidRPr="005E644E">
              <w:rPr>
                <w:rFonts w:ascii="Arial" w:eastAsia="Times New Roman" w:hAnsi="Arial" w:cs="Arial"/>
                <w:noProof/>
                <w:sz w:val="20"/>
                <w:szCs w:val="20"/>
              </w:rPr>
              <w:t>Лични пратилац детета</w:t>
            </w:r>
          </w:p>
        </w:tc>
        <w:tc>
          <w:tcPr>
            <w:tcW w:w="3275" w:type="dxa"/>
            <w:tcBorders>
              <w:top w:val="nil"/>
              <w:left w:val="nil"/>
              <w:bottom w:val="single" w:sz="4" w:space="0" w:color="auto"/>
              <w:right w:val="single" w:sz="4" w:space="0" w:color="auto"/>
            </w:tcBorders>
            <w:shd w:val="clear" w:color="auto" w:fill="auto"/>
            <w:vAlign w:val="center"/>
            <w:hideMark/>
          </w:tcPr>
          <w:p w:rsidR="00321F79" w:rsidRPr="005E644E" w:rsidRDefault="00321F79" w:rsidP="00876B48">
            <w:pPr>
              <w:spacing w:after="0" w:line="240" w:lineRule="auto"/>
              <w:rPr>
                <w:rFonts w:ascii="Arial" w:eastAsia="Times New Roman" w:hAnsi="Arial" w:cs="Arial"/>
                <w:noProof/>
                <w:sz w:val="20"/>
                <w:szCs w:val="20"/>
              </w:rPr>
            </w:pPr>
            <w:r w:rsidRPr="005E644E">
              <w:rPr>
                <w:rFonts w:ascii="Arial" w:eastAsia="Times New Roman" w:hAnsi="Arial" w:cs="Arial"/>
                <w:noProof/>
                <w:sz w:val="20"/>
                <w:szCs w:val="20"/>
              </w:rPr>
              <w:t>Удружење психолога Нови Пазар</w:t>
            </w:r>
          </w:p>
        </w:tc>
        <w:tc>
          <w:tcPr>
            <w:tcW w:w="2700" w:type="dxa"/>
            <w:tcBorders>
              <w:top w:val="nil"/>
              <w:left w:val="nil"/>
              <w:bottom w:val="single" w:sz="4" w:space="0" w:color="auto"/>
              <w:right w:val="single" w:sz="4" w:space="0" w:color="auto"/>
            </w:tcBorders>
            <w:shd w:val="clear" w:color="auto" w:fill="auto"/>
            <w:vAlign w:val="bottom"/>
            <w:hideMark/>
          </w:tcPr>
          <w:p w:rsidR="00321F79" w:rsidRPr="005E644E" w:rsidRDefault="00321F79" w:rsidP="00876B48">
            <w:pPr>
              <w:spacing w:after="0" w:line="240" w:lineRule="auto"/>
              <w:jc w:val="right"/>
              <w:rPr>
                <w:rFonts w:ascii="Arial" w:eastAsia="Times New Roman" w:hAnsi="Arial" w:cs="Arial"/>
                <w:noProof/>
                <w:sz w:val="20"/>
                <w:szCs w:val="20"/>
              </w:rPr>
            </w:pPr>
            <w:r w:rsidRPr="005E644E">
              <w:rPr>
                <w:rFonts w:ascii="Arial" w:eastAsia="Times New Roman" w:hAnsi="Arial" w:cs="Arial"/>
                <w:noProof/>
                <w:sz w:val="20"/>
                <w:szCs w:val="20"/>
              </w:rPr>
              <w:t>7,659,922.00</w:t>
            </w:r>
          </w:p>
        </w:tc>
      </w:tr>
    </w:tbl>
    <w:p w:rsidR="00720650" w:rsidRPr="005E644E" w:rsidRDefault="00720650" w:rsidP="005E6106">
      <w:pPr>
        <w:spacing w:after="0"/>
        <w:jc w:val="both"/>
        <w:rPr>
          <w:rFonts w:ascii="Arial" w:hAnsi="Arial" w:cs="Arial"/>
          <w:b/>
          <w:bCs/>
          <w:sz w:val="20"/>
          <w:szCs w:val="20"/>
        </w:rPr>
      </w:pPr>
    </w:p>
    <w:p w:rsidR="004F72FD" w:rsidRPr="005E644E" w:rsidRDefault="004F72FD" w:rsidP="005E6106">
      <w:pPr>
        <w:spacing w:after="0"/>
        <w:jc w:val="both"/>
        <w:rPr>
          <w:rFonts w:ascii="Arial" w:eastAsia="Times New Roman" w:hAnsi="Arial" w:cs="Arial"/>
          <w:color w:val="000000"/>
          <w:kern w:val="0"/>
          <w:sz w:val="20"/>
          <w:szCs w:val="20"/>
        </w:rPr>
      </w:pPr>
    </w:p>
    <w:p w:rsidR="009D1B13" w:rsidRDefault="009D1B13" w:rsidP="00CE5D40">
      <w:pPr>
        <w:rPr>
          <w:rFonts w:ascii="Tahoma" w:hAnsi="Tahoma" w:cs="Tahoma"/>
        </w:rPr>
      </w:pPr>
    </w:p>
    <w:p w:rsidR="005E644E" w:rsidRDefault="005E644E" w:rsidP="00CE5D40">
      <w:pPr>
        <w:rPr>
          <w:rFonts w:ascii="Tahoma" w:hAnsi="Tahoma" w:cs="Tahoma"/>
        </w:rPr>
      </w:pPr>
    </w:p>
    <w:p w:rsidR="005E644E" w:rsidRDefault="005E644E" w:rsidP="00CE5D40">
      <w:pPr>
        <w:rPr>
          <w:rFonts w:ascii="Tahoma" w:hAnsi="Tahoma" w:cs="Tahoma"/>
        </w:rPr>
      </w:pPr>
    </w:p>
    <w:p w:rsidR="005E644E" w:rsidRDefault="005E644E" w:rsidP="00CE5D40">
      <w:pPr>
        <w:rPr>
          <w:rFonts w:ascii="Tahoma" w:hAnsi="Tahoma" w:cs="Tahoma"/>
        </w:rPr>
      </w:pPr>
    </w:p>
    <w:p w:rsidR="005E644E" w:rsidRDefault="005E644E" w:rsidP="00CE5D40">
      <w:pPr>
        <w:rPr>
          <w:rFonts w:ascii="Tahoma" w:hAnsi="Tahoma" w:cs="Tahoma"/>
        </w:rPr>
      </w:pPr>
    </w:p>
    <w:p w:rsidR="005E644E" w:rsidRDefault="005E644E" w:rsidP="00CE5D40">
      <w:pPr>
        <w:rPr>
          <w:rFonts w:ascii="Tahoma" w:hAnsi="Tahoma" w:cs="Tahoma"/>
        </w:rPr>
      </w:pPr>
    </w:p>
    <w:p w:rsidR="005E644E" w:rsidRDefault="005E644E" w:rsidP="00CE5D40">
      <w:pPr>
        <w:rPr>
          <w:rFonts w:ascii="Tahoma" w:hAnsi="Tahoma" w:cs="Tahoma"/>
        </w:rPr>
      </w:pPr>
    </w:p>
    <w:p w:rsidR="005E644E" w:rsidRPr="0016296F" w:rsidRDefault="005E644E" w:rsidP="00CE5D40">
      <w:pPr>
        <w:rPr>
          <w:rFonts w:ascii="Tahoma" w:hAnsi="Tahoma" w:cs="Tahoma"/>
        </w:rPr>
      </w:pPr>
    </w:p>
    <w:tbl>
      <w:tblPr>
        <w:tblStyle w:val="TableGrid"/>
        <w:tblW w:w="0" w:type="auto"/>
        <w:tblLook w:val="04A0"/>
      </w:tblPr>
      <w:tblGrid>
        <w:gridCol w:w="9242"/>
      </w:tblGrid>
      <w:tr w:rsidR="000B38C1" w:rsidRPr="0016296F" w:rsidTr="000B38C1">
        <w:tc>
          <w:tcPr>
            <w:tcW w:w="9350" w:type="dxa"/>
            <w:shd w:val="clear" w:color="auto" w:fill="E2EFD9" w:themeFill="accent6" w:themeFillTint="33"/>
          </w:tcPr>
          <w:p w:rsidR="000B38C1" w:rsidRPr="0016296F" w:rsidRDefault="000B38C1" w:rsidP="005E644E">
            <w:pPr>
              <w:rPr>
                <w:rFonts w:ascii="Tahoma" w:hAnsi="Tahoma" w:cs="Tahoma"/>
                <w:b/>
                <w:bCs/>
              </w:rPr>
            </w:pPr>
            <w:r w:rsidRPr="0016296F">
              <w:rPr>
                <w:rFonts w:ascii="Tahoma" w:hAnsi="Tahoma" w:cs="Tahoma"/>
                <w:b/>
                <w:bCs/>
              </w:rPr>
              <w:lastRenderedPageBreak/>
              <w:t xml:space="preserve">Прилог </w:t>
            </w:r>
            <w:r w:rsidR="005E644E">
              <w:rPr>
                <w:rFonts w:ascii="Tahoma" w:hAnsi="Tahoma" w:cs="Tahoma"/>
                <w:b/>
                <w:bCs/>
              </w:rPr>
              <w:t>2</w:t>
            </w:r>
            <w:r w:rsidRPr="0016296F">
              <w:rPr>
                <w:rFonts w:ascii="Tahoma" w:hAnsi="Tahoma" w:cs="Tahoma"/>
                <w:b/>
                <w:bCs/>
              </w:rPr>
              <w:t xml:space="preserve"> – </w:t>
            </w:r>
            <w:r w:rsidRPr="0016296F">
              <w:rPr>
                <w:rFonts w:ascii="Tahoma" w:hAnsi="Tahoma" w:cs="Tahoma"/>
              </w:rPr>
              <w:t>Табеларни преглед главних информација о услугама социјалне заштите</w:t>
            </w:r>
          </w:p>
        </w:tc>
      </w:tr>
    </w:tbl>
    <w:p w:rsidR="00CE5D40" w:rsidRPr="0016296F" w:rsidRDefault="00CE5D40" w:rsidP="00CE5D40">
      <w:pPr>
        <w:rPr>
          <w:rFonts w:ascii="Tahoma" w:hAnsi="Tahoma" w:cs="Tahoma"/>
          <w:b/>
          <w:bCs/>
        </w:rPr>
      </w:pPr>
    </w:p>
    <w:tbl>
      <w:tblPr>
        <w:tblStyle w:val="GridTable2"/>
        <w:tblW w:w="9498" w:type="dxa"/>
        <w:tblLayout w:type="fixed"/>
        <w:tblLook w:val="04A0"/>
      </w:tblPr>
      <w:tblGrid>
        <w:gridCol w:w="1955"/>
        <w:gridCol w:w="1508"/>
        <w:gridCol w:w="1635"/>
        <w:gridCol w:w="1738"/>
        <w:gridCol w:w="1381"/>
        <w:gridCol w:w="1281"/>
      </w:tblGrid>
      <w:tr w:rsidR="00656385" w:rsidRPr="0016296F" w:rsidTr="007A221B">
        <w:trPr>
          <w:cnfStyle w:val="100000000000"/>
          <w:trHeight w:val="243"/>
        </w:trPr>
        <w:tc>
          <w:tcPr>
            <w:cnfStyle w:val="001000000000"/>
            <w:tcW w:w="9498" w:type="dxa"/>
            <w:gridSpan w:val="6"/>
            <w:tcBorders>
              <w:bottom w:val="single" w:sz="4" w:space="0" w:color="auto"/>
            </w:tcBorders>
          </w:tcPr>
          <w:p w:rsidR="00656385" w:rsidRPr="0016296F" w:rsidRDefault="00656385" w:rsidP="00F600C1">
            <w:pPr>
              <w:jc w:val="both"/>
            </w:pPr>
            <w:r w:rsidRPr="0016296F">
              <w:t xml:space="preserve">ДНЕВНЕ УСЛУГЕ У ЗАЈЕДНИЦИ </w:t>
            </w:r>
          </w:p>
        </w:tc>
      </w:tr>
      <w:tr w:rsidR="00656385" w:rsidRPr="0016296F" w:rsidTr="007A221B">
        <w:trPr>
          <w:cnfStyle w:val="000000100000"/>
          <w:trHeight w:val="376"/>
        </w:trPr>
        <w:tc>
          <w:tcPr>
            <w:cnfStyle w:val="001000000000"/>
            <w:tcW w:w="1955" w:type="dxa"/>
            <w:vMerge w:val="restart"/>
            <w:tcBorders>
              <w:top w:val="single" w:sz="4" w:space="0" w:color="auto"/>
              <w:left w:val="single" w:sz="4" w:space="0" w:color="auto"/>
              <w:bottom w:val="single" w:sz="4" w:space="0" w:color="auto"/>
              <w:right w:val="single" w:sz="4" w:space="0" w:color="auto"/>
            </w:tcBorders>
            <w:vAlign w:val="center"/>
          </w:tcPr>
          <w:p w:rsidR="00656385" w:rsidRPr="0016296F" w:rsidRDefault="00656385" w:rsidP="00F600C1">
            <w:pPr>
              <w:rPr>
                <w:sz w:val="16"/>
                <w:szCs w:val="16"/>
              </w:rPr>
            </w:pPr>
            <w:r w:rsidRPr="0016296F">
              <w:rPr>
                <w:sz w:val="16"/>
                <w:szCs w:val="16"/>
              </w:rPr>
              <w:t xml:space="preserve">Помоћ у кући за стара и одрасла лица </w:t>
            </w:r>
          </w:p>
        </w:tc>
        <w:tc>
          <w:tcPr>
            <w:tcW w:w="1508" w:type="dxa"/>
            <w:tcBorders>
              <w:top w:val="single" w:sz="4" w:space="0" w:color="auto"/>
              <w:left w:val="single" w:sz="4" w:space="0" w:color="auto"/>
              <w:bottom w:val="single" w:sz="4" w:space="0" w:color="auto"/>
              <w:right w:val="single" w:sz="4" w:space="0" w:color="auto"/>
            </w:tcBorders>
            <w:vAlign w:val="center"/>
          </w:tcPr>
          <w:p w:rsidR="00656385" w:rsidRPr="0016296F" w:rsidRDefault="00656385" w:rsidP="00F600C1">
            <w:pPr>
              <w:jc w:val="center"/>
              <w:cnfStyle w:val="000000100000"/>
              <w:rPr>
                <w:sz w:val="16"/>
                <w:szCs w:val="16"/>
              </w:rPr>
            </w:pPr>
            <w:r w:rsidRPr="0016296F">
              <w:rPr>
                <w:sz w:val="16"/>
                <w:szCs w:val="16"/>
              </w:rPr>
              <w:t>Предвиђена Одлуком о СЗ</w:t>
            </w:r>
          </w:p>
        </w:tc>
        <w:tc>
          <w:tcPr>
            <w:tcW w:w="1635" w:type="dxa"/>
            <w:tcBorders>
              <w:top w:val="single" w:sz="4" w:space="0" w:color="auto"/>
              <w:left w:val="single" w:sz="4" w:space="0" w:color="auto"/>
              <w:bottom w:val="single" w:sz="4" w:space="0" w:color="auto"/>
              <w:right w:val="single" w:sz="4" w:space="0" w:color="auto"/>
            </w:tcBorders>
            <w:vAlign w:val="center"/>
          </w:tcPr>
          <w:p w:rsidR="00656385" w:rsidRPr="0016296F" w:rsidRDefault="00656385" w:rsidP="00F600C1">
            <w:pPr>
              <w:jc w:val="center"/>
              <w:cnfStyle w:val="000000100000"/>
              <w:rPr>
                <w:sz w:val="16"/>
                <w:szCs w:val="16"/>
              </w:rPr>
            </w:pPr>
            <w:r w:rsidRPr="0016296F">
              <w:rPr>
                <w:sz w:val="16"/>
                <w:szCs w:val="16"/>
              </w:rPr>
              <w:t>Успостављена у складу са Одлуком о СЗ</w:t>
            </w:r>
          </w:p>
        </w:tc>
        <w:tc>
          <w:tcPr>
            <w:tcW w:w="1738" w:type="dxa"/>
            <w:tcBorders>
              <w:top w:val="single" w:sz="4" w:space="0" w:color="auto"/>
              <w:left w:val="single" w:sz="4" w:space="0" w:color="auto"/>
              <w:bottom w:val="single" w:sz="4" w:space="0" w:color="auto"/>
              <w:right w:val="single" w:sz="4" w:space="0" w:color="auto"/>
            </w:tcBorders>
            <w:vAlign w:val="center"/>
          </w:tcPr>
          <w:p w:rsidR="00656385" w:rsidRPr="0016296F" w:rsidRDefault="00073634" w:rsidP="00F600C1">
            <w:pPr>
              <w:jc w:val="center"/>
              <w:cnfStyle w:val="000000100000"/>
              <w:rPr>
                <w:sz w:val="16"/>
                <w:szCs w:val="16"/>
              </w:rPr>
            </w:pPr>
            <w:r w:rsidRPr="0016296F">
              <w:rPr>
                <w:sz w:val="16"/>
                <w:szCs w:val="16"/>
              </w:rPr>
              <w:t>Одлуке</w:t>
            </w:r>
            <w:r w:rsidR="00656385" w:rsidRPr="0016296F">
              <w:rPr>
                <w:sz w:val="16"/>
                <w:szCs w:val="16"/>
              </w:rPr>
              <w:t xml:space="preserve"> о критеријумима и мерилима за пружање услуге</w:t>
            </w:r>
          </w:p>
        </w:tc>
        <w:tc>
          <w:tcPr>
            <w:tcW w:w="1381" w:type="dxa"/>
            <w:tcBorders>
              <w:top w:val="single" w:sz="4" w:space="0" w:color="auto"/>
              <w:left w:val="single" w:sz="4" w:space="0" w:color="auto"/>
              <w:bottom w:val="single" w:sz="4" w:space="0" w:color="auto"/>
              <w:right w:val="single" w:sz="4" w:space="0" w:color="auto"/>
            </w:tcBorders>
            <w:vAlign w:val="center"/>
          </w:tcPr>
          <w:p w:rsidR="00656385" w:rsidRPr="0016296F" w:rsidRDefault="00073634" w:rsidP="00F600C1">
            <w:pPr>
              <w:jc w:val="center"/>
              <w:cnfStyle w:val="000000100000"/>
              <w:rPr>
                <w:sz w:val="16"/>
                <w:szCs w:val="16"/>
              </w:rPr>
            </w:pPr>
            <w:r w:rsidRPr="0016296F">
              <w:rPr>
                <w:sz w:val="16"/>
                <w:szCs w:val="16"/>
              </w:rPr>
              <w:t xml:space="preserve">Одлуке </w:t>
            </w:r>
            <w:r w:rsidR="00656385" w:rsidRPr="0016296F">
              <w:rPr>
                <w:sz w:val="16"/>
                <w:szCs w:val="16"/>
              </w:rPr>
              <w:t>о учешћу корисника у трошковима услуге</w:t>
            </w:r>
          </w:p>
        </w:tc>
        <w:tc>
          <w:tcPr>
            <w:tcW w:w="1281" w:type="dxa"/>
            <w:tcBorders>
              <w:top w:val="single" w:sz="4" w:space="0" w:color="auto"/>
              <w:left w:val="single" w:sz="4" w:space="0" w:color="auto"/>
              <w:bottom w:val="single" w:sz="4" w:space="0" w:color="auto"/>
              <w:right w:val="single" w:sz="4" w:space="0" w:color="auto"/>
            </w:tcBorders>
            <w:vAlign w:val="center"/>
          </w:tcPr>
          <w:p w:rsidR="00656385" w:rsidRPr="0016296F" w:rsidRDefault="00656385" w:rsidP="00F600C1">
            <w:pPr>
              <w:jc w:val="center"/>
              <w:cnfStyle w:val="000000100000"/>
              <w:rPr>
                <w:sz w:val="16"/>
                <w:szCs w:val="16"/>
              </w:rPr>
            </w:pPr>
            <w:r w:rsidRPr="0016296F">
              <w:rPr>
                <w:sz w:val="16"/>
                <w:szCs w:val="16"/>
              </w:rPr>
              <w:t>Одлука о методологији цене услуге</w:t>
            </w:r>
          </w:p>
        </w:tc>
      </w:tr>
      <w:tr w:rsidR="005E644E" w:rsidRPr="0016296F" w:rsidTr="007A221B">
        <w:trPr>
          <w:trHeight w:val="376"/>
        </w:trPr>
        <w:tc>
          <w:tcPr>
            <w:cnfStyle w:val="001000000000"/>
            <w:tcW w:w="1955" w:type="dxa"/>
            <w:vMerge/>
            <w:tcBorders>
              <w:top w:val="single" w:sz="4" w:space="0" w:color="auto"/>
              <w:left w:val="single" w:sz="4" w:space="0" w:color="auto"/>
              <w:bottom w:val="single" w:sz="4" w:space="0" w:color="auto"/>
              <w:right w:val="single" w:sz="4" w:space="0" w:color="auto"/>
            </w:tcBorders>
            <w:vAlign w:val="center"/>
          </w:tcPr>
          <w:p w:rsidR="005E644E" w:rsidRPr="0016296F" w:rsidRDefault="005E644E" w:rsidP="005E644E">
            <w:pPr>
              <w:rPr>
                <w:sz w:val="16"/>
                <w:szCs w:val="16"/>
              </w:rPr>
            </w:pPr>
          </w:p>
        </w:tc>
        <w:tc>
          <w:tcPr>
            <w:tcW w:w="1508" w:type="dxa"/>
            <w:tcBorders>
              <w:top w:val="single" w:sz="4" w:space="0" w:color="auto"/>
              <w:left w:val="single" w:sz="4" w:space="0" w:color="auto"/>
              <w:bottom w:val="single" w:sz="4" w:space="0" w:color="auto"/>
              <w:right w:val="single" w:sz="4" w:space="0" w:color="auto"/>
            </w:tcBorders>
            <w:vAlign w:val="center"/>
          </w:tcPr>
          <w:p w:rsidR="005E644E" w:rsidRPr="0016296F" w:rsidRDefault="005E644E" w:rsidP="005E644E">
            <w:pPr>
              <w:jc w:val="center"/>
              <w:cnfStyle w:val="000000000000"/>
              <w:rPr>
                <w:sz w:val="16"/>
                <w:szCs w:val="16"/>
              </w:rPr>
            </w:pPr>
            <w:r>
              <w:rPr>
                <w:sz w:val="16"/>
                <w:szCs w:val="16"/>
              </w:rPr>
              <w:t>ДА</w:t>
            </w:r>
          </w:p>
        </w:tc>
        <w:tc>
          <w:tcPr>
            <w:tcW w:w="1635" w:type="dxa"/>
            <w:tcBorders>
              <w:top w:val="single" w:sz="4" w:space="0" w:color="auto"/>
              <w:left w:val="single" w:sz="4" w:space="0" w:color="auto"/>
              <w:bottom w:val="single" w:sz="4" w:space="0" w:color="auto"/>
              <w:right w:val="single" w:sz="4" w:space="0" w:color="auto"/>
            </w:tcBorders>
            <w:vAlign w:val="center"/>
          </w:tcPr>
          <w:p w:rsidR="005E644E" w:rsidRPr="0016296F" w:rsidRDefault="005E644E" w:rsidP="005E644E">
            <w:pPr>
              <w:jc w:val="center"/>
              <w:cnfStyle w:val="000000000000"/>
              <w:rPr>
                <w:sz w:val="16"/>
                <w:szCs w:val="16"/>
              </w:rPr>
            </w:pPr>
            <w:r>
              <w:rPr>
                <w:sz w:val="16"/>
                <w:szCs w:val="16"/>
              </w:rPr>
              <w:t>ДА</w:t>
            </w:r>
          </w:p>
        </w:tc>
        <w:tc>
          <w:tcPr>
            <w:tcW w:w="1738" w:type="dxa"/>
            <w:tcBorders>
              <w:top w:val="single" w:sz="4" w:space="0" w:color="auto"/>
              <w:left w:val="single" w:sz="4" w:space="0" w:color="auto"/>
              <w:bottom w:val="single" w:sz="4" w:space="0" w:color="auto"/>
              <w:right w:val="single" w:sz="4" w:space="0" w:color="auto"/>
            </w:tcBorders>
            <w:vAlign w:val="center"/>
          </w:tcPr>
          <w:p w:rsidR="005E644E" w:rsidRPr="0016296F" w:rsidRDefault="005E644E" w:rsidP="005E644E">
            <w:pPr>
              <w:jc w:val="center"/>
              <w:cnfStyle w:val="000000000000"/>
              <w:rPr>
                <w:sz w:val="16"/>
                <w:szCs w:val="16"/>
              </w:rPr>
            </w:pPr>
            <w:r>
              <w:rPr>
                <w:sz w:val="16"/>
                <w:szCs w:val="16"/>
              </w:rPr>
              <w:t>ДА</w:t>
            </w:r>
          </w:p>
        </w:tc>
        <w:tc>
          <w:tcPr>
            <w:tcW w:w="1381" w:type="dxa"/>
            <w:tcBorders>
              <w:top w:val="single" w:sz="4" w:space="0" w:color="auto"/>
              <w:left w:val="single" w:sz="4" w:space="0" w:color="auto"/>
              <w:bottom w:val="single" w:sz="4" w:space="0" w:color="auto"/>
              <w:right w:val="single" w:sz="4" w:space="0" w:color="auto"/>
            </w:tcBorders>
            <w:vAlign w:val="center"/>
          </w:tcPr>
          <w:p w:rsidR="005E644E" w:rsidRPr="0016296F" w:rsidRDefault="005E644E" w:rsidP="005E644E">
            <w:pPr>
              <w:jc w:val="center"/>
              <w:cnfStyle w:val="000000000000"/>
              <w:rPr>
                <w:sz w:val="16"/>
                <w:szCs w:val="16"/>
              </w:rPr>
            </w:pPr>
            <w:r>
              <w:rPr>
                <w:sz w:val="16"/>
                <w:szCs w:val="16"/>
              </w:rPr>
              <w:t>ДА</w:t>
            </w:r>
          </w:p>
        </w:tc>
        <w:tc>
          <w:tcPr>
            <w:tcW w:w="1281" w:type="dxa"/>
            <w:tcBorders>
              <w:top w:val="single" w:sz="4" w:space="0" w:color="auto"/>
              <w:left w:val="single" w:sz="4" w:space="0" w:color="auto"/>
              <w:bottom w:val="single" w:sz="4" w:space="0" w:color="auto"/>
              <w:right w:val="single" w:sz="4" w:space="0" w:color="auto"/>
            </w:tcBorders>
            <w:vAlign w:val="center"/>
          </w:tcPr>
          <w:p w:rsidR="005E644E" w:rsidRPr="0016296F" w:rsidRDefault="005E644E" w:rsidP="005E644E">
            <w:pPr>
              <w:jc w:val="center"/>
              <w:cnfStyle w:val="000000000000"/>
              <w:rPr>
                <w:sz w:val="16"/>
                <w:szCs w:val="16"/>
              </w:rPr>
            </w:pPr>
            <w:r>
              <w:rPr>
                <w:sz w:val="16"/>
                <w:szCs w:val="16"/>
              </w:rPr>
              <w:t>ДА</w:t>
            </w:r>
          </w:p>
        </w:tc>
      </w:tr>
      <w:tr w:rsidR="00656385" w:rsidRPr="0016296F" w:rsidTr="007A221B">
        <w:trPr>
          <w:cnfStyle w:val="000000100000"/>
          <w:trHeight w:val="362"/>
        </w:trPr>
        <w:tc>
          <w:tcPr>
            <w:cnfStyle w:val="001000000000"/>
            <w:tcW w:w="1955" w:type="dxa"/>
            <w:vMerge w:val="restart"/>
            <w:tcBorders>
              <w:top w:val="single" w:sz="4" w:space="0" w:color="auto"/>
              <w:left w:val="single" w:sz="4" w:space="0" w:color="auto"/>
              <w:bottom w:val="single" w:sz="4" w:space="0" w:color="auto"/>
              <w:right w:val="single" w:sz="4" w:space="0" w:color="auto"/>
            </w:tcBorders>
            <w:vAlign w:val="center"/>
          </w:tcPr>
          <w:p w:rsidR="00656385" w:rsidRPr="0016296F" w:rsidRDefault="00656385" w:rsidP="00F600C1">
            <w:pPr>
              <w:rPr>
                <w:sz w:val="16"/>
                <w:szCs w:val="16"/>
              </w:rPr>
            </w:pPr>
            <w:r w:rsidRPr="0016296F">
              <w:rPr>
                <w:sz w:val="16"/>
                <w:szCs w:val="16"/>
              </w:rPr>
              <w:t>Лични пратилац</w:t>
            </w:r>
          </w:p>
        </w:tc>
        <w:tc>
          <w:tcPr>
            <w:tcW w:w="1508" w:type="dxa"/>
            <w:tcBorders>
              <w:top w:val="single" w:sz="4" w:space="0" w:color="auto"/>
              <w:left w:val="single" w:sz="4" w:space="0" w:color="auto"/>
              <w:bottom w:val="single" w:sz="4" w:space="0" w:color="auto"/>
              <w:right w:val="single" w:sz="4" w:space="0" w:color="auto"/>
            </w:tcBorders>
            <w:vAlign w:val="center"/>
          </w:tcPr>
          <w:p w:rsidR="00656385" w:rsidRPr="0016296F" w:rsidRDefault="00656385" w:rsidP="00F600C1">
            <w:pPr>
              <w:jc w:val="center"/>
              <w:cnfStyle w:val="000000100000"/>
              <w:rPr>
                <w:sz w:val="16"/>
                <w:szCs w:val="16"/>
              </w:rPr>
            </w:pPr>
            <w:r w:rsidRPr="0016296F">
              <w:rPr>
                <w:sz w:val="16"/>
                <w:szCs w:val="16"/>
              </w:rPr>
              <w:t>Предвиђена Одлуком о СЗ</w:t>
            </w:r>
          </w:p>
        </w:tc>
        <w:tc>
          <w:tcPr>
            <w:tcW w:w="1635" w:type="dxa"/>
            <w:tcBorders>
              <w:top w:val="single" w:sz="4" w:space="0" w:color="auto"/>
              <w:left w:val="single" w:sz="4" w:space="0" w:color="auto"/>
              <w:bottom w:val="single" w:sz="4" w:space="0" w:color="auto"/>
              <w:right w:val="single" w:sz="4" w:space="0" w:color="auto"/>
            </w:tcBorders>
            <w:vAlign w:val="center"/>
          </w:tcPr>
          <w:p w:rsidR="00656385" w:rsidRPr="0016296F" w:rsidRDefault="00656385" w:rsidP="00F600C1">
            <w:pPr>
              <w:jc w:val="center"/>
              <w:cnfStyle w:val="000000100000"/>
              <w:rPr>
                <w:sz w:val="16"/>
                <w:szCs w:val="16"/>
              </w:rPr>
            </w:pPr>
            <w:r w:rsidRPr="0016296F">
              <w:rPr>
                <w:sz w:val="16"/>
                <w:szCs w:val="16"/>
              </w:rPr>
              <w:t>Успостављена у складу са Одлуком о СЗ</w:t>
            </w:r>
          </w:p>
        </w:tc>
        <w:tc>
          <w:tcPr>
            <w:tcW w:w="1738" w:type="dxa"/>
            <w:tcBorders>
              <w:top w:val="single" w:sz="4" w:space="0" w:color="auto"/>
              <w:left w:val="single" w:sz="4" w:space="0" w:color="auto"/>
              <w:bottom w:val="single" w:sz="4" w:space="0" w:color="auto"/>
              <w:right w:val="single" w:sz="4" w:space="0" w:color="auto"/>
            </w:tcBorders>
            <w:vAlign w:val="center"/>
          </w:tcPr>
          <w:p w:rsidR="00656385" w:rsidRPr="0016296F" w:rsidRDefault="00073634" w:rsidP="00F600C1">
            <w:pPr>
              <w:jc w:val="center"/>
              <w:cnfStyle w:val="000000100000"/>
              <w:rPr>
                <w:sz w:val="16"/>
                <w:szCs w:val="16"/>
              </w:rPr>
            </w:pPr>
            <w:r w:rsidRPr="0016296F">
              <w:rPr>
                <w:sz w:val="16"/>
                <w:szCs w:val="16"/>
              </w:rPr>
              <w:t>Одлуке</w:t>
            </w:r>
            <w:r w:rsidR="00656385" w:rsidRPr="0016296F">
              <w:rPr>
                <w:sz w:val="16"/>
                <w:szCs w:val="16"/>
              </w:rPr>
              <w:t xml:space="preserve"> о критеријумима и мерилима за пружање услуге</w:t>
            </w:r>
          </w:p>
        </w:tc>
        <w:tc>
          <w:tcPr>
            <w:tcW w:w="1381" w:type="dxa"/>
            <w:tcBorders>
              <w:top w:val="single" w:sz="4" w:space="0" w:color="auto"/>
              <w:left w:val="single" w:sz="4" w:space="0" w:color="auto"/>
              <w:bottom w:val="single" w:sz="4" w:space="0" w:color="auto"/>
              <w:right w:val="single" w:sz="4" w:space="0" w:color="auto"/>
            </w:tcBorders>
            <w:vAlign w:val="center"/>
          </w:tcPr>
          <w:p w:rsidR="00656385" w:rsidRPr="0016296F" w:rsidRDefault="00073634" w:rsidP="00F600C1">
            <w:pPr>
              <w:jc w:val="center"/>
              <w:cnfStyle w:val="000000100000"/>
              <w:rPr>
                <w:sz w:val="16"/>
                <w:szCs w:val="16"/>
              </w:rPr>
            </w:pPr>
            <w:r w:rsidRPr="0016296F">
              <w:rPr>
                <w:sz w:val="16"/>
                <w:szCs w:val="16"/>
              </w:rPr>
              <w:t>Одлука</w:t>
            </w:r>
            <w:r w:rsidR="00656385" w:rsidRPr="0016296F">
              <w:rPr>
                <w:sz w:val="16"/>
                <w:szCs w:val="16"/>
              </w:rPr>
              <w:t xml:space="preserve"> о учешћу корисника у трошковима услуге</w:t>
            </w:r>
          </w:p>
        </w:tc>
        <w:tc>
          <w:tcPr>
            <w:tcW w:w="1281" w:type="dxa"/>
            <w:tcBorders>
              <w:top w:val="single" w:sz="4" w:space="0" w:color="auto"/>
              <w:left w:val="single" w:sz="4" w:space="0" w:color="auto"/>
              <w:bottom w:val="single" w:sz="4" w:space="0" w:color="auto"/>
              <w:right w:val="single" w:sz="4" w:space="0" w:color="auto"/>
            </w:tcBorders>
            <w:vAlign w:val="center"/>
          </w:tcPr>
          <w:p w:rsidR="00656385" w:rsidRPr="0016296F" w:rsidRDefault="00656385" w:rsidP="00F600C1">
            <w:pPr>
              <w:jc w:val="center"/>
              <w:cnfStyle w:val="000000100000"/>
              <w:rPr>
                <w:sz w:val="16"/>
                <w:szCs w:val="16"/>
              </w:rPr>
            </w:pPr>
            <w:r w:rsidRPr="0016296F">
              <w:rPr>
                <w:sz w:val="16"/>
                <w:szCs w:val="16"/>
              </w:rPr>
              <w:t>Одлука о методологији цене услуге</w:t>
            </w:r>
          </w:p>
        </w:tc>
      </w:tr>
      <w:tr w:rsidR="005E644E" w:rsidRPr="0016296F" w:rsidTr="007A221B">
        <w:trPr>
          <w:trHeight w:val="362"/>
        </w:trPr>
        <w:tc>
          <w:tcPr>
            <w:cnfStyle w:val="001000000000"/>
            <w:tcW w:w="1955" w:type="dxa"/>
            <w:vMerge/>
            <w:tcBorders>
              <w:top w:val="single" w:sz="4" w:space="0" w:color="auto"/>
              <w:left w:val="single" w:sz="4" w:space="0" w:color="auto"/>
              <w:bottom w:val="single" w:sz="4" w:space="0" w:color="auto"/>
              <w:right w:val="single" w:sz="4" w:space="0" w:color="auto"/>
            </w:tcBorders>
            <w:vAlign w:val="center"/>
          </w:tcPr>
          <w:p w:rsidR="005E644E" w:rsidRPr="0016296F" w:rsidRDefault="005E644E" w:rsidP="005E644E">
            <w:pPr>
              <w:rPr>
                <w:sz w:val="16"/>
                <w:szCs w:val="16"/>
              </w:rPr>
            </w:pPr>
          </w:p>
        </w:tc>
        <w:tc>
          <w:tcPr>
            <w:tcW w:w="1508" w:type="dxa"/>
            <w:tcBorders>
              <w:top w:val="single" w:sz="4" w:space="0" w:color="auto"/>
              <w:left w:val="single" w:sz="4" w:space="0" w:color="auto"/>
              <w:bottom w:val="single" w:sz="4" w:space="0" w:color="auto"/>
              <w:right w:val="single" w:sz="4" w:space="0" w:color="auto"/>
            </w:tcBorders>
            <w:vAlign w:val="center"/>
          </w:tcPr>
          <w:p w:rsidR="005E644E" w:rsidRPr="0016296F" w:rsidRDefault="005E644E" w:rsidP="005E644E">
            <w:pPr>
              <w:jc w:val="center"/>
              <w:cnfStyle w:val="000000000000"/>
              <w:rPr>
                <w:sz w:val="16"/>
                <w:szCs w:val="16"/>
              </w:rPr>
            </w:pPr>
            <w:r>
              <w:rPr>
                <w:sz w:val="16"/>
                <w:szCs w:val="16"/>
              </w:rPr>
              <w:t>ДА</w:t>
            </w:r>
          </w:p>
        </w:tc>
        <w:tc>
          <w:tcPr>
            <w:tcW w:w="1635" w:type="dxa"/>
            <w:tcBorders>
              <w:top w:val="single" w:sz="4" w:space="0" w:color="auto"/>
              <w:left w:val="single" w:sz="4" w:space="0" w:color="auto"/>
              <w:bottom w:val="single" w:sz="4" w:space="0" w:color="auto"/>
              <w:right w:val="single" w:sz="4" w:space="0" w:color="auto"/>
            </w:tcBorders>
            <w:vAlign w:val="center"/>
          </w:tcPr>
          <w:p w:rsidR="005E644E" w:rsidRPr="0016296F" w:rsidRDefault="005E644E" w:rsidP="005E644E">
            <w:pPr>
              <w:jc w:val="center"/>
              <w:cnfStyle w:val="000000000000"/>
              <w:rPr>
                <w:sz w:val="16"/>
                <w:szCs w:val="16"/>
              </w:rPr>
            </w:pPr>
            <w:r>
              <w:rPr>
                <w:sz w:val="16"/>
                <w:szCs w:val="16"/>
              </w:rPr>
              <w:t>ДА</w:t>
            </w:r>
          </w:p>
        </w:tc>
        <w:tc>
          <w:tcPr>
            <w:tcW w:w="1738" w:type="dxa"/>
            <w:tcBorders>
              <w:top w:val="single" w:sz="4" w:space="0" w:color="auto"/>
              <w:left w:val="single" w:sz="4" w:space="0" w:color="auto"/>
              <w:bottom w:val="single" w:sz="4" w:space="0" w:color="auto"/>
              <w:right w:val="single" w:sz="4" w:space="0" w:color="auto"/>
            </w:tcBorders>
            <w:vAlign w:val="center"/>
          </w:tcPr>
          <w:p w:rsidR="005E644E" w:rsidRPr="0016296F" w:rsidRDefault="005E644E" w:rsidP="005E644E">
            <w:pPr>
              <w:jc w:val="center"/>
              <w:cnfStyle w:val="000000000000"/>
              <w:rPr>
                <w:sz w:val="16"/>
                <w:szCs w:val="16"/>
              </w:rPr>
            </w:pPr>
            <w:r>
              <w:rPr>
                <w:sz w:val="16"/>
                <w:szCs w:val="16"/>
              </w:rPr>
              <w:t>ДА</w:t>
            </w:r>
          </w:p>
        </w:tc>
        <w:tc>
          <w:tcPr>
            <w:tcW w:w="1381" w:type="dxa"/>
            <w:tcBorders>
              <w:top w:val="single" w:sz="4" w:space="0" w:color="auto"/>
              <w:left w:val="single" w:sz="4" w:space="0" w:color="auto"/>
              <w:bottom w:val="single" w:sz="4" w:space="0" w:color="auto"/>
              <w:right w:val="single" w:sz="4" w:space="0" w:color="auto"/>
            </w:tcBorders>
            <w:vAlign w:val="center"/>
          </w:tcPr>
          <w:p w:rsidR="005E644E" w:rsidRPr="0016296F" w:rsidRDefault="005E644E" w:rsidP="005E644E">
            <w:pPr>
              <w:jc w:val="center"/>
              <w:cnfStyle w:val="000000000000"/>
              <w:rPr>
                <w:sz w:val="16"/>
                <w:szCs w:val="16"/>
              </w:rPr>
            </w:pPr>
            <w:r>
              <w:rPr>
                <w:sz w:val="16"/>
                <w:szCs w:val="16"/>
              </w:rPr>
              <w:t>ДА</w:t>
            </w:r>
          </w:p>
        </w:tc>
        <w:tc>
          <w:tcPr>
            <w:tcW w:w="1281" w:type="dxa"/>
            <w:tcBorders>
              <w:top w:val="single" w:sz="4" w:space="0" w:color="auto"/>
              <w:left w:val="single" w:sz="4" w:space="0" w:color="auto"/>
              <w:bottom w:val="single" w:sz="4" w:space="0" w:color="auto"/>
              <w:right w:val="single" w:sz="4" w:space="0" w:color="auto"/>
            </w:tcBorders>
            <w:vAlign w:val="center"/>
          </w:tcPr>
          <w:p w:rsidR="005E644E" w:rsidRPr="0016296F" w:rsidRDefault="005E644E" w:rsidP="005E644E">
            <w:pPr>
              <w:jc w:val="center"/>
              <w:cnfStyle w:val="000000000000"/>
              <w:rPr>
                <w:sz w:val="16"/>
                <w:szCs w:val="16"/>
              </w:rPr>
            </w:pPr>
            <w:r>
              <w:rPr>
                <w:sz w:val="16"/>
                <w:szCs w:val="16"/>
              </w:rPr>
              <w:t>ДА</w:t>
            </w:r>
          </w:p>
        </w:tc>
      </w:tr>
      <w:tr w:rsidR="005E644E" w:rsidRPr="0016296F" w:rsidTr="005E644E">
        <w:trPr>
          <w:cnfStyle w:val="000000100000"/>
          <w:trHeight w:val="362"/>
        </w:trPr>
        <w:tc>
          <w:tcPr>
            <w:cnfStyle w:val="001000000000"/>
            <w:tcW w:w="9498" w:type="dxa"/>
            <w:gridSpan w:val="6"/>
            <w:tcBorders>
              <w:top w:val="single" w:sz="4" w:space="0" w:color="auto"/>
            </w:tcBorders>
            <w:shd w:val="clear" w:color="auto" w:fill="auto"/>
          </w:tcPr>
          <w:p w:rsidR="005E644E" w:rsidRDefault="005E644E" w:rsidP="005E644E">
            <w:pPr>
              <w:jc w:val="both"/>
            </w:pPr>
          </w:p>
          <w:p w:rsidR="005E644E" w:rsidRPr="0016296F" w:rsidRDefault="005E644E" w:rsidP="005E644E">
            <w:pPr>
              <w:jc w:val="both"/>
            </w:pPr>
            <w:r w:rsidRPr="0016296F">
              <w:t xml:space="preserve">УСЛУГЕ ПОДРШКЕ ЗА САМОСТАЛНИ ЖИВОТ </w:t>
            </w:r>
          </w:p>
        </w:tc>
      </w:tr>
      <w:tr w:rsidR="005E644E" w:rsidRPr="0016296F" w:rsidTr="005E644E">
        <w:trPr>
          <w:trHeight w:val="362"/>
        </w:trPr>
        <w:tc>
          <w:tcPr>
            <w:cnfStyle w:val="001000000000"/>
            <w:tcW w:w="1955" w:type="dxa"/>
            <w:vMerge w:val="restart"/>
            <w:shd w:val="clear" w:color="auto" w:fill="D9D9D9" w:themeFill="background1" w:themeFillShade="D9"/>
            <w:vAlign w:val="center"/>
          </w:tcPr>
          <w:p w:rsidR="005E644E" w:rsidRPr="0016296F" w:rsidRDefault="00FC66E3" w:rsidP="00FC66E3">
            <w:pPr>
              <w:rPr>
                <w:sz w:val="16"/>
                <w:szCs w:val="16"/>
              </w:rPr>
            </w:pPr>
            <w:r>
              <w:rPr>
                <w:sz w:val="16"/>
                <w:szCs w:val="16"/>
              </w:rPr>
              <w:t>П</w:t>
            </w:r>
            <w:r w:rsidR="005E644E" w:rsidRPr="0016296F">
              <w:rPr>
                <w:sz w:val="16"/>
                <w:szCs w:val="16"/>
              </w:rPr>
              <w:t xml:space="preserve">ерсонална асистенција </w:t>
            </w:r>
          </w:p>
        </w:tc>
        <w:tc>
          <w:tcPr>
            <w:tcW w:w="1508" w:type="dxa"/>
            <w:shd w:val="clear" w:color="auto" w:fill="D9D9D9" w:themeFill="background1" w:themeFillShade="D9"/>
            <w:vAlign w:val="center"/>
          </w:tcPr>
          <w:p w:rsidR="005E644E" w:rsidRPr="0016296F" w:rsidRDefault="005E644E" w:rsidP="005E644E">
            <w:pPr>
              <w:jc w:val="center"/>
              <w:cnfStyle w:val="000000000000"/>
              <w:rPr>
                <w:sz w:val="16"/>
                <w:szCs w:val="16"/>
              </w:rPr>
            </w:pPr>
            <w:r w:rsidRPr="0016296F">
              <w:rPr>
                <w:sz w:val="16"/>
                <w:szCs w:val="16"/>
              </w:rPr>
              <w:t>Предвиђена Одлуком о СЗ</w:t>
            </w:r>
          </w:p>
        </w:tc>
        <w:tc>
          <w:tcPr>
            <w:tcW w:w="1635" w:type="dxa"/>
            <w:shd w:val="clear" w:color="auto" w:fill="D9D9D9" w:themeFill="background1" w:themeFillShade="D9"/>
            <w:vAlign w:val="center"/>
          </w:tcPr>
          <w:p w:rsidR="005E644E" w:rsidRPr="0016296F" w:rsidRDefault="005E644E" w:rsidP="005E644E">
            <w:pPr>
              <w:jc w:val="center"/>
              <w:cnfStyle w:val="000000000000"/>
              <w:rPr>
                <w:sz w:val="16"/>
                <w:szCs w:val="16"/>
              </w:rPr>
            </w:pPr>
            <w:r w:rsidRPr="0016296F">
              <w:rPr>
                <w:sz w:val="16"/>
                <w:szCs w:val="16"/>
              </w:rPr>
              <w:t>Успостављена у складу са Одлуком о СЗ</w:t>
            </w:r>
          </w:p>
        </w:tc>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644E" w:rsidRPr="0016296F" w:rsidRDefault="005E644E" w:rsidP="005E644E">
            <w:pPr>
              <w:jc w:val="center"/>
              <w:cnfStyle w:val="000000000000"/>
              <w:rPr>
                <w:sz w:val="16"/>
                <w:szCs w:val="16"/>
              </w:rPr>
            </w:pPr>
            <w:r w:rsidRPr="0016296F">
              <w:rPr>
                <w:sz w:val="16"/>
                <w:szCs w:val="16"/>
              </w:rPr>
              <w:t>Одлуке о критеријумима и мерилима за пружање услуге</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644E" w:rsidRPr="0016296F" w:rsidRDefault="005E644E" w:rsidP="005E644E">
            <w:pPr>
              <w:jc w:val="center"/>
              <w:cnfStyle w:val="000000000000"/>
              <w:rPr>
                <w:sz w:val="16"/>
                <w:szCs w:val="16"/>
              </w:rPr>
            </w:pPr>
            <w:r w:rsidRPr="0016296F">
              <w:rPr>
                <w:sz w:val="16"/>
                <w:szCs w:val="16"/>
              </w:rPr>
              <w:t>Одлуке о учешћу корисника у трошковима услуге</w:t>
            </w:r>
          </w:p>
        </w:tc>
        <w:tc>
          <w:tcPr>
            <w:tcW w:w="1281" w:type="dxa"/>
            <w:shd w:val="clear" w:color="auto" w:fill="D9D9D9" w:themeFill="background1" w:themeFillShade="D9"/>
            <w:vAlign w:val="center"/>
          </w:tcPr>
          <w:p w:rsidR="005E644E" w:rsidRPr="0016296F" w:rsidRDefault="005E644E" w:rsidP="005E644E">
            <w:pPr>
              <w:jc w:val="center"/>
              <w:cnfStyle w:val="000000000000"/>
              <w:rPr>
                <w:sz w:val="16"/>
                <w:szCs w:val="16"/>
              </w:rPr>
            </w:pPr>
            <w:r w:rsidRPr="0016296F">
              <w:rPr>
                <w:sz w:val="16"/>
                <w:szCs w:val="16"/>
              </w:rPr>
              <w:t>Одлука о методологији цене услуге</w:t>
            </w:r>
          </w:p>
        </w:tc>
      </w:tr>
      <w:tr w:rsidR="005E644E" w:rsidRPr="0016296F" w:rsidTr="005E644E">
        <w:trPr>
          <w:cnfStyle w:val="000000100000"/>
          <w:trHeight w:val="362"/>
        </w:trPr>
        <w:tc>
          <w:tcPr>
            <w:cnfStyle w:val="001000000000"/>
            <w:tcW w:w="1955" w:type="dxa"/>
            <w:vMerge/>
            <w:vAlign w:val="center"/>
          </w:tcPr>
          <w:p w:rsidR="005E644E" w:rsidRPr="0016296F" w:rsidRDefault="005E644E" w:rsidP="005E644E">
            <w:pPr>
              <w:jc w:val="both"/>
              <w:rPr>
                <w:sz w:val="16"/>
                <w:szCs w:val="16"/>
              </w:rPr>
            </w:pPr>
          </w:p>
        </w:tc>
        <w:tc>
          <w:tcPr>
            <w:tcW w:w="1508" w:type="dxa"/>
            <w:shd w:val="clear" w:color="auto" w:fill="auto"/>
            <w:vAlign w:val="center"/>
          </w:tcPr>
          <w:p w:rsidR="005E644E" w:rsidRPr="0016296F" w:rsidRDefault="005E644E" w:rsidP="005E644E">
            <w:pPr>
              <w:jc w:val="center"/>
              <w:cnfStyle w:val="000000100000"/>
              <w:rPr>
                <w:sz w:val="16"/>
                <w:szCs w:val="16"/>
              </w:rPr>
            </w:pPr>
            <w:r>
              <w:rPr>
                <w:sz w:val="16"/>
                <w:szCs w:val="16"/>
              </w:rPr>
              <w:t>ДА</w:t>
            </w:r>
          </w:p>
        </w:tc>
        <w:tc>
          <w:tcPr>
            <w:tcW w:w="1635" w:type="dxa"/>
            <w:shd w:val="clear" w:color="auto" w:fill="auto"/>
            <w:vAlign w:val="center"/>
          </w:tcPr>
          <w:p w:rsidR="005E644E" w:rsidRPr="0016296F" w:rsidRDefault="005E644E" w:rsidP="005E644E">
            <w:pPr>
              <w:jc w:val="center"/>
              <w:cnfStyle w:val="000000100000"/>
              <w:rPr>
                <w:sz w:val="16"/>
                <w:szCs w:val="16"/>
              </w:rPr>
            </w:pPr>
            <w:r>
              <w:rPr>
                <w:sz w:val="16"/>
                <w:szCs w:val="16"/>
              </w:rPr>
              <w:t>ДА</w:t>
            </w:r>
          </w:p>
        </w:tc>
        <w:tc>
          <w:tcPr>
            <w:tcW w:w="1738" w:type="dxa"/>
            <w:shd w:val="clear" w:color="auto" w:fill="auto"/>
            <w:vAlign w:val="center"/>
          </w:tcPr>
          <w:p w:rsidR="005E644E" w:rsidRPr="0016296F" w:rsidRDefault="005E644E" w:rsidP="005E644E">
            <w:pPr>
              <w:jc w:val="center"/>
              <w:cnfStyle w:val="000000100000"/>
              <w:rPr>
                <w:sz w:val="16"/>
                <w:szCs w:val="16"/>
              </w:rPr>
            </w:pPr>
            <w:r>
              <w:rPr>
                <w:sz w:val="16"/>
                <w:szCs w:val="16"/>
              </w:rPr>
              <w:t>ДА</w:t>
            </w:r>
          </w:p>
        </w:tc>
        <w:tc>
          <w:tcPr>
            <w:tcW w:w="1381" w:type="dxa"/>
            <w:shd w:val="clear" w:color="auto" w:fill="auto"/>
            <w:vAlign w:val="center"/>
          </w:tcPr>
          <w:p w:rsidR="005E644E" w:rsidRPr="0016296F" w:rsidRDefault="005E644E" w:rsidP="005E644E">
            <w:pPr>
              <w:jc w:val="center"/>
              <w:cnfStyle w:val="000000100000"/>
              <w:rPr>
                <w:sz w:val="16"/>
                <w:szCs w:val="16"/>
              </w:rPr>
            </w:pPr>
            <w:r>
              <w:rPr>
                <w:sz w:val="16"/>
                <w:szCs w:val="16"/>
              </w:rPr>
              <w:t>ДА</w:t>
            </w:r>
          </w:p>
        </w:tc>
        <w:tc>
          <w:tcPr>
            <w:tcW w:w="1281" w:type="dxa"/>
            <w:shd w:val="clear" w:color="auto" w:fill="auto"/>
            <w:vAlign w:val="center"/>
          </w:tcPr>
          <w:p w:rsidR="005E644E" w:rsidRPr="0016296F" w:rsidRDefault="005E644E" w:rsidP="005E644E">
            <w:pPr>
              <w:jc w:val="center"/>
              <w:cnfStyle w:val="000000100000"/>
              <w:rPr>
                <w:sz w:val="16"/>
                <w:szCs w:val="16"/>
              </w:rPr>
            </w:pPr>
            <w:r>
              <w:rPr>
                <w:sz w:val="16"/>
                <w:szCs w:val="16"/>
              </w:rPr>
              <w:t>ДА</w:t>
            </w:r>
          </w:p>
        </w:tc>
      </w:tr>
    </w:tbl>
    <w:p w:rsidR="00FD6692" w:rsidRDefault="00FD6692" w:rsidP="00194BED">
      <w:pPr>
        <w:jc w:val="both"/>
        <w:rPr>
          <w:rFonts w:ascii="Tahoma" w:hAnsi="Tahoma" w:cs="Tahoma"/>
          <w:sz w:val="20"/>
          <w:szCs w:val="20"/>
        </w:rPr>
      </w:pPr>
    </w:p>
    <w:p w:rsidR="005E644E" w:rsidRPr="0016296F" w:rsidRDefault="005E644E" w:rsidP="00194BED">
      <w:pPr>
        <w:jc w:val="both"/>
        <w:rPr>
          <w:rFonts w:ascii="Tahoma" w:hAnsi="Tahoma" w:cs="Tahoma"/>
          <w:sz w:val="20"/>
          <w:szCs w:val="20"/>
        </w:rPr>
      </w:pPr>
    </w:p>
    <w:tbl>
      <w:tblPr>
        <w:tblStyle w:val="TableGrid"/>
        <w:tblW w:w="0" w:type="auto"/>
        <w:tblLook w:val="04A0"/>
      </w:tblPr>
      <w:tblGrid>
        <w:gridCol w:w="9242"/>
      </w:tblGrid>
      <w:tr w:rsidR="00707B01" w:rsidRPr="0016296F" w:rsidTr="00F600C1">
        <w:tc>
          <w:tcPr>
            <w:tcW w:w="9350" w:type="dxa"/>
            <w:shd w:val="clear" w:color="auto" w:fill="E2EFD9" w:themeFill="accent6" w:themeFillTint="33"/>
          </w:tcPr>
          <w:p w:rsidR="00707B01" w:rsidRPr="0016296F" w:rsidRDefault="00707B01" w:rsidP="005E644E">
            <w:pPr>
              <w:rPr>
                <w:rFonts w:ascii="Tahoma" w:hAnsi="Tahoma" w:cs="Tahoma"/>
                <w:b/>
                <w:bCs/>
              </w:rPr>
            </w:pPr>
            <w:r w:rsidRPr="0016296F">
              <w:rPr>
                <w:rFonts w:ascii="Tahoma" w:hAnsi="Tahoma" w:cs="Tahoma"/>
                <w:b/>
                <w:bCs/>
              </w:rPr>
              <w:t xml:space="preserve">Прилог </w:t>
            </w:r>
            <w:r w:rsidR="005E644E">
              <w:rPr>
                <w:rFonts w:ascii="Tahoma" w:hAnsi="Tahoma" w:cs="Tahoma"/>
                <w:b/>
                <w:bCs/>
              </w:rPr>
              <w:t>3</w:t>
            </w:r>
            <w:r w:rsidRPr="0016296F">
              <w:rPr>
                <w:rFonts w:ascii="Tahoma" w:hAnsi="Tahoma" w:cs="Tahoma"/>
                <w:b/>
                <w:bCs/>
              </w:rPr>
              <w:t xml:space="preserve"> – </w:t>
            </w:r>
            <w:r w:rsidRPr="0016296F">
              <w:rPr>
                <w:rFonts w:ascii="Tahoma" w:hAnsi="Tahoma" w:cs="Tahoma"/>
              </w:rPr>
              <w:t>Резултати спроведених консултација и јавне расправе</w:t>
            </w:r>
          </w:p>
        </w:tc>
      </w:tr>
    </w:tbl>
    <w:p w:rsidR="00707B01" w:rsidRPr="0016296F" w:rsidRDefault="00707B01" w:rsidP="00707B01">
      <w:pPr>
        <w:contextualSpacing/>
        <w:rPr>
          <w:rFonts w:ascii="Century Gothic" w:eastAsia="Times New Roman" w:hAnsi="Century Gothic" w:cs="Times New Roman"/>
          <w:kern w:val="0"/>
        </w:rPr>
      </w:pPr>
    </w:p>
    <w:p w:rsidR="00897E21" w:rsidRPr="0016296F" w:rsidRDefault="00DE1927" w:rsidP="00DE1927">
      <w:pPr>
        <w:jc w:val="both"/>
        <w:rPr>
          <w:rFonts w:ascii="Tahoma" w:hAnsi="Tahoma" w:cs="Tahoma"/>
        </w:rPr>
      </w:pPr>
      <w:r w:rsidRPr="0016296F">
        <w:rPr>
          <w:rFonts w:ascii="Tahoma" w:hAnsi="Tahoma" w:cs="Tahoma"/>
        </w:rPr>
        <w:t>КОНСУЛТАЦИЈЕ: Чланом 34. Закона о планском систему је предвиђена обавеза надлежног предлагача ДЈП да омогући учешће свих заинтересованих страна и циљних група у процес консултација које спроводи током израде докумената јавних политика. Информације о резултатима спроведених консултација, који нарочито обухватају податке о консултованим странама, обиму и методама консултација</w:t>
      </w:r>
      <w:r w:rsidRPr="0016296F">
        <w:rPr>
          <w:rStyle w:val="FootnoteReference"/>
          <w:rFonts w:ascii="Tahoma" w:hAnsi="Tahoma" w:cs="Tahoma"/>
        </w:rPr>
        <w:footnoteReference w:id="22"/>
      </w:r>
      <w:r w:rsidRPr="0016296F">
        <w:rPr>
          <w:rFonts w:ascii="Tahoma" w:hAnsi="Tahoma" w:cs="Tahoma"/>
        </w:rPr>
        <w:t>, питањима о којима се расправљало током консултација, затим примедбама, сугестијама и коментарима који су узети у разматрање и онима који нису уважени, као и о разлозима за њихово неприхватање, надлежни предлагач представља у оквиру документа јавне политике. Приручником за учешће јавности у планирању, изради и праћењу спровођења јавних политика и прописа који је припремљен од стране Републичког секретаријата за јавне политике Владе Србије препоручени су елементи извештаја о спроведеним консултацијама, а финална форма извештаја зависи од теме консултација и треба бити прилагођена сваком ДЈП.</w:t>
      </w:r>
    </w:p>
    <w:p w:rsidR="00707B01" w:rsidRPr="0016296F" w:rsidRDefault="00DE1927" w:rsidP="00DE1927">
      <w:pPr>
        <w:jc w:val="both"/>
        <w:rPr>
          <w:rFonts w:ascii="Tahoma" w:hAnsi="Tahoma" w:cs="Tahoma"/>
        </w:rPr>
      </w:pPr>
      <w:r w:rsidRPr="0016296F">
        <w:rPr>
          <w:rFonts w:ascii="Tahoma" w:hAnsi="Tahoma" w:cs="Tahoma"/>
        </w:rPr>
        <w:t xml:space="preserve">У </w:t>
      </w:r>
      <w:r w:rsidR="005B1492" w:rsidRPr="0016296F">
        <w:rPr>
          <w:rFonts w:ascii="Tahoma" w:hAnsi="Tahoma" w:cs="Tahoma"/>
        </w:rPr>
        <w:t>наредној табели</w:t>
      </w:r>
      <w:r w:rsidRPr="0016296F">
        <w:rPr>
          <w:rFonts w:ascii="Tahoma" w:hAnsi="Tahoma" w:cs="Tahoma"/>
        </w:rPr>
        <w:t xml:space="preserve"> је приказан преглед кључних елемената консултација </w:t>
      </w:r>
      <w:r w:rsidR="00E45536">
        <w:rPr>
          <w:rFonts w:ascii="Tahoma" w:hAnsi="Tahoma" w:cs="Tahoma"/>
        </w:rPr>
        <w:t>које су спроведене у општини Рача</w:t>
      </w:r>
      <w:r w:rsidRPr="0016296F">
        <w:rPr>
          <w:rFonts w:ascii="Tahoma" w:hAnsi="Tahoma" w:cs="Tahoma"/>
        </w:rPr>
        <w:t>.</w:t>
      </w:r>
    </w:p>
    <w:tbl>
      <w:tblPr>
        <w:tblStyle w:val="TableGrid"/>
        <w:tblW w:w="0" w:type="auto"/>
        <w:jc w:val="center"/>
        <w:tblLook w:val="04A0"/>
      </w:tblPr>
      <w:tblGrid>
        <w:gridCol w:w="3823"/>
        <w:gridCol w:w="5193"/>
      </w:tblGrid>
      <w:tr w:rsidR="00897E21" w:rsidRPr="0016296F" w:rsidTr="00E45536">
        <w:trPr>
          <w:jc w:val="center"/>
        </w:trPr>
        <w:tc>
          <w:tcPr>
            <w:tcW w:w="3823" w:type="dxa"/>
          </w:tcPr>
          <w:p w:rsidR="00897E21" w:rsidRPr="0016296F" w:rsidRDefault="00897E21" w:rsidP="00F600C1">
            <w:pPr>
              <w:rPr>
                <w:rFonts w:ascii="Tahoma" w:hAnsi="Tahoma" w:cs="Tahoma"/>
              </w:rPr>
            </w:pPr>
            <w:r w:rsidRPr="0016296F">
              <w:rPr>
                <w:rFonts w:ascii="Tahoma" w:hAnsi="Tahoma" w:cs="Tahoma"/>
              </w:rPr>
              <w:t xml:space="preserve">Назив документа </w:t>
            </w:r>
          </w:p>
        </w:tc>
        <w:tc>
          <w:tcPr>
            <w:tcW w:w="5193" w:type="dxa"/>
          </w:tcPr>
          <w:p w:rsidR="00897E21" w:rsidRPr="0016296F" w:rsidRDefault="00E45536" w:rsidP="00F600C1">
            <w:pPr>
              <w:jc w:val="both"/>
              <w:rPr>
                <w:rFonts w:ascii="Tahoma" w:hAnsi="Tahoma" w:cs="Tahoma"/>
              </w:rPr>
            </w:pPr>
            <w:r>
              <w:rPr>
                <w:rFonts w:ascii="Tahoma" w:hAnsi="Tahoma" w:cs="Tahoma"/>
              </w:rPr>
              <w:t xml:space="preserve">Програм унапређење социјалне заштите у општини рача за период 2025. до 2030. године </w:t>
            </w:r>
          </w:p>
        </w:tc>
      </w:tr>
      <w:tr w:rsidR="00897E21" w:rsidRPr="0016296F" w:rsidTr="00E45536">
        <w:trPr>
          <w:jc w:val="center"/>
        </w:trPr>
        <w:tc>
          <w:tcPr>
            <w:tcW w:w="3823" w:type="dxa"/>
          </w:tcPr>
          <w:p w:rsidR="00897E21" w:rsidRPr="0016296F" w:rsidRDefault="00897E21" w:rsidP="00F600C1">
            <w:pPr>
              <w:rPr>
                <w:rFonts w:ascii="Tahoma" w:hAnsi="Tahoma" w:cs="Tahoma"/>
              </w:rPr>
            </w:pPr>
            <w:r w:rsidRPr="0016296F">
              <w:rPr>
                <w:rFonts w:ascii="Tahoma" w:hAnsi="Tahoma" w:cs="Tahoma"/>
              </w:rPr>
              <w:t xml:space="preserve">Предлагач </w:t>
            </w:r>
          </w:p>
        </w:tc>
        <w:tc>
          <w:tcPr>
            <w:tcW w:w="5193" w:type="dxa"/>
          </w:tcPr>
          <w:p w:rsidR="00897E21" w:rsidRPr="0016296F" w:rsidRDefault="00E45536" w:rsidP="00F600C1">
            <w:pPr>
              <w:jc w:val="both"/>
              <w:rPr>
                <w:rFonts w:ascii="Tahoma" w:hAnsi="Tahoma" w:cs="Tahoma"/>
              </w:rPr>
            </w:pPr>
            <w:r>
              <w:rPr>
                <w:rFonts w:ascii="Tahoma" w:hAnsi="Tahoma" w:cs="Tahoma"/>
              </w:rPr>
              <w:t>Општина Рача</w:t>
            </w:r>
          </w:p>
        </w:tc>
      </w:tr>
      <w:tr w:rsidR="00897E21" w:rsidRPr="0016296F" w:rsidTr="00E45536">
        <w:trPr>
          <w:jc w:val="center"/>
        </w:trPr>
        <w:tc>
          <w:tcPr>
            <w:tcW w:w="3823" w:type="dxa"/>
          </w:tcPr>
          <w:p w:rsidR="00897E21" w:rsidRPr="0016296F" w:rsidRDefault="00897E21" w:rsidP="00F600C1">
            <w:pPr>
              <w:rPr>
                <w:rFonts w:ascii="Tahoma" w:hAnsi="Tahoma" w:cs="Tahoma"/>
              </w:rPr>
            </w:pPr>
            <w:r w:rsidRPr="0016296F">
              <w:rPr>
                <w:rFonts w:ascii="Tahoma" w:hAnsi="Tahoma" w:cs="Tahoma"/>
              </w:rPr>
              <w:t xml:space="preserve">Период спровођења консултација </w:t>
            </w:r>
          </w:p>
        </w:tc>
        <w:tc>
          <w:tcPr>
            <w:tcW w:w="5193" w:type="dxa"/>
          </w:tcPr>
          <w:p w:rsidR="00897E21" w:rsidRPr="0016296F" w:rsidRDefault="00E45536" w:rsidP="00F600C1">
            <w:pPr>
              <w:jc w:val="both"/>
              <w:rPr>
                <w:rFonts w:ascii="Tahoma" w:hAnsi="Tahoma" w:cs="Tahoma"/>
              </w:rPr>
            </w:pPr>
            <w:r>
              <w:rPr>
                <w:rFonts w:ascii="Tahoma" w:hAnsi="Tahoma" w:cs="Tahoma"/>
              </w:rPr>
              <w:t>15.05.2025. – 30.05.2025.</w:t>
            </w:r>
          </w:p>
        </w:tc>
      </w:tr>
      <w:tr w:rsidR="00897E21" w:rsidRPr="0016296F" w:rsidTr="00E45536">
        <w:trPr>
          <w:jc w:val="center"/>
        </w:trPr>
        <w:tc>
          <w:tcPr>
            <w:tcW w:w="3823" w:type="dxa"/>
          </w:tcPr>
          <w:p w:rsidR="00897E21" w:rsidRPr="0016296F" w:rsidRDefault="00897E21" w:rsidP="00F600C1">
            <w:pPr>
              <w:rPr>
                <w:rFonts w:ascii="Tahoma" w:hAnsi="Tahoma" w:cs="Tahoma"/>
              </w:rPr>
            </w:pPr>
            <w:r w:rsidRPr="0016296F">
              <w:rPr>
                <w:rFonts w:ascii="Tahoma" w:hAnsi="Tahoma" w:cs="Tahoma"/>
              </w:rPr>
              <w:t>Циљеви спровођења консултација</w:t>
            </w:r>
          </w:p>
        </w:tc>
        <w:tc>
          <w:tcPr>
            <w:tcW w:w="5193" w:type="dxa"/>
          </w:tcPr>
          <w:p w:rsidR="00897E21" w:rsidRPr="0016296F" w:rsidRDefault="00E45536" w:rsidP="00E45536">
            <w:pPr>
              <w:jc w:val="both"/>
              <w:rPr>
                <w:rFonts w:ascii="Tahoma" w:hAnsi="Tahoma" w:cs="Tahoma"/>
              </w:rPr>
            </w:pPr>
            <w:r>
              <w:rPr>
                <w:rFonts w:ascii="Tahoma" w:hAnsi="Tahoma" w:cs="Tahoma"/>
              </w:rPr>
              <w:t xml:space="preserve">Прикупити мишљење представника јавног, </w:t>
            </w:r>
            <w:r>
              <w:rPr>
                <w:rFonts w:ascii="Tahoma" w:hAnsi="Tahoma" w:cs="Tahoma"/>
              </w:rPr>
              <w:lastRenderedPageBreak/>
              <w:t>цивилног и приватног сектора о битним елементима Прорама унапређења социјалне заштите.</w:t>
            </w:r>
          </w:p>
        </w:tc>
      </w:tr>
      <w:tr w:rsidR="00897E21" w:rsidRPr="0016296F" w:rsidTr="00E45536">
        <w:trPr>
          <w:jc w:val="center"/>
        </w:trPr>
        <w:tc>
          <w:tcPr>
            <w:tcW w:w="3823" w:type="dxa"/>
          </w:tcPr>
          <w:p w:rsidR="00897E21" w:rsidRPr="0016296F" w:rsidRDefault="00897E21" w:rsidP="00F600C1">
            <w:pPr>
              <w:rPr>
                <w:rFonts w:ascii="Tahoma" w:hAnsi="Tahoma" w:cs="Tahoma"/>
              </w:rPr>
            </w:pPr>
            <w:r w:rsidRPr="0016296F">
              <w:rPr>
                <w:rFonts w:ascii="Tahoma" w:hAnsi="Tahoma" w:cs="Tahoma"/>
              </w:rPr>
              <w:lastRenderedPageBreak/>
              <w:t>Методи спровођења консултација</w:t>
            </w:r>
          </w:p>
        </w:tc>
        <w:tc>
          <w:tcPr>
            <w:tcW w:w="5193" w:type="dxa"/>
          </w:tcPr>
          <w:p w:rsidR="00897E21" w:rsidRPr="0016296F" w:rsidRDefault="003F40F8" w:rsidP="003F40F8">
            <w:pPr>
              <w:jc w:val="both"/>
              <w:rPr>
                <w:rFonts w:ascii="Tahoma" w:hAnsi="Tahoma" w:cs="Tahoma"/>
              </w:rPr>
            </w:pPr>
            <w:r>
              <w:rPr>
                <w:rFonts w:ascii="Tahoma" w:hAnsi="Tahoma" w:cs="Tahoma"/>
              </w:rPr>
              <w:t>Јавна расправа, доставање предлога у писаној форми</w:t>
            </w:r>
          </w:p>
        </w:tc>
      </w:tr>
      <w:tr w:rsidR="00897E21" w:rsidRPr="0016296F" w:rsidTr="00E45536">
        <w:trPr>
          <w:jc w:val="center"/>
        </w:trPr>
        <w:tc>
          <w:tcPr>
            <w:tcW w:w="3823" w:type="dxa"/>
          </w:tcPr>
          <w:p w:rsidR="00897E21" w:rsidRPr="0016296F" w:rsidRDefault="003F40F8" w:rsidP="00F600C1">
            <w:pPr>
              <w:rPr>
                <w:rFonts w:ascii="Tahoma" w:hAnsi="Tahoma" w:cs="Tahoma"/>
              </w:rPr>
            </w:pPr>
            <w:r>
              <w:rPr>
                <w:rFonts w:ascii="Tahoma" w:hAnsi="Tahoma" w:cs="Tahoma"/>
              </w:rPr>
              <w:t>Датум организације јавне расправе</w:t>
            </w:r>
          </w:p>
        </w:tc>
        <w:tc>
          <w:tcPr>
            <w:tcW w:w="5193" w:type="dxa"/>
          </w:tcPr>
          <w:p w:rsidR="00897E21" w:rsidRPr="0016296F" w:rsidRDefault="003F40F8" w:rsidP="00F600C1">
            <w:pPr>
              <w:jc w:val="both"/>
              <w:rPr>
                <w:rFonts w:ascii="Tahoma" w:hAnsi="Tahoma" w:cs="Tahoma"/>
              </w:rPr>
            </w:pPr>
            <w:r>
              <w:rPr>
                <w:rFonts w:ascii="Tahoma" w:hAnsi="Tahoma" w:cs="Tahoma"/>
              </w:rPr>
              <w:t>22.05.2025.</w:t>
            </w:r>
          </w:p>
        </w:tc>
      </w:tr>
    </w:tbl>
    <w:p w:rsidR="00897E21" w:rsidRPr="0016296F" w:rsidRDefault="00897E21" w:rsidP="00DE1927">
      <w:pPr>
        <w:jc w:val="both"/>
        <w:rPr>
          <w:rFonts w:ascii="Tahoma" w:hAnsi="Tahoma" w:cs="Tahoma"/>
        </w:rPr>
      </w:pPr>
    </w:p>
    <w:p w:rsidR="004B79CA" w:rsidRPr="00A025BF" w:rsidRDefault="00A025BF" w:rsidP="004B79CA">
      <w:pPr>
        <w:jc w:val="center"/>
        <w:rPr>
          <w:rFonts w:ascii="Times New Roman" w:hAnsi="Times New Roman" w:cs="Times New Roman"/>
          <w:b/>
          <w:sz w:val="24"/>
          <w:szCs w:val="24"/>
        </w:rPr>
      </w:pPr>
      <w:r w:rsidRPr="00A025BF">
        <w:rPr>
          <w:rFonts w:ascii="Times New Roman" w:hAnsi="Times New Roman" w:cs="Times New Roman"/>
          <w:b/>
          <w:sz w:val="24"/>
          <w:szCs w:val="24"/>
        </w:rPr>
        <w:t xml:space="preserve">СКУПШТИНА </w:t>
      </w:r>
      <w:r w:rsidR="004B79CA" w:rsidRPr="00A025BF">
        <w:rPr>
          <w:rFonts w:ascii="Times New Roman" w:hAnsi="Times New Roman" w:cs="Times New Roman"/>
          <w:b/>
          <w:sz w:val="24"/>
          <w:szCs w:val="24"/>
          <w:lang w:val="sr-Cyrl-CS"/>
        </w:rPr>
        <w:t>ОПШТИНЕ РАЧА</w:t>
      </w:r>
    </w:p>
    <w:p w:rsidR="004B79CA" w:rsidRPr="00A025BF" w:rsidRDefault="004B79CA" w:rsidP="004B79CA">
      <w:pPr>
        <w:ind w:left="6372" w:firstLine="708"/>
        <w:rPr>
          <w:rFonts w:ascii="Times New Roman" w:hAnsi="Times New Roman" w:cs="Times New Roman"/>
          <w:b/>
          <w:sz w:val="24"/>
          <w:szCs w:val="24"/>
          <w:lang w:val="sr-Cyrl-CS"/>
        </w:rPr>
      </w:pPr>
    </w:p>
    <w:p w:rsidR="004B79CA" w:rsidRPr="00A025BF" w:rsidRDefault="004B79CA" w:rsidP="004B79CA">
      <w:pPr>
        <w:ind w:left="5664" w:firstLine="708"/>
        <w:rPr>
          <w:rFonts w:ascii="Times New Roman" w:hAnsi="Times New Roman" w:cs="Times New Roman"/>
          <w:sz w:val="24"/>
          <w:szCs w:val="24"/>
          <w:lang w:val="sr-Cyrl-CS"/>
        </w:rPr>
      </w:pPr>
    </w:p>
    <w:p w:rsidR="004B79CA" w:rsidRPr="00A025BF" w:rsidRDefault="004B79CA" w:rsidP="004B79CA">
      <w:pPr>
        <w:jc w:val="both"/>
        <w:rPr>
          <w:rFonts w:ascii="Times New Roman" w:hAnsi="Times New Roman" w:cs="Times New Roman"/>
          <w:sz w:val="24"/>
          <w:szCs w:val="24"/>
        </w:rPr>
      </w:pPr>
      <w:r w:rsidRPr="00A025BF">
        <w:rPr>
          <w:rFonts w:ascii="Times New Roman" w:hAnsi="Times New Roman" w:cs="Times New Roman"/>
          <w:sz w:val="24"/>
          <w:szCs w:val="24"/>
          <w:lang w:val="sr-Cyrl-CS"/>
        </w:rPr>
        <w:t xml:space="preserve">Број: </w:t>
      </w:r>
      <w:r w:rsidR="00A025BF" w:rsidRPr="00A025BF">
        <w:rPr>
          <w:rFonts w:ascii="Times New Roman" w:hAnsi="Times New Roman" w:cs="Times New Roman"/>
          <w:color w:val="000000"/>
          <w:sz w:val="24"/>
          <w:szCs w:val="24"/>
        </w:rPr>
        <w:t xml:space="preserve">020-35/2025-I-01 </w:t>
      </w:r>
    </w:p>
    <w:p w:rsidR="004B79CA" w:rsidRPr="00A025BF" w:rsidRDefault="004B79CA" w:rsidP="004B79CA">
      <w:pPr>
        <w:jc w:val="both"/>
        <w:rPr>
          <w:rFonts w:ascii="Times New Roman" w:hAnsi="Times New Roman" w:cs="Times New Roman"/>
          <w:b/>
          <w:sz w:val="24"/>
          <w:szCs w:val="24"/>
        </w:rPr>
      </w:pPr>
      <w:r w:rsidRPr="00A025BF">
        <w:rPr>
          <w:rFonts w:ascii="Times New Roman" w:hAnsi="Times New Roman" w:cs="Times New Roman"/>
          <w:sz w:val="24"/>
          <w:szCs w:val="24"/>
          <w:lang w:val="sr-Cyrl-CS"/>
        </w:rPr>
        <w:t xml:space="preserve">Датум: </w:t>
      </w:r>
      <w:r w:rsidR="00A025BF" w:rsidRPr="00A025BF">
        <w:rPr>
          <w:rFonts w:ascii="Times New Roman" w:hAnsi="Times New Roman" w:cs="Times New Roman"/>
          <w:sz w:val="24"/>
          <w:szCs w:val="24"/>
        </w:rPr>
        <w:t>17</w:t>
      </w:r>
      <w:r w:rsidRPr="00A025BF">
        <w:rPr>
          <w:rFonts w:ascii="Times New Roman" w:hAnsi="Times New Roman" w:cs="Times New Roman"/>
          <w:sz w:val="24"/>
          <w:szCs w:val="24"/>
        </w:rPr>
        <w:t>.06.2025. године.</w:t>
      </w:r>
      <w:r w:rsidRPr="00A025BF">
        <w:rPr>
          <w:rFonts w:ascii="Times New Roman" w:hAnsi="Times New Roman" w:cs="Times New Roman"/>
          <w:b/>
          <w:sz w:val="24"/>
          <w:szCs w:val="24"/>
        </w:rPr>
        <w:t xml:space="preserve">                    </w:t>
      </w:r>
      <w:r w:rsidR="00A025BF">
        <w:rPr>
          <w:rFonts w:ascii="Times New Roman" w:hAnsi="Times New Roman" w:cs="Times New Roman"/>
          <w:b/>
          <w:sz w:val="24"/>
          <w:szCs w:val="24"/>
        </w:rPr>
        <w:t xml:space="preserve">                             </w:t>
      </w:r>
      <w:r w:rsidRPr="00A025BF">
        <w:rPr>
          <w:rFonts w:ascii="Times New Roman" w:hAnsi="Times New Roman" w:cs="Times New Roman"/>
          <w:b/>
          <w:sz w:val="24"/>
          <w:szCs w:val="24"/>
        </w:rPr>
        <w:t xml:space="preserve">   П Р Е Д С Е Д Н И К</w:t>
      </w:r>
    </w:p>
    <w:p w:rsidR="004B79CA" w:rsidRPr="00A025BF" w:rsidRDefault="004B79CA" w:rsidP="004B79CA">
      <w:pPr>
        <w:jc w:val="both"/>
        <w:rPr>
          <w:rFonts w:ascii="Times New Roman" w:hAnsi="Times New Roman" w:cs="Times New Roman"/>
          <w:sz w:val="24"/>
          <w:szCs w:val="24"/>
        </w:rPr>
      </w:pPr>
      <w:r w:rsidRPr="00A025BF">
        <w:rPr>
          <w:rFonts w:ascii="Times New Roman" w:hAnsi="Times New Roman" w:cs="Times New Roman"/>
          <w:sz w:val="24"/>
          <w:szCs w:val="24"/>
          <w:lang w:val="sr-Cyrl-CS"/>
        </w:rPr>
        <w:t xml:space="preserve">                                              </w:t>
      </w:r>
      <w:r w:rsidRPr="00A025BF">
        <w:rPr>
          <w:rFonts w:ascii="Times New Roman" w:hAnsi="Times New Roman" w:cs="Times New Roman"/>
          <w:sz w:val="24"/>
          <w:szCs w:val="24"/>
          <w:lang w:val="sr-Cyrl-CS"/>
        </w:rPr>
        <w:tab/>
      </w:r>
      <w:r w:rsidRPr="00A025BF">
        <w:rPr>
          <w:rFonts w:ascii="Times New Roman" w:hAnsi="Times New Roman" w:cs="Times New Roman"/>
          <w:sz w:val="24"/>
          <w:szCs w:val="24"/>
          <w:lang w:val="sr-Cyrl-CS"/>
        </w:rPr>
        <w:tab/>
      </w:r>
      <w:r w:rsidRPr="00A025BF">
        <w:rPr>
          <w:rFonts w:ascii="Times New Roman" w:hAnsi="Times New Roman" w:cs="Times New Roman"/>
          <w:sz w:val="24"/>
          <w:szCs w:val="24"/>
          <w:lang w:val="sr-Cyrl-CS"/>
        </w:rPr>
        <w:tab/>
      </w:r>
      <w:r w:rsidRPr="00A025BF">
        <w:rPr>
          <w:rFonts w:ascii="Times New Roman" w:hAnsi="Times New Roman" w:cs="Times New Roman"/>
          <w:sz w:val="24"/>
          <w:szCs w:val="24"/>
          <w:lang w:val="sr-Cyrl-CS"/>
        </w:rPr>
        <w:tab/>
      </w:r>
      <w:r w:rsidRPr="00A025BF">
        <w:rPr>
          <w:rFonts w:ascii="Times New Roman" w:hAnsi="Times New Roman" w:cs="Times New Roman"/>
          <w:sz w:val="24"/>
          <w:szCs w:val="24"/>
          <w:lang w:val="sr-Cyrl-CS"/>
        </w:rPr>
        <w:tab/>
        <w:t>_________________________</w:t>
      </w:r>
    </w:p>
    <w:p w:rsidR="004B79CA" w:rsidRPr="00A025BF" w:rsidRDefault="004B79CA" w:rsidP="004B79CA">
      <w:pPr>
        <w:jc w:val="both"/>
        <w:rPr>
          <w:rFonts w:ascii="Times New Roman" w:hAnsi="Times New Roman" w:cs="Times New Roman"/>
          <w:b/>
          <w:sz w:val="24"/>
          <w:szCs w:val="24"/>
        </w:rPr>
      </w:pPr>
      <w:r w:rsidRPr="00A025BF">
        <w:rPr>
          <w:rFonts w:ascii="Times New Roman" w:hAnsi="Times New Roman" w:cs="Times New Roman"/>
          <w:sz w:val="24"/>
          <w:szCs w:val="24"/>
          <w:lang w:val="sr-Cyrl-CS"/>
        </w:rPr>
        <w:tab/>
      </w:r>
      <w:r w:rsidRPr="00A025BF">
        <w:rPr>
          <w:rFonts w:ascii="Times New Roman" w:hAnsi="Times New Roman" w:cs="Times New Roman"/>
          <w:sz w:val="24"/>
          <w:szCs w:val="24"/>
          <w:lang w:val="sr-Cyrl-CS"/>
        </w:rPr>
        <w:tab/>
      </w:r>
      <w:r w:rsidRPr="00A025BF">
        <w:rPr>
          <w:rFonts w:ascii="Times New Roman" w:hAnsi="Times New Roman" w:cs="Times New Roman"/>
          <w:sz w:val="24"/>
          <w:szCs w:val="24"/>
          <w:lang w:val="sr-Cyrl-CS"/>
        </w:rPr>
        <w:tab/>
      </w:r>
      <w:r w:rsidRPr="00A025BF">
        <w:rPr>
          <w:rFonts w:ascii="Times New Roman" w:hAnsi="Times New Roman" w:cs="Times New Roman"/>
          <w:sz w:val="24"/>
          <w:szCs w:val="24"/>
          <w:lang w:val="sr-Cyrl-CS"/>
        </w:rPr>
        <w:tab/>
      </w:r>
      <w:r w:rsidRPr="00A025BF">
        <w:rPr>
          <w:rFonts w:ascii="Times New Roman" w:hAnsi="Times New Roman" w:cs="Times New Roman"/>
          <w:sz w:val="24"/>
          <w:szCs w:val="24"/>
          <w:lang w:val="sr-Cyrl-CS"/>
        </w:rPr>
        <w:tab/>
      </w:r>
      <w:r w:rsidRPr="00A025BF">
        <w:rPr>
          <w:rFonts w:ascii="Times New Roman" w:hAnsi="Times New Roman" w:cs="Times New Roman"/>
          <w:sz w:val="24"/>
          <w:szCs w:val="24"/>
          <w:lang w:val="sr-Cyrl-CS"/>
        </w:rPr>
        <w:tab/>
      </w:r>
      <w:r w:rsidRPr="00A025BF">
        <w:rPr>
          <w:rFonts w:ascii="Times New Roman" w:hAnsi="Times New Roman" w:cs="Times New Roman"/>
          <w:sz w:val="24"/>
          <w:szCs w:val="24"/>
          <w:lang w:val="sr-Cyrl-CS"/>
        </w:rPr>
        <w:tab/>
      </w:r>
      <w:r w:rsidRPr="00A025BF">
        <w:rPr>
          <w:rFonts w:ascii="Times New Roman" w:hAnsi="Times New Roman" w:cs="Times New Roman"/>
          <w:sz w:val="24"/>
          <w:szCs w:val="24"/>
          <w:lang w:val="sr-Cyrl-CS"/>
        </w:rPr>
        <w:tab/>
        <w:t xml:space="preserve"> </w:t>
      </w:r>
      <w:r w:rsidR="00A025BF" w:rsidRPr="00A025BF">
        <w:rPr>
          <w:rFonts w:ascii="Times New Roman" w:hAnsi="Times New Roman" w:cs="Times New Roman"/>
          <w:sz w:val="24"/>
          <w:szCs w:val="24"/>
          <w:lang w:val="sr-Cyrl-CS"/>
        </w:rPr>
        <w:t xml:space="preserve">    </w:t>
      </w:r>
      <w:r w:rsidRPr="00A025BF">
        <w:rPr>
          <w:rFonts w:ascii="Times New Roman" w:hAnsi="Times New Roman" w:cs="Times New Roman"/>
          <w:sz w:val="24"/>
          <w:szCs w:val="24"/>
          <w:lang w:val="sr-Cyrl-CS"/>
        </w:rPr>
        <w:t xml:space="preserve">   </w:t>
      </w:r>
      <w:r w:rsidR="00A025BF" w:rsidRPr="00A025BF">
        <w:rPr>
          <w:rFonts w:ascii="Times New Roman" w:hAnsi="Times New Roman" w:cs="Times New Roman"/>
          <w:b/>
          <w:sz w:val="24"/>
          <w:szCs w:val="24"/>
          <w:lang w:val="sr-Cyrl-CS"/>
        </w:rPr>
        <w:t>Ненад Савковић</w:t>
      </w:r>
      <w:r w:rsidR="000021AE">
        <w:rPr>
          <w:rFonts w:ascii="Times New Roman" w:hAnsi="Times New Roman" w:cs="Times New Roman"/>
          <w:b/>
          <w:sz w:val="24"/>
          <w:szCs w:val="24"/>
          <w:lang/>
        </w:rPr>
        <w:t>,с.р.</w:t>
      </w:r>
      <w:r w:rsidRPr="00A025BF">
        <w:rPr>
          <w:rFonts w:ascii="Times New Roman" w:hAnsi="Times New Roman" w:cs="Times New Roman"/>
          <w:b/>
          <w:sz w:val="24"/>
          <w:szCs w:val="24"/>
          <w:lang w:val="sr-Cyrl-CS"/>
        </w:rPr>
        <w:t xml:space="preserve">     </w:t>
      </w:r>
    </w:p>
    <w:p w:rsidR="004B79CA" w:rsidRPr="00A025BF" w:rsidRDefault="004B79CA" w:rsidP="004B79CA">
      <w:pPr>
        <w:jc w:val="both"/>
        <w:rPr>
          <w:rFonts w:ascii="Times New Roman" w:hAnsi="Times New Roman" w:cs="Times New Roman"/>
          <w:sz w:val="24"/>
          <w:szCs w:val="24"/>
        </w:rPr>
      </w:pPr>
    </w:p>
    <w:p w:rsidR="00DE1268" w:rsidRPr="0016296F" w:rsidRDefault="00DE1268" w:rsidP="00DE1927">
      <w:pPr>
        <w:jc w:val="both"/>
        <w:rPr>
          <w:rFonts w:ascii="Tahoma" w:hAnsi="Tahoma" w:cs="Tahoma"/>
        </w:rPr>
      </w:pPr>
    </w:p>
    <w:sectPr w:rsidR="00DE1268" w:rsidRPr="0016296F" w:rsidSect="001476FD">
      <w:pgSz w:w="11906" w:h="16838" w:code="9"/>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EB32F4" w16cid:durableId="4CEB32F4"/>
  <w16cid:commentId w16cid:paraId="760EA483" w16cid:durableId="760EA483"/>
  <w16cid:commentId w16cid:paraId="2887750D" w16cid:durableId="2887750D"/>
  <w16cid:commentId w16cid:paraId="6FA24564" w16cid:durableId="6FA24564"/>
  <w16cid:commentId w16cid:paraId="3F4D0D15" w16cid:durableId="3F4D0D15"/>
  <w16cid:commentId w16cid:paraId="09FBACEF" w16cid:durableId="09FBACEF"/>
  <w16cid:commentId w16cid:paraId="1725F92F" w16cid:durableId="1725F92F"/>
  <w16cid:commentId w16cid:paraId="26D547EF" w16cid:durableId="26D547EF"/>
  <w16cid:commentId w16cid:paraId="5F3556B7" w16cid:durableId="5F3556B7"/>
  <w16cid:commentId w16cid:paraId="1C4CA1D8" w16cid:durableId="1C4CA1D8"/>
  <w16cid:commentId w16cid:paraId="42E99C82" w16cid:durableId="42E99C82"/>
  <w16cid:commentId w16cid:paraId="1725F42E" w16cid:durableId="1725F42E"/>
  <w16cid:commentId w16cid:paraId="26155118" w16cid:durableId="26155118"/>
  <w16cid:commentId w16cid:paraId="374DB836" w16cid:durableId="374DB836"/>
  <w16cid:commentId w16cid:paraId="3BA0BDEB" w16cid:durableId="3BA0BDEB"/>
  <w16cid:commentId w16cid:paraId="20A2B318" w16cid:durableId="20A2B31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84F" w:rsidRDefault="0057484F" w:rsidP="009C2227">
      <w:pPr>
        <w:spacing w:after="0" w:line="240" w:lineRule="auto"/>
      </w:pPr>
      <w:r>
        <w:separator/>
      </w:r>
    </w:p>
  </w:endnote>
  <w:endnote w:type="continuationSeparator" w:id="0">
    <w:p w:rsidR="0057484F" w:rsidRDefault="0057484F" w:rsidP="009C2227">
      <w:pPr>
        <w:spacing w:after="0" w:line="240" w:lineRule="auto"/>
      </w:pPr>
      <w:r>
        <w:continuationSeparator/>
      </w:r>
    </w:p>
  </w:endnote>
  <w:endnote w:type="continuationNotice" w:id="1">
    <w:p w:rsidR="0057484F" w:rsidRDefault="0057484F">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043080"/>
      <w:docPartObj>
        <w:docPartGallery w:val="Page Numbers (Bottom of Page)"/>
        <w:docPartUnique/>
      </w:docPartObj>
    </w:sdtPr>
    <w:sdtEndPr>
      <w:rPr>
        <w:noProof/>
      </w:rPr>
    </w:sdtEndPr>
    <w:sdtContent>
      <w:p w:rsidR="00A025BF" w:rsidRDefault="00FC1E53">
        <w:pPr>
          <w:pStyle w:val="Footer"/>
          <w:jc w:val="center"/>
        </w:pPr>
        <w:fldSimple w:instr=" PAGE   \* MERGEFORMAT ">
          <w:r w:rsidR="000021AE">
            <w:rPr>
              <w:noProof/>
            </w:rPr>
            <w:t>52</w:t>
          </w:r>
        </w:fldSimple>
      </w:p>
    </w:sdtContent>
  </w:sdt>
  <w:p w:rsidR="00A025BF" w:rsidRDefault="00A025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84F" w:rsidRDefault="0057484F" w:rsidP="009C2227">
      <w:pPr>
        <w:spacing w:after="0" w:line="240" w:lineRule="auto"/>
      </w:pPr>
      <w:r>
        <w:separator/>
      </w:r>
    </w:p>
  </w:footnote>
  <w:footnote w:type="continuationSeparator" w:id="0">
    <w:p w:rsidR="0057484F" w:rsidRDefault="0057484F" w:rsidP="009C2227">
      <w:pPr>
        <w:spacing w:after="0" w:line="240" w:lineRule="auto"/>
      </w:pPr>
      <w:r>
        <w:continuationSeparator/>
      </w:r>
    </w:p>
  </w:footnote>
  <w:footnote w:type="continuationNotice" w:id="1">
    <w:p w:rsidR="0057484F" w:rsidRDefault="0057484F">
      <w:pPr>
        <w:spacing w:after="0" w:line="240" w:lineRule="auto"/>
      </w:pPr>
    </w:p>
  </w:footnote>
  <w:footnote w:id="2">
    <w:p w:rsidR="00A025BF" w:rsidRPr="00B42E7B" w:rsidRDefault="00A025BF">
      <w:pPr>
        <w:pStyle w:val="FootnoteText"/>
      </w:pPr>
      <w:r>
        <w:rPr>
          <w:rStyle w:val="FootnoteReference"/>
        </w:rPr>
        <w:footnoteRef/>
      </w:r>
      <w:r>
        <w:t>„</w:t>
      </w:r>
      <w:r w:rsidRPr="007173FC">
        <w:rPr>
          <w:rFonts w:ascii="Tahoma" w:hAnsi="Tahoma" w:cs="Tahoma"/>
          <w:iCs/>
          <w:sz w:val="16"/>
          <w:szCs w:val="16"/>
        </w:rPr>
        <w:t>Сл. гласник РС", број 12</w:t>
      </w:r>
      <w:r>
        <w:rPr>
          <w:rFonts w:ascii="Tahoma" w:hAnsi="Tahoma" w:cs="Tahoma"/>
          <w:iCs/>
          <w:sz w:val="16"/>
          <w:szCs w:val="16"/>
        </w:rPr>
        <w:t>/</w:t>
      </w:r>
      <w:r w:rsidRPr="007173FC">
        <w:rPr>
          <w:rFonts w:ascii="Tahoma" w:hAnsi="Tahoma" w:cs="Tahoma"/>
          <w:iCs/>
          <w:sz w:val="16"/>
          <w:szCs w:val="16"/>
        </w:rPr>
        <w:t>2022.</w:t>
      </w:r>
    </w:p>
  </w:footnote>
  <w:footnote w:id="3">
    <w:p w:rsidR="00A025BF" w:rsidRPr="00B42E7B" w:rsidRDefault="00A025BF">
      <w:pPr>
        <w:pStyle w:val="FootnoteText"/>
      </w:pPr>
      <w:r>
        <w:rPr>
          <w:rStyle w:val="FootnoteReference"/>
        </w:rPr>
        <w:footnoteRef/>
      </w:r>
      <w:r w:rsidRPr="007173FC">
        <w:rPr>
          <w:rFonts w:ascii="Tahoma" w:hAnsi="Tahoma" w:cs="Tahoma"/>
          <w:sz w:val="16"/>
          <w:szCs w:val="16"/>
        </w:rPr>
        <w:t>„Сл. гласник РС</w:t>
      </w:r>
      <w:r>
        <w:rPr>
          <w:rFonts w:ascii="Tahoma" w:hAnsi="Tahoma" w:cs="Tahoma"/>
          <w:sz w:val="16"/>
          <w:szCs w:val="16"/>
        </w:rPr>
        <w:t>“,</w:t>
      </w:r>
      <w:r w:rsidRPr="007173FC">
        <w:rPr>
          <w:rFonts w:ascii="Tahoma" w:hAnsi="Tahoma" w:cs="Tahoma"/>
          <w:sz w:val="16"/>
          <w:szCs w:val="16"/>
        </w:rPr>
        <w:t xml:space="preserve"> бр. 44/2020</w:t>
      </w:r>
      <w:r>
        <w:rPr>
          <w:rFonts w:ascii="Tahoma" w:hAnsi="Tahoma" w:cs="Tahoma"/>
          <w:sz w:val="16"/>
          <w:szCs w:val="16"/>
        </w:rPr>
        <w:t>.</w:t>
      </w:r>
    </w:p>
  </w:footnote>
  <w:footnote w:id="4">
    <w:p w:rsidR="00A025BF" w:rsidRPr="007173FC" w:rsidRDefault="00A025BF" w:rsidP="00F600C1">
      <w:pPr>
        <w:pStyle w:val="FootnoteText"/>
        <w:rPr>
          <w:rFonts w:ascii="Tahoma" w:hAnsi="Tahoma" w:cs="Tahoma"/>
          <w:sz w:val="16"/>
          <w:szCs w:val="16"/>
        </w:rPr>
      </w:pPr>
      <w:r w:rsidRPr="007173FC">
        <w:rPr>
          <w:rStyle w:val="FootnoteReference"/>
          <w:rFonts w:ascii="Tahoma" w:hAnsi="Tahoma" w:cs="Tahoma"/>
          <w:sz w:val="16"/>
          <w:szCs w:val="16"/>
        </w:rPr>
        <w:footnoteRef/>
      </w:r>
      <w:r w:rsidRPr="007173FC">
        <w:rPr>
          <w:rFonts w:ascii="Tahoma" w:hAnsi="Tahoma" w:cs="Tahoma"/>
          <w:sz w:val="16"/>
          <w:szCs w:val="16"/>
        </w:rPr>
        <w:t xml:space="preserve"> „</w:t>
      </w:r>
      <w:r w:rsidRPr="007173FC">
        <w:rPr>
          <w:rFonts w:ascii="Tahoma" w:hAnsi="Tahoma" w:cs="Tahoma"/>
          <w:iCs/>
          <w:sz w:val="16"/>
          <w:szCs w:val="16"/>
        </w:rPr>
        <w:t>Сл. гласник РС</w:t>
      </w:r>
      <w:r>
        <w:rPr>
          <w:rFonts w:ascii="Tahoma" w:hAnsi="Tahoma" w:cs="Tahoma"/>
          <w:iCs/>
          <w:sz w:val="16"/>
          <w:szCs w:val="16"/>
        </w:rPr>
        <w:t>“</w:t>
      </w:r>
      <w:r w:rsidRPr="007173FC">
        <w:rPr>
          <w:rFonts w:ascii="Tahoma" w:hAnsi="Tahoma" w:cs="Tahoma"/>
          <w:iCs/>
          <w:sz w:val="16"/>
          <w:szCs w:val="16"/>
        </w:rPr>
        <w:t>, бр. 47/2021</w:t>
      </w:r>
      <w:r>
        <w:rPr>
          <w:rFonts w:ascii="Tahoma" w:hAnsi="Tahoma" w:cs="Tahoma"/>
          <w:iCs/>
          <w:sz w:val="16"/>
          <w:szCs w:val="16"/>
        </w:rPr>
        <w:t>.</w:t>
      </w:r>
    </w:p>
  </w:footnote>
  <w:footnote w:id="5">
    <w:p w:rsidR="00A025BF" w:rsidRPr="007173FC" w:rsidRDefault="00A025BF" w:rsidP="00F600C1">
      <w:pPr>
        <w:pStyle w:val="FootnoteText"/>
        <w:rPr>
          <w:rFonts w:ascii="Tahoma" w:hAnsi="Tahoma" w:cs="Tahoma"/>
          <w:iCs/>
          <w:sz w:val="16"/>
          <w:szCs w:val="16"/>
        </w:rPr>
      </w:pPr>
      <w:r w:rsidRPr="007173FC">
        <w:rPr>
          <w:rStyle w:val="FootnoteReference"/>
          <w:rFonts w:ascii="Tahoma" w:hAnsi="Tahoma" w:cs="Tahoma"/>
          <w:sz w:val="16"/>
          <w:szCs w:val="16"/>
        </w:rPr>
        <w:footnoteRef/>
      </w:r>
      <w:r w:rsidRPr="007173FC">
        <w:rPr>
          <w:rFonts w:ascii="Tahoma" w:hAnsi="Tahoma" w:cs="Tahoma"/>
          <w:iCs/>
          <w:sz w:val="16"/>
          <w:szCs w:val="16"/>
        </w:rPr>
        <w:t>„Сл. гласник РС", бр. 103/2021</w:t>
      </w:r>
    </w:p>
  </w:footnote>
  <w:footnote w:id="6">
    <w:p w:rsidR="00A025BF" w:rsidRPr="007173FC" w:rsidRDefault="00A025BF" w:rsidP="00F600C1">
      <w:pPr>
        <w:pStyle w:val="FootnoteText"/>
        <w:rPr>
          <w:rFonts w:ascii="Tahoma" w:hAnsi="Tahoma" w:cs="Tahoma"/>
          <w:sz w:val="16"/>
          <w:szCs w:val="16"/>
        </w:rPr>
      </w:pPr>
      <w:r w:rsidRPr="007173FC">
        <w:rPr>
          <w:rStyle w:val="None"/>
          <w:rFonts w:ascii="Tahoma" w:hAnsi="Tahoma" w:cs="Tahoma"/>
          <w:sz w:val="16"/>
          <w:szCs w:val="16"/>
          <w:vertAlign w:val="superscript"/>
        </w:rPr>
        <w:footnoteRef/>
      </w:r>
      <w:r w:rsidRPr="007173FC">
        <w:rPr>
          <w:rStyle w:val="Hyperlink8"/>
          <w:rFonts w:ascii="Tahoma" w:hAnsi="Tahoma" w:cs="Tahoma"/>
          <w:sz w:val="16"/>
          <w:szCs w:val="16"/>
        </w:rPr>
        <w:t xml:space="preserve"> „</w:t>
      </w:r>
      <w:r w:rsidRPr="007173FC">
        <w:rPr>
          <w:rStyle w:val="None"/>
          <w:rFonts w:ascii="Tahoma" w:hAnsi="Tahoma" w:cs="Tahoma"/>
          <w:iCs/>
          <w:sz w:val="16"/>
          <w:szCs w:val="16"/>
        </w:rPr>
        <w:t>Сл.</w:t>
      </w:r>
      <w:r w:rsidRPr="007173FC">
        <w:rPr>
          <w:rStyle w:val="None"/>
          <w:rFonts w:ascii="Tahoma" w:hAnsi="Tahoma" w:cs="Tahoma"/>
          <w:sz w:val="16"/>
          <w:szCs w:val="16"/>
        </w:rPr>
        <w:t xml:space="preserve"> гласник РС</w:t>
      </w:r>
      <w:r w:rsidRPr="007173FC">
        <w:rPr>
          <w:rStyle w:val="None"/>
          <w:rFonts w:ascii="Tahoma" w:hAnsi="Tahoma" w:cs="Tahoma"/>
          <w:iCs/>
          <w:sz w:val="16"/>
          <w:szCs w:val="16"/>
        </w:rPr>
        <w:t>“</w:t>
      </w:r>
      <w:r w:rsidRPr="007173FC">
        <w:rPr>
          <w:rStyle w:val="Hyperlink8"/>
          <w:rFonts w:ascii="Tahoma" w:hAnsi="Tahoma" w:cs="Tahoma"/>
          <w:sz w:val="16"/>
          <w:szCs w:val="16"/>
        </w:rPr>
        <w:t xml:space="preserve"> бр. 26/2016</w:t>
      </w:r>
    </w:p>
  </w:footnote>
  <w:footnote w:id="7">
    <w:p w:rsidR="00A025BF" w:rsidRPr="007173FC" w:rsidRDefault="00A025BF" w:rsidP="00F600C1">
      <w:pPr>
        <w:pStyle w:val="footnotedescription"/>
        <w:ind w:left="0"/>
        <w:rPr>
          <w:rFonts w:eastAsiaTheme="minorHAnsi"/>
          <w:color w:val="auto"/>
          <w:kern w:val="2"/>
          <w:szCs w:val="16"/>
        </w:rPr>
      </w:pPr>
      <w:r w:rsidRPr="007173FC">
        <w:rPr>
          <w:rStyle w:val="footnotemark"/>
          <w:szCs w:val="16"/>
        </w:rPr>
        <w:footnoteRef/>
      </w:r>
      <w:r w:rsidRPr="007173FC">
        <w:rPr>
          <w:rFonts w:eastAsiaTheme="minorHAnsi"/>
          <w:color w:val="auto"/>
          <w:kern w:val="2"/>
          <w:szCs w:val="16"/>
        </w:rPr>
        <w:t xml:space="preserve">„Сл. Гласник РС“ бр. 24/2011 и 117/2022 – УС </w:t>
      </w:r>
    </w:p>
  </w:footnote>
  <w:footnote w:id="8">
    <w:p w:rsidR="00A025BF" w:rsidRPr="007173FC" w:rsidRDefault="00A025BF" w:rsidP="00F600C1">
      <w:pPr>
        <w:pStyle w:val="footnotedescription"/>
        <w:spacing w:line="245" w:lineRule="auto"/>
        <w:ind w:left="0" w:right="60"/>
        <w:rPr>
          <w:rFonts w:eastAsiaTheme="minorHAnsi"/>
          <w:color w:val="auto"/>
          <w:kern w:val="2"/>
          <w:szCs w:val="16"/>
        </w:rPr>
      </w:pPr>
      <w:r w:rsidRPr="007173FC">
        <w:rPr>
          <w:rStyle w:val="footnotemark"/>
          <w:szCs w:val="16"/>
        </w:rPr>
        <w:footnoteRef/>
      </w:r>
      <w:r w:rsidRPr="007173FC">
        <w:rPr>
          <w:rFonts w:eastAsiaTheme="minorHAnsi"/>
          <w:color w:val="auto"/>
          <w:kern w:val="2"/>
          <w:szCs w:val="16"/>
        </w:rPr>
        <w:t>„Сл. Гласник РС“ бр. 113/2017, 50/2018, 46/2021 - УС, 51/2021 - УС, 53/2021 - УС, 66/2021, 130/2021</w:t>
      </w:r>
    </w:p>
  </w:footnote>
  <w:footnote w:id="9">
    <w:p w:rsidR="00A025BF" w:rsidRPr="007173FC" w:rsidRDefault="00A025BF" w:rsidP="00F600C1">
      <w:pPr>
        <w:pStyle w:val="footnotedescription"/>
        <w:spacing w:after="3"/>
        <w:ind w:left="0"/>
        <w:rPr>
          <w:rFonts w:eastAsiaTheme="minorHAnsi"/>
          <w:color w:val="auto"/>
          <w:kern w:val="2"/>
          <w:szCs w:val="16"/>
        </w:rPr>
      </w:pPr>
      <w:r w:rsidRPr="007173FC">
        <w:rPr>
          <w:rStyle w:val="footnotemark"/>
          <w:szCs w:val="16"/>
        </w:rPr>
        <w:footnoteRef/>
      </w:r>
      <w:r w:rsidRPr="007173FC">
        <w:rPr>
          <w:rFonts w:eastAsiaTheme="minorHAnsi"/>
          <w:color w:val="auto"/>
          <w:kern w:val="2"/>
          <w:szCs w:val="16"/>
        </w:rPr>
        <w:t xml:space="preserve">„Сл. Гласник РС“ бр. 18/2005, 72/2011 и 6/2015 </w:t>
      </w:r>
    </w:p>
  </w:footnote>
  <w:footnote w:id="10">
    <w:p w:rsidR="00A025BF" w:rsidRPr="007173FC" w:rsidRDefault="00A025BF" w:rsidP="00F600C1">
      <w:pPr>
        <w:pStyle w:val="footnotedescription"/>
        <w:ind w:left="0"/>
        <w:rPr>
          <w:rFonts w:eastAsiaTheme="minorHAnsi"/>
          <w:color w:val="auto"/>
          <w:kern w:val="2"/>
          <w:szCs w:val="16"/>
        </w:rPr>
      </w:pPr>
      <w:r w:rsidRPr="007173FC">
        <w:rPr>
          <w:rStyle w:val="footnotemark"/>
          <w:szCs w:val="16"/>
        </w:rPr>
        <w:footnoteRef/>
      </w:r>
      <w:r w:rsidRPr="007173FC">
        <w:rPr>
          <w:rFonts w:eastAsiaTheme="minorHAnsi"/>
          <w:color w:val="auto"/>
          <w:kern w:val="2"/>
          <w:szCs w:val="16"/>
        </w:rPr>
        <w:t xml:space="preserve">"Сл. гласник РС", бр. 14/2021 </w:t>
      </w:r>
    </w:p>
  </w:footnote>
  <w:footnote w:id="11">
    <w:p w:rsidR="00A025BF" w:rsidRPr="007173FC" w:rsidRDefault="00A025BF" w:rsidP="00F600C1">
      <w:pPr>
        <w:pStyle w:val="footnotedescription"/>
        <w:spacing w:line="247" w:lineRule="auto"/>
        <w:ind w:left="0" w:right="695"/>
        <w:jc w:val="both"/>
        <w:rPr>
          <w:szCs w:val="16"/>
        </w:rPr>
      </w:pPr>
      <w:r w:rsidRPr="007173FC">
        <w:rPr>
          <w:rStyle w:val="footnotemark"/>
          <w:szCs w:val="16"/>
        </w:rPr>
        <w:footnoteRef/>
      </w:r>
      <w:r w:rsidRPr="007173FC">
        <w:rPr>
          <w:rFonts w:eastAsiaTheme="minorHAnsi"/>
          <w:color w:val="auto"/>
          <w:kern w:val="2"/>
          <w:szCs w:val="16"/>
        </w:rPr>
        <w:t xml:space="preserve">"Сл. гласник РС", бр. 126/2021  </w:t>
      </w:r>
    </w:p>
  </w:footnote>
  <w:footnote w:id="12">
    <w:p w:rsidR="00A025BF" w:rsidRPr="007173FC" w:rsidRDefault="00A025BF" w:rsidP="00F600C1">
      <w:pPr>
        <w:pStyle w:val="NoSpacing"/>
        <w:rPr>
          <w:rFonts w:ascii="Tahoma" w:hAnsi="Tahoma" w:cs="Tahoma"/>
          <w:noProof/>
          <w:sz w:val="16"/>
          <w:szCs w:val="16"/>
        </w:rPr>
      </w:pPr>
      <w:r w:rsidRPr="007173FC">
        <w:rPr>
          <w:rStyle w:val="FootnoteReference"/>
          <w:rFonts w:ascii="Tahoma" w:hAnsi="Tahoma" w:cs="Tahoma"/>
          <w:noProof/>
          <w:sz w:val="16"/>
          <w:szCs w:val="16"/>
        </w:rPr>
        <w:footnoteRef/>
      </w:r>
      <w:r w:rsidRPr="007173FC">
        <w:rPr>
          <w:rFonts w:ascii="Tahoma" w:hAnsi="Tahoma" w:cs="Tahoma"/>
          <w:noProof/>
          <w:sz w:val="16"/>
          <w:szCs w:val="16"/>
        </w:rPr>
        <w:t>„Сл</w:t>
      </w:r>
      <w:r>
        <w:rPr>
          <w:rFonts w:ascii="Tahoma" w:hAnsi="Tahoma" w:cs="Tahoma"/>
          <w:noProof/>
          <w:sz w:val="16"/>
          <w:szCs w:val="16"/>
        </w:rPr>
        <w:t>.</w:t>
      </w:r>
      <w:r w:rsidRPr="007173FC">
        <w:rPr>
          <w:rFonts w:ascii="Tahoma" w:hAnsi="Tahoma" w:cs="Tahoma"/>
          <w:noProof/>
          <w:sz w:val="16"/>
          <w:szCs w:val="16"/>
        </w:rPr>
        <w:t>гласникРС”, број 22/09</w:t>
      </w:r>
    </w:p>
  </w:footnote>
  <w:footnote w:id="13">
    <w:p w:rsidR="00A025BF" w:rsidRPr="007173FC" w:rsidRDefault="00A025BF" w:rsidP="00F600C1">
      <w:pPr>
        <w:pStyle w:val="NoSpacing"/>
        <w:rPr>
          <w:rFonts w:ascii="Tahoma" w:hAnsi="Tahoma" w:cs="Tahoma"/>
          <w:noProof/>
          <w:sz w:val="16"/>
          <w:szCs w:val="16"/>
        </w:rPr>
      </w:pPr>
      <w:r w:rsidRPr="007173FC">
        <w:rPr>
          <w:rStyle w:val="FootnoteReference"/>
          <w:rFonts w:ascii="Tahoma" w:hAnsi="Tahoma" w:cs="Tahoma"/>
          <w:noProof/>
          <w:sz w:val="16"/>
          <w:szCs w:val="16"/>
        </w:rPr>
        <w:footnoteRef/>
      </w:r>
      <w:r w:rsidRPr="007173FC">
        <w:rPr>
          <w:rFonts w:ascii="Tahoma" w:hAnsi="Tahoma" w:cs="Tahoma"/>
          <w:noProof/>
          <w:sz w:val="16"/>
          <w:szCs w:val="16"/>
        </w:rPr>
        <w:t>„Сл</w:t>
      </w:r>
      <w:r>
        <w:rPr>
          <w:rFonts w:ascii="Tahoma" w:hAnsi="Tahoma" w:cs="Tahoma"/>
          <w:noProof/>
          <w:sz w:val="16"/>
          <w:szCs w:val="16"/>
        </w:rPr>
        <w:t xml:space="preserve">. </w:t>
      </w:r>
      <w:r w:rsidRPr="007173FC">
        <w:rPr>
          <w:rFonts w:ascii="Tahoma" w:hAnsi="Tahoma" w:cs="Tahoma"/>
          <w:noProof/>
          <w:sz w:val="16"/>
          <w:szCs w:val="16"/>
        </w:rPr>
        <w:t>гласник РС”, бр. 33/06 и 13/16</w:t>
      </w:r>
    </w:p>
  </w:footnote>
  <w:footnote w:id="14">
    <w:p w:rsidR="00A025BF" w:rsidRPr="00985939" w:rsidRDefault="00A025BF">
      <w:pPr>
        <w:pStyle w:val="FootnoteText"/>
        <w:rPr>
          <w:rFonts w:ascii="Tahoma" w:hAnsi="Tahoma" w:cs="Tahoma"/>
          <w:sz w:val="16"/>
        </w:rPr>
      </w:pPr>
      <w:r>
        <w:rPr>
          <w:rStyle w:val="FootnoteReference"/>
        </w:rPr>
        <w:footnoteRef/>
      </w:r>
      <w:r w:rsidRPr="00985939">
        <w:rPr>
          <w:rFonts w:ascii="Tahoma" w:hAnsi="Tahoma" w:cs="Tahoma"/>
          <w:sz w:val="16"/>
        </w:rPr>
        <w:t xml:space="preserve">„Сл. гласник општине Рача“, бр. 15/2021. </w:t>
      </w:r>
    </w:p>
  </w:footnote>
  <w:footnote w:id="15">
    <w:p w:rsidR="00A025BF" w:rsidRPr="00106580" w:rsidRDefault="00A025BF">
      <w:pPr>
        <w:pStyle w:val="FootnoteText"/>
      </w:pPr>
      <w:r>
        <w:rPr>
          <w:rStyle w:val="FootnoteReference"/>
        </w:rPr>
        <w:footnoteRef/>
      </w:r>
      <w:r>
        <w:t xml:space="preserve">“Сл. гласник општине Рача“, бр. 19/2024. </w:t>
      </w:r>
    </w:p>
  </w:footnote>
  <w:footnote w:id="16">
    <w:p w:rsidR="00A025BF" w:rsidRPr="006665E5" w:rsidRDefault="00A025BF" w:rsidP="00F65B82">
      <w:pPr>
        <w:pStyle w:val="FootnoteText"/>
        <w:jc w:val="both"/>
        <w:rPr>
          <w:rFonts w:ascii="Tahoma" w:hAnsi="Tahoma" w:cs="Tahoma"/>
          <w:sz w:val="16"/>
        </w:rPr>
      </w:pPr>
      <w:r>
        <w:rPr>
          <w:rStyle w:val="FootnoteReference"/>
        </w:rPr>
        <w:footnoteRef/>
      </w:r>
      <w:hyperlink r:id="rId1" w:history="1">
        <w:r w:rsidRPr="006665E5">
          <w:rPr>
            <w:rStyle w:val="Hyperlink"/>
            <w:rFonts w:ascii="Tahoma" w:hAnsi="Tahoma" w:cs="Tahoma"/>
            <w:sz w:val="16"/>
          </w:rPr>
          <w:t>http://devinfo.stat.gov.rs/SerbiaProfileLauncher/</w:t>
        </w:r>
      </w:hyperlink>
    </w:p>
  </w:footnote>
  <w:footnote w:id="17">
    <w:p w:rsidR="00A025BF" w:rsidRPr="00876B48" w:rsidRDefault="00A025BF">
      <w:pPr>
        <w:pStyle w:val="FootnoteText"/>
        <w:rPr>
          <w:rFonts w:ascii="Tahoma" w:hAnsi="Tahoma" w:cs="Tahoma"/>
          <w:sz w:val="16"/>
        </w:rPr>
      </w:pPr>
      <w:r>
        <w:rPr>
          <w:rStyle w:val="FootnoteReference"/>
        </w:rPr>
        <w:footnoteRef/>
      </w:r>
      <w:r w:rsidRPr="00876B48">
        <w:rPr>
          <w:rFonts w:ascii="Tahoma" w:hAnsi="Tahoma" w:cs="Tahoma"/>
          <w:sz w:val="16"/>
        </w:rPr>
        <w:t>„Сл. гласник општине Рача“, бр. 9/23</w:t>
      </w:r>
    </w:p>
  </w:footnote>
  <w:footnote w:id="18">
    <w:p w:rsidR="00A025BF" w:rsidRPr="00282B98" w:rsidRDefault="00A025BF">
      <w:pPr>
        <w:pStyle w:val="FootnoteText"/>
        <w:rPr>
          <w:rFonts w:ascii="Tahoma" w:hAnsi="Tahoma" w:cs="Tahoma"/>
          <w:sz w:val="16"/>
        </w:rPr>
      </w:pPr>
      <w:r>
        <w:rPr>
          <w:rStyle w:val="FootnoteReference"/>
        </w:rPr>
        <w:footnoteRef/>
      </w:r>
      <w:r w:rsidRPr="00282B98">
        <w:rPr>
          <w:rFonts w:ascii="Tahoma" w:hAnsi="Tahoma" w:cs="Tahoma"/>
          <w:sz w:val="16"/>
        </w:rPr>
        <w:t>„Сл. гласник општине Рача“, бр. 19/</w:t>
      </w:r>
      <w:r>
        <w:rPr>
          <w:rFonts w:ascii="Tahoma" w:hAnsi="Tahoma" w:cs="Tahoma"/>
          <w:sz w:val="16"/>
        </w:rPr>
        <w:t>20</w:t>
      </w:r>
      <w:r w:rsidRPr="00282B98">
        <w:rPr>
          <w:rFonts w:ascii="Tahoma" w:hAnsi="Tahoma" w:cs="Tahoma"/>
          <w:sz w:val="16"/>
        </w:rPr>
        <w:t xml:space="preserve">24. </w:t>
      </w:r>
    </w:p>
  </w:footnote>
  <w:footnote w:id="19">
    <w:p w:rsidR="00A025BF" w:rsidRPr="00180CF1" w:rsidRDefault="00A025BF" w:rsidP="005D38B9">
      <w:pPr>
        <w:pStyle w:val="FootnoteText"/>
        <w:rPr>
          <w:rFonts w:cstheme="minorHAnsi"/>
          <w:sz w:val="18"/>
          <w:szCs w:val="18"/>
        </w:rPr>
      </w:pPr>
      <w:r w:rsidRPr="00180CF1">
        <w:rPr>
          <w:rStyle w:val="FootnoteReference"/>
          <w:rFonts w:cstheme="minorHAnsi"/>
          <w:sz w:val="18"/>
          <w:szCs w:val="18"/>
        </w:rPr>
        <w:footnoteRef/>
      </w:r>
      <w:r w:rsidRPr="00180CF1">
        <w:rPr>
          <w:rFonts w:cstheme="minorHAnsi"/>
          <w:sz w:val="18"/>
          <w:szCs w:val="18"/>
        </w:rPr>
        <w:t xml:space="preserve"> „Сл</w:t>
      </w:r>
      <w:r>
        <w:rPr>
          <w:rFonts w:cstheme="minorHAnsi"/>
          <w:sz w:val="18"/>
          <w:szCs w:val="18"/>
        </w:rPr>
        <w:t>.</w:t>
      </w:r>
      <w:r w:rsidRPr="00180CF1">
        <w:rPr>
          <w:rFonts w:cstheme="minorHAnsi"/>
          <w:sz w:val="18"/>
          <w:szCs w:val="18"/>
        </w:rPr>
        <w:t xml:space="preserve"> гласник РС“, бр. 104/2014</w:t>
      </w:r>
    </w:p>
  </w:footnote>
  <w:footnote w:id="20">
    <w:p w:rsidR="00A025BF" w:rsidRPr="00180CF1" w:rsidRDefault="00A025BF" w:rsidP="005D38B9">
      <w:pPr>
        <w:pStyle w:val="FootnoteText"/>
        <w:rPr>
          <w:rFonts w:cstheme="minorHAnsi"/>
          <w:sz w:val="18"/>
          <w:szCs w:val="18"/>
        </w:rPr>
      </w:pPr>
      <w:r w:rsidRPr="00180CF1">
        <w:rPr>
          <w:rStyle w:val="FootnoteReference"/>
          <w:rFonts w:cstheme="minorHAnsi"/>
          <w:sz w:val="18"/>
          <w:szCs w:val="18"/>
        </w:rPr>
        <w:footnoteRef/>
      </w:r>
      <w:r w:rsidRPr="00180CF1">
        <w:rPr>
          <w:rFonts w:cstheme="minorHAnsi"/>
          <w:sz w:val="18"/>
          <w:szCs w:val="18"/>
        </w:rPr>
        <w:t xml:space="preserve"> „Сл</w:t>
      </w:r>
      <w:r>
        <w:rPr>
          <w:rFonts w:cstheme="minorHAnsi"/>
          <w:sz w:val="18"/>
          <w:szCs w:val="18"/>
        </w:rPr>
        <w:t>.</w:t>
      </w:r>
      <w:r w:rsidRPr="00180CF1">
        <w:rPr>
          <w:rFonts w:cstheme="minorHAnsi"/>
          <w:sz w:val="18"/>
          <w:szCs w:val="18"/>
        </w:rPr>
        <w:t xml:space="preserve"> гласник РС“, бр. 18/2016 и 38/2021</w:t>
      </w:r>
    </w:p>
  </w:footnote>
  <w:footnote w:id="21">
    <w:p w:rsidR="00A025BF" w:rsidRPr="00180CF1" w:rsidRDefault="00A025BF" w:rsidP="008E14DD">
      <w:pPr>
        <w:pStyle w:val="FootnoteText"/>
        <w:rPr>
          <w:rFonts w:cstheme="minorHAnsi"/>
          <w:sz w:val="18"/>
          <w:szCs w:val="18"/>
        </w:rPr>
      </w:pPr>
      <w:r w:rsidRPr="00180CF1">
        <w:rPr>
          <w:rStyle w:val="FootnoteReference"/>
          <w:rFonts w:cstheme="minorHAnsi"/>
          <w:sz w:val="18"/>
          <w:szCs w:val="18"/>
        </w:rPr>
        <w:footnoteRef/>
      </w:r>
      <w:r w:rsidRPr="00180CF1">
        <w:rPr>
          <w:rFonts w:cstheme="minorHAnsi"/>
          <w:sz w:val="18"/>
          <w:szCs w:val="18"/>
        </w:rPr>
        <w:t xml:space="preserve">„Сл. </w:t>
      </w:r>
      <w:r>
        <w:rPr>
          <w:rFonts w:cstheme="minorHAnsi"/>
          <w:sz w:val="18"/>
          <w:szCs w:val="18"/>
        </w:rPr>
        <w:t>г</w:t>
      </w:r>
      <w:r w:rsidRPr="00180CF1">
        <w:rPr>
          <w:rFonts w:cstheme="minorHAnsi"/>
          <w:sz w:val="18"/>
          <w:szCs w:val="18"/>
        </w:rPr>
        <w:t>ласник</w:t>
      </w:r>
      <w:r>
        <w:rPr>
          <w:rFonts w:cstheme="minorHAnsi"/>
          <w:sz w:val="18"/>
          <w:szCs w:val="18"/>
        </w:rPr>
        <w:t xml:space="preserve"> РС</w:t>
      </w:r>
      <w:r w:rsidRPr="00180CF1">
        <w:rPr>
          <w:rFonts w:cstheme="minorHAnsi"/>
          <w:sz w:val="18"/>
          <w:szCs w:val="18"/>
        </w:rPr>
        <w:t xml:space="preserve">“, бр. 91/2019 и 92/2023. </w:t>
      </w:r>
    </w:p>
  </w:footnote>
  <w:footnote w:id="22">
    <w:p w:rsidR="00A025BF" w:rsidRPr="00B17418" w:rsidRDefault="00A025BF" w:rsidP="00DE1927">
      <w:pPr>
        <w:pStyle w:val="FootnoteText"/>
        <w:jc w:val="both"/>
      </w:pPr>
      <w:r>
        <w:rPr>
          <w:rStyle w:val="FootnoteReference"/>
        </w:rPr>
        <w:footnoteRef/>
      </w:r>
      <w:r>
        <w:t>Н</w:t>
      </w:r>
      <w:r w:rsidRPr="009E76D1">
        <w:t>аводе се технике које су коришћене (на пример: фокус гру</w:t>
      </w:r>
      <w:r>
        <w:t>пе,</w:t>
      </w:r>
      <w:r w:rsidRPr="009E76D1">
        <w:t xml:space="preserve"> дискусије, округли сто, панел, анкетно истраживање, полуструктурирани интервју, прикупљање писаних коментара или сл.), учесници и датуми када су консултације спроведене.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350"/>
    </w:tblGrid>
    <w:tr w:rsidR="00A025BF" w:rsidTr="007A2F75">
      <w:tc>
        <w:tcPr>
          <w:tcW w:w="9350" w:type="dxa"/>
        </w:tcPr>
        <w:p w:rsidR="00A025BF" w:rsidRPr="007A2F75" w:rsidRDefault="00A025BF" w:rsidP="007A2F75">
          <w:pPr>
            <w:jc w:val="right"/>
            <w:rPr>
              <w:rFonts w:ascii="Tahoma" w:hAnsi="Tahoma" w:cs="Tahoma"/>
              <w:sz w:val="20"/>
              <w:szCs w:val="40"/>
            </w:rPr>
          </w:pPr>
          <w:r w:rsidRPr="00B46F8C">
            <w:rPr>
              <w:rFonts w:ascii="Tahoma" w:hAnsi="Tahoma" w:cs="Tahoma"/>
              <w:sz w:val="20"/>
              <w:szCs w:val="40"/>
            </w:rPr>
            <w:t xml:space="preserve">Програм унапређења социјалне заштите у општини </w:t>
          </w:r>
          <w:r>
            <w:rPr>
              <w:rFonts w:ascii="Tahoma" w:hAnsi="Tahoma" w:cs="Tahoma"/>
              <w:sz w:val="20"/>
              <w:szCs w:val="40"/>
            </w:rPr>
            <w:t>Рача</w:t>
          </w:r>
          <w:r w:rsidRPr="00B46F8C">
            <w:rPr>
              <w:rFonts w:ascii="Tahoma" w:hAnsi="Tahoma" w:cs="Tahoma"/>
              <w:sz w:val="20"/>
              <w:szCs w:val="40"/>
            </w:rPr>
            <w:t xml:space="preserve"> за период од 2025. до 2030. године</w:t>
          </w:r>
        </w:p>
      </w:tc>
    </w:tr>
  </w:tbl>
  <w:p w:rsidR="00A025BF" w:rsidRDefault="00A025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86B"/>
    <w:multiLevelType w:val="hybridMultilevel"/>
    <w:tmpl w:val="0C603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2639D"/>
    <w:multiLevelType w:val="multilevel"/>
    <w:tmpl w:val="7F4E4F28"/>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Tahoma" w:eastAsiaTheme="minorHAnsi" w:hAnsi="Tahoma" w:cs="Tahom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C04085"/>
    <w:multiLevelType w:val="hybridMultilevel"/>
    <w:tmpl w:val="E52ED01C"/>
    <w:lvl w:ilvl="0" w:tplc="49BADF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64772"/>
    <w:multiLevelType w:val="hybridMultilevel"/>
    <w:tmpl w:val="6E842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1E2A7A"/>
    <w:multiLevelType w:val="hybridMultilevel"/>
    <w:tmpl w:val="8F00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D6C4A"/>
    <w:multiLevelType w:val="hybridMultilevel"/>
    <w:tmpl w:val="5C7C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110B2"/>
    <w:multiLevelType w:val="hybridMultilevel"/>
    <w:tmpl w:val="6C1E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41337"/>
    <w:multiLevelType w:val="multilevel"/>
    <w:tmpl w:val="165AF67A"/>
    <w:lvl w:ilvl="0">
      <w:start w:val="1"/>
      <w:numFmt w:val="decimal"/>
      <w:lvlText w:val="%1."/>
      <w:lvlJc w:val="left"/>
      <w:pPr>
        <w:ind w:left="720" w:hanging="360"/>
      </w:pPr>
      <w:rPr>
        <w:rFonts w:hint="default"/>
      </w:rPr>
    </w:lvl>
    <w:lvl w:ilvl="1">
      <w:start w:val="1"/>
      <w:numFmt w:val="decimal"/>
      <w:isLgl/>
      <w:lvlText w:val="%1.%2."/>
      <w:lvlJc w:val="left"/>
      <w:pPr>
        <w:ind w:left="3698" w:hanging="720"/>
      </w:pPr>
      <w:rPr>
        <w:rFonts w:hint="default"/>
        <w:sz w:val="24"/>
        <w:szCs w:val="24"/>
      </w:rPr>
    </w:lvl>
    <w:lvl w:ilvl="2">
      <w:start w:val="1"/>
      <w:numFmt w:val="decimal"/>
      <w:isLgl/>
      <w:lvlText w:val="%1.%2.%3."/>
      <w:lvlJc w:val="left"/>
      <w:pPr>
        <w:ind w:left="809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DA506DF"/>
    <w:multiLevelType w:val="hybridMultilevel"/>
    <w:tmpl w:val="AF70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6625C1"/>
    <w:multiLevelType w:val="hybridMultilevel"/>
    <w:tmpl w:val="8820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CD5533"/>
    <w:multiLevelType w:val="multilevel"/>
    <w:tmpl w:val="A01E24F4"/>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230F3526"/>
    <w:multiLevelType w:val="hybridMultilevel"/>
    <w:tmpl w:val="A8204D1E"/>
    <w:lvl w:ilvl="0" w:tplc="D5DE4A60">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5BA0746"/>
    <w:multiLevelType w:val="hybridMultilevel"/>
    <w:tmpl w:val="4F48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05528A"/>
    <w:multiLevelType w:val="hybridMultilevel"/>
    <w:tmpl w:val="8F261B2C"/>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nsid w:val="270810CA"/>
    <w:multiLevelType w:val="hybridMultilevel"/>
    <w:tmpl w:val="8064E0EE"/>
    <w:lvl w:ilvl="0" w:tplc="CAB29B8E">
      <w:start w:val="1"/>
      <w:numFmt w:val="bullet"/>
      <w:lvlText w:val="•"/>
      <w:lvlJc w:val="left"/>
      <w:pPr>
        <w:tabs>
          <w:tab w:val="num" w:pos="720"/>
        </w:tabs>
        <w:ind w:left="720" w:hanging="360"/>
      </w:pPr>
      <w:rPr>
        <w:rFonts w:ascii="Times New Roman" w:hAnsi="Times New Roman" w:hint="default"/>
      </w:rPr>
    </w:lvl>
    <w:lvl w:ilvl="1" w:tplc="0354211E" w:tentative="1">
      <w:start w:val="1"/>
      <w:numFmt w:val="bullet"/>
      <w:lvlText w:val="•"/>
      <w:lvlJc w:val="left"/>
      <w:pPr>
        <w:tabs>
          <w:tab w:val="num" w:pos="1440"/>
        </w:tabs>
        <w:ind w:left="1440" w:hanging="360"/>
      </w:pPr>
      <w:rPr>
        <w:rFonts w:ascii="Times New Roman" w:hAnsi="Times New Roman" w:hint="default"/>
      </w:rPr>
    </w:lvl>
    <w:lvl w:ilvl="2" w:tplc="EB000BAA" w:tentative="1">
      <w:start w:val="1"/>
      <w:numFmt w:val="bullet"/>
      <w:lvlText w:val="•"/>
      <w:lvlJc w:val="left"/>
      <w:pPr>
        <w:tabs>
          <w:tab w:val="num" w:pos="2160"/>
        </w:tabs>
        <w:ind w:left="2160" w:hanging="360"/>
      </w:pPr>
      <w:rPr>
        <w:rFonts w:ascii="Times New Roman" w:hAnsi="Times New Roman" w:hint="default"/>
      </w:rPr>
    </w:lvl>
    <w:lvl w:ilvl="3" w:tplc="B2981684" w:tentative="1">
      <w:start w:val="1"/>
      <w:numFmt w:val="bullet"/>
      <w:lvlText w:val="•"/>
      <w:lvlJc w:val="left"/>
      <w:pPr>
        <w:tabs>
          <w:tab w:val="num" w:pos="2880"/>
        </w:tabs>
        <w:ind w:left="2880" w:hanging="360"/>
      </w:pPr>
      <w:rPr>
        <w:rFonts w:ascii="Times New Roman" w:hAnsi="Times New Roman" w:hint="default"/>
      </w:rPr>
    </w:lvl>
    <w:lvl w:ilvl="4" w:tplc="28FCB26A" w:tentative="1">
      <w:start w:val="1"/>
      <w:numFmt w:val="bullet"/>
      <w:lvlText w:val="•"/>
      <w:lvlJc w:val="left"/>
      <w:pPr>
        <w:tabs>
          <w:tab w:val="num" w:pos="3600"/>
        </w:tabs>
        <w:ind w:left="3600" w:hanging="360"/>
      </w:pPr>
      <w:rPr>
        <w:rFonts w:ascii="Times New Roman" w:hAnsi="Times New Roman" w:hint="default"/>
      </w:rPr>
    </w:lvl>
    <w:lvl w:ilvl="5" w:tplc="3ACC303C" w:tentative="1">
      <w:start w:val="1"/>
      <w:numFmt w:val="bullet"/>
      <w:lvlText w:val="•"/>
      <w:lvlJc w:val="left"/>
      <w:pPr>
        <w:tabs>
          <w:tab w:val="num" w:pos="4320"/>
        </w:tabs>
        <w:ind w:left="4320" w:hanging="360"/>
      </w:pPr>
      <w:rPr>
        <w:rFonts w:ascii="Times New Roman" w:hAnsi="Times New Roman" w:hint="default"/>
      </w:rPr>
    </w:lvl>
    <w:lvl w:ilvl="6" w:tplc="EDFA4380" w:tentative="1">
      <w:start w:val="1"/>
      <w:numFmt w:val="bullet"/>
      <w:lvlText w:val="•"/>
      <w:lvlJc w:val="left"/>
      <w:pPr>
        <w:tabs>
          <w:tab w:val="num" w:pos="5040"/>
        </w:tabs>
        <w:ind w:left="5040" w:hanging="360"/>
      </w:pPr>
      <w:rPr>
        <w:rFonts w:ascii="Times New Roman" w:hAnsi="Times New Roman" w:hint="default"/>
      </w:rPr>
    </w:lvl>
    <w:lvl w:ilvl="7" w:tplc="ED7C4182" w:tentative="1">
      <w:start w:val="1"/>
      <w:numFmt w:val="bullet"/>
      <w:lvlText w:val="•"/>
      <w:lvlJc w:val="left"/>
      <w:pPr>
        <w:tabs>
          <w:tab w:val="num" w:pos="5760"/>
        </w:tabs>
        <w:ind w:left="5760" w:hanging="360"/>
      </w:pPr>
      <w:rPr>
        <w:rFonts w:ascii="Times New Roman" w:hAnsi="Times New Roman" w:hint="default"/>
      </w:rPr>
    </w:lvl>
    <w:lvl w:ilvl="8" w:tplc="772EAFF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C1D02A2"/>
    <w:multiLevelType w:val="hybridMultilevel"/>
    <w:tmpl w:val="E904C60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BE5246"/>
    <w:multiLevelType w:val="hybridMultilevel"/>
    <w:tmpl w:val="29087396"/>
    <w:lvl w:ilvl="0" w:tplc="E092D442">
      <w:start w:val="1"/>
      <w:numFmt w:val="bullet"/>
      <w:lvlText w:val="•"/>
      <w:lvlJc w:val="left"/>
      <w:pPr>
        <w:tabs>
          <w:tab w:val="num" w:pos="720"/>
        </w:tabs>
        <w:ind w:left="720" w:hanging="360"/>
      </w:pPr>
      <w:rPr>
        <w:rFonts w:ascii="Times New Roman" w:hAnsi="Times New Roman" w:hint="default"/>
      </w:rPr>
    </w:lvl>
    <w:lvl w:ilvl="1" w:tplc="6680A04E" w:tentative="1">
      <w:start w:val="1"/>
      <w:numFmt w:val="bullet"/>
      <w:lvlText w:val="•"/>
      <w:lvlJc w:val="left"/>
      <w:pPr>
        <w:tabs>
          <w:tab w:val="num" w:pos="1440"/>
        </w:tabs>
        <w:ind w:left="1440" w:hanging="360"/>
      </w:pPr>
      <w:rPr>
        <w:rFonts w:ascii="Times New Roman" w:hAnsi="Times New Roman" w:hint="default"/>
      </w:rPr>
    </w:lvl>
    <w:lvl w:ilvl="2" w:tplc="4844D67A" w:tentative="1">
      <w:start w:val="1"/>
      <w:numFmt w:val="bullet"/>
      <w:lvlText w:val="•"/>
      <w:lvlJc w:val="left"/>
      <w:pPr>
        <w:tabs>
          <w:tab w:val="num" w:pos="2160"/>
        </w:tabs>
        <w:ind w:left="2160" w:hanging="360"/>
      </w:pPr>
      <w:rPr>
        <w:rFonts w:ascii="Times New Roman" w:hAnsi="Times New Roman" w:hint="default"/>
      </w:rPr>
    </w:lvl>
    <w:lvl w:ilvl="3" w:tplc="C3BECC24" w:tentative="1">
      <w:start w:val="1"/>
      <w:numFmt w:val="bullet"/>
      <w:lvlText w:val="•"/>
      <w:lvlJc w:val="left"/>
      <w:pPr>
        <w:tabs>
          <w:tab w:val="num" w:pos="2880"/>
        </w:tabs>
        <w:ind w:left="2880" w:hanging="360"/>
      </w:pPr>
      <w:rPr>
        <w:rFonts w:ascii="Times New Roman" w:hAnsi="Times New Roman" w:hint="default"/>
      </w:rPr>
    </w:lvl>
    <w:lvl w:ilvl="4" w:tplc="F6547CDE" w:tentative="1">
      <w:start w:val="1"/>
      <w:numFmt w:val="bullet"/>
      <w:lvlText w:val="•"/>
      <w:lvlJc w:val="left"/>
      <w:pPr>
        <w:tabs>
          <w:tab w:val="num" w:pos="3600"/>
        </w:tabs>
        <w:ind w:left="3600" w:hanging="360"/>
      </w:pPr>
      <w:rPr>
        <w:rFonts w:ascii="Times New Roman" w:hAnsi="Times New Roman" w:hint="default"/>
      </w:rPr>
    </w:lvl>
    <w:lvl w:ilvl="5" w:tplc="F37A564C" w:tentative="1">
      <w:start w:val="1"/>
      <w:numFmt w:val="bullet"/>
      <w:lvlText w:val="•"/>
      <w:lvlJc w:val="left"/>
      <w:pPr>
        <w:tabs>
          <w:tab w:val="num" w:pos="4320"/>
        </w:tabs>
        <w:ind w:left="4320" w:hanging="360"/>
      </w:pPr>
      <w:rPr>
        <w:rFonts w:ascii="Times New Roman" w:hAnsi="Times New Roman" w:hint="default"/>
      </w:rPr>
    </w:lvl>
    <w:lvl w:ilvl="6" w:tplc="3200A152" w:tentative="1">
      <w:start w:val="1"/>
      <w:numFmt w:val="bullet"/>
      <w:lvlText w:val="•"/>
      <w:lvlJc w:val="left"/>
      <w:pPr>
        <w:tabs>
          <w:tab w:val="num" w:pos="5040"/>
        </w:tabs>
        <w:ind w:left="5040" w:hanging="360"/>
      </w:pPr>
      <w:rPr>
        <w:rFonts w:ascii="Times New Roman" w:hAnsi="Times New Roman" w:hint="default"/>
      </w:rPr>
    </w:lvl>
    <w:lvl w:ilvl="7" w:tplc="3BA0FCA2" w:tentative="1">
      <w:start w:val="1"/>
      <w:numFmt w:val="bullet"/>
      <w:lvlText w:val="•"/>
      <w:lvlJc w:val="left"/>
      <w:pPr>
        <w:tabs>
          <w:tab w:val="num" w:pos="5760"/>
        </w:tabs>
        <w:ind w:left="5760" w:hanging="360"/>
      </w:pPr>
      <w:rPr>
        <w:rFonts w:ascii="Times New Roman" w:hAnsi="Times New Roman" w:hint="default"/>
      </w:rPr>
    </w:lvl>
    <w:lvl w:ilvl="8" w:tplc="7D7EE9A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3406EDA"/>
    <w:multiLevelType w:val="hybridMultilevel"/>
    <w:tmpl w:val="9560FE46"/>
    <w:lvl w:ilvl="0" w:tplc="DFB6C6D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F76D84"/>
    <w:multiLevelType w:val="hybridMultilevel"/>
    <w:tmpl w:val="752C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8224C4"/>
    <w:multiLevelType w:val="multilevel"/>
    <w:tmpl w:val="371A5B82"/>
    <w:lvl w:ilvl="0">
      <w:start w:val="4"/>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386E1A7B"/>
    <w:multiLevelType w:val="multilevel"/>
    <w:tmpl w:val="3522AA48"/>
    <w:lvl w:ilvl="0">
      <w:start w:val="3"/>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1">
    <w:nsid w:val="3CD56880"/>
    <w:multiLevelType w:val="hybridMultilevel"/>
    <w:tmpl w:val="8D101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1D4934"/>
    <w:multiLevelType w:val="hybridMultilevel"/>
    <w:tmpl w:val="2272D1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D669B2"/>
    <w:multiLevelType w:val="hybridMultilevel"/>
    <w:tmpl w:val="7C94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880A70"/>
    <w:multiLevelType w:val="multilevel"/>
    <w:tmpl w:val="77927CC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47217D1B"/>
    <w:multiLevelType w:val="hybridMultilevel"/>
    <w:tmpl w:val="72CE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4F43FE"/>
    <w:multiLevelType w:val="hybridMultilevel"/>
    <w:tmpl w:val="7010A4C2"/>
    <w:lvl w:ilvl="0" w:tplc="21FADC64">
      <w:start w:val="1"/>
      <w:numFmt w:val="bullet"/>
      <w:lvlText w:val="•"/>
      <w:lvlJc w:val="left"/>
      <w:pPr>
        <w:tabs>
          <w:tab w:val="num" w:pos="720"/>
        </w:tabs>
        <w:ind w:left="720" w:hanging="360"/>
      </w:pPr>
      <w:rPr>
        <w:rFonts w:ascii="Times New Roman" w:hAnsi="Times New Roman" w:hint="default"/>
      </w:rPr>
    </w:lvl>
    <w:lvl w:ilvl="1" w:tplc="7B56129C" w:tentative="1">
      <w:start w:val="1"/>
      <w:numFmt w:val="bullet"/>
      <w:lvlText w:val="•"/>
      <w:lvlJc w:val="left"/>
      <w:pPr>
        <w:tabs>
          <w:tab w:val="num" w:pos="1440"/>
        </w:tabs>
        <w:ind w:left="1440" w:hanging="360"/>
      </w:pPr>
      <w:rPr>
        <w:rFonts w:ascii="Times New Roman" w:hAnsi="Times New Roman" w:hint="default"/>
      </w:rPr>
    </w:lvl>
    <w:lvl w:ilvl="2" w:tplc="664A9390" w:tentative="1">
      <w:start w:val="1"/>
      <w:numFmt w:val="bullet"/>
      <w:lvlText w:val="•"/>
      <w:lvlJc w:val="left"/>
      <w:pPr>
        <w:tabs>
          <w:tab w:val="num" w:pos="2160"/>
        </w:tabs>
        <w:ind w:left="2160" w:hanging="360"/>
      </w:pPr>
      <w:rPr>
        <w:rFonts w:ascii="Times New Roman" w:hAnsi="Times New Roman" w:hint="default"/>
      </w:rPr>
    </w:lvl>
    <w:lvl w:ilvl="3" w:tplc="82A2FA48" w:tentative="1">
      <w:start w:val="1"/>
      <w:numFmt w:val="bullet"/>
      <w:lvlText w:val="•"/>
      <w:lvlJc w:val="left"/>
      <w:pPr>
        <w:tabs>
          <w:tab w:val="num" w:pos="2880"/>
        </w:tabs>
        <w:ind w:left="2880" w:hanging="360"/>
      </w:pPr>
      <w:rPr>
        <w:rFonts w:ascii="Times New Roman" w:hAnsi="Times New Roman" w:hint="default"/>
      </w:rPr>
    </w:lvl>
    <w:lvl w:ilvl="4" w:tplc="20F6EA4A" w:tentative="1">
      <w:start w:val="1"/>
      <w:numFmt w:val="bullet"/>
      <w:lvlText w:val="•"/>
      <w:lvlJc w:val="left"/>
      <w:pPr>
        <w:tabs>
          <w:tab w:val="num" w:pos="3600"/>
        </w:tabs>
        <w:ind w:left="3600" w:hanging="360"/>
      </w:pPr>
      <w:rPr>
        <w:rFonts w:ascii="Times New Roman" w:hAnsi="Times New Roman" w:hint="default"/>
      </w:rPr>
    </w:lvl>
    <w:lvl w:ilvl="5" w:tplc="DB3E67BC" w:tentative="1">
      <w:start w:val="1"/>
      <w:numFmt w:val="bullet"/>
      <w:lvlText w:val="•"/>
      <w:lvlJc w:val="left"/>
      <w:pPr>
        <w:tabs>
          <w:tab w:val="num" w:pos="4320"/>
        </w:tabs>
        <w:ind w:left="4320" w:hanging="360"/>
      </w:pPr>
      <w:rPr>
        <w:rFonts w:ascii="Times New Roman" w:hAnsi="Times New Roman" w:hint="default"/>
      </w:rPr>
    </w:lvl>
    <w:lvl w:ilvl="6" w:tplc="F0DE20E4" w:tentative="1">
      <w:start w:val="1"/>
      <w:numFmt w:val="bullet"/>
      <w:lvlText w:val="•"/>
      <w:lvlJc w:val="left"/>
      <w:pPr>
        <w:tabs>
          <w:tab w:val="num" w:pos="5040"/>
        </w:tabs>
        <w:ind w:left="5040" w:hanging="360"/>
      </w:pPr>
      <w:rPr>
        <w:rFonts w:ascii="Times New Roman" w:hAnsi="Times New Roman" w:hint="default"/>
      </w:rPr>
    </w:lvl>
    <w:lvl w:ilvl="7" w:tplc="48C41352" w:tentative="1">
      <w:start w:val="1"/>
      <w:numFmt w:val="bullet"/>
      <w:lvlText w:val="•"/>
      <w:lvlJc w:val="left"/>
      <w:pPr>
        <w:tabs>
          <w:tab w:val="num" w:pos="5760"/>
        </w:tabs>
        <w:ind w:left="5760" w:hanging="360"/>
      </w:pPr>
      <w:rPr>
        <w:rFonts w:ascii="Times New Roman" w:hAnsi="Times New Roman" w:hint="default"/>
      </w:rPr>
    </w:lvl>
    <w:lvl w:ilvl="8" w:tplc="98D2524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A5849A3"/>
    <w:multiLevelType w:val="hybridMultilevel"/>
    <w:tmpl w:val="7C36C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52010D"/>
    <w:multiLevelType w:val="hybridMultilevel"/>
    <w:tmpl w:val="F332869C"/>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0121A9"/>
    <w:multiLevelType w:val="hybridMultilevel"/>
    <w:tmpl w:val="2996BF1C"/>
    <w:lvl w:ilvl="0" w:tplc="0FD22B7E">
      <w:start w:val="1"/>
      <w:numFmt w:val="bullet"/>
      <w:lvlText w:val="•"/>
      <w:lvlJc w:val="left"/>
      <w:pPr>
        <w:tabs>
          <w:tab w:val="num" w:pos="720"/>
        </w:tabs>
        <w:ind w:left="720" w:hanging="360"/>
      </w:pPr>
      <w:rPr>
        <w:rFonts w:ascii="Times New Roman" w:hAnsi="Times New Roman" w:hint="default"/>
      </w:rPr>
    </w:lvl>
    <w:lvl w:ilvl="1" w:tplc="0D62D4C4" w:tentative="1">
      <w:start w:val="1"/>
      <w:numFmt w:val="bullet"/>
      <w:lvlText w:val="•"/>
      <w:lvlJc w:val="left"/>
      <w:pPr>
        <w:tabs>
          <w:tab w:val="num" w:pos="1440"/>
        </w:tabs>
        <w:ind w:left="1440" w:hanging="360"/>
      </w:pPr>
      <w:rPr>
        <w:rFonts w:ascii="Times New Roman" w:hAnsi="Times New Roman" w:hint="default"/>
      </w:rPr>
    </w:lvl>
    <w:lvl w:ilvl="2" w:tplc="2558298A" w:tentative="1">
      <w:start w:val="1"/>
      <w:numFmt w:val="bullet"/>
      <w:lvlText w:val="•"/>
      <w:lvlJc w:val="left"/>
      <w:pPr>
        <w:tabs>
          <w:tab w:val="num" w:pos="2160"/>
        </w:tabs>
        <w:ind w:left="2160" w:hanging="360"/>
      </w:pPr>
      <w:rPr>
        <w:rFonts w:ascii="Times New Roman" w:hAnsi="Times New Roman" w:hint="default"/>
      </w:rPr>
    </w:lvl>
    <w:lvl w:ilvl="3" w:tplc="E930827C" w:tentative="1">
      <w:start w:val="1"/>
      <w:numFmt w:val="bullet"/>
      <w:lvlText w:val="•"/>
      <w:lvlJc w:val="left"/>
      <w:pPr>
        <w:tabs>
          <w:tab w:val="num" w:pos="2880"/>
        </w:tabs>
        <w:ind w:left="2880" w:hanging="360"/>
      </w:pPr>
      <w:rPr>
        <w:rFonts w:ascii="Times New Roman" w:hAnsi="Times New Roman" w:hint="default"/>
      </w:rPr>
    </w:lvl>
    <w:lvl w:ilvl="4" w:tplc="2C90E330" w:tentative="1">
      <w:start w:val="1"/>
      <w:numFmt w:val="bullet"/>
      <w:lvlText w:val="•"/>
      <w:lvlJc w:val="left"/>
      <w:pPr>
        <w:tabs>
          <w:tab w:val="num" w:pos="3600"/>
        </w:tabs>
        <w:ind w:left="3600" w:hanging="360"/>
      </w:pPr>
      <w:rPr>
        <w:rFonts w:ascii="Times New Roman" w:hAnsi="Times New Roman" w:hint="default"/>
      </w:rPr>
    </w:lvl>
    <w:lvl w:ilvl="5" w:tplc="6A188AF2" w:tentative="1">
      <w:start w:val="1"/>
      <w:numFmt w:val="bullet"/>
      <w:lvlText w:val="•"/>
      <w:lvlJc w:val="left"/>
      <w:pPr>
        <w:tabs>
          <w:tab w:val="num" w:pos="4320"/>
        </w:tabs>
        <w:ind w:left="4320" w:hanging="360"/>
      </w:pPr>
      <w:rPr>
        <w:rFonts w:ascii="Times New Roman" w:hAnsi="Times New Roman" w:hint="default"/>
      </w:rPr>
    </w:lvl>
    <w:lvl w:ilvl="6" w:tplc="F07E98FC" w:tentative="1">
      <w:start w:val="1"/>
      <w:numFmt w:val="bullet"/>
      <w:lvlText w:val="•"/>
      <w:lvlJc w:val="left"/>
      <w:pPr>
        <w:tabs>
          <w:tab w:val="num" w:pos="5040"/>
        </w:tabs>
        <w:ind w:left="5040" w:hanging="360"/>
      </w:pPr>
      <w:rPr>
        <w:rFonts w:ascii="Times New Roman" w:hAnsi="Times New Roman" w:hint="default"/>
      </w:rPr>
    </w:lvl>
    <w:lvl w:ilvl="7" w:tplc="7C82153A" w:tentative="1">
      <w:start w:val="1"/>
      <w:numFmt w:val="bullet"/>
      <w:lvlText w:val="•"/>
      <w:lvlJc w:val="left"/>
      <w:pPr>
        <w:tabs>
          <w:tab w:val="num" w:pos="5760"/>
        </w:tabs>
        <w:ind w:left="5760" w:hanging="360"/>
      </w:pPr>
      <w:rPr>
        <w:rFonts w:ascii="Times New Roman" w:hAnsi="Times New Roman" w:hint="default"/>
      </w:rPr>
    </w:lvl>
    <w:lvl w:ilvl="8" w:tplc="938E22B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69C705A"/>
    <w:multiLevelType w:val="hybridMultilevel"/>
    <w:tmpl w:val="AA748FA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A5E170D"/>
    <w:multiLevelType w:val="multilevel"/>
    <w:tmpl w:val="2A2C40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DB528B5"/>
    <w:multiLevelType w:val="hybridMultilevel"/>
    <w:tmpl w:val="91527FF0"/>
    <w:lvl w:ilvl="0" w:tplc="5EE040AC">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D523D6"/>
    <w:multiLevelType w:val="hybridMultilevel"/>
    <w:tmpl w:val="24726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71F4AA8"/>
    <w:multiLevelType w:val="hybridMultilevel"/>
    <w:tmpl w:val="A7365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C52AF4"/>
    <w:multiLevelType w:val="hybridMultilevel"/>
    <w:tmpl w:val="211EE1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471066"/>
    <w:multiLevelType w:val="hybridMultilevel"/>
    <w:tmpl w:val="7DD275F0"/>
    <w:lvl w:ilvl="0" w:tplc="C7E40F62">
      <w:start w:val="2024"/>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626827"/>
    <w:multiLevelType w:val="hybridMultilevel"/>
    <w:tmpl w:val="C558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D711B6C"/>
    <w:multiLevelType w:val="hybridMultilevel"/>
    <w:tmpl w:val="4B10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E567D4"/>
    <w:multiLevelType w:val="hybridMultilevel"/>
    <w:tmpl w:val="1488ED22"/>
    <w:lvl w:ilvl="0" w:tplc="64E41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E13635"/>
    <w:multiLevelType w:val="hybridMultilevel"/>
    <w:tmpl w:val="9CDA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4"/>
  </w:num>
  <w:num w:numId="3">
    <w:abstractNumId w:val="6"/>
  </w:num>
  <w:num w:numId="4">
    <w:abstractNumId w:val="25"/>
  </w:num>
  <w:num w:numId="5">
    <w:abstractNumId w:val="8"/>
  </w:num>
  <w:num w:numId="6">
    <w:abstractNumId w:val="12"/>
  </w:num>
  <w:num w:numId="7">
    <w:abstractNumId w:val="13"/>
  </w:num>
  <w:num w:numId="8">
    <w:abstractNumId w:val="28"/>
  </w:num>
  <w:num w:numId="9">
    <w:abstractNumId w:val="27"/>
  </w:num>
  <w:num w:numId="10">
    <w:abstractNumId w:val="18"/>
  </w:num>
  <w:num w:numId="11">
    <w:abstractNumId w:val="23"/>
  </w:num>
  <w:num w:numId="12">
    <w:abstractNumId w:val="30"/>
  </w:num>
  <w:num w:numId="13">
    <w:abstractNumId w:val="3"/>
  </w:num>
  <w:num w:numId="14">
    <w:abstractNumId w:val="24"/>
  </w:num>
  <w:num w:numId="15">
    <w:abstractNumId w:val="5"/>
  </w:num>
  <w:num w:numId="16">
    <w:abstractNumId w:val="9"/>
  </w:num>
  <w:num w:numId="17">
    <w:abstractNumId w:val="4"/>
  </w:num>
  <w:num w:numId="18">
    <w:abstractNumId w:val="10"/>
  </w:num>
  <w:num w:numId="19">
    <w:abstractNumId w:val="0"/>
  </w:num>
  <w:num w:numId="20">
    <w:abstractNumId w:val="19"/>
  </w:num>
  <w:num w:numId="21">
    <w:abstractNumId w:val="17"/>
  </w:num>
  <w:num w:numId="22">
    <w:abstractNumId w:val="31"/>
  </w:num>
  <w:num w:numId="23">
    <w:abstractNumId w:val="37"/>
  </w:num>
  <w:num w:numId="24">
    <w:abstractNumId w:val="33"/>
  </w:num>
  <w:num w:numId="25">
    <w:abstractNumId w:val="20"/>
  </w:num>
  <w:num w:numId="26">
    <w:abstractNumId w:val="11"/>
  </w:num>
  <w:num w:numId="27">
    <w:abstractNumId w:val="15"/>
  </w:num>
  <w:num w:numId="28">
    <w:abstractNumId w:val="35"/>
  </w:num>
  <w:num w:numId="29">
    <w:abstractNumId w:val="2"/>
  </w:num>
  <w:num w:numId="30">
    <w:abstractNumId w:val="40"/>
  </w:num>
  <w:num w:numId="31">
    <w:abstractNumId w:val="36"/>
  </w:num>
  <w:num w:numId="32">
    <w:abstractNumId w:val="39"/>
  </w:num>
  <w:num w:numId="33">
    <w:abstractNumId w:val="22"/>
  </w:num>
  <w:num w:numId="34">
    <w:abstractNumId w:val="38"/>
  </w:num>
  <w:num w:numId="35">
    <w:abstractNumId w:val="21"/>
  </w:num>
  <w:num w:numId="36">
    <w:abstractNumId w:val="14"/>
  </w:num>
  <w:num w:numId="37">
    <w:abstractNumId w:val="16"/>
  </w:num>
  <w:num w:numId="38">
    <w:abstractNumId w:val="26"/>
  </w:num>
  <w:num w:numId="39">
    <w:abstractNumId w:val="29"/>
  </w:num>
  <w:num w:numId="40">
    <w:abstractNumId w:val="1"/>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efaultTabStop w:val="720"/>
  <w:characterSpacingControl w:val="doNotCompress"/>
  <w:footnotePr>
    <w:footnote w:id="-1"/>
    <w:footnote w:id="0"/>
    <w:footnote w:id="1"/>
  </w:footnotePr>
  <w:endnotePr>
    <w:endnote w:id="-1"/>
    <w:endnote w:id="0"/>
    <w:endnote w:id="1"/>
  </w:endnotePr>
  <w:compat/>
  <w:rsids>
    <w:rsidRoot w:val="005B797E"/>
    <w:rsid w:val="00000179"/>
    <w:rsid w:val="000008A3"/>
    <w:rsid w:val="00000C16"/>
    <w:rsid w:val="000011A3"/>
    <w:rsid w:val="00001A35"/>
    <w:rsid w:val="000021AE"/>
    <w:rsid w:val="00002B95"/>
    <w:rsid w:val="00003A35"/>
    <w:rsid w:val="00006506"/>
    <w:rsid w:val="00006B40"/>
    <w:rsid w:val="0000750B"/>
    <w:rsid w:val="0000772E"/>
    <w:rsid w:val="000112AD"/>
    <w:rsid w:val="00011ACD"/>
    <w:rsid w:val="000134D5"/>
    <w:rsid w:val="0001586D"/>
    <w:rsid w:val="0001651D"/>
    <w:rsid w:val="00016AD3"/>
    <w:rsid w:val="00017CE8"/>
    <w:rsid w:val="00020153"/>
    <w:rsid w:val="0002059A"/>
    <w:rsid w:val="00021FAA"/>
    <w:rsid w:val="00023F32"/>
    <w:rsid w:val="00024286"/>
    <w:rsid w:val="00024C2D"/>
    <w:rsid w:val="00024ED2"/>
    <w:rsid w:val="00025D74"/>
    <w:rsid w:val="00025F2E"/>
    <w:rsid w:val="00027A4F"/>
    <w:rsid w:val="00030F14"/>
    <w:rsid w:val="0003121C"/>
    <w:rsid w:val="000312BE"/>
    <w:rsid w:val="00032AF9"/>
    <w:rsid w:val="00034600"/>
    <w:rsid w:val="000349B8"/>
    <w:rsid w:val="00035221"/>
    <w:rsid w:val="00036257"/>
    <w:rsid w:val="0003742E"/>
    <w:rsid w:val="00041E19"/>
    <w:rsid w:val="000428CF"/>
    <w:rsid w:val="000432F1"/>
    <w:rsid w:val="00043539"/>
    <w:rsid w:val="00043BFE"/>
    <w:rsid w:val="00044897"/>
    <w:rsid w:val="00044CE9"/>
    <w:rsid w:val="00045C53"/>
    <w:rsid w:val="000463B8"/>
    <w:rsid w:val="00047080"/>
    <w:rsid w:val="00047245"/>
    <w:rsid w:val="00047988"/>
    <w:rsid w:val="0005031B"/>
    <w:rsid w:val="00050DE4"/>
    <w:rsid w:val="00051784"/>
    <w:rsid w:val="000533A8"/>
    <w:rsid w:val="00053A6C"/>
    <w:rsid w:val="00054040"/>
    <w:rsid w:val="0005535D"/>
    <w:rsid w:val="00055B50"/>
    <w:rsid w:val="00055BB4"/>
    <w:rsid w:val="0005672A"/>
    <w:rsid w:val="0005702E"/>
    <w:rsid w:val="0006175F"/>
    <w:rsid w:val="0006210B"/>
    <w:rsid w:val="00062D29"/>
    <w:rsid w:val="000668ED"/>
    <w:rsid w:val="00067BC2"/>
    <w:rsid w:val="000711F6"/>
    <w:rsid w:val="000722FD"/>
    <w:rsid w:val="00072DBE"/>
    <w:rsid w:val="00073634"/>
    <w:rsid w:val="000741B3"/>
    <w:rsid w:val="000749C2"/>
    <w:rsid w:val="000750B0"/>
    <w:rsid w:val="00075757"/>
    <w:rsid w:val="00075EB7"/>
    <w:rsid w:val="00077203"/>
    <w:rsid w:val="00077494"/>
    <w:rsid w:val="000804FA"/>
    <w:rsid w:val="000809F8"/>
    <w:rsid w:val="00081782"/>
    <w:rsid w:val="00081D81"/>
    <w:rsid w:val="0008270D"/>
    <w:rsid w:val="00083B79"/>
    <w:rsid w:val="000846F7"/>
    <w:rsid w:val="000862A2"/>
    <w:rsid w:val="00086FAD"/>
    <w:rsid w:val="000878CA"/>
    <w:rsid w:val="00087A78"/>
    <w:rsid w:val="00087B1B"/>
    <w:rsid w:val="00087D8B"/>
    <w:rsid w:val="00090596"/>
    <w:rsid w:val="00090706"/>
    <w:rsid w:val="00091E9B"/>
    <w:rsid w:val="00092F03"/>
    <w:rsid w:val="00093398"/>
    <w:rsid w:val="00093803"/>
    <w:rsid w:val="00093B6B"/>
    <w:rsid w:val="00094FC8"/>
    <w:rsid w:val="0009554E"/>
    <w:rsid w:val="00095F7C"/>
    <w:rsid w:val="0009676D"/>
    <w:rsid w:val="000979B0"/>
    <w:rsid w:val="000A0F5E"/>
    <w:rsid w:val="000A1D53"/>
    <w:rsid w:val="000A3F8F"/>
    <w:rsid w:val="000A53F1"/>
    <w:rsid w:val="000A71B4"/>
    <w:rsid w:val="000A725B"/>
    <w:rsid w:val="000A7471"/>
    <w:rsid w:val="000A7586"/>
    <w:rsid w:val="000B0C72"/>
    <w:rsid w:val="000B1D95"/>
    <w:rsid w:val="000B2F52"/>
    <w:rsid w:val="000B3554"/>
    <w:rsid w:val="000B37C9"/>
    <w:rsid w:val="000B38C1"/>
    <w:rsid w:val="000B494C"/>
    <w:rsid w:val="000B5F03"/>
    <w:rsid w:val="000B6021"/>
    <w:rsid w:val="000B7DCE"/>
    <w:rsid w:val="000C21CD"/>
    <w:rsid w:val="000C4CC4"/>
    <w:rsid w:val="000C5372"/>
    <w:rsid w:val="000C545D"/>
    <w:rsid w:val="000C6B89"/>
    <w:rsid w:val="000C76F8"/>
    <w:rsid w:val="000C7DA5"/>
    <w:rsid w:val="000D11BF"/>
    <w:rsid w:val="000D17B3"/>
    <w:rsid w:val="000D5983"/>
    <w:rsid w:val="000D6888"/>
    <w:rsid w:val="000D6B93"/>
    <w:rsid w:val="000D72B7"/>
    <w:rsid w:val="000E03D7"/>
    <w:rsid w:val="000E06E5"/>
    <w:rsid w:val="000E137D"/>
    <w:rsid w:val="000E190B"/>
    <w:rsid w:val="000E2096"/>
    <w:rsid w:val="000E2670"/>
    <w:rsid w:val="000E2E6C"/>
    <w:rsid w:val="000E3818"/>
    <w:rsid w:val="000E40D1"/>
    <w:rsid w:val="000E4D15"/>
    <w:rsid w:val="000E549C"/>
    <w:rsid w:val="000E5A6F"/>
    <w:rsid w:val="000E5B0A"/>
    <w:rsid w:val="000E797D"/>
    <w:rsid w:val="000F0650"/>
    <w:rsid w:val="000F0F98"/>
    <w:rsid w:val="000F27D1"/>
    <w:rsid w:val="000F3D26"/>
    <w:rsid w:val="000F52BE"/>
    <w:rsid w:val="000F6A47"/>
    <w:rsid w:val="000F720B"/>
    <w:rsid w:val="00100C97"/>
    <w:rsid w:val="001014E4"/>
    <w:rsid w:val="00101798"/>
    <w:rsid w:val="00101A72"/>
    <w:rsid w:val="00101D67"/>
    <w:rsid w:val="001026C2"/>
    <w:rsid w:val="00103887"/>
    <w:rsid w:val="00103B60"/>
    <w:rsid w:val="00104CAB"/>
    <w:rsid w:val="001057A3"/>
    <w:rsid w:val="00106580"/>
    <w:rsid w:val="00106B88"/>
    <w:rsid w:val="00107AA1"/>
    <w:rsid w:val="001107EA"/>
    <w:rsid w:val="001112EF"/>
    <w:rsid w:val="00112C33"/>
    <w:rsid w:val="001156B7"/>
    <w:rsid w:val="00116C5B"/>
    <w:rsid w:val="001202C2"/>
    <w:rsid w:val="001209CE"/>
    <w:rsid w:val="001211AF"/>
    <w:rsid w:val="0012297E"/>
    <w:rsid w:val="00124525"/>
    <w:rsid w:val="00124A95"/>
    <w:rsid w:val="0012532A"/>
    <w:rsid w:val="0012537D"/>
    <w:rsid w:val="0012765F"/>
    <w:rsid w:val="00132C5C"/>
    <w:rsid w:val="00134C0C"/>
    <w:rsid w:val="0013500F"/>
    <w:rsid w:val="00135DA5"/>
    <w:rsid w:val="0013609C"/>
    <w:rsid w:val="00136D9C"/>
    <w:rsid w:val="00137F0E"/>
    <w:rsid w:val="00140160"/>
    <w:rsid w:val="001429EE"/>
    <w:rsid w:val="00142EDC"/>
    <w:rsid w:val="0014362A"/>
    <w:rsid w:val="001449B1"/>
    <w:rsid w:val="00144E38"/>
    <w:rsid w:val="00145257"/>
    <w:rsid w:val="001465D6"/>
    <w:rsid w:val="0014688B"/>
    <w:rsid w:val="001476FD"/>
    <w:rsid w:val="00147BF6"/>
    <w:rsid w:val="00150CA8"/>
    <w:rsid w:val="00151380"/>
    <w:rsid w:val="001518FD"/>
    <w:rsid w:val="00151C56"/>
    <w:rsid w:val="0015234B"/>
    <w:rsid w:val="001536A4"/>
    <w:rsid w:val="00154C94"/>
    <w:rsid w:val="0015551E"/>
    <w:rsid w:val="00155918"/>
    <w:rsid w:val="00155CD5"/>
    <w:rsid w:val="00155EAE"/>
    <w:rsid w:val="00156A7B"/>
    <w:rsid w:val="00156FE3"/>
    <w:rsid w:val="00160974"/>
    <w:rsid w:val="00160F2B"/>
    <w:rsid w:val="00161125"/>
    <w:rsid w:val="0016155E"/>
    <w:rsid w:val="0016296F"/>
    <w:rsid w:val="00163147"/>
    <w:rsid w:val="001633B0"/>
    <w:rsid w:val="00164F42"/>
    <w:rsid w:val="00164F84"/>
    <w:rsid w:val="00165712"/>
    <w:rsid w:val="001659E5"/>
    <w:rsid w:val="00165FF0"/>
    <w:rsid w:val="001662E2"/>
    <w:rsid w:val="0016649F"/>
    <w:rsid w:val="001667BE"/>
    <w:rsid w:val="001677EE"/>
    <w:rsid w:val="00167E0C"/>
    <w:rsid w:val="00170C9C"/>
    <w:rsid w:val="00172983"/>
    <w:rsid w:val="00172E2A"/>
    <w:rsid w:val="001740F3"/>
    <w:rsid w:val="0017494C"/>
    <w:rsid w:val="0017527E"/>
    <w:rsid w:val="00180568"/>
    <w:rsid w:val="001808EB"/>
    <w:rsid w:val="00180CF1"/>
    <w:rsid w:val="00183428"/>
    <w:rsid w:val="00183CFD"/>
    <w:rsid w:val="00185F7F"/>
    <w:rsid w:val="001864E7"/>
    <w:rsid w:val="00186DEB"/>
    <w:rsid w:val="001873C6"/>
    <w:rsid w:val="00187736"/>
    <w:rsid w:val="00187D55"/>
    <w:rsid w:val="00190A69"/>
    <w:rsid w:val="00190E02"/>
    <w:rsid w:val="001917E8"/>
    <w:rsid w:val="00194726"/>
    <w:rsid w:val="00194BED"/>
    <w:rsid w:val="00194EAE"/>
    <w:rsid w:val="00195C41"/>
    <w:rsid w:val="00196115"/>
    <w:rsid w:val="001966DC"/>
    <w:rsid w:val="00196963"/>
    <w:rsid w:val="00196C2F"/>
    <w:rsid w:val="001A0AAD"/>
    <w:rsid w:val="001A1FEC"/>
    <w:rsid w:val="001A6549"/>
    <w:rsid w:val="001A6618"/>
    <w:rsid w:val="001A6778"/>
    <w:rsid w:val="001A7F7D"/>
    <w:rsid w:val="001B12C3"/>
    <w:rsid w:val="001B18DD"/>
    <w:rsid w:val="001B20E8"/>
    <w:rsid w:val="001B2E55"/>
    <w:rsid w:val="001B331E"/>
    <w:rsid w:val="001B35F1"/>
    <w:rsid w:val="001B4B54"/>
    <w:rsid w:val="001B5B9D"/>
    <w:rsid w:val="001B5BEB"/>
    <w:rsid w:val="001B7FEC"/>
    <w:rsid w:val="001C104C"/>
    <w:rsid w:val="001C16BA"/>
    <w:rsid w:val="001C2969"/>
    <w:rsid w:val="001C3EA1"/>
    <w:rsid w:val="001C5C6F"/>
    <w:rsid w:val="001C5D8D"/>
    <w:rsid w:val="001C69C8"/>
    <w:rsid w:val="001C6C34"/>
    <w:rsid w:val="001C772E"/>
    <w:rsid w:val="001C7C5C"/>
    <w:rsid w:val="001D0B41"/>
    <w:rsid w:val="001D22C4"/>
    <w:rsid w:val="001D2333"/>
    <w:rsid w:val="001D2B81"/>
    <w:rsid w:val="001D3426"/>
    <w:rsid w:val="001D3913"/>
    <w:rsid w:val="001D4E20"/>
    <w:rsid w:val="001D4F6D"/>
    <w:rsid w:val="001D53CC"/>
    <w:rsid w:val="001D5C04"/>
    <w:rsid w:val="001D6E40"/>
    <w:rsid w:val="001D6FD9"/>
    <w:rsid w:val="001D7144"/>
    <w:rsid w:val="001D7224"/>
    <w:rsid w:val="001E0572"/>
    <w:rsid w:val="001E128A"/>
    <w:rsid w:val="001E1AF1"/>
    <w:rsid w:val="001E29ED"/>
    <w:rsid w:val="001E3743"/>
    <w:rsid w:val="001E3AC7"/>
    <w:rsid w:val="001E44CE"/>
    <w:rsid w:val="001E4F76"/>
    <w:rsid w:val="001E575A"/>
    <w:rsid w:val="001E596F"/>
    <w:rsid w:val="001E59B2"/>
    <w:rsid w:val="001E5BA1"/>
    <w:rsid w:val="001E676D"/>
    <w:rsid w:val="001E7B9F"/>
    <w:rsid w:val="001EDF9C"/>
    <w:rsid w:val="001F151F"/>
    <w:rsid w:val="001F3305"/>
    <w:rsid w:val="001F359A"/>
    <w:rsid w:val="001F3E50"/>
    <w:rsid w:val="001F4FBA"/>
    <w:rsid w:val="001F5DEC"/>
    <w:rsid w:val="00201FF6"/>
    <w:rsid w:val="0020201B"/>
    <w:rsid w:val="002024A3"/>
    <w:rsid w:val="002028A8"/>
    <w:rsid w:val="00202D28"/>
    <w:rsid w:val="00202DEC"/>
    <w:rsid w:val="00202F4E"/>
    <w:rsid w:val="002041B6"/>
    <w:rsid w:val="002049A1"/>
    <w:rsid w:val="00205D24"/>
    <w:rsid w:val="00205EF7"/>
    <w:rsid w:val="002063E5"/>
    <w:rsid w:val="002075B6"/>
    <w:rsid w:val="00207B96"/>
    <w:rsid w:val="00210443"/>
    <w:rsid w:val="00210985"/>
    <w:rsid w:val="0021133B"/>
    <w:rsid w:val="0021150F"/>
    <w:rsid w:val="00211B5D"/>
    <w:rsid w:val="00214CC0"/>
    <w:rsid w:val="002156B1"/>
    <w:rsid w:val="00216650"/>
    <w:rsid w:val="00216829"/>
    <w:rsid w:val="00217247"/>
    <w:rsid w:val="00217DAF"/>
    <w:rsid w:val="002204B6"/>
    <w:rsid w:val="002204C6"/>
    <w:rsid w:val="00221581"/>
    <w:rsid w:val="002226CF"/>
    <w:rsid w:val="00223C26"/>
    <w:rsid w:val="00224E23"/>
    <w:rsid w:val="002250E4"/>
    <w:rsid w:val="00225C97"/>
    <w:rsid w:val="00226BA0"/>
    <w:rsid w:val="002274A2"/>
    <w:rsid w:val="00227C28"/>
    <w:rsid w:val="0023038A"/>
    <w:rsid w:val="0023082E"/>
    <w:rsid w:val="00230D2D"/>
    <w:rsid w:val="002312E0"/>
    <w:rsid w:val="0023135B"/>
    <w:rsid w:val="00232A46"/>
    <w:rsid w:val="002334D2"/>
    <w:rsid w:val="0023368A"/>
    <w:rsid w:val="00233F4E"/>
    <w:rsid w:val="002348D6"/>
    <w:rsid w:val="00234D47"/>
    <w:rsid w:val="00236874"/>
    <w:rsid w:val="0024019F"/>
    <w:rsid w:val="00242A13"/>
    <w:rsid w:val="002430EC"/>
    <w:rsid w:val="002433FF"/>
    <w:rsid w:val="0024354C"/>
    <w:rsid w:val="0024368A"/>
    <w:rsid w:val="00243B48"/>
    <w:rsid w:val="00243D8B"/>
    <w:rsid w:val="00244FC5"/>
    <w:rsid w:val="002455D8"/>
    <w:rsid w:val="0024569A"/>
    <w:rsid w:val="002458FC"/>
    <w:rsid w:val="00245A2C"/>
    <w:rsid w:val="002468DD"/>
    <w:rsid w:val="002473FC"/>
    <w:rsid w:val="0025241B"/>
    <w:rsid w:val="002531A3"/>
    <w:rsid w:val="002531B3"/>
    <w:rsid w:val="0025432B"/>
    <w:rsid w:val="0025433B"/>
    <w:rsid w:val="00254386"/>
    <w:rsid w:val="00254550"/>
    <w:rsid w:val="00255100"/>
    <w:rsid w:val="0025567C"/>
    <w:rsid w:val="002562A4"/>
    <w:rsid w:val="00256987"/>
    <w:rsid w:val="002577DA"/>
    <w:rsid w:val="00262617"/>
    <w:rsid w:val="002626A1"/>
    <w:rsid w:val="00262956"/>
    <w:rsid w:val="002644D7"/>
    <w:rsid w:val="002646F3"/>
    <w:rsid w:val="002658F4"/>
    <w:rsid w:val="00265DE6"/>
    <w:rsid w:val="002668BB"/>
    <w:rsid w:val="00272390"/>
    <w:rsid w:val="00273310"/>
    <w:rsid w:val="0027508D"/>
    <w:rsid w:val="00275A72"/>
    <w:rsid w:val="0027627A"/>
    <w:rsid w:val="002762CC"/>
    <w:rsid w:val="0027731A"/>
    <w:rsid w:val="00277A82"/>
    <w:rsid w:val="00282876"/>
    <w:rsid w:val="00282B98"/>
    <w:rsid w:val="00282C20"/>
    <w:rsid w:val="00283876"/>
    <w:rsid w:val="00283AD7"/>
    <w:rsid w:val="00283C20"/>
    <w:rsid w:val="00283DCE"/>
    <w:rsid w:val="00284298"/>
    <w:rsid w:val="00285F87"/>
    <w:rsid w:val="002863AD"/>
    <w:rsid w:val="00286AA2"/>
    <w:rsid w:val="00286F3C"/>
    <w:rsid w:val="00287131"/>
    <w:rsid w:val="00290C5F"/>
    <w:rsid w:val="00290E06"/>
    <w:rsid w:val="002913DB"/>
    <w:rsid w:val="00291819"/>
    <w:rsid w:val="002920C9"/>
    <w:rsid w:val="002926CF"/>
    <w:rsid w:val="00293C80"/>
    <w:rsid w:val="00294BC9"/>
    <w:rsid w:val="0029501E"/>
    <w:rsid w:val="0029585B"/>
    <w:rsid w:val="00295CAC"/>
    <w:rsid w:val="0029755F"/>
    <w:rsid w:val="002A2BBD"/>
    <w:rsid w:val="002A2C21"/>
    <w:rsid w:val="002A47B3"/>
    <w:rsid w:val="002A53D7"/>
    <w:rsid w:val="002A6341"/>
    <w:rsid w:val="002A65AF"/>
    <w:rsid w:val="002A6E78"/>
    <w:rsid w:val="002A761C"/>
    <w:rsid w:val="002A7A87"/>
    <w:rsid w:val="002B1398"/>
    <w:rsid w:val="002B18EE"/>
    <w:rsid w:val="002B1A03"/>
    <w:rsid w:val="002B20A4"/>
    <w:rsid w:val="002B2E3E"/>
    <w:rsid w:val="002B38F6"/>
    <w:rsid w:val="002B5E9C"/>
    <w:rsid w:val="002B6457"/>
    <w:rsid w:val="002B7006"/>
    <w:rsid w:val="002B7465"/>
    <w:rsid w:val="002B77D8"/>
    <w:rsid w:val="002C0D1E"/>
    <w:rsid w:val="002C1812"/>
    <w:rsid w:val="002C1BEF"/>
    <w:rsid w:val="002C2438"/>
    <w:rsid w:val="002C3668"/>
    <w:rsid w:val="002C3D16"/>
    <w:rsid w:val="002C3D6B"/>
    <w:rsid w:val="002C3F93"/>
    <w:rsid w:val="002C6A28"/>
    <w:rsid w:val="002C7550"/>
    <w:rsid w:val="002C7AC9"/>
    <w:rsid w:val="002D0737"/>
    <w:rsid w:val="002D0AE0"/>
    <w:rsid w:val="002D0B05"/>
    <w:rsid w:val="002D1618"/>
    <w:rsid w:val="002D18AE"/>
    <w:rsid w:val="002D210B"/>
    <w:rsid w:val="002D2207"/>
    <w:rsid w:val="002D2B03"/>
    <w:rsid w:val="002D30CC"/>
    <w:rsid w:val="002D3EFD"/>
    <w:rsid w:val="002D4934"/>
    <w:rsid w:val="002D5D10"/>
    <w:rsid w:val="002D6973"/>
    <w:rsid w:val="002D72D0"/>
    <w:rsid w:val="002D73CC"/>
    <w:rsid w:val="002D771A"/>
    <w:rsid w:val="002D7DD1"/>
    <w:rsid w:val="002E033C"/>
    <w:rsid w:val="002E05F6"/>
    <w:rsid w:val="002E07DE"/>
    <w:rsid w:val="002E21EC"/>
    <w:rsid w:val="002E2A71"/>
    <w:rsid w:val="002E33E5"/>
    <w:rsid w:val="002E3DEF"/>
    <w:rsid w:val="002E56CD"/>
    <w:rsid w:val="002E5BF7"/>
    <w:rsid w:val="002E6175"/>
    <w:rsid w:val="002E6B14"/>
    <w:rsid w:val="002F08A0"/>
    <w:rsid w:val="002F1011"/>
    <w:rsid w:val="002F1890"/>
    <w:rsid w:val="002F18E4"/>
    <w:rsid w:val="002F3F19"/>
    <w:rsid w:val="002F5475"/>
    <w:rsid w:val="002F5937"/>
    <w:rsid w:val="002F6A2E"/>
    <w:rsid w:val="002F7781"/>
    <w:rsid w:val="00300A0E"/>
    <w:rsid w:val="003015F5"/>
    <w:rsid w:val="0030194A"/>
    <w:rsid w:val="003028A8"/>
    <w:rsid w:val="003040D4"/>
    <w:rsid w:val="0030510B"/>
    <w:rsid w:val="00305412"/>
    <w:rsid w:val="003058AB"/>
    <w:rsid w:val="0031045E"/>
    <w:rsid w:val="00310671"/>
    <w:rsid w:val="003121AF"/>
    <w:rsid w:val="00312483"/>
    <w:rsid w:val="00313337"/>
    <w:rsid w:val="00313E92"/>
    <w:rsid w:val="00314CAA"/>
    <w:rsid w:val="0031635C"/>
    <w:rsid w:val="003163BB"/>
    <w:rsid w:val="00316D76"/>
    <w:rsid w:val="00317646"/>
    <w:rsid w:val="003200E9"/>
    <w:rsid w:val="00320781"/>
    <w:rsid w:val="00321276"/>
    <w:rsid w:val="00321ACE"/>
    <w:rsid w:val="00321AD6"/>
    <w:rsid w:val="00321F79"/>
    <w:rsid w:val="00323A79"/>
    <w:rsid w:val="00324123"/>
    <w:rsid w:val="0032426F"/>
    <w:rsid w:val="00326058"/>
    <w:rsid w:val="00327D27"/>
    <w:rsid w:val="003304B3"/>
    <w:rsid w:val="00330564"/>
    <w:rsid w:val="0033078C"/>
    <w:rsid w:val="00330BD4"/>
    <w:rsid w:val="00330D67"/>
    <w:rsid w:val="0033127F"/>
    <w:rsid w:val="00331B32"/>
    <w:rsid w:val="00331BEC"/>
    <w:rsid w:val="00331F18"/>
    <w:rsid w:val="003321AF"/>
    <w:rsid w:val="003322AB"/>
    <w:rsid w:val="00333A7B"/>
    <w:rsid w:val="0033485F"/>
    <w:rsid w:val="00334946"/>
    <w:rsid w:val="00334BCF"/>
    <w:rsid w:val="00334D80"/>
    <w:rsid w:val="00335239"/>
    <w:rsid w:val="003356A9"/>
    <w:rsid w:val="00335A82"/>
    <w:rsid w:val="0033640B"/>
    <w:rsid w:val="003378DA"/>
    <w:rsid w:val="0033798D"/>
    <w:rsid w:val="0034098A"/>
    <w:rsid w:val="00341576"/>
    <w:rsid w:val="003423B0"/>
    <w:rsid w:val="00342F00"/>
    <w:rsid w:val="0034509C"/>
    <w:rsid w:val="00346AAC"/>
    <w:rsid w:val="00346C34"/>
    <w:rsid w:val="00346C75"/>
    <w:rsid w:val="00346EEF"/>
    <w:rsid w:val="003502C7"/>
    <w:rsid w:val="00350DB5"/>
    <w:rsid w:val="0035282E"/>
    <w:rsid w:val="003528F1"/>
    <w:rsid w:val="00354952"/>
    <w:rsid w:val="00355FED"/>
    <w:rsid w:val="00356639"/>
    <w:rsid w:val="00360E5E"/>
    <w:rsid w:val="003614F9"/>
    <w:rsid w:val="003615E4"/>
    <w:rsid w:val="00362789"/>
    <w:rsid w:val="00363666"/>
    <w:rsid w:val="00363ADA"/>
    <w:rsid w:val="00363BAB"/>
    <w:rsid w:val="003643B8"/>
    <w:rsid w:val="00364A3C"/>
    <w:rsid w:val="00364C35"/>
    <w:rsid w:val="00365704"/>
    <w:rsid w:val="00365A19"/>
    <w:rsid w:val="00365EFE"/>
    <w:rsid w:val="00367C04"/>
    <w:rsid w:val="00367D78"/>
    <w:rsid w:val="00370008"/>
    <w:rsid w:val="0037127E"/>
    <w:rsid w:val="00371A7F"/>
    <w:rsid w:val="00371C64"/>
    <w:rsid w:val="00372ABE"/>
    <w:rsid w:val="00372C37"/>
    <w:rsid w:val="00374016"/>
    <w:rsid w:val="003740C6"/>
    <w:rsid w:val="00376112"/>
    <w:rsid w:val="00376812"/>
    <w:rsid w:val="00376D83"/>
    <w:rsid w:val="0037773C"/>
    <w:rsid w:val="003778A9"/>
    <w:rsid w:val="003808D4"/>
    <w:rsid w:val="00380D06"/>
    <w:rsid w:val="00380D7F"/>
    <w:rsid w:val="00381669"/>
    <w:rsid w:val="00381B18"/>
    <w:rsid w:val="0038265D"/>
    <w:rsid w:val="00382FD8"/>
    <w:rsid w:val="00384611"/>
    <w:rsid w:val="003852DC"/>
    <w:rsid w:val="00385649"/>
    <w:rsid w:val="00386604"/>
    <w:rsid w:val="00387AAF"/>
    <w:rsid w:val="00387C05"/>
    <w:rsid w:val="00390D3A"/>
    <w:rsid w:val="00390F35"/>
    <w:rsid w:val="00392917"/>
    <w:rsid w:val="00394592"/>
    <w:rsid w:val="0039493B"/>
    <w:rsid w:val="00394C84"/>
    <w:rsid w:val="00395CD1"/>
    <w:rsid w:val="00397123"/>
    <w:rsid w:val="00397D15"/>
    <w:rsid w:val="003A02F7"/>
    <w:rsid w:val="003A1186"/>
    <w:rsid w:val="003A33E9"/>
    <w:rsid w:val="003A368E"/>
    <w:rsid w:val="003A3FB4"/>
    <w:rsid w:val="003A458E"/>
    <w:rsid w:val="003A4686"/>
    <w:rsid w:val="003A51A2"/>
    <w:rsid w:val="003A577C"/>
    <w:rsid w:val="003A5B8F"/>
    <w:rsid w:val="003A65BB"/>
    <w:rsid w:val="003A6BCA"/>
    <w:rsid w:val="003A6C0E"/>
    <w:rsid w:val="003B1084"/>
    <w:rsid w:val="003B1578"/>
    <w:rsid w:val="003B38A2"/>
    <w:rsid w:val="003B5223"/>
    <w:rsid w:val="003B53BD"/>
    <w:rsid w:val="003B54C1"/>
    <w:rsid w:val="003B706A"/>
    <w:rsid w:val="003B70CE"/>
    <w:rsid w:val="003B773B"/>
    <w:rsid w:val="003C0B84"/>
    <w:rsid w:val="003C17BC"/>
    <w:rsid w:val="003C1B06"/>
    <w:rsid w:val="003C1C61"/>
    <w:rsid w:val="003C2088"/>
    <w:rsid w:val="003C25A2"/>
    <w:rsid w:val="003C2635"/>
    <w:rsid w:val="003C2C6F"/>
    <w:rsid w:val="003C33CF"/>
    <w:rsid w:val="003C4327"/>
    <w:rsid w:val="003C6E41"/>
    <w:rsid w:val="003C73FD"/>
    <w:rsid w:val="003C7484"/>
    <w:rsid w:val="003D0658"/>
    <w:rsid w:val="003D095C"/>
    <w:rsid w:val="003D1A99"/>
    <w:rsid w:val="003D20E9"/>
    <w:rsid w:val="003D2102"/>
    <w:rsid w:val="003D308D"/>
    <w:rsid w:val="003D4125"/>
    <w:rsid w:val="003D4BF0"/>
    <w:rsid w:val="003D66F4"/>
    <w:rsid w:val="003D681F"/>
    <w:rsid w:val="003D7699"/>
    <w:rsid w:val="003D7D28"/>
    <w:rsid w:val="003E1F1F"/>
    <w:rsid w:val="003E571B"/>
    <w:rsid w:val="003E5B7A"/>
    <w:rsid w:val="003E6421"/>
    <w:rsid w:val="003E66CF"/>
    <w:rsid w:val="003F0001"/>
    <w:rsid w:val="003F0CAB"/>
    <w:rsid w:val="003F1A80"/>
    <w:rsid w:val="003F219C"/>
    <w:rsid w:val="003F2502"/>
    <w:rsid w:val="003F26EA"/>
    <w:rsid w:val="003F2C65"/>
    <w:rsid w:val="003F3060"/>
    <w:rsid w:val="003F3850"/>
    <w:rsid w:val="003F3DBF"/>
    <w:rsid w:val="003F40F8"/>
    <w:rsid w:val="003F4CA5"/>
    <w:rsid w:val="003F4DB1"/>
    <w:rsid w:val="003F5939"/>
    <w:rsid w:val="003F6F8B"/>
    <w:rsid w:val="003F7A14"/>
    <w:rsid w:val="003F7A54"/>
    <w:rsid w:val="004023B9"/>
    <w:rsid w:val="004047F3"/>
    <w:rsid w:val="0040503A"/>
    <w:rsid w:val="00406386"/>
    <w:rsid w:val="004119EA"/>
    <w:rsid w:val="004143CA"/>
    <w:rsid w:val="00415143"/>
    <w:rsid w:val="004158AF"/>
    <w:rsid w:val="00415AD2"/>
    <w:rsid w:val="004164E8"/>
    <w:rsid w:val="004164F2"/>
    <w:rsid w:val="00416658"/>
    <w:rsid w:val="0041767B"/>
    <w:rsid w:val="004204D6"/>
    <w:rsid w:val="00420B95"/>
    <w:rsid w:val="004211FF"/>
    <w:rsid w:val="00421BE1"/>
    <w:rsid w:val="00421F1D"/>
    <w:rsid w:val="004237B7"/>
    <w:rsid w:val="004246F7"/>
    <w:rsid w:val="0042616F"/>
    <w:rsid w:val="00426CAD"/>
    <w:rsid w:val="0042720E"/>
    <w:rsid w:val="0042728A"/>
    <w:rsid w:val="00427B80"/>
    <w:rsid w:val="00430064"/>
    <w:rsid w:val="004307A4"/>
    <w:rsid w:val="00430E63"/>
    <w:rsid w:val="00430F9D"/>
    <w:rsid w:val="00432045"/>
    <w:rsid w:val="004320ED"/>
    <w:rsid w:val="004321F6"/>
    <w:rsid w:val="0043231B"/>
    <w:rsid w:val="004323FD"/>
    <w:rsid w:val="004324CA"/>
    <w:rsid w:val="004331FF"/>
    <w:rsid w:val="004334F9"/>
    <w:rsid w:val="0043465C"/>
    <w:rsid w:val="004353D9"/>
    <w:rsid w:val="00435501"/>
    <w:rsid w:val="00435AEB"/>
    <w:rsid w:val="0043788E"/>
    <w:rsid w:val="00437CEF"/>
    <w:rsid w:val="00442104"/>
    <w:rsid w:val="00442CA0"/>
    <w:rsid w:val="00443386"/>
    <w:rsid w:val="00444CC7"/>
    <w:rsid w:val="004453C6"/>
    <w:rsid w:val="004460A4"/>
    <w:rsid w:val="0044704D"/>
    <w:rsid w:val="0044734D"/>
    <w:rsid w:val="00450624"/>
    <w:rsid w:val="00450807"/>
    <w:rsid w:val="00450909"/>
    <w:rsid w:val="00450D1A"/>
    <w:rsid w:val="0045107F"/>
    <w:rsid w:val="00452D39"/>
    <w:rsid w:val="004536F1"/>
    <w:rsid w:val="00455850"/>
    <w:rsid w:val="00455A93"/>
    <w:rsid w:val="004568DC"/>
    <w:rsid w:val="004610EB"/>
    <w:rsid w:val="0046161D"/>
    <w:rsid w:val="00462338"/>
    <w:rsid w:val="0046251D"/>
    <w:rsid w:val="0046262C"/>
    <w:rsid w:val="00463AB2"/>
    <w:rsid w:val="00464650"/>
    <w:rsid w:val="0046467A"/>
    <w:rsid w:val="004659A0"/>
    <w:rsid w:val="004660A8"/>
    <w:rsid w:val="0046720D"/>
    <w:rsid w:val="004678F4"/>
    <w:rsid w:val="00467E1D"/>
    <w:rsid w:val="00470A97"/>
    <w:rsid w:val="004710A5"/>
    <w:rsid w:val="0047408B"/>
    <w:rsid w:val="00474C22"/>
    <w:rsid w:val="00475DCC"/>
    <w:rsid w:val="004801E0"/>
    <w:rsid w:val="004806FE"/>
    <w:rsid w:val="0048102B"/>
    <w:rsid w:val="00481EFD"/>
    <w:rsid w:val="00482300"/>
    <w:rsid w:val="004828FC"/>
    <w:rsid w:val="00483219"/>
    <w:rsid w:val="00483400"/>
    <w:rsid w:val="0048441B"/>
    <w:rsid w:val="00486448"/>
    <w:rsid w:val="0048692C"/>
    <w:rsid w:val="00486C4A"/>
    <w:rsid w:val="004904FD"/>
    <w:rsid w:val="00490674"/>
    <w:rsid w:val="004908C0"/>
    <w:rsid w:val="00491273"/>
    <w:rsid w:val="00491682"/>
    <w:rsid w:val="0049216D"/>
    <w:rsid w:val="00494D33"/>
    <w:rsid w:val="00495B29"/>
    <w:rsid w:val="00496216"/>
    <w:rsid w:val="00496B25"/>
    <w:rsid w:val="00496C3D"/>
    <w:rsid w:val="004A162E"/>
    <w:rsid w:val="004A17F6"/>
    <w:rsid w:val="004A1B16"/>
    <w:rsid w:val="004A1F4B"/>
    <w:rsid w:val="004A27BC"/>
    <w:rsid w:val="004A393D"/>
    <w:rsid w:val="004A427B"/>
    <w:rsid w:val="004A5EA5"/>
    <w:rsid w:val="004A7145"/>
    <w:rsid w:val="004B038D"/>
    <w:rsid w:val="004B0AC1"/>
    <w:rsid w:val="004B14B5"/>
    <w:rsid w:val="004B24C0"/>
    <w:rsid w:val="004B38B4"/>
    <w:rsid w:val="004B4C3F"/>
    <w:rsid w:val="004B6EA8"/>
    <w:rsid w:val="004B79CA"/>
    <w:rsid w:val="004C2633"/>
    <w:rsid w:val="004C2C51"/>
    <w:rsid w:val="004C37A2"/>
    <w:rsid w:val="004C386C"/>
    <w:rsid w:val="004C42E2"/>
    <w:rsid w:val="004C44AE"/>
    <w:rsid w:val="004C5332"/>
    <w:rsid w:val="004C5B26"/>
    <w:rsid w:val="004C67B3"/>
    <w:rsid w:val="004C72B8"/>
    <w:rsid w:val="004D0280"/>
    <w:rsid w:val="004D05AE"/>
    <w:rsid w:val="004D0DA0"/>
    <w:rsid w:val="004D11F6"/>
    <w:rsid w:val="004D37E5"/>
    <w:rsid w:val="004D3E7D"/>
    <w:rsid w:val="004D40AC"/>
    <w:rsid w:val="004D41F8"/>
    <w:rsid w:val="004D50FA"/>
    <w:rsid w:val="004D7029"/>
    <w:rsid w:val="004E02FC"/>
    <w:rsid w:val="004E0E2A"/>
    <w:rsid w:val="004E1113"/>
    <w:rsid w:val="004E11BC"/>
    <w:rsid w:val="004E13B2"/>
    <w:rsid w:val="004E3409"/>
    <w:rsid w:val="004E35BA"/>
    <w:rsid w:val="004E469B"/>
    <w:rsid w:val="004E4704"/>
    <w:rsid w:val="004E4B5F"/>
    <w:rsid w:val="004E4D9C"/>
    <w:rsid w:val="004E5548"/>
    <w:rsid w:val="004E5DB1"/>
    <w:rsid w:val="004E64BF"/>
    <w:rsid w:val="004E7168"/>
    <w:rsid w:val="004F0DB7"/>
    <w:rsid w:val="004F10B0"/>
    <w:rsid w:val="004F1345"/>
    <w:rsid w:val="004F186C"/>
    <w:rsid w:val="004F2FE2"/>
    <w:rsid w:val="004F4383"/>
    <w:rsid w:val="004F5192"/>
    <w:rsid w:val="004F5CFA"/>
    <w:rsid w:val="004F6E87"/>
    <w:rsid w:val="004F72FD"/>
    <w:rsid w:val="0050072A"/>
    <w:rsid w:val="00500E64"/>
    <w:rsid w:val="00502BBF"/>
    <w:rsid w:val="00502E62"/>
    <w:rsid w:val="00502F7E"/>
    <w:rsid w:val="00503A9C"/>
    <w:rsid w:val="0050472F"/>
    <w:rsid w:val="00504A2D"/>
    <w:rsid w:val="005054BC"/>
    <w:rsid w:val="005055AD"/>
    <w:rsid w:val="00505DA6"/>
    <w:rsid w:val="00507137"/>
    <w:rsid w:val="005104B7"/>
    <w:rsid w:val="00510F2A"/>
    <w:rsid w:val="00511F5F"/>
    <w:rsid w:val="00512A89"/>
    <w:rsid w:val="00512E8A"/>
    <w:rsid w:val="0051371D"/>
    <w:rsid w:val="00516143"/>
    <w:rsid w:val="00517750"/>
    <w:rsid w:val="005178F8"/>
    <w:rsid w:val="00520392"/>
    <w:rsid w:val="005203BA"/>
    <w:rsid w:val="005206F4"/>
    <w:rsid w:val="005208E6"/>
    <w:rsid w:val="00522B8F"/>
    <w:rsid w:val="00524887"/>
    <w:rsid w:val="00524D39"/>
    <w:rsid w:val="00526462"/>
    <w:rsid w:val="00527995"/>
    <w:rsid w:val="005304EB"/>
    <w:rsid w:val="00531BA2"/>
    <w:rsid w:val="00531CDD"/>
    <w:rsid w:val="00531F2E"/>
    <w:rsid w:val="0053223E"/>
    <w:rsid w:val="00532C6B"/>
    <w:rsid w:val="00532C8E"/>
    <w:rsid w:val="00533DD4"/>
    <w:rsid w:val="005347A0"/>
    <w:rsid w:val="00534DF8"/>
    <w:rsid w:val="005355A2"/>
    <w:rsid w:val="005355FB"/>
    <w:rsid w:val="005404CE"/>
    <w:rsid w:val="005408E9"/>
    <w:rsid w:val="005424D3"/>
    <w:rsid w:val="00543B7C"/>
    <w:rsid w:val="00543F29"/>
    <w:rsid w:val="00544A59"/>
    <w:rsid w:val="00544DB7"/>
    <w:rsid w:val="005502AF"/>
    <w:rsid w:val="00550728"/>
    <w:rsid w:val="00551258"/>
    <w:rsid w:val="00551CFA"/>
    <w:rsid w:val="00553CAC"/>
    <w:rsid w:val="005543A0"/>
    <w:rsid w:val="005544F5"/>
    <w:rsid w:val="005547D2"/>
    <w:rsid w:val="0055580A"/>
    <w:rsid w:val="005560C4"/>
    <w:rsid w:val="00557547"/>
    <w:rsid w:val="0056128B"/>
    <w:rsid w:val="0056169F"/>
    <w:rsid w:val="00562998"/>
    <w:rsid w:val="00562A0C"/>
    <w:rsid w:val="005633E1"/>
    <w:rsid w:val="00564333"/>
    <w:rsid w:val="005647C3"/>
    <w:rsid w:val="00565D98"/>
    <w:rsid w:val="00567242"/>
    <w:rsid w:val="00567B43"/>
    <w:rsid w:val="0057051B"/>
    <w:rsid w:val="00570FF4"/>
    <w:rsid w:val="005710F7"/>
    <w:rsid w:val="00571C45"/>
    <w:rsid w:val="00571DAE"/>
    <w:rsid w:val="00572298"/>
    <w:rsid w:val="005739FC"/>
    <w:rsid w:val="00573C34"/>
    <w:rsid w:val="00573F0F"/>
    <w:rsid w:val="0057484F"/>
    <w:rsid w:val="00574C86"/>
    <w:rsid w:val="00575616"/>
    <w:rsid w:val="0057567D"/>
    <w:rsid w:val="00575F56"/>
    <w:rsid w:val="005763B4"/>
    <w:rsid w:val="005765E3"/>
    <w:rsid w:val="00576B17"/>
    <w:rsid w:val="00576BE5"/>
    <w:rsid w:val="00576FD9"/>
    <w:rsid w:val="00580BBB"/>
    <w:rsid w:val="00580BCA"/>
    <w:rsid w:val="005835C3"/>
    <w:rsid w:val="00583DAE"/>
    <w:rsid w:val="00584FD1"/>
    <w:rsid w:val="005850FF"/>
    <w:rsid w:val="005865F0"/>
    <w:rsid w:val="00586D7F"/>
    <w:rsid w:val="00587E04"/>
    <w:rsid w:val="005902DC"/>
    <w:rsid w:val="00590D8D"/>
    <w:rsid w:val="00592D76"/>
    <w:rsid w:val="00592EB2"/>
    <w:rsid w:val="00593A83"/>
    <w:rsid w:val="00594531"/>
    <w:rsid w:val="00595AD1"/>
    <w:rsid w:val="005966D3"/>
    <w:rsid w:val="00597447"/>
    <w:rsid w:val="00597773"/>
    <w:rsid w:val="0059782E"/>
    <w:rsid w:val="00597F6D"/>
    <w:rsid w:val="005A0758"/>
    <w:rsid w:val="005A0C36"/>
    <w:rsid w:val="005A0C5A"/>
    <w:rsid w:val="005A1869"/>
    <w:rsid w:val="005A18A3"/>
    <w:rsid w:val="005A2DF8"/>
    <w:rsid w:val="005A2EFF"/>
    <w:rsid w:val="005A4814"/>
    <w:rsid w:val="005B07AA"/>
    <w:rsid w:val="005B1203"/>
    <w:rsid w:val="005B1492"/>
    <w:rsid w:val="005B264F"/>
    <w:rsid w:val="005B3E1F"/>
    <w:rsid w:val="005B3EFA"/>
    <w:rsid w:val="005B464B"/>
    <w:rsid w:val="005B4AB1"/>
    <w:rsid w:val="005B4C84"/>
    <w:rsid w:val="005B60D7"/>
    <w:rsid w:val="005B62F1"/>
    <w:rsid w:val="005B6589"/>
    <w:rsid w:val="005B797E"/>
    <w:rsid w:val="005B79C2"/>
    <w:rsid w:val="005C00B6"/>
    <w:rsid w:val="005C1994"/>
    <w:rsid w:val="005C214D"/>
    <w:rsid w:val="005C222C"/>
    <w:rsid w:val="005C45D6"/>
    <w:rsid w:val="005C4795"/>
    <w:rsid w:val="005C6256"/>
    <w:rsid w:val="005C7D8E"/>
    <w:rsid w:val="005D07EC"/>
    <w:rsid w:val="005D09DD"/>
    <w:rsid w:val="005D1CFE"/>
    <w:rsid w:val="005D2C43"/>
    <w:rsid w:val="005D37AC"/>
    <w:rsid w:val="005D38B9"/>
    <w:rsid w:val="005D469F"/>
    <w:rsid w:val="005D743F"/>
    <w:rsid w:val="005D745D"/>
    <w:rsid w:val="005D7FB1"/>
    <w:rsid w:val="005E009E"/>
    <w:rsid w:val="005E016F"/>
    <w:rsid w:val="005E036D"/>
    <w:rsid w:val="005E1031"/>
    <w:rsid w:val="005E3637"/>
    <w:rsid w:val="005E4AEE"/>
    <w:rsid w:val="005E4D53"/>
    <w:rsid w:val="005E6106"/>
    <w:rsid w:val="005E644E"/>
    <w:rsid w:val="005E64F1"/>
    <w:rsid w:val="005F06CC"/>
    <w:rsid w:val="005F1CCE"/>
    <w:rsid w:val="005F275E"/>
    <w:rsid w:val="005F5061"/>
    <w:rsid w:val="005F63E9"/>
    <w:rsid w:val="0060024C"/>
    <w:rsid w:val="006006EA"/>
    <w:rsid w:val="00600CB3"/>
    <w:rsid w:val="00600D23"/>
    <w:rsid w:val="006014EE"/>
    <w:rsid w:val="00601DBD"/>
    <w:rsid w:val="0060259B"/>
    <w:rsid w:val="00603493"/>
    <w:rsid w:val="006041AE"/>
    <w:rsid w:val="006050BF"/>
    <w:rsid w:val="00605130"/>
    <w:rsid w:val="006056BA"/>
    <w:rsid w:val="00605EB2"/>
    <w:rsid w:val="006069EF"/>
    <w:rsid w:val="00607FCA"/>
    <w:rsid w:val="00610089"/>
    <w:rsid w:val="006104DB"/>
    <w:rsid w:val="00610659"/>
    <w:rsid w:val="00610C59"/>
    <w:rsid w:val="00610EA6"/>
    <w:rsid w:val="00611081"/>
    <w:rsid w:val="00611872"/>
    <w:rsid w:val="00611BA3"/>
    <w:rsid w:val="006121AF"/>
    <w:rsid w:val="006127EC"/>
    <w:rsid w:val="0061299A"/>
    <w:rsid w:val="006174D2"/>
    <w:rsid w:val="00617C74"/>
    <w:rsid w:val="006209D0"/>
    <w:rsid w:val="0062116D"/>
    <w:rsid w:val="0062187D"/>
    <w:rsid w:val="00622186"/>
    <w:rsid w:val="0062251C"/>
    <w:rsid w:val="00622D87"/>
    <w:rsid w:val="006230A5"/>
    <w:rsid w:val="0062352D"/>
    <w:rsid w:val="00624AA6"/>
    <w:rsid w:val="0062529E"/>
    <w:rsid w:val="00625DDD"/>
    <w:rsid w:val="00626613"/>
    <w:rsid w:val="00626D24"/>
    <w:rsid w:val="0062724E"/>
    <w:rsid w:val="00627EE3"/>
    <w:rsid w:val="006307A0"/>
    <w:rsid w:val="00631648"/>
    <w:rsid w:val="00632C48"/>
    <w:rsid w:val="00636E41"/>
    <w:rsid w:val="0063739F"/>
    <w:rsid w:val="006373BB"/>
    <w:rsid w:val="0064012D"/>
    <w:rsid w:val="00640C00"/>
    <w:rsid w:val="00640C7B"/>
    <w:rsid w:val="00640E66"/>
    <w:rsid w:val="0064186B"/>
    <w:rsid w:val="00642329"/>
    <w:rsid w:val="00642588"/>
    <w:rsid w:val="00642711"/>
    <w:rsid w:val="00642766"/>
    <w:rsid w:val="00643035"/>
    <w:rsid w:val="0064426B"/>
    <w:rsid w:val="00644831"/>
    <w:rsid w:val="006451E8"/>
    <w:rsid w:val="00645E3F"/>
    <w:rsid w:val="0064692A"/>
    <w:rsid w:val="006479EB"/>
    <w:rsid w:val="00647BB3"/>
    <w:rsid w:val="006517DA"/>
    <w:rsid w:val="00653342"/>
    <w:rsid w:val="00653C74"/>
    <w:rsid w:val="006549BB"/>
    <w:rsid w:val="00654F8F"/>
    <w:rsid w:val="00655851"/>
    <w:rsid w:val="00656385"/>
    <w:rsid w:val="0065651F"/>
    <w:rsid w:val="00657827"/>
    <w:rsid w:val="00657AFB"/>
    <w:rsid w:val="0066103B"/>
    <w:rsid w:val="00664164"/>
    <w:rsid w:val="006644FD"/>
    <w:rsid w:val="00665580"/>
    <w:rsid w:val="00665A91"/>
    <w:rsid w:val="00665A9A"/>
    <w:rsid w:val="00665D05"/>
    <w:rsid w:val="006665E5"/>
    <w:rsid w:val="00670F21"/>
    <w:rsid w:val="00671495"/>
    <w:rsid w:val="00671AE2"/>
    <w:rsid w:val="006729BE"/>
    <w:rsid w:val="00672BFB"/>
    <w:rsid w:val="00672EC2"/>
    <w:rsid w:val="00673445"/>
    <w:rsid w:val="006734ED"/>
    <w:rsid w:val="00673C5B"/>
    <w:rsid w:val="00673F5F"/>
    <w:rsid w:val="006747E3"/>
    <w:rsid w:val="00675AD1"/>
    <w:rsid w:val="00675D3E"/>
    <w:rsid w:val="006765F0"/>
    <w:rsid w:val="00676701"/>
    <w:rsid w:val="006767C4"/>
    <w:rsid w:val="00677D19"/>
    <w:rsid w:val="00677DE1"/>
    <w:rsid w:val="00681AAA"/>
    <w:rsid w:val="00681E99"/>
    <w:rsid w:val="00682993"/>
    <w:rsid w:val="006836C2"/>
    <w:rsid w:val="006846BC"/>
    <w:rsid w:val="006853C3"/>
    <w:rsid w:val="006854B6"/>
    <w:rsid w:val="00686BC1"/>
    <w:rsid w:val="006875FC"/>
    <w:rsid w:val="00687DED"/>
    <w:rsid w:val="006904AA"/>
    <w:rsid w:val="00690EDA"/>
    <w:rsid w:val="00692D7C"/>
    <w:rsid w:val="00694166"/>
    <w:rsid w:val="00694843"/>
    <w:rsid w:val="00694ABC"/>
    <w:rsid w:val="0069519B"/>
    <w:rsid w:val="006954F0"/>
    <w:rsid w:val="00695EF6"/>
    <w:rsid w:val="0069741B"/>
    <w:rsid w:val="0069750B"/>
    <w:rsid w:val="006979C0"/>
    <w:rsid w:val="006A36A9"/>
    <w:rsid w:val="006A3C33"/>
    <w:rsid w:val="006A3D67"/>
    <w:rsid w:val="006A3F86"/>
    <w:rsid w:val="006A4818"/>
    <w:rsid w:val="006A5DF0"/>
    <w:rsid w:val="006A5EA6"/>
    <w:rsid w:val="006B00C9"/>
    <w:rsid w:val="006B019C"/>
    <w:rsid w:val="006B03B9"/>
    <w:rsid w:val="006B0A43"/>
    <w:rsid w:val="006B0E67"/>
    <w:rsid w:val="006B3A94"/>
    <w:rsid w:val="006B5004"/>
    <w:rsid w:val="006B674F"/>
    <w:rsid w:val="006B7609"/>
    <w:rsid w:val="006B771B"/>
    <w:rsid w:val="006B7C85"/>
    <w:rsid w:val="006C0CF3"/>
    <w:rsid w:val="006C0E50"/>
    <w:rsid w:val="006C2423"/>
    <w:rsid w:val="006C2FC2"/>
    <w:rsid w:val="006C31AA"/>
    <w:rsid w:val="006C4108"/>
    <w:rsid w:val="006C648B"/>
    <w:rsid w:val="006C6E46"/>
    <w:rsid w:val="006C7EB1"/>
    <w:rsid w:val="006D0DE7"/>
    <w:rsid w:val="006D1AFB"/>
    <w:rsid w:val="006D231D"/>
    <w:rsid w:val="006D2BB4"/>
    <w:rsid w:val="006D4D0D"/>
    <w:rsid w:val="006D4D3F"/>
    <w:rsid w:val="006D514C"/>
    <w:rsid w:val="006D529B"/>
    <w:rsid w:val="006D6C1F"/>
    <w:rsid w:val="006D72B0"/>
    <w:rsid w:val="006D778C"/>
    <w:rsid w:val="006D7A85"/>
    <w:rsid w:val="006D7B5E"/>
    <w:rsid w:val="006D7DCE"/>
    <w:rsid w:val="006D7F4B"/>
    <w:rsid w:val="006E0B90"/>
    <w:rsid w:val="006E1210"/>
    <w:rsid w:val="006E1478"/>
    <w:rsid w:val="006E1BC8"/>
    <w:rsid w:val="006E4878"/>
    <w:rsid w:val="006E5708"/>
    <w:rsid w:val="006E6835"/>
    <w:rsid w:val="006F04FE"/>
    <w:rsid w:val="006F0C25"/>
    <w:rsid w:val="006F0D59"/>
    <w:rsid w:val="006F13D8"/>
    <w:rsid w:val="006F2528"/>
    <w:rsid w:val="006F4547"/>
    <w:rsid w:val="006F4586"/>
    <w:rsid w:val="006F626E"/>
    <w:rsid w:val="006F62B3"/>
    <w:rsid w:val="006F62D6"/>
    <w:rsid w:val="006F7CBA"/>
    <w:rsid w:val="007000BA"/>
    <w:rsid w:val="00700FDB"/>
    <w:rsid w:val="0070123F"/>
    <w:rsid w:val="00701E4F"/>
    <w:rsid w:val="00702B1D"/>
    <w:rsid w:val="007059F6"/>
    <w:rsid w:val="00705C6A"/>
    <w:rsid w:val="007071CE"/>
    <w:rsid w:val="007074F3"/>
    <w:rsid w:val="007077D9"/>
    <w:rsid w:val="00707B01"/>
    <w:rsid w:val="00710315"/>
    <w:rsid w:val="007107B8"/>
    <w:rsid w:val="007113E0"/>
    <w:rsid w:val="0071144E"/>
    <w:rsid w:val="00711B1B"/>
    <w:rsid w:val="00712047"/>
    <w:rsid w:val="007120C5"/>
    <w:rsid w:val="0071218B"/>
    <w:rsid w:val="007132B4"/>
    <w:rsid w:val="007149D3"/>
    <w:rsid w:val="0071588C"/>
    <w:rsid w:val="00715D90"/>
    <w:rsid w:val="0071624D"/>
    <w:rsid w:val="00716C36"/>
    <w:rsid w:val="00717AA6"/>
    <w:rsid w:val="00717BA3"/>
    <w:rsid w:val="007201BB"/>
    <w:rsid w:val="00720650"/>
    <w:rsid w:val="00720F53"/>
    <w:rsid w:val="007212B5"/>
    <w:rsid w:val="00721B58"/>
    <w:rsid w:val="00725FC4"/>
    <w:rsid w:val="007264CA"/>
    <w:rsid w:val="00726C26"/>
    <w:rsid w:val="0073245F"/>
    <w:rsid w:val="00733B0F"/>
    <w:rsid w:val="00734E41"/>
    <w:rsid w:val="00735AA8"/>
    <w:rsid w:val="007373D0"/>
    <w:rsid w:val="00740A97"/>
    <w:rsid w:val="0074191F"/>
    <w:rsid w:val="00742868"/>
    <w:rsid w:val="00742B1F"/>
    <w:rsid w:val="007440B6"/>
    <w:rsid w:val="007447FC"/>
    <w:rsid w:val="007450C7"/>
    <w:rsid w:val="0074563F"/>
    <w:rsid w:val="00745849"/>
    <w:rsid w:val="00745D8B"/>
    <w:rsid w:val="007470C6"/>
    <w:rsid w:val="00747368"/>
    <w:rsid w:val="00750DCB"/>
    <w:rsid w:val="00752491"/>
    <w:rsid w:val="00752673"/>
    <w:rsid w:val="007542BB"/>
    <w:rsid w:val="007547C9"/>
    <w:rsid w:val="00755AAD"/>
    <w:rsid w:val="00755EC2"/>
    <w:rsid w:val="00755FAE"/>
    <w:rsid w:val="00757750"/>
    <w:rsid w:val="00760479"/>
    <w:rsid w:val="00760885"/>
    <w:rsid w:val="007618B0"/>
    <w:rsid w:val="0076226D"/>
    <w:rsid w:val="0076478D"/>
    <w:rsid w:val="00765B75"/>
    <w:rsid w:val="007679DD"/>
    <w:rsid w:val="00767EE6"/>
    <w:rsid w:val="007701A3"/>
    <w:rsid w:val="007710B1"/>
    <w:rsid w:val="00772632"/>
    <w:rsid w:val="00772869"/>
    <w:rsid w:val="007734BE"/>
    <w:rsid w:val="007743B2"/>
    <w:rsid w:val="00774B09"/>
    <w:rsid w:val="00774BA8"/>
    <w:rsid w:val="00775394"/>
    <w:rsid w:val="007775C4"/>
    <w:rsid w:val="007806FA"/>
    <w:rsid w:val="007809EA"/>
    <w:rsid w:val="00780C6E"/>
    <w:rsid w:val="00780D5C"/>
    <w:rsid w:val="00781509"/>
    <w:rsid w:val="007824E2"/>
    <w:rsid w:val="007845A0"/>
    <w:rsid w:val="00785D4B"/>
    <w:rsid w:val="00786A85"/>
    <w:rsid w:val="00786C45"/>
    <w:rsid w:val="007871DF"/>
    <w:rsid w:val="00787472"/>
    <w:rsid w:val="007904FE"/>
    <w:rsid w:val="0079068F"/>
    <w:rsid w:val="00791128"/>
    <w:rsid w:val="007911FA"/>
    <w:rsid w:val="007926BC"/>
    <w:rsid w:val="00793601"/>
    <w:rsid w:val="00793A8C"/>
    <w:rsid w:val="007941EB"/>
    <w:rsid w:val="007948B3"/>
    <w:rsid w:val="00795118"/>
    <w:rsid w:val="0079558C"/>
    <w:rsid w:val="00796772"/>
    <w:rsid w:val="00796A60"/>
    <w:rsid w:val="007971A1"/>
    <w:rsid w:val="007A0AF2"/>
    <w:rsid w:val="007A1520"/>
    <w:rsid w:val="007A17F3"/>
    <w:rsid w:val="007A1F6D"/>
    <w:rsid w:val="007A208E"/>
    <w:rsid w:val="007A221B"/>
    <w:rsid w:val="007A242F"/>
    <w:rsid w:val="007A2E1A"/>
    <w:rsid w:val="007A2F75"/>
    <w:rsid w:val="007A4A1B"/>
    <w:rsid w:val="007A593D"/>
    <w:rsid w:val="007A6282"/>
    <w:rsid w:val="007A6C4B"/>
    <w:rsid w:val="007A7CC2"/>
    <w:rsid w:val="007B0045"/>
    <w:rsid w:val="007B0FE7"/>
    <w:rsid w:val="007B14C3"/>
    <w:rsid w:val="007B2036"/>
    <w:rsid w:val="007B21B5"/>
    <w:rsid w:val="007B23A8"/>
    <w:rsid w:val="007B242B"/>
    <w:rsid w:val="007B2526"/>
    <w:rsid w:val="007B29FF"/>
    <w:rsid w:val="007B2B5C"/>
    <w:rsid w:val="007B3978"/>
    <w:rsid w:val="007B3E80"/>
    <w:rsid w:val="007B405B"/>
    <w:rsid w:val="007B643C"/>
    <w:rsid w:val="007B69D6"/>
    <w:rsid w:val="007B6D8D"/>
    <w:rsid w:val="007B7C04"/>
    <w:rsid w:val="007C10FA"/>
    <w:rsid w:val="007C162D"/>
    <w:rsid w:val="007C29EF"/>
    <w:rsid w:val="007C4B69"/>
    <w:rsid w:val="007C708D"/>
    <w:rsid w:val="007C7AAC"/>
    <w:rsid w:val="007D0E84"/>
    <w:rsid w:val="007D1CB8"/>
    <w:rsid w:val="007D3484"/>
    <w:rsid w:val="007D35C8"/>
    <w:rsid w:val="007D494B"/>
    <w:rsid w:val="007D4C5D"/>
    <w:rsid w:val="007D500B"/>
    <w:rsid w:val="007D6075"/>
    <w:rsid w:val="007E0B94"/>
    <w:rsid w:val="007E0C18"/>
    <w:rsid w:val="007E15B9"/>
    <w:rsid w:val="007E221C"/>
    <w:rsid w:val="007E2F53"/>
    <w:rsid w:val="007E3F60"/>
    <w:rsid w:val="007E5E2B"/>
    <w:rsid w:val="007E5F7E"/>
    <w:rsid w:val="007E795C"/>
    <w:rsid w:val="007F0B56"/>
    <w:rsid w:val="007F23CA"/>
    <w:rsid w:val="007F40FB"/>
    <w:rsid w:val="007F46A0"/>
    <w:rsid w:val="007F5211"/>
    <w:rsid w:val="007F60CB"/>
    <w:rsid w:val="007F6E5F"/>
    <w:rsid w:val="007F7C95"/>
    <w:rsid w:val="008002B1"/>
    <w:rsid w:val="008003E6"/>
    <w:rsid w:val="00801EB6"/>
    <w:rsid w:val="0080246E"/>
    <w:rsid w:val="008035C5"/>
    <w:rsid w:val="00804F19"/>
    <w:rsid w:val="00807951"/>
    <w:rsid w:val="008102D9"/>
    <w:rsid w:val="00810DBE"/>
    <w:rsid w:val="00811392"/>
    <w:rsid w:val="008120F3"/>
    <w:rsid w:val="00813AD5"/>
    <w:rsid w:val="00814195"/>
    <w:rsid w:val="00815184"/>
    <w:rsid w:val="00815354"/>
    <w:rsid w:val="008153EF"/>
    <w:rsid w:val="00815550"/>
    <w:rsid w:val="00815742"/>
    <w:rsid w:val="00815A91"/>
    <w:rsid w:val="0081621C"/>
    <w:rsid w:val="00816C0A"/>
    <w:rsid w:val="00816D12"/>
    <w:rsid w:val="00817068"/>
    <w:rsid w:val="008202A6"/>
    <w:rsid w:val="00820FB6"/>
    <w:rsid w:val="00821DC2"/>
    <w:rsid w:val="00823B40"/>
    <w:rsid w:val="008246FA"/>
    <w:rsid w:val="00824991"/>
    <w:rsid w:val="00824E35"/>
    <w:rsid w:val="00825997"/>
    <w:rsid w:val="0082639F"/>
    <w:rsid w:val="00826565"/>
    <w:rsid w:val="008266F3"/>
    <w:rsid w:val="008302D8"/>
    <w:rsid w:val="00831376"/>
    <w:rsid w:val="008323A3"/>
    <w:rsid w:val="00832D9D"/>
    <w:rsid w:val="008334F4"/>
    <w:rsid w:val="00833A0B"/>
    <w:rsid w:val="00834694"/>
    <w:rsid w:val="008368FC"/>
    <w:rsid w:val="00837C12"/>
    <w:rsid w:val="0084032C"/>
    <w:rsid w:val="00840F6F"/>
    <w:rsid w:val="008418E1"/>
    <w:rsid w:val="00841E8F"/>
    <w:rsid w:val="008435B0"/>
    <w:rsid w:val="00844BA7"/>
    <w:rsid w:val="008453F1"/>
    <w:rsid w:val="0084576A"/>
    <w:rsid w:val="008457AE"/>
    <w:rsid w:val="00845B67"/>
    <w:rsid w:val="008467BB"/>
    <w:rsid w:val="00846B5C"/>
    <w:rsid w:val="00846B97"/>
    <w:rsid w:val="0085069C"/>
    <w:rsid w:val="00850CC0"/>
    <w:rsid w:val="008520F4"/>
    <w:rsid w:val="008521D3"/>
    <w:rsid w:val="008532C0"/>
    <w:rsid w:val="00853614"/>
    <w:rsid w:val="00853BBB"/>
    <w:rsid w:val="00854302"/>
    <w:rsid w:val="00854595"/>
    <w:rsid w:val="0085674A"/>
    <w:rsid w:val="0085723E"/>
    <w:rsid w:val="00857772"/>
    <w:rsid w:val="008579F6"/>
    <w:rsid w:val="008600CB"/>
    <w:rsid w:val="00860846"/>
    <w:rsid w:val="00860DD2"/>
    <w:rsid w:val="00861BE2"/>
    <w:rsid w:val="00864285"/>
    <w:rsid w:val="00865271"/>
    <w:rsid w:val="0086527A"/>
    <w:rsid w:val="008668D9"/>
    <w:rsid w:val="00870617"/>
    <w:rsid w:val="00870851"/>
    <w:rsid w:val="00870856"/>
    <w:rsid w:val="00871713"/>
    <w:rsid w:val="00871895"/>
    <w:rsid w:val="008737F9"/>
    <w:rsid w:val="00873BBA"/>
    <w:rsid w:val="00873C65"/>
    <w:rsid w:val="00875049"/>
    <w:rsid w:val="0087508B"/>
    <w:rsid w:val="0087581F"/>
    <w:rsid w:val="00876B48"/>
    <w:rsid w:val="00877728"/>
    <w:rsid w:val="00880294"/>
    <w:rsid w:val="008807B8"/>
    <w:rsid w:val="008810AE"/>
    <w:rsid w:val="0088252F"/>
    <w:rsid w:val="00883258"/>
    <w:rsid w:val="00884FFB"/>
    <w:rsid w:val="00885C58"/>
    <w:rsid w:val="00886073"/>
    <w:rsid w:val="00890A21"/>
    <w:rsid w:val="00891028"/>
    <w:rsid w:val="00892058"/>
    <w:rsid w:val="00892FC9"/>
    <w:rsid w:val="00893E07"/>
    <w:rsid w:val="00894A49"/>
    <w:rsid w:val="0089537D"/>
    <w:rsid w:val="00896B4E"/>
    <w:rsid w:val="00896B68"/>
    <w:rsid w:val="00897E21"/>
    <w:rsid w:val="008A0382"/>
    <w:rsid w:val="008A0478"/>
    <w:rsid w:val="008A06AB"/>
    <w:rsid w:val="008A0A21"/>
    <w:rsid w:val="008A0AB8"/>
    <w:rsid w:val="008A1B14"/>
    <w:rsid w:val="008A1F1E"/>
    <w:rsid w:val="008A2337"/>
    <w:rsid w:val="008A31B4"/>
    <w:rsid w:val="008A3C17"/>
    <w:rsid w:val="008A4DF2"/>
    <w:rsid w:val="008A4E5C"/>
    <w:rsid w:val="008A5B38"/>
    <w:rsid w:val="008A718F"/>
    <w:rsid w:val="008A745D"/>
    <w:rsid w:val="008A7A3E"/>
    <w:rsid w:val="008B0341"/>
    <w:rsid w:val="008B0AC1"/>
    <w:rsid w:val="008B0B9E"/>
    <w:rsid w:val="008B0C87"/>
    <w:rsid w:val="008B0E3E"/>
    <w:rsid w:val="008B11A7"/>
    <w:rsid w:val="008B1C9A"/>
    <w:rsid w:val="008B3308"/>
    <w:rsid w:val="008B39EF"/>
    <w:rsid w:val="008B4016"/>
    <w:rsid w:val="008B4457"/>
    <w:rsid w:val="008B481C"/>
    <w:rsid w:val="008B4C3D"/>
    <w:rsid w:val="008B5313"/>
    <w:rsid w:val="008B7F0D"/>
    <w:rsid w:val="008C1473"/>
    <w:rsid w:val="008C1A6B"/>
    <w:rsid w:val="008C2201"/>
    <w:rsid w:val="008C23A3"/>
    <w:rsid w:val="008C3EDD"/>
    <w:rsid w:val="008C489F"/>
    <w:rsid w:val="008C48AF"/>
    <w:rsid w:val="008C4E55"/>
    <w:rsid w:val="008C5B03"/>
    <w:rsid w:val="008C6276"/>
    <w:rsid w:val="008C6809"/>
    <w:rsid w:val="008C6D15"/>
    <w:rsid w:val="008D07AC"/>
    <w:rsid w:val="008D0D7C"/>
    <w:rsid w:val="008D0E9C"/>
    <w:rsid w:val="008D139A"/>
    <w:rsid w:val="008D20B2"/>
    <w:rsid w:val="008D309B"/>
    <w:rsid w:val="008D3670"/>
    <w:rsid w:val="008D56CF"/>
    <w:rsid w:val="008D5749"/>
    <w:rsid w:val="008D634C"/>
    <w:rsid w:val="008D7420"/>
    <w:rsid w:val="008D76DF"/>
    <w:rsid w:val="008D7EBF"/>
    <w:rsid w:val="008E0746"/>
    <w:rsid w:val="008E0B26"/>
    <w:rsid w:val="008E14DD"/>
    <w:rsid w:val="008E18CB"/>
    <w:rsid w:val="008E1A8E"/>
    <w:rsid w:val="008E2395"/>
    <w:rsid w:val="008E262D"/>
    <w:rsid w:val="008E328C"/>
    <w:rsid w:val="008E3E8C"/>
    <w:rsid w:val="008E4FAD"/>
    <w:rsid w:val="008E5B59"/>
    <w:rsid w:val="008E6595"/>
    <w:rsid w:val="008E6725"/>
    <w:rsid w:val="008E6D8D"/>
    <w:rsid w:val="008E6F60"/>
    <w:rsid w:val="008F10D8"/>
    <w:rsid w:val="008F22C4"/>
    <w:rsid w:val="008F26E4"/>
    <w:rsid w:val="008F285C"/>
    <w:rsid w:val="008F3217"/>
    <w:rsid w:val="008F4DA8"/>
    <w:rsid w:val="008F5D4B"/>
    <w:rsid w:val="008F6E59"/>
    <w:rsid w:val="008F723F"/>
    <w:rsid w:val="008F7CE1"/>
    <w:rsid w:val="0090055E"/>
    <w:rsid w:val="009018EE"/>
    <w:rsid w:val="00901BB1"/>
    <w:rsid w:val="00901D78"/>
    <w:rsid w:val="00901F05"/>
    <w:rsid w:val="00903AE3"/>
    <w:rsid w:val="0090409E"/>
    <w:rsid w:val="009045AE"/>
    <w:rsid w:val="00905689"/>
    <w:rsid w:val="009062B0"/>
    <w:rsid w:val="00907DF5"/>
    <w:rsid w:val="0091218C"/>
    <w:rsid w:val="0091282C"/>
    <w:rsid w:val="00914649"/>
    <w:rsid w:val="0091472A"/>
    <w:rsid w:val="00915B8A"/>
    <w:rsid w:val="0091687E"/>
    <w:rsid w:val="0092007A"/>
    <w:rsid w:val="009205B5"/>
    <w:rsid w:val="00921916"/>
    <w:rsid w:val="00922D00"/>
    <w:rsid w:val="00923A23"/>
    <w:rsid w:val="00923B55"/>
    <w:rsid w:val="0092487A"/>
    <w:rsid w:val="00925DAA"/>
    <w:rsid w:val="00926CA5"/>
    <w:rsid w:val="009277B3"/>
    <w:rsid w:val="00927E5C"/>
    <w:rsid w:val="00930100"/>
    <w:rsid w:val="009314F0"/>
    <w:rsid w:val="00931593"/>
    <w:rsid w:val="00931978"/>
    <w:rsid w:val="0093275C"/>
    <w:rsid w:val="009355C1"/>
    <w:rsid w:val="00936643"/>
    <w:rsid w:val="00936861"/>
    <w:rsid w:val="00936C84"/>
    <w:rsid w:val="00937093"/>
    <w:rsid w:val="0094015B"/>
    <w:rsid w:val="009409DE"/>
    <w:rsid w:val="00940AC1"/>
    <w:rsid w:val="00940E73"/>
    <w:rsid w:val="009410F5"/>
    <w:rsid w:val="00941278"/>
    <w:rsid w:val="009415D6"/>
    <w:rsid w:val="00941648"/>
    <w:rsid w:val="00941CCC"/>
    <w:rsid w:val="0094462C"/>
    <w:rsid w:val="009447D6"/>
    <w:rsid w:val="00946D56"/>
    <w:rsid w:val="0094746A"/>
    <w:rsid w:val="0094752D"/>
    <w:rsid w:val="00951A5C"/>
    <w:rsid w:val="00952944"/>
    <w:rsid w:val="0095349D"/>
    <w:rsid w:val="0095488F"/>
    <w:rsid w:val="00955F0C"/>
    <w:rsid w:val="00956540"/>
    <w:rsid w:val="00956B57"/>
    <w:rsid w:val="00957452"/>
    <w:rsid w:val="00957568"/>
    <w:rsid w:val="00957DE1"/>
    <w:rsid w:val="00960423"/>
    <w:rsid w:val="00960ACF"/>
    <w:rsid w:val="00960B42"/>
    <w:rsid w:val="009610B0"/>
    <w:rsid w:val="00961BCE"/>
    <w:rsid w:val="00961F17"/>
    <w:rsid w:val="00962A0A"/>
    <w:rsid w:val="009640DA"/>
    <w:rsid w:val="00964225"/>
    <w:rsid w:val="00965C9A"/>
    <w:rsid w:val="00965E39"/>
    <w:rsid w:val="009662B2"/>
    <w:rsid w:val="009673F0"/>
    <w:rsid w:val="009704CF"/>
    <w:rsid w:val="00970E92"/>
    <w:rsid w:val="0097106C"/>
    <w:rsid w:val="009722F7"/>
    <w:rsid w:val="00972669"/>
    <w:rsid w:val="00973654"/>
    <w:rsid w:val="00974154"/>
    <w:rsid w:val="00974A35"/>
    <w:rsid w:val="00974A4C"/>
    <w:rsid w:val="00974AA9"/>
    <w:rsid w:val="00974D6E"/>
    <w:rsid w:val="00974E87"/>
    <w:rsid w:val="009770AF"/>
    <w:rsid w:val="00977334"/>
    <w:rsid w:val="00977622"/>
    <w:rsid w:val="009777E3"/>
    <w:rsid w:val="00980F92"/>
    <w:rsid w:val="00981347"/>
    <w:rsid w:val="00982D5F"/>
    <w:rsid w:val="009830C3"/>
    <w:rsid w:val="0098404F"/>
    <w:rsid w:val="009843D2"/>
    <w:rsid w:val="00984553"/>
    <w:rsid w:val="009847D7"/>
    <w:rsid w:val="00984809"/>
    <w:rsid w:val="009855C0"/>
    <w:rsid w:val="009856A5"/>
    <w:rsid w:val="00985939"/>
    <w:rsid w:val="00985BED"/>
    <w:rsid w:val="00986141"/>
    <w:rsid w:val="00986CDA"/>
    <w:rsid w:val="00991395"/>
    <w:rsid w:val="009915C3"/>
    <w:rsid w:val="009923F2"/>
    <w:rsid w:val="00993431"/>
    <w:rsid w:val="00993774"/>
    <w:rsid w:val="00993B4E"/>
    <w:rsid w:val="009950F9"/>
    <w:rsid w:val="0099518A"/>
    <w:rsid w:val="009952E2"/>
    <w:rsid w:val="00995592"/>
    <w:rsid w:val="00995E00"/>
    <w:rsid w:val="0099657C"/>
    <w:rsid w:val="00996DB5"/>
    <w:rsid w:val="009A0ED8"/>
    <w:rsid w:val="009A17AA"/>
    <w:rsid w:val="009A31A6"/>
    <w:rsid w:val="009A34C4"/>
    <w:rsid w:val="009A355E"/>
    <w:rsid w:val="009A4783"/>
    <w:rsid w:val="009A4CE0"/>
    <w:rsid w:val="009A5332"/>
    <w:rsid w:val="009A568B"/>
    <w:rsid w:val="009A6AAB"/>
    <w:rsid w:val="009A6D3C"/>
    <w:rsid w:val="009A6E20"/>
    <w:rsid w:val="009A78D2"/>
    <w:rsid w:val="009B00EB"/>
    <w:rsid w:val="009B0BEC"/>
    <w:rsid w:val="009B0E13"/>
    <w:rsid w:val="009B1408"/>
    <w:rsid w:val="009B1537"/>
    <w:rsid w:val="009B1614"/>
    <w:rsid w:val="009B16DD"/>
    <w:rsid w:val="009B26F5"/>
    <w:rsid w:val="009B2927"/>
    <w:rsid w:val="009B32E2"/>
    <w:rsid w:val="009B4316"/>
    <w:rsid w:val="009C0B27"/>
    <w:rsid w:val="009C0DBE"/>
    <w:rsid w:val="009C1D4E"/>
    <w:rsid w:val="009C2227"/>
    <w:rsid w:val="009C3537"/>
    <w:rsid w:val="009C3FFC"/>
    <w:rsid w:val="009C4885"/>
    <w:rsid w:val="009C547F"/>
    <w:rsid w:val="009C5610"/>
    <w:rsid w:val="009C5C06"/>
    <w:rsid w:val="009C68DE"/>
    <w:rsid w:val="009C7BC7"/>
    <w:rsid w:val="009C7F26"/>
    <w:rsid w:val="009D038F"/>
    <w:rsid w:val="009D0975"/>
    <w:rsid w:val="009D1B13"/>
    <w:rsid w:val="009D37C4"/>
    <w:rsid w:val="009D56BF"/>
    <w:rsid w:val="009D5AE2"/>
    <w:rsid w:val="009D626E"/>
    <w:rsid w:val="009E004F"/>
    <w:rsid w:val="009E14B4"/>
    <w:rsid w:val="009E1872"/>
    <w:rsid w:val="009E1E94"/>
    <w:rsid w:val="009E1F4B"/>
    <w:rsid w:val="009E2689"/>
    <w:rsid w:val="009E270A"/>
    <w:rsid w:val="009E2A5B"/>
    <w:rsid w:val="009E361E"/>
    <w:rsid w:val="009E46A7"/>
    <w:rsid w:val="009E6587"/>
    <w:rsid w:val="009E76D1"/>
    <w:rsid w:val="009F1B1D"/>
    <w:rsid w:val="009F4CB4"/>
    <w:rsid w:val="009F50F2"/>
    <w:rsid w:val="009F5ED6"/>
    <w:rsid w:val="009F7087"/>
    <w:rsid w:val="009F75CD"/>
    <w:rsid w:val="009F7721"/>
    <w:rsid w:val="009F781A"/>
    <w:rsid w:val="00A01897"/>
    <w:rsid w:val="00A01992"/>
    <w:rsid w:val="00A025BF"/>
    <w:rsid w:val="00A02A0C"/>
    <w:rsid w:val="00A03549"/>
    <w:rsid w:val="00A0363D"/>
    <w:rsid w:val="00A04690"/>
    <w:rsid w:val="00A068D6"/>
    <w:rsid w:val="00A06F0A"/>
    <w:rsid w:val="00A070C5"/>
    <w:rsid w:val="00A071CC"/>
    <w:rsid w:val="00A101A6"/>
    <w:rsid w:val="00A1164C"/>
    <w:rsid w:val="00A118FD"/>
    <w:rsid w:val="00A122A8"/>
    <w:rsid w:val="00A140AF"/>
    <w:rsid w:val="00A1525D"/>
    <w:rsid w:val="00A17253"/>
    <w:rsid w:val="00A207BB"/>
    <w:rsid w:val="00A207CF"/>
    <w:rsid w:val="00A20EE4"/>
    <w:rsid w:val="00A2108D"/>
    <w:rsid w:val="00A21D61"/>
    <w:rsid w:val="00A2358E"/>
    <w:rsid w:val="00A2469D"/>
    <w:rsid w:val="00A25292"/>
    <w:rsid w:val="00A2554E"/>
    <w:rsid w:val="00A25BE8"/>
    <w:rsid w:val="00A26273"/>
    <w:rsid w:val="00A2644F"/>
    <w:rsid w:val="00A2649C"/>
    <w:rsid w:val="00A26B3F"/>
    <w:rsid w:val="00A27718"/>
    <w:rsid w:val="00A27982"/>
    <w:rsid w:val="00A27D0A"/>
    <w:rsid w:val="00A27E3C"/>
    <w:rsid w:val="00A3085A"/>
    <w:rsid w:val="00A30A84"/>
    <w:rsid w:val="00A31594"/>
    <w:rsid w:val="00A318C2"/>
    <w:rsid w:val="00A31BA5"/>
    <w:rsid w:val="00A31D8D"/>
    <w:rsid w:val="00A32C54"/>
    <w:rsid w:val="00A3385D"/>
    <w:rsid w:val="00A3463D"/>
    <w:rsid w:val="00A34AF8"/>
    <w:rsid w:val="00A34C5B"/>
    <w:rsid w:val="00A40A63"/>
    <w:rsid w:val="00A40CED"/>
    <w:rsid w:val="00A40D8F"/>
    <w:rsid w:val="00A41861"/>
    <w:rsid w:val="00A41B72"/>
    <w:rsid w:val="00A43379"/>
    <w:rsid w:val="00A44813"/>
    <w:rsid w:val="00A45B4B"/>
    <w:rsid w:val="00A469BF"/>
    <w:rsid w:val="00A50B8F"/>
    <w:rsid w:val="00A50BAD"/>
    <w:rsid w:val="00A51247"/>
    <w:rsid w:val="00A515D8"/>
    <w:rsid w:val="00A51BD5"/>
    <w:rsid w:val="00A53AC8"/>
    <w:rsid w:val="00A53C30"/>
    <w:rsid w:val="00A5563B"/>
    <w:rsid w:val="00A55DD3"/>
    <w:rsid w:val="00A569F2"/>
    <w:rsid w:val="00A57C06"/>
    <w:rsid w:val="00A60624"/>
    <w:rsid w:val="00A62486"/>
    <w:rsid w:val="00A6281A"/>
    <w:rsid w:val="00A6285F"/>
    <w:rsid w:val="00A62A44"/>
    <w:rsid w:val="00A638F8"/>
    <w:rsid w:val="00A64C45"/>
    <w:rsid w:val="00A64CDB"/>
    <w:rsid w:val="00A670BC"/>
    <w:rsid w:val="00A673E1"/>
    <w:rsid w:val="00A67480"/>
    <w:rsid w:val="00A67BD6"/>
    <w:rsid w:val="00A705A7"/>
    <w:rsid w:val="00A71289"/>
    <w:rsid w:val="00A74021"/>
    <w:rsid w:val="00A74651"/>
    <w:rsid w:val="00A75C4E"/>
    <w:rsid w:val="00A76149"/>
    <w:rsid w:val="00A763E4"/>
    <w:rsid w:val="00A768F9"/>
    <w:rsid w:val="00A77E80"/>
    <w:rsid w:val="00A80050"/>
    <w:rsid w:val="00A806BB"/>
    <w:rsid w:val="00A81578"/>
    <w:rsid w:val="00A82D65"/>
    <w:rsid w:val="00A8369C"/>
    <w:rsid w:val="00A84584"/>
    <w:rsid w:val="00A85460"/>
    <w:rsid w:val="00A856A9"/>
    <w:rsid w:val="00A85A44"/>
    <w:rsid w:val="00A85CE2"/>
    <w:rsid w:val="00A85CF9"/>
    <w:rsid w:val="00A86481"/>
    <w:rsid w:val="00A8685F"/>
    <w:rsid w:val="00A91587"/>
    <w:rsid w:val="00A918B6"/>
    <w:rsid w:val="00A91929"/>
    <w:rsid w:val="00A91CF1"/>
    <w:rsid w:val="00A92D95"/>
    <w:rsid w:val="00A93292"/>
    <w:rsid w:val="00A93C9E"/>
    <w:rsid w:val="00A93D0B"/>
    <w:rsid w:val="00A94356"/>
    <w:rsid w:val="00A94CA7"/>
    <w:rsid w:val="00A94CCD"/>
    <w:rsid w:val="00A95FE0"/>
    <w:rsid w:val="00A9705A"/>
    <w:rsid w:val="00A97417"/>
    <w:rsid w:val="00A97AF5"/>
    <w:rsid w:val="00AA0A94"/>
    <w:rsid w:val="00AA1EE1"/>
    <w:rsid w:val="00AA257A"/>
    <w:rsid w:val="00AA292D"/>
    <w:rsid w:val="00AA33A9"/>
    <w:rsid w:val="00AA3774"/>
    <w:rsid w:val="00AA795B"/>
    <w:rsid w:val="00AB00A2"/>
    <w:rsid w:val="00AB0593"/>
    <w:rsid w:val="00AB0D41"/>
    <w:rsid w:val="00AB146E"/>
    <w:rsid w:val="00AB20B4"/>
    <w:rsid w:val="00AB2F94"/>
    <w:rsid w:val="00AB31A2"/>
    <w:rsid w:val="00AB31AD"/>
    <w:rsid w:val="00AB3432"/>
    <w:rsid w:val="00AB345E"/>
    <w:rsid w:val="00AB3BFA"/>
    <w:rsid w:val="00AB3CBA"/>
    <w:rsid w:val="00AB433E"/>
    <w:rsid w:val="00AB57ED"/>
    <w:rsid w:val="00AB660F"/>
    <w:rsid w:val="00AB7256"/>
    <w:rsid w:val="00AB744B"/>
    <w:rsid w:val="00AC0570"/>
    <w:rsid w:val="00AC05B6"/>
    <w:rsid w:val="00AC062F"/>
    <w:rsid w:val="00AC328F"/>
    <w:rsid w:val="00AC4385"/>
    <w:rsid w:val="00AC447E"/>
    <w:rsid w:val="00AC6099"/>
    <w:rsid w:val="00AC6254"/>
    <w:rsid w:val="00AC6B68"/>
    <w:rsid w:val="00AC700C"/>
    <w:rsid w:val="00AC71D8"/>
    <w:rsid w:val="00AC73A0"/>
    <w:rsid w:val="00AC7DEA"/>
    <w:rsid w:val="00AD10EC"/>
    <w:rsid w:val="00AD20EB"/>
    <w:rsid w:val="00AD2E98"/>
    <w:rsid w:val="00AD3759"/>
    <w:rsid w:val="00AD3DE3"/>
    <w:rsid w:val="00AD40DC"/>
    <w:rsid w:val="00AD509A"/>
    <w:rsid w:val="00AD5536"/>
    <w:rsid w:val="00AD6E68"/>
    <w:rsid w:val="00AD70AA"/>
    <w:rsid w:val="00AD7245"/>
    <w:rsid w:val="00AD7492"/>
    <w:rsid w:val="00AD7D1E"/>
    <w:rsid w:val="00AD7F72"/>
    <w:rsid w:val="00AE0094"/>
    <w:rsid w:val="00AE1521"/>
    <w:rsid w:val="00AE2724"/>
    <w:rsid w:val="00AE29B3"/>
    <w:rsid w:val="00AE3528"/>
    <w:rsid w:val="00AE4109"/>
    <w:rsid w:val="00AE4B47"/>
    <w:rsid w:val="00AE4D25"/>
    <w:rsid w:val="00AE5CB2"/>
    <w:rsid w:val="00AF415C"/>
    <w:rsid w:val="00AF479D"/>
    <w:rsid w:val="00AF4EB8"/>
    <w:rsid w:val="00AF58A0"/>
    <w:rsid w:val="00AF5AD1"/>
    <w:rsid w:val="00AF638B"/>
    <w:rsid w:val="00AF69D3"/>
    <w:rsid w:val="00AF72DD"/>
    <w:rsid w:val="00B00E07"/>
    <w:rsid w:val="00B00E16"/>
    <w:rsid w:val="00B01021"/>
    <w:rsid w:val="00B0185A"/>
    <w:rsid w:val="00B04C1D"/>
    <w:rsid w:val="00B057DF"/>
    <w:rsid w:val="00B07371"/>
    <w:rsid w:val="00B107FD"/>
    <w:rsid w:val="00B13169"/>
    <w:rsid w:val="00B14A6D"/>
    <w:rsid w:val="00B15258"/>
    <w:rsid w:val="00B1545A"/>
    <w:rsid w:val="00B155E7"/>
    <w:rsid w:val="00B156B7"/>
    <w:rsid w:val="00B15B8D"/>
    <w:rsid w:val="00B15C80"/>
    <w:rsid w:val="00B167CA"/>
    <w:rsid w:val="00B16975"/>
    <w:rsid w:val="00B173DD"/>
    <w:rsid w:val="00B17418"/>
    <w:rsid w:val="00B20B8C"/>
    <w:rsid w:val="00B20C0C"/>
    <w:rsid w:val="00B21CED"/>
    <w:rsid w:val="00B22CDE"/>
    <w:rsid w:val="00B2301A"/>
    <w:rsid w:val="00B24210"/>
    <w:rsid w:val="00B244E9"/>
    <w:rsid w:val="00B256AB"/>
    <w:rsid w:val="00B2581F"/>
    <w:rsid w:val="00B27697"/>
    <w:rsid w:val="00B30A04"/>
    <w:rsid w:val="00B31662"/>
    <w:rsid w:val="00B3188D"/>
    <w:rsid w:val="00B31EDF"/>
    <w:rsid w:val="00B33A94"/>
    <w:rsid w:val="00B34266"/>
    <w:rsid w:val="00B354A5"/>
    <w:rsid w:val="00B3666B"/>
    <w:rsid w:val="00B36D3A"/>
    <w:rsid w:val="00B417FE"/>
    <w:rsid w:val="00B42E7B"/>
    <w:rsid w:val="00B43495"/>
    <w:rsid w:val="00B436FD"/>
    <w:rsid w:val="00B43C20"/>
    <w:rsid w:val="00B4415E"/>
    <w:rsid w:val="00B4475A"/>
    <w:rsid w:val="00B44C74"/>
    <w:rsid w:val="00B45ACC"/>
    <w:rsid w:val="00B45F02"/>
    <w:rsid w:val="00B466B4"/>
    <w:rsid w:val="00B46A31"/>
    <w:rsid w:val="00B46A81"/>
    <w:rsid w:val="00B46C81"/>
    <w:rsid w:val="00B5001A"/>
    <w:rsid w:val="00B50705"/>
    <w:rsid w:val="00B51EB1"/>
    <w:rsid w:val="00B520CA"/>
    <w:rsid w:val="00B5281B"/>
    <w:rsid w:val="00B5282D"/>
    <w:rsid w:val="00B53C6B"/>
    <w:rsid w:val="00B54728"/>
    <w:rsid w:val="00B54912"/>
    <w:rsid w:val="00B55703"/>
    <w:rsid w:val="00B5597B"/>
    <w:rsid w:val="00B6186B"/>
    <w:rsid w:val="00B625E3"/>
    <w:rsid w:val="00B630AE"/>
    <w:rsid w:val="00B631CF"/>
    <w:rsid w:val="00B6343E"/>
    <w:rsid w:val="00B63A40"/>
    <w:rsid w:val="00B65694"/>
    <w:rsid w:val="00B6612A"/>
    <w:rsid w:val="00B67EE8"/>
    <w:rsid w:val="00B7085A"/>
    <w:rsid w:val="00B70B93"/>
    <w:rsid w:val="00B70CF7"/>
    <w:rsid w:val="00B723F8"/>
    <w:rsid w:val="00B7241E"/>
    <w:rsid w:val="00B7295C"/>
    <w:rsid w:val="00B73311"/>
    <w:rsid w:val="00B74154"/>
    <w:rsid w:val="00B741E6"/>
    <w:rsid w:val="00B7458B"/>
    <w:rsid w:val="00B74EA2"/>
    <w:rsid w:val="00B75677"/>
    <w:rsid w:val="00B75CF9"/>
    <w:rsid w:val="00B75EE7"/>
    <w:rsid w:val="00B767CF"/>
    <w:rsid w:val="00B774D2"/>
    <w:rsid w:val="00B808B2"/>
    <w:rsid w:val="00B80FB2"/>
    <w:rsid w:val="00B819DF"/>
    <w:rsid w:val="00B8295E"/>
    <w:rsid w:val="00B82A44"/>
    <w:rsid w:val="00B83D67"/>
    <w:rsid w:val="00B84D51"/>
    <w:rsid w:val="00B85A42"/>
    <w:rsid w:val="00B8640D"/>
    <w:rsid w:val="00B8779B"/>
    <w:rsid w:val="00B90976"/>
    <w:rsid w:val="00B91CB4"/>
    <w:rsid w:val="00B92648"/>
    <w:rsid w:val="00B9268E"/>
    <w:rsid w:val="00B9324E"/>
    <w:rsid w:val="00B936A0"/>
    <w:rsid w:val="00B93B67"/>
    <w:rsid w:val="00B947EE"/>
    <w:rsid w:val="00B94E37"/>
    <w:rsid w:val="00B9509E"/>
    <w:rsid w:val="00B95461"/>
    <w:rsid w:val="00B96111"/>
    <w:rsid w:val="00BA0383"/>
    <w:rsid w:val="00BA0DEA"/>
    <w:rsid w:val="00BA1346"/>
    <w:rsid w:val="00BA1657"/>
    <w:rsid w:val="00BA23EF"/>
    <w:rsid w:val="00BA2724"/>
    <w:rsid w:val="00BA2ABE"/>
    <w:rsid w:val="00BA388C"/>
    <w:rsid w:val="00BA39BB"/>
    <w:rsid w:val="00BA4A1E"/>
    <w:rsid w:val="00BA5E01"/>
    <w:rsid w:val="00BB09A2"/>
    <w:rsid w:val="00BB0AC9"/>
    <w:rsid w:val="00BB17B7"/>
    <w:rsid w:val="00BB2FB8"/>
    <w:rsid w:val="00BB4716"/>
    <w:rsid w:val="00BB5183"/>
    <w:rsid w:val="00BB55BF"/>
    <w:rsid w:val="00BB57AB"/>
    <w:rsid w:val="00BB6D75"/>
    <w:rsid w:val="00BB7C3B"/>
    <w:rsid w:val="00BB7E50"/>
    <w:rsid w:val="00BC06FC"/>
    <w:rsid w:val="00BC136E"/>
    <w:rsid w:val="00BC1645"/>
    <w:rsid w:val="00BC17B5"/>
    <w:rsid w:val="00BC31F3"/>
    <w:rsid w:val="00BC36DB"/>
    <w:rsid w:val="00BC36E6"/>
    <w:rsid w:val="00BC38DA"/>
    <w:rsid w:val="00BC3D41"/>
    <w:rsid w:val="00BC4BEE"/>
    <w:rsid w:val="00BC573E"/>
    <w:rsid w:val="00BC6728"/>
    <w:rsid w:val="00BC6C34"/>
    <w:rsid w:val="00BC76B7"/>
    <w:rsid w:val="00BC7864"/>
    <w:rsid w:val="00BD081B"/>
    <w:rsid w:val="00BD0C2E"/>
    <w:rsid w:val="00BD19EC"/>
    <w:rsid w:val="00BD4845"/>
    <w:rsid w:val="00BD7734"/>
    <w:rsid w:val="00BD7F89"/>
    <w:rsid w:val="00BE190A"/>
    <w:rsid w:val="00BE2A13"/>
    <w:rsid w:val="00BE2D26"/>
    <w:rsid w:val="00BE33F6"/>
    <w:rsid w:val="00BE47C8"/>
    <w:rsid w:val="00BE47D7"/>
    <w:rsid w:val="00BE4F70"/>
    <w:rsid w:val="00BE5C6F"/>
    <w:rsid w:val="00BE5E66"/>
    <w:rsid w:val="00BE62F1"/>
    <w:rsid w:val="00BE6A1D"/>
    <w:rsid w:val="00BE6FEA"/>
    <w:rsid w:val="00BE705E"/>
    <w:rsid w:val="00BE790E"/>
    <w:rsid w:val="00BE7A22"/>
    <w:rsid w:val="00BF128A"/>
    <w:rsid w:val="00BF1F86"/>
    <w:rsid w:val="00BF263C"/>
    <w:rsid w:val="00BF2724"/>
    <w:rsid w:val="00BF3723"/>
    <w:rsid w:val="00BF3BD2"/>
    <w:rsid w:val="00BF40DF"/>
    <w:rsid w:val="00BF5894"/>
    <w:rsid w:val="00BF6CD5"/>
    <w:rsid w:val="00BF6DD9"/>
    <w:rsid w:val="00C00535"/>
    <w:rsid w:val="00C0069F"/>
    <w:rsid w:val="00C01D39"/>
    <w:rsid w:val="00C01D61"/>
    <w:rsid w:val="00C02482"/>
    <w:rsid w:val="00C02E86"/>
    <w:rsid w:val="00C0319E"/>
    <w:rsid w:val="00C0691E"/>
    <w:rsid w:val="00C07A5E"/>
    <w:rsid w:val="00C11D14"/>
    <w:rsid w:val="00C12301"/>
    <w:rsid w:val="00C13E92"/>
    <w:rsid w:val="00C13EE6"/>
    <w:rsid w:val="00C14CBD"/>
    <w:rsid w:val="00C158B9"/>
    <w:rsid w:val="00C168C0"/>
    <w:rsid w:val="00C173D0"/>
    <w:rsid w:val="00C206CC"/>
    <w:rsid w:val="00C210B2"/>
    <w:rsid w:val="00C22A64"/>
    <w:rsid w:val="00C23DA6"/>
    <w:rsid w:val="00C25FE9"/>
    <w:rsid w:val="00C265A9"/>
    <w:rsid w:val="00C26D7E"/>
    <w:rsid w:val="00C26F6E"/>
    <w:rsid w:val="00C27877"/>
    <w:rsid w:val="00C27C1F"/>
    <w:rsid w:val="00C30E40"/>
    <w:rsid w:val="00C3217B"/>
    <w:rsid w:val="00C32946"/>
    <w:rsid w:val="00C340C7"/>
    <w:rsid w:val="00C347C6"/>
    <w:rsid w:val="00C355DE"/>
    <w:rsid w:val="00C35C40"/>
    <w:rsid w:val="00C3742C"/>
    <w:rsid w:val="00C40E87"/>
    <w:rsid w:val="00C41E89"/>
    <w:rsid w:val="00C42E40"/>
    <w:rsid w:val="00C444D7"/>
    <w:rsid w:val="00C45A0C"/>
    <w:rsid w:val="00C47CFE"/>
    <w:rsid w:val="00C5084B"/>
    <w:rsid w:val="00C508CE"/>
    <w:rsid w:val="00C5142E"/>
    <w:rsid w:val="00C514B3"/>
    <w:rsid w:val="00C51974"/>
    <w:rsid w:val="00C519B6"/>
    <w:rsid w:val="00C51FE1"/>
    <w:rsid w:val="00C5245D"/>
    <w:rsid w:val="00C52A33"/>
    <w:rsid w:val="00C53278"/>
    <w:rsid w:val="00C53B27"/>
    <w:rsid w:val="00C5428B"/>
    <w:rsid w:val="00C546F2"/>
    <w:rsid w:val="00C55885"/>
    <w:rsid w:val="00C568DD"/>
    <w:rsid w:val="00C575E9"/>
    <w:rsid w:val="00C60706"/>
    <w:rsid w:val="00C60DFA"/>
    <w:rsid w:val="00C61D6A"/>
    <w:rsid w:val="00C63F1C"/>
    <w:rsid w:val="00C64007"/>
    <w:rsid w:val="00C640E8"/>
    <w:rsid w:val="00C6464E"/>
    <w:rsid w:val="00C6527E"/>
    <w:rsid w:val="00C654E9"/>
    <w:rsid w:val="00C66B36"/>
    <w:rsid w:val="00C67194"/>
    <w:rsid w:val="00C70BCE"/>
    <w:rsid w:val="00C70FC9"/>
    <w:rsid w:val="00C7224E"/>
    <w:rsid w:val="00C73583"/>
    <w:rsid w:val="00C735F5"/>
    <w:rsid w:val="00C744A6"/>
    <w:rsid w:val="00C744A8"/>
    <w:rsid w:val="00C746DA"/>
    <w:rsid w:val="00C752E8"/>
    <w:rsid w:val="00C7596D"/>
    <w:rsid w:val="00C771F8"/>
    <w:rsid w:val="00C777D6"/>
    <w:rsid w:val="00C77A43"/>
    <w:rsid w:val="00C77E9E"/>
    <w:rsid w:val="00C806F7"/>
    <w:rsid w:val="00C80AC8"/>
    <w:rsid w:val="00C80D01"/>
    <w:rsid w:val="00C81A85"/>
    <w:rsid w:val="00C85FB0"/>
    <w:rsid w:val="00C87AA0"/>
    <w:rsid w:val="00C90099"/>
    <w:rsid w:val="00C901FB"/>
    <w:rsid w:val="00C905A3"/>
    <w:rsid w:val="00C92D9A"/>
    <w:rsid w:val="00C92F21"/>
    <w:rsid w:val="00C93334"/>
    <w:rsid w:val="00C947C2"/>
    <w:rsid w:val="00C95080"/>
    <w:rsid w:val="00C96DDF"/>
    <w:rsid w:val="00C97907"/>
    <w:rsid w:val="00CA188D"/>
    <w:rsid w:val="00CA38FC"/>
    <w:rsid w:val="00CA50C8"/>
    <w:rsid w:val="00CA6A4A"/>
    <w:rsid w:val="00CB08CC"/>
    <w:rsid w:val="00CB40ED"/>
    <w:rsid w:val="00CB45AB"/>
    <w:rsid w:val="00CB4FAC"/>
    <w:rsid w:val="00CB588D"/>
    <w:rsid w:val="00CC0644"/>
    <w:rsid w:val="00CC11E9"/>
    <w:rsid w:val="00CC1B06"/>
    <w:rsid w:val="00CC1E42"/>
    <w:rsid w:val="00CC1F94"/>
    <w:rsid w:val="00CC2D1B"/>
    <w:rsid w:val="00CC33AB"/>
    <w:rsid w:val="00CC5883"/>
    <w:rsid w:val="00CC590F"/>
    <w:rsid w:val="00CC610A"/>
    <w:rsid w:val="00CC6FB2"/>
    <w:rsid w:val="00CD0488"/>
    <w:rsid w:val="00CD05CD"/>
    <w:rsid w:val="00CD0F73"/>
    <w:rsid w:val="00CD124A"/>
    <w:rsid w:val="00CD16D9"/>
    <w:rsid w:val="00CD1DE3"/>
    <w:rsid w:val="00CD284A"/>
    <w:rsid w:val="00CD336F"/>
    <w:rsid w:val="00CD3426"/>
    <w:rsid w:val="00CD3732"/>
    <w:rsid w:val="00CD4119"/>
    <w:rsid w:val="00CD46F9"/>
    <w:rsid w:val="00CD53B3"/>
    <w:rsid w:val="00CD5462"/>
    <w:rsid w:val="00CD5ED1"/>
    <w:rsid w:val="00CD65AC"/>
    <w:rsid w:val="00CD679D"/>
    <w:rsid w:val="00CD6B49"/>
    <w:rsid w:val="00CD7F9C"/>
    <w:rsid w:val="00CE0896"/>
    <w:rsid w:val="00CE0CC6"/>
    <w:rsid w:val="00CE1321"/>
    <w:rsid w:val="00CE4E92"/>
    <w:rsid w:val="00CE5D40"/>
    <w:rsid w:val="00CF0267"/>
    <w:rsid w:val="00CF2258"/>
    <w:rsid w:val="00CF279F"/>
    <w:rsid w:val="00CF2AAE"/>
    <w:rsid w:val="00CF4DE0"/>
    <w:rsid w:val="00CF622B"/>
    <w:rsid w:val="00CF70B4"/>
    <w:rsid w:val="00CF7B0A"/>
    <w:rsid w:val="00CF7E7B"/>
    <w:rsid w:val="00D020ED"/>
    <w:rsid w:val="00D0442F"/>
    <w:rsid w:val="00D04A92"/>
    <w:rsid w:val="00D051C1"/>
    <w:rsid w:val="00D0538C"/>
    <w:rsid w:val="00D12D07"/>
    <w:rsid w:val="00D13462"/>
    <w:rsid w:val="00D13754"/>
    <w:rsid w:val="00D14A8B"/>
    <w:rsid w:val="00D14DA0"/>
    <w:rsid w:val="00D14EDE"/>
    <w:rsid w:val="00D161C3"/>
    <w:rsid w:val="00D171E0"/>
    <w:rsid w:val="00D17E50"/>
    <w:rsid w:val="00D21107"/>
    <w:rsid w:val="00D213C3"/>
    <w:rsid w:val="00D21818"/>
    <w:rsid w:val="00D21A73"/>
    <w:rsid w:val="00D21B49"/>
    <w:rsid w:val="00D21DB0"/>
    <w:rsid w:val="00D22524"/>
    <w:rsid w:val="00D22AFF"/>
    <w:rsid w:val="00D23019"/>
    <w:rsid w:val="00D231B5"/>
    <w:rsid w:val="00D233AF"/>
    <w:rsid w:val="00D23658"/>
    <w:rsid w:val="00D23E1F"/>
    <w:rsid w:val="00D246E2"/>
    <w:rsid w:val="00D25850"/>
    <w:rsid w:val="00D25BAF"/>
    <w:rsid w:val="00D25CF3"/>
    <w:rsid w:val="00D27BC0"/>
    <w:rsid w:val="00D27C09"/>
    <w:rsid w:val="00D3033B"/>
    <w:rsid w:val="00D31606"/>
    <w:rsid w:val="00D328F6"/>
    <w:rsid w:val="00D32F4B"/>
    <w:rsid w:val="00D335CC"/>
    <w:rsid w:val="00D34B50"/>
    <w:rsid w:val="00D35053"/>
    <w:rsid w:val="00D36483"/>
    <w:rsid w:val="00D37237"/>
    <w:rsid w:val="00D37B01"/>
    <w:rsid w:val="00D421ED"/>
    <w:rsid w:val="00D4235B"/>
    <w:rsid w:val="00D4250B"/>
    <w:rsid w:val="00D43669"/>
    <w:rsid w:val="00D43853"/>
    <w:rsid w:val="00D43B97"/>
    <w:rsid w:val="00D44E4C"/>
    <w:rsid w:val="00D47240"/>
    <w:rsid w:val="00D50905"/>
    <w:rsid w:val="00D51489"/>
    <w:rsid w:val="00D51988"/>
    <w:rsid w:val="00D5213D"/>
    <w:rsid w:val="00D52171"/>
    <w:rsid w:val="00D5369F"/>
    <w:rsid w:val="00D53C40"/>
    <w:rsid w:val="00D53CB0"/>
    <w:rsid w:val="00D546E2"/>
    <w:rsid w:val="00D54911"/>
    <w:rsid w:val="00D54EF2"/>
    <w:rsid w:val="00D574DA"/>
    <w:rsid w:val="00D57797"/>
    <w:rsid w:val="00D609F5"/>
    <w:rsid w:val="00D63B32"/>
    <w:rsid w:val="00D64455"/>
    <w:rsid w:val="00D644E5"/>
    <w:rsid w:val="00D64EF8"/>
    <w:rsid w:val="00D65454"/>
    <w:rsid w:val="00D65CD0"/>
    <w:rsid w:val="00D67C5F"/>
    <w:rsid w:val="00D70D1D"/>
    <w:rsid w:val="00D71553"/>
    <w:rsid w:val="00D728AA"/>
    <w:rsid w:val="00D735EE"/>
    <w:rsid w:val="00D73A5E"/>
    <w:rsid w:val="00D73CAD"/>
    <w:rsid w:val="00D7453A"/>
    <w:rsid w:val="00D74C4C"/>
    <w:rsid w:val="00D75618"/>
    <w:rsid w:val="00D80D61"/>
    <w:rsid w:val="00D811C2"/>
    <w:rsid w:val="00D812C9"/>
    <w:rsid w:val="00D81EC9"/>
    <w:rsid w:val="00D82143"/>
    <w:rsid w:val="00D83049"/>
    <w:rsid w:val="00D84970"/>
    <w:rsid w:val="00D8595C"/>
    <w:rsid w:val="00D85F0E"/>
    <w:rsid w:val="00D86148"/>
    <w:rsid w:val="00D86CC7"/>
    <w:rsid w:val="00D9101E"/>
    <w:rsid w:val="00D92700"/>
    <w:rsid w:val="00D93E05"/>
    <w:rsid w:val="00D94296"/>
    <w:rsid w:val="00D9543A"/>
    <w:rsid w:val="00D95465"/>
    <w:rsid w:val="00D95F47"/>
    <w:rsid w:val="00D9636B"/>
    <w:rsid w:val="00D97484"/>
    <w:rsid w:val="00D97906"/>
    <w:rsid w:val="00D97E3F"/>
    <w:rsid w:val="00DA10E3"/>
    <w:rsid w:val="00DA151B"/>
    <w:rsid w:val="00DA1CA2"/>
    <w:rsid w:val="00DA2418"/>
    <w:rsid w:val="00DA2721"/>
    <w:rsid w:val="00DA2B55"/>
    <w:rsid w:val="00DA2C78"/>
    <w:rsid w:val="00DA3161"/>
    <w:rsid w:val="00DA51AF"/>
    <w:rsid w:val="00DA5CAE"/>
    <w:rsid w:val="00DA5DE4"/>
    <w:rsid w:val="00DA689F"/>
    <w:rsid w:val="00DA6A21"/>
    <w:rsid w:val="00DA7D5E"/>
    <w:rsid w:val="00DB0479"/>
    <w:rsid w:val="00DB065C"/>
    <w:rsid w:val="00DB08B4"/>
    <w:rsid w:val="00DB15D0"/>
    <w:rsid w:val="00DB2B85"/>
    <w:rsid w:val="00DB456D"/>
    <w:rsid w:val="00DB4785"/>
    <w:rsid w:val="00DB48DC"/>
    <w:rsid w:val="00DB4DB7"/>
    <w:rsid w:val="00DB567F"/>
    <w:rsid w:val="00DB6551"/>
    <w:rsid w:val="00DB7017"/>
    <w:rsid w:val="00DB7EE4"/>
    <w:rsid w:val="00DC129D"/>
    <w:rsid w:val="00DC20D4"/>
    <w:rsid w:val="00DC44B7"/>
    <w:rsid w:val="00DC581F"/>
    <w:rsid w:val="00DC64FC"/>
    <w:rsid w:val="00DC79F7"/>
    <w:rsid w:val="00DD0920"/>
    <w:rsid w:val="00DD1E2F"/>
    <w:rsid w:val="00DD2174"/>
    <w:rsid w:val="00DD22AC"/>
    <w:rsid w:val="00DD35B8"/>
    <w:rsid w:val="00DD3714"/>
    <w:rsid w:val="00DD38D6"/>
    <w:rsid w:val="00DD4133"/>
    <w:rsid w:val="00DD6C00"/>
    <w:rsid w:val="00DD6EED"/>
    <w:rsid w:val="00DE03B7"/>
    <w:rsid w:val="00DE0947"/>
    <w:rsid w:val="00DE1268"/>
    <w:rsid w:val="00DE185D"/>
    <w:rsid w:val="00DE1927"/>
    <w:rsid w:val="00DE19A1"/>
    <w:rsid w:val="00DE1AB6"/>
    <w:rsid w:val="00DE1F95"/>
    <w:rsid w:val="00DE3935"/>
    <w:rsid w:val="00DE4103"/>
    <w:rsid w:val="00DE52DF"/>
    <w:rsid w:val="00DF0598"/>
    <w:rsid w:val="00DF0EBE"/>
    <w:rsid w:val="00DF272B"/>
    <w:rsid w:val="00DF3568"/>
    <w:rsid w:val="00DF4B1C"/>
    <w:rsid w:val="00DF5173"/>
    <w:rsid w:val="00DF51E5"/>
    <w:rsid w:val="00E00B72"/>
    <w:rsid w:val="00E021FC"/>
    <w:rsid w:val="00E0230F"/>
    <w:rsid w:val="00E02F9A"/>
    <w:rsid w:val="00E03198"/>
    <w:rsid w:val="00E04E32"/>
    <w:rsid w:val="00E05EDD"/>
    <w:rsid w:val="00E06390"/>
    <w:rsid w:val="00E10747"/>
    <w:rsid w:val="00E1119F"/>
    <w:rsid w:val="00E11975"/>
    <w:rsid w:val="00E12912"/>
    <w:rsid w:val="00E138F9"/>
    <w:rsid w:val="00E13DB3"/>
    <w:rsid w:val="00E14233"/>
    <w:rsid w:val="00E1493E"/>
    <w:rsid w:val="00E17D5F"/>
    <w:rsid w:val="00E17E79"/>
    <w:rsid w:val="00E17F9A"/>
    <w:rsid w:val="00E202ED"/>
    <w:rsid w:val="00E213C3"/>
    <w:rsid w:val="00E213E4"/>
    <w:rsid w:val="00E222F6"/>
    <w:rsid w:val="00E22721"/>
    <w:rsid w:val="00E22C37"/>
    <w:rsid w:val="00E22D9A"/>
    <w:rsid w:val="00E24C2F"/>
    <w:rsid w:val="00E251BC"/>
    <w:rsid w:val="00E2584D"/>
    <w:rsid w:val="00E26611"/>
    <w:rsid w:val="00E27786"/>
    <w:rsid w:val="00E27918"/>
    <w:rsid w:val="00E32888"/>
    <w:rsid w:val="00E32BA9"/>
    <w:rsid w:val="00E32F93"/>
    <w:rsid w:val="00E33196"/>
    <w:rsid w:val="00E35045"/>
    <w:rsid w:val="00E35C3E"/>
    <w:rsid w:val="00E409B6"/>
    <w:rsid w:val="00E414EB"/>
    <w:rsid w:val="00E4260F"/>
    <w:rsid w:val="00E4284F"/>
    <w:rsid w:val="00E42F3B"/>
    <w:rsid w:val="00E4380C"/>
    <w:rsid w:val="00E43C44"/>
    <w:rsid w:val="00E44964"/>
    <w:rsid w:val="00E45536"/>
    <w:rsid w:val="00E46256"/>
    <w:rsid w:val="00E47E5D"/>
    <w:rsid w:val="00E5067A"/>
    <w:rsid w:val="00E50CEC"/>
    <w:rsid w:val="00E53793"/>
    <w:rsid w:val="00E544DF"/>
    <w:rsid w:val="00E54DA8"/>
    <w:rsid w:val="00E55883"/>
    <w:rsid w:val="00E55E35"/>
    <w:rsid w:val="00E560E7"/>
    <w:rsid w:val="00E56483"/>
    <w:rsid w:val="00E570AC"/>
    <w:rsid w:val="00E5779B"/>
    <w:rsid w:val="00E57A6A"/>
    <w:rsid w:val="00E61210"/>
    <w:rsid w:val="00E64801"/>
    <w:rsid w:val="00E64E3A"/>
    <w:rsid w:val="00E65904"/>
    <w:rsid w:val="00E65936"/>
    <w:rsid w:val="00E67EB6"/>
    <w:rsid w:val="00E70411"/>
    <w:rsid w:val="00E70FB1"/>
    <w:rsid w:val="00E7164E"/>
    <w:rsid w:val="00E71890"/>
    <w:rsid w:val="00E71B67"/>
    <w:rsid w:val="00E71C75"/>
    <w:rsid w:val="00E71EAB"/>
    <w:rsid w:val="00E731E0"/>
    <w:rsid w:val="00E735DD"/>
    <w:rsid w:val="00E767FE"/>
    <w:rsid w:val="00E76F36"/>
    <w:rsid w:val="00E771F7"/>
    <w:rsid w:val="00E77608"/>
    <w:rsid w:val="00E809C8"/>
    <w:rsid w:val="00E80EC1"/>
    <w:rsid w:val="00E810A8"/>
    <w:rsid w:val="00E8213B"/>
    <w:rsid w:val="00E82993"/>
    <w:rsid w:val="00E83525"/>
    <w:rsid w:val="00E837D2"/>
    <w:rsid w:val="00E84EA4"/>
    <w:rsid w:val="00E8521C"/>
    <w:rsid w:val="00E858E0"/>
    <w:rsid w:val="00E87711"/>
    <w:rsid w:val="00E87849"/>
    <w:rsid w:val="00E915A1"/>
    <w:rsid w:val="00E91797"/>
    <w:rsid w:val="00E92263"/>
    <w:rsid w:val="00E93A11"/>
    <w:rsid w:val="00E93FA3"/>
    <w:rsid w:val="00E94136"/>
    <w:rsid w:val="00E94F3B"/>
    <w:rsid w:val="00E9562F"/>
    <w:rsid w:val="00E9609C"/>
    <w:rsid w:val="00E965E4"/>
    <w:rsid w:val="00E96653"/>
    <w:rsid w:val="00E966F4"/>
    <w:rsid w:val="00E968F5"/>
    <w:rsid w:val="00E97AFF"/>
    <w:rsid w:val="00E97FE6"/>
    <w:rsid w:val="00EA047C"/>
    <w:rsid w:val="00EA0BBB"/>
    <w:rsid w:val="00EA0F1C"/>
    <w:rsid w:val="00EA1C41"/>
    <w:rsid w:val="00EA25CC"/>
    <w:rsid w:val="00EA2C90"/>
    <w:rsid w:val="00EA3795"/>
    <w:rsid w:val="00EA4775"/>
    <w:rsid w:val="00EA490C"/>
    <w:rsid w:val="00EA4931"/>
    <w:rsid w:val="00EA518A"/>
    <w:rsid w:val="00EA53A8"/>
    <w:rsid w:val="00EA54F6"/>
    <w:rsid w:val="00EA78A7"/>
    <w:rsid w:val="00EA7DEC"/>
    <w:rsid w:val="00EA7E07"/>
    <w:rsid w:val="00EB0580"/>
    <w:rsid w:val="00EB05D3"/>
    <w:rsid w:val="00EB2114"/>
    <w:rsid w:val="00EB2E0F"/>
    <w:rsid w:val="00EB31DB"/>
    <w:rsid w:val="00EB404B"/>
    <w:rsid w:val="00EB4448"/>
    <w:rsid w:val="00EB46E8"/>
    <w:rsid w:val="00EB5C57"/>
    <w:rsid w:val="00EB5F1A"/>
    <w:rsid w:val="00EB6F55"/>
    <w:rsid w:val="00EB7657"/>
    <w:rsid w:val="00EC060C"/>
    <w:rsid w:val="00EC08B1"/>
    <w:rsid w:val="00EC0A46"/>
    <w:rsid w:val="00EC1861"/>
    <w:rsid w:val="00EC1B8E"/>
    <w:rsid w:val="00EC1F63"/>
    <w:rsid w:val="00EC2254"/>
    <w:rsid w:val="00EC2A2A"/>
    <w:rsid w:val="00EC33A4"/>
    <w:rsid w:val="00EC4A86"/>
    <w:rsid w:val="00EC5967"/>
    <w:rsid w:val="00EC7664"/>
    <w:rsid w:val="00EC78CF"/>
    <w:rsid w:val="00EC7AE7"/>
    <w:rsid w:val="00ED0D58"/>
    <w:rsid w:val="00ED0F31"/>
    <w:rsid w:val="00ED31B2"/>
    <w:rsid w:val="00ED3B8E"/>
    <w:rsid w:val="00ED460D"/>
    <w:rsid w:val="00EE075D"/>
    <w:rsid w:val="00EE0C9F"/>
    <w:rsid w:val="00EE1E43"/>
    <w:rsid w:val="00EE2E2E"/>
    <w:rsid w:val="00EE317A"/>
    <w:rsid w:val="00EE42A3"/>
    <w:rsid w:val="00EE478E"/>
    <w:rsid w:val="00EE5531"/>
    <w:rsid w:val="00EE6D73"/>
    <w:rsid w:val="00EF0999"/>
    <w:rsid w:val="00EF2C94"/>
    <w:rsid w:val="00EF3A86"/>
    <w:rsid w:val="00EF3B2A"/>
    <w:rsid w:val="00EF3F93"/>
    <w:rsid w:val="00EF532A"/>
    <w:rsid w:val="00EF6AE8"/>
    <w:rsid w:val="00EF6DDC"/>
    <w:rsid w:val="00EF7648"/>
    <w:rsid w:val="00F00379"/>
    <w:rsid w:val="00F010D8"/>
    <w:rsid w:val="00F01211"/>
    <w:rsid w:val="00F01526"/>
    <w:rsid w:val="00F015A8"/>
    <w:rsid w:val="00F035FF"/>
    <w:rsid w:val="00F03AC1"/>
    <w:rsid w:val="00F044DD"/>
    <w:rsid w:val="00F045C9"/>
    <w:rsid w:val="00F05203"/>
    <w:rsid w:val="00F05545"/>
    <w:rsid w:val="00F071C0"/>
    <w:rsid w:val="00F07451"/>
    <w:rsid w:val="00F07ED0"/>
    <w:rsid w:val="00F10B9D"/>
    <w:rsid w:val="00F10BBA"/>
    <w:rsid w:val="00F10C7E"/>
    <w:rsid w:val="00F11EC9"/>
    <w:rsid w:val="00F1216E"/>
    <w:rsid w:val="00F14279"/>
    <w:rsid w:val="00F15AC2"/>
    <w:rsid w:val="00F206DA"/>
    <w:rsid w:val="00F2075B"/>
    <w:rsid w:val="00F21199"/>
    <w:rsid w:val="00F23A7D"/>
    <w:rsid w:val="00F24B0F"/>
    <w:rsid w:val="00F25282"/>
    <w:rsid w:val="00F25384"/>
    <w:rsid w:val="00F25691"/>
    <w:rsid w:val="00F264D9"/>
    <w:rsid w:val="00F27037"/>
    <w:rsid w:val="00F270CA"/>
    <w:rsid w:val="00F277AF"/>
    <w:rsid w:val="00F30360"/>
    <w:rsid w:val="00F304D4"/>
    <w:rsid w:val="00F30AAE"/>
    <w:rsid w:val="00F3107B"/>
    <w:rsid w:val="00F3235B"/>
    <w:rsid w:val="00F3293C"/>
    <w:rsid w:val="00F33457"/>
    <w:rsid w:val="00F352D6"/>
    <w:rsid w:val="00F36C71"/>
    <w:rsid w:val="00F37405"/>
    <w:rsid w:val="00F376B7"/>
    <w:rsid w:val="00F3774F"/>
    <w:rsid w:val="00F3792F"/>
    <w:rsid w:val="00F37AB1"/>
    <w:rsid w:val="00F37EA6"/>
    <w:rsid w:val="00F401B9"/>
    <w:rsid w:val="00F403B2"/>
    <w:rsid w:val="00F41B7D"/>
    <w:rsid w:val="00F41ED5"/>
    <w:rsid w:val="00F428C0"/>
    <w:rsid w:val="00F43655"/>
    <w:rsid w:val="00F43AA3"/>
    <w:rsid w:val="00F44485"/>
    <w:rsid w:val="00F44C55"/>
    <w:rsid w:val="00F45D7A"/>
    <w:rsid w:val="00F46375"/>
    <w:rsid w:val="00F463E2"/>
    <w:rsid w:val="00F46DEA"/>
    <w:rsid w:val="00F50BD5"/>
    <w:rsid w:val="00F50F6C"/>
    <w:rsid w:val="00F51367"/>
    <w:rsid w:val="00F5291F"/>
    <w:rsid w:val="00F5306A"/>
    <w:rsid w:val="00F53304"/>
    <w:rsid w:val="00F54AE9"/>
    <w:rsid w:val="00F56722"/>
    <w:rsid w:val="00F56A78"/>
    <w:rsid w:val="00F56B88"/>
    <w:rsid w:val="00F600C1"/>
    <w:rsid w:val="00F6059B"/>
    <w:rsid w:val="00F60BB4"/>
    <w:rsid w:val="00F60CA3"/>
    <w:rsid w:val="00F63880"/>
    <w:rsid w:val="00F63C83"/>
    <w:rsid w:val="00F64342"/>
    <w:rsid w:val="00F648A1"/>
    <w:rsid w:val="00F64905"/>
    <w:rsid w:val="00F65310"/>
    <w:rsid w:val="00F65B82"/>
    <w:rsid w:val="00F66313"/>
    <w:rsid w:val="00F6669B"/>
    <w:rsid w:val="00F67885"/>
    <w:rsid w:val="00F67A7D"/>
    <w:rsid w:val="00F67ABD"/>
    <w:rsid w:val="00F70BDA"/>
    <w:rsid w:val="00F70F7B"/>
    <w:rsid w:val="00F71841"/>
    <w:rsid w:val="00F71F12"/>
    <w:rsid w:val="00F7323A"/>
    <w:rsid w:val="00F73E00"/>
    <w:rsid w:val="00F74686"/>
    <w:rsid w:val="00F74867"/>
    <w:rsid w:val="00F76130"/>
    <w:rsid w:val="00F770AE"/>
    <w:rsid w:val="00F77607"/>
    <w:rsid w:val="00F80118"/>
    <w:rsid w:val="00F81399"/>
    <w:rsid w:val="00F820C1"/>
    <w:rsid w:val="00F824C4"/>
    <w:rsid w:val="00F82B80"/>
    <w:rsid w:val="00F841AF"/>
    <w:rsid w:val="00F84258"/>
    <w:rsid w:val="00F853D5"/>
    <w:rsid w:val="00F85EB7"/>
    <w:rsid w:val="00F86690"/>
    <w:rsid w:val="00F87DBF"/>
    <w:rsid w:val="00F90F2A"/>
    <w:rsid w:val="00F9146B"/>
    <w:rsid w:val="00F9205A"/>
    <w:rsid w:val="00F92FF3"/>
    <w:rsid w:val="00F93860"/>
    <w:rsid w:val="00F94400"/>
    <w:rsid w:val="00F95ACD"/>
    <w:rsid w:val="00F96A61"/>
    <w:rsid w:val="00FA06E7"/>
    <w:rsid w:val="00FA16C0"/>
    <w:rsid w:val="00FA211F"/>
    <w:rsid w:val="00FA2744"/>
    <w:rsid w:val="00FA2F00"/>
    <w:rsid w:val="00FA310D"/>
    <w:rsid w:val="00FA3C06"/>
    <w:rsid w:val="00FA3FBD"/>
    <w:rsid w:val="00FA49E8"/>
    <w:rsid w:val="00FA4FD9"/>
    <w:rsid w:val="00FA5689"/>
    <w:rsid w:val="00FA5E30"/>
    <w:rsid w:val="00FA60A4"/>
    <w:rsid w:val="00FA7486"/>
    <w:rsid w:val="00FB03E5"/>
    <w:rsid w:val="00FB0C46"/>
    <w:rsid w:val="00FB0D97"/>
    <w:rsid w:val="00FB112C"/>
    <w:rsid w:val="00FB17D3"/>
    <w:rsid w:val="00FB1CC9"/>
    <w:rsid w:val="00FB469E"/>
    <w:rsid w:val="00FB5A29"/>
    <w:rsid w:val="00FB6AC1"/>
    <w:rsid w:val="00FB798D"/>
    <w:rsid w:val="00FC04FD"/>
    <w:rsid w:val="00FC058E"/>
    <w:rsid w:val="00FC0C96"/>
    <w:rsid w:val="00FC0F08"/>
    <w:rsid w:val="00FC1E53"/>
    <w:rsid w:val="00FC212E"/>
    <w:rsid w:val="00FC222C"/>
    <w:rsid w:val="00FC241F"/>
    <w:rsid w:val="00FC24C8"/>
    <w:rsid w:val="00FC2A87"/>
    <w:rsid w:val="00FC2F50"/>
    <w:rsid w:val="00FC3555"/>
    <w:rsid w:val="00FC360B"/>
    <w:rsid w:val="00FC457F"/>
    <w:rsid w:val="00FC4770"/>
    <w:rsid w:val="00FC4A4F"/>
    <w:rsid w:val="00FC4DE9"/>
    <w:rsid w:val="00FC5509"/>
    <w:rsid w:val="00FC5E64"/>
    <w:rsid w:val="00FC66E3"/>
    <w:rsid w:val="00FC7C05"/>
    <w:rsid w:val="00FD0B98"/>
    <w:rsid w:val="00FD2EFC"/>
    <w:rsid w:val="00FD3872"/>
    <w:rsid w:val="00FD65D6"/>
    <w:rsid w:val="00FD6692"/>
    <w:rsid w:val="00FD717C"/>
    <w:rsid w:val="00FD7340"/>
    <w:rsid w:val="00FE0518"/>
    <w:rsid w:val="00FE0ED4"/>
    <w:rsid w:val="00FE1127"/>
    <w:rsid w:val="00FE218A"/>
    <w:rsid w:val="00FE2775"/>
    <w:rsid w:val="00FE32B4"/>
    <w:rsid w:val="00FE3C2D"/>
    <w:rsid w:val="00FE641F"/>
    <w:rsid w:val="00FE6E75"/>
    <w:rsid w:val="00FE766E"/>
    <w:rsid w:val="00FE7E86"/>
    <w:rsid w:val="00FE7EDF"/>
    <w:rsid w:val="00FF00D3"/>
    <w:rsid w:val="00FF039B"/>
    <w:rsid w:val="00FF05B2"/>
    <w:rsid w:val="00FF09E8"/>
    <w:rsid w:val="00FF0C0C"/>
    <w:rsid w:val="00FF1DCB"/>
    <w:rsid w:val="00FF5039"/>
    <w:rsid w:val="00FF51EC"/>
    <w:rsid w:val="00FF73E3"/>
    <w:rsid w:val="0159FCAC"/>
    <w:rsid w:val="02463AB9"/>
    <w:rsid w:val="026A687B"/>
    <w:rsid w:val="02928150"/>
    <w:rsid w:val="04006199"/>
    <w:rsid w:val="046A2AAE"/>
    <w:rsid w:val="04D11F8D"/>
    <w:rsid w:val="04E369C9"/>
    <w:rsid w:val="05749671"/>
    <w:rsid w:val="057FE419"/>
    <w:rsid w:val="05FBD54F"/>
    <w:rsid w:val="06F7B3C1"/>
    <w:rsid w:val="06FACFCB"/>
    <w:rsid w:val="07058E3F"/>
    <w:rsid w:val="07D6E431"/>
    <w:rsid w:val="085E1F48"/>
    <w:rsid w:val="0CA4D6D3"/>
    <w:rsid w:val="0CC84DDD"/>
    <w:rsid w:val="0CCD518D"/>
    <w:rsid w:val="0D0904CE"/>
    <w:rsid w:val="0D2307D6"/>
    <w:rsid w:val="0DF08594"/>
    <w:rsid w:val="0EB2564E"/>
    <w:rsid w:val="120F97CF"/>
    <w:rsid w:val="12D0B6B6"/>
    <w:rsid w:val="12E0331C"/>
    <w:rsid w:val="138C9294"/>
    <w:rsid w:val="146451A3"/>
    <w:rsid w:val="14F73A74"/>
    <w:rsid w:val="1500354C"/>
    <w:rsid w:val="15994AF3"/>
    <w:rsid w:val="17067B7D"/>
    <w:rsid w:val="17173D5B"/>
    <w:rsid w:val="178D0F86"/>
    <w:rsid w:val="17D5FC2C"/>
    <w:rsid w:val="1838084C"/>
    <w:rsid w:val="187455A9"/>
    <w:rsid w:val="18B36DE0"/>
    <w:rsid w:val="195ADCA7"/>
    <w:rsid w:val="199AD85C"/>
    <w:rsid w:val="19EDD507"/>
    <w:rsid w:val="1A8D2E14"/>
    <w:rsid w:val="1AEEBDE3"/>
    <w:rsid w:val="1B13E6F4"/>
    <w:rsid w:val="1B3F88DC"/>
    <w:rsid w:val="1B669091"/>
    <w:rsid w:val="1BA2AFCD"/>
    <w:rsid w:val="1C440C5B"/>
    <w:rsid w:val="1CA16028"/>
    <w:rsid w:val="1CE5442B"/>
    <w:rsid w:val="1D47BD72"/>
    <w:rsid w:val="1DE7F573"/>
    <w:rsid w:val="1E11ADE3"/>
    <w:rsid w:val="1F59C65D"/>
    <w:rsid w:val="1F5C8EDD"/>
    <w:rsid w:val="1FBFA1F2"/>
    <w:rsid w:val="20FDEED2"/>
    <w:rsid w:val="21017D0C"/>
    <w:rsid w:val="211508A7"/>
    <w:rsid w:val="212ECE92"/>
    <w:rsid w:val="21AC1E01"/>
    <w:rsid w:val="21E1F34E"/>
    <w:rsid w:val="243184B6"/>
    <w:rsid w:val="246C6E08"/>
    <w:rsid w:val="24FD7784"/>
    <w:rsid w:val="25AAF7C5"/>
    <w:rsid w:val="25EADDA1"/>
    <w:rsid w:val="25FE5899"/>
    <w:rsid w:val="26365CF4"/>
    <w:rsid w:val="26849341"/>
    <w:rsid w:val="26B96438"/>
    <w:rsid w:val="26E13595"/>
    <w:rsid w:val="27188869"/>
    <w:rsid w:val="275BFED3"/>
    <w:rsid w:val="276EADFF"/>
    <w:rsid w:val="27BE076B"/>
    <w:rsid w:val="28686FBC"/>
    <w:rsid w:val="28C940AD"/>
    <w:rsid w:val="28D09E2E"/>
    <w:rsid w:val="29B0E2B4"/>
    <w:rsid w:val="29EF716E"/>
    <w:rsid w:val="2A257260"/>
    <w:rsid w:val="2A499223"/>
    <w:rsid w:val="2A68B272"/>
    <w:rsid w:val="2B01C384"/>
    <w:rsid w:val="2B9DC152"/>
    <w:rsid w:val="2CAC881F"/>
    <w:rsid w:val="2DF6308B"/>
    <w:rsid w:val="2EEE6138"/>
    <w:rsid w:val="306360A0"/>
    <w:rsid w:val="308F4CF1"/>
    <w:rsid w:val="310CADCE"/>
    <w:rsid w:val="313DC457"/>
    <w:rsid w:val="3159FF9E"/>
    <w:rsid w:val="31DCD78C"/>
    <w:rsid w:val="31F70F9D"/>
    <w:rsid w:val="327B9778"/>
    <w:rsid w:val="32829603"/>
    <w:rsid w:val="32E7CD96"/>
    <w:rsid w:val="33FF4498"/>
    <w:rsid w:val="341C4F50"/>
    <w:rsid w:val="34755184"/>
    <w:rsid w:val="355D6241"/>
    <w:rsid w:val="35B9B640"/>
    <w:rsid w:val="360F4D92"/>
    <w:rsid w:val="36B02DDD"/>
    <w:rsid w:val="37D8D9D2"/>
    <w:rsid w:val="37EDB979"/>
    <w:rsid w:val="383903B7"/>
    <w:rsid w:val="38C7CCA3"/>
    <w:rsid w:val="39F2D1F3"/>
    <w:rsid w:val="3A03B7AF"/>
    <w:rsid w:val="3AC2E643"/>
    <w:rsid w:val="3B698AAD"/>
    <w:rsid w:val="3BD860C2"/>
    <w:rsid w:val="3C056082"/>
    <w:rsid w:val="3CC15956"/>
    <w:rsid w:val="3CD2EC21"/>
    <w:rsid w:val="3CE22C49"/>
    <w:rsid w:val="3D0F4076"/>
    <w:rsid w:val="3D113D38"/>
    <w:rsid w:val="3DDADFE3"/>
    <w:rsid w:val="3E35BC8F"/>
    <w:rsid w:val="3E75D8B6"/>
    <w:rsid w:val="3E7A6B40"/>
    <w:rsid w:val="3ECAEEE7"/>
    <w:rsid w:val="3EEB6BDC"/>
    <w:rsid w:val="3F4AC3D5"/>
    <w:rsid w:val="3F5C85D2"/>
    <w:rsid w:val="3FEDE6BC"/>
    <w:rsid w:val="401DA424"/>
    <w:rsid w:val="4027224F"/>
    <w:rsid w:val="40428052"/>
    <w:rsid w:val="407570F9"/>
    <w:rsid w:val="41C330A6"/>
    <w:rsid w:val="41E6B93B"/>
    <w:rsid w:val="42A389E9"/>
    <w:rsid w:val="45A48905"/>
    <w:rsid w:val="45C4A5A6"/>
    <w:rsid w:val="466BE368"/>
    <w:rsid w:val="46AA68E2"/>
    <w:rsid w:val="46B85E3C"/>
    <w:rsid w:val="46F445B2"/>
    <w:rsid w:val="475B7A18"/>
    <w:rsid w:val="477EC555"/>
    <w:rsid w:val="47EED053"/>
    <w:rsid w:val="4825FEF6"/>
    <w:rsid w:val="482CCA1A"/>
    <w:rsid w:val="48F55D99"/>
    <w:rsid w:val="48FBF463"/>
    <w:rsid w:val="49465C44"/>
    <w:rsid w:val="49BF87AE"/>
    <w:rsid w:val="49E0DC75"/>
    <w:rsid w:val="4A6C8BDD"/>
    <w:rsid w:val="4AF0A88B"/>
    <w:rsid w:val="4AF596CC"/>
    <w:rsid w:val="4B579415"/>
    <w:rsid w:val="4B834351"/>
    <w:rsid w:val="4B92A876"/>
    <w:rsid w:val="4C4DA25C"/>
    <w:rsid w:val="4D267CFE"/>
    <w:rsid w:val="4E27D102"/>
    <w:rsid w:val="4E4418FF"/>
    <w:rsid w:val="4E72128F"/>
    <w:rsid w:val="4EF7B075"/>
    <w:rsid w:val="4F017F28"/>
    <w:rsid w:val="4F694AE7"/>
    <w:rsid w:val="50329C0B"/>
    <w:rsid w:val="5067F1D8"/>
    <w:rsid w:val="5091A495"/>
    <w:rsid w:val="51F5B7A1"/>
    <w:rsid w:val="526AF5BD"/>
    <w:rsid w:val="5303C2F4"/>
    <w:rsid w:val="534A65ED"/>
    <w:rsid w:val="5449228E"/>
    <w:rsid w:val="54EEFC10"/>
    <w:rsid w:val="5568FFA3"/>
    <w:rsid w:val="556FC0D4"/>
    <w:rsid w:val="558EE9FE"/>
    <w:rsid w:val="563D0EFC"/>
    <w:rsid w:val="5670071B"/>
    <w:rsid w:val="56ABEC41"/>
    <w:rsid w:val="57D8E083"/>
    <w:rsid w:val="580BBA31"/>
    <w:rsid w:val="59FC210F"/>
    <w:rsid w:val="5A00513D"/>
    <w:rsid w:val="5A3C11A3"/>
    <w:rsid w:val="5ACF41CF"/>
    <w:rsid w:val="5B0A1C36"/>
    <w:rsid w:val="5B6CA83A"/>
    <w:rsid w:val="5C828FA8"/>
    <w:rsid w:val="5D2FE137"/>
    <w:rsid w:val="5D34A7A2"/>
    <w:rsid w:val="5D3577EB"/>
    <w:rsid w:val="5D49C18E"/>
    <w:rsid w:val="5D51315B"/>
    <w:rsid w:val="5E01DE27"/>
    <w:rsid w:val="5F72157C"/>
    <w:rsid w:val="5FA3D67F"/>
    <w:rsid w:val="5FCE7EF5"/>
    <w:rsid w:val="60BF19C6"/>
    <w:rsid w:val="618C55AF"/>
    <w:rsid w:val="620B516E"/>
    <w:rsid w:val="620F161B"/>
    <w:rsid w:val="62AA332C"/>
    <w:rsid w:val="62B5DC4F"/>
    <w:rsid w:val="63C8222F"/>
    <w:rsid w:val="63F4477D"/>
    <w:rsid w:val="64165367"/>
    <w:rsid w:val="6540F9B1"/>
    <w:rsid w:val="6548E33A"/>
    <w:rsid w:val="66AA6F97"/>
    <w:rsid w:val="670073B6"/>
    <w:rsid w:val="67626472"/>
    <w:rsid w:val="677B40F9"/>
    <w:rsid w:val="67F894CF"/>
    <w:rsid w:val="68386521"/>
    <w:rsid w:val="68792C5C"/>
    <w:rsid w:val="68AD56D5"/>
    <w:rsid w:val="6A15156A"/>
    <w:rsid w:val="6AC24B7A"/>
    <w:rsid w:val="6B553F40"/>
    <w:rsid w:val="6B6D7BF8"/>
    <w:rsid w:val="6BD7DD7B"/>
    <w:rsid w:val="6BF474E6"/>
    <w:rsid w:val="6CCB3962"/>
    <w:rsid w:val="6D288B06"/>
    <w:rsid w:val="6DE0CEE7"/>
    <w:rsid w:val="6ECCFD81"/>
    <w:rsid w:val="6EF50A6F"/>
    <w:rsid w:val="6F39E325"/>
    <w:rsid w:val="6F929741"/>
    <w:rsid w:val="6FC5A5C3"/>
    <w:rsid w:val="6FD35E39"/>
    <w:rsid w:val="703E852D"/>
    <w:rsid w:val="708A9FB5"/>
    <w:rsid w:val="709759F9"/>
    <w:rsid w:val="7142B8EB"/>
    <w:rsid w:val="717232B2"/>
    <w:rsid w:val="71AAB03C"/>
    <w:rsid w:val="71AD7E99"/>
    <w:rsid w:val="71EB5161"/>
    <w:rsid w:val="71FBF847"/>
    <w:rsid w:val="72A1CF12"/>
    <w:rsid w:val="73B5778E"/>
    <w:rsid w:val="741C0225"/>
    <w:rsid w:val="752DACC6"/>
    <w:rsid w:val="757A4ADF"/>
    <w:rsid w:val="75A94BD2"/>
    <w:rsid w:val="75E7943D"/>
    <w:rsid w:val="75F71F05"/>
    <w:rsid w:val="77002635"/>
    <w:rsid w:val="7746F639"/>
    <w:rsid w:val="7750C128"/>
    <w:rsid w:val="7776E952"/>
    <w:rsid w:val="7971279E"/>
    <w:rsid w:val="79901837"/>
    <w:rsid w:val="79E3B8B9"/>
    <w:rsid w:val="7AD1FFFD"/>
    <w:rsid w:val="7B8D2D01"/>
    <w:rsid w:val="7F228D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6F8"/>
  </w:style>
  <w:style w:type="paragraph" w:styleId="Heading1">
    <w:name w:val="heading 1"/>
    <w:basedOn w:val="Normal"/>
    <w:next w:val="Normal"/>
    <w:link w:val="Heading1Char"/>
    <w:uiPriority w:val="9"/>
    <w:qFormat/>
    <w:rsid w:val="005974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10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15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83D67"/>
    <w:pPr>
      <w:keepNext/>
      <w:keepLines/>
      <w:spacing w:before="200" w:after="0"/>
      <w:ind w:left="864" w:hanging="864"/>
      <w:outlineLvl w:val="3"/>
    </w:pPr>
    <w:rPr>
      <w:rFonts w:asciiTheme="majorHAnsi" w:eastAsiaTheme="majorEastAsia" w:hAnsiTheme="majorHAnsi" w:cstheme="majorBidi"/>
      <w:b/>
      <w:bCs/>
      <w:i/>
      <w:iCs/>
      <w:color w:val="000000" w:themeColor="text1"/>
      <w:kern w:val="0"/>
    </w:rPr>
  </w:style>
  <w:style w:type="paragraph" w:styleId="Heading5">
    <w:name w:val="heading 5"/>
    <w:basedOn w:val="Normal"/>
    <w:next w:val="Normal"/>
    <w:link w:val="Heading5Char"/>
    <w:uiPriority w:val="9"/>
    <w:unhideWhenUsed/>
    <w:qFormat/>
    <w:rsid w:val="002626A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B83D67"/>
    <w:pPr>
      <w:keepNext/>
      <w:keepLines/>
      <w:spacing w:before="200" w:after="0"/>
      <w:ind w:left="1152" w:hanging="1152"/>
      <w:outlineLvl w:val="5"/>
    </w:pPr>
    <w:rPr>
      <w:rFonts w:asciiTheme="majorHAnsi" w:eastAsiaTheme="majorEastAsia" w:hAnsiTheme="majorHAnsi" w:cstheme="majorBidi"/>
      <w:i/>
      <w:iCs/>
      <w:color w:val="323E4F" w:themeColor="text2" w:themeShade="BF"/>
      <w:kern w:val="0"/>
    </w:rPr>
  </w:style>
  <w:style w:type="paragraph" w:styleId="Heading7">
    <w:name w:val="heading 7"/>
    <w:basedOn w:val="Normal"/>
    <w:next w:val="Normal"/>
    <w:link w:val="Heading7Char"/>
    <w:uiPriority w:val="9"/>
    <w:unhideWhenUsed/>
    <w:qFormat/>
    <w:rsid w:val="00B83D67"/>
    <w:pPr>
      <w:keepNext/>
      <w:keepLines/>
      <w:spacing w:before="200" w:after="0"/>
      <w:ind w:left="1296" w:hanging="1296"/>
      <w:outlineLvl w:val="6"/>
    </w:pPr>
    <w:rPr>
      <w:rFonts w:asciiTheme="majorHAnsi" w:eastAsiaTheme="majorEastAsia" w:hAnsiTheme="majorHAnsi" w:cstheme="majorBidi"/>
      <w:i/>
      <w:iCs/>
      <w:color w:val="404040" w:themeColor="text1" w:themeTint="BF"/>
      <w:kern w:val="0"/>
    </w:rPr>
  </w:style>
  <w:style w:type="paragraph" w:styleId="Heading8">
    <w:name w:val="heading 8"/>
    <w:basedOn w:val="Normal"/>
    <w:next w:val="Normal"/>
    <w:link w:val="Heading8Char"/>
    <w:uiPriority w:val="9"/>
    <w:unhideWhenUsed/>
    <w:qFormat/>
    <w:rsid w:val="00B83D67"/>
    <w:pPr>
      <w:keepNext/>
      <w:keepLines/>
      <w:spacing w:before="200" w:after="0"/>
      <w:ind w:left="1440" w:hanging="1440"/>
      <w:outlineLvl w:val="7"/>
    </w:pPr>
    <w:rPr>
      <w:rFonts w:asciiTheme="majorHAnsi" w:eastAsiaTheme="majorEastAsia" w:hAnsiTheme="majorHAnsi" w:cstheme="majorBidi"/>
      <w:color w:val="404040" w:themeColor="text1" w:themeTint="BF"/>
      <w:kern w:val="0"/>
      <w:sz w:val="20"/>
      <w:szCs w:val="20"/>
    </w:rPr>
  </w:style>
  <w:style w:type="paragraph" w:styleId="Heading9">
    <w:name w:val="heading 9"/>
    <w:basedOn w:val="Normal"/>
    <w:next w:val="Normal"/>
    <w:link w:val="Heading9Char"/>
    <w:uiPriority w:val="9"/>
    <w:unhideWhenUsed/>
    <w:qFormat/>
    <w:rsid w:val="00B83D67"/>
    <w:pPr>
      <w:keepNext/>
      <w:keepLines/>
      <w:spacing w:before="200" w:after="0"/>
      <w:ind w:left="1584" w:hanging="1584"/>
      <w:outlineLvl w:val="8"/>
    </w:pPr>
    <w:rPr>
      <w:rFonts w:asciiTheme="majorHAnsi" w:eastAsiaTheme="majorEastAsia" w:hAnsiTheme="majorHAnsi" w:cstheme="majorBidi"/>
      <w:i/>
      <w:iCs/>
      <w:color w:val="404040" w:themeColor="text1" w:themeTint="BF"/>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rsid w:val="005B797E"/>
    <w:rPr>
      <w:sz w:val="20"/>
      <w:szCs w:val="20"/>
    </w:rPr>
  </w:style>
  <w:style w:type="paragraph" w:styleId="CommentText">
    <w:name w:val="annotation text"/>
    <w:basedOn w:val="Normal"/>
    <w:link w:val="CommentTextChar"/>
    <w:uiPriority w:val="99"/>
    <w:unhideWhenUsed/>
    <w:rsid w:val="005B797E"/>
    <w:rPr>
      <w:sz w:val="20"/>
      <w:szCs w:val="20"/>
    </w:rPr>
  </w:style>
  <w:style w:type="character" w:customStyle="1" w:styleId="CommentTextChar1">
    <w:name w:val="Comment Text Char1"/>
    <w:basedOn w:val="DefaultParagraphFont"/>
    <w:uiPriority w:val="99"/>
    <w:semiHidden/>
    <w:rsid w:val="005B797E"/>
    <w:rPr>
      <w:sz w:val="20"/>
      <w:szCs w:val="20"/>
    </w:rPr>
  </w:style>
  <w:style w:type="character" w:styleId="CommentReference">
    <w:name w:val="annotation reference"/>
    <w:basedOn w:val="DefaultParagraphFont"/>
    <w:uiPriority w:val="99"/>
    <w:semiHidden/>
    <w:unhideWhenUsed/>
    <w:rsid w:val="005B797E"/>
    <w:rPr>
      <w:sz w:val="16"/>
      <w:szCs w:val="16"/>
    </w:rPr>
  </w:style>
  <w:style w:type="character" w:customStyle="1" w:styleId="Heading1Char">
    <w:name w:val="Heading 1 Char"/>
    <w:basedOn w:val="DefaultParagraphFont"/>
    <w:link w:val="Heading1"/>
    <w:uiPriority w:val="9"/>
    <w:rsid w:val="0059744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97447"/>
    <w:pPr>
      <w:outlineLvl w:val="9"/>
    </w:pPr>
    <w:rPr>
      <w:kern w:val="0"/>
    </w:rPr>
  </w:style>
  <w:style w:type="paragraph" w:styleId="ListParagraph">
    <w:name w:val="List Paragraph"/>
    <w:aliases w:val="List Paragraph1,Forth level,Numbered List Paragraph,References,Numbered Paragraph,Main numbered paragraph,List_Paragraph,Multilevel para_II,123 List Paragraph,List Paragraph nowy,Liste 1,Bullet paras,Citation List,Odstavek seznama1,Ha"/>
    <w:basedOn w:val="Normal"/>
    <w:link w:val="ListParagraphChar"/>
    <w:qFormat/>
    <w:rsid w:val="009C2227"/>
    <w:pPr>
      <w:ind w:left="720"/>
      <w:contextualSpacing/>
    </w:pPr>
  </w:style>
  <w:style w:type="paragraph" w:styleId="FootnoteText">
    <w:name w:val="footnote text"/>
    <w:aliases w:val="Fußnotentextf,Footnote Text Blue,Footnote Text1,Footnote Text Char Char Char,Footnote Text Char Char,Footnote Text Char1,Footnote Text Char Char1,Footnote Text Char1 Char Char,ft,Schriftart: 9 pt,Schriftart: 10 pt,Schriftart: 8 pt,FoodNote"/>
    <w:basedOn w:val="Normal"/>
    <w:link w:val="FootnoteTextChar"/>
    <w:uiPriority w:val="99"/>
    <w:unhideWhenUsed/>
    <w:qFormat/>
    <w:rsid w:val="009C2227"/>
    <w:pPr>
      <w:spacing w:after="0" w:line="240" w:lineRule="auto"/>
    </w:pPr>
    <w:rPr>
      <w:sz w:val="20"/>
      <w:szCs w:val="20"/>
    </w:rPr>
  </w:style>
  <w:style w:type="character" w:customStyle="1" w:styleId="FootnoteTextChar">
    <w:name w:val="Footnote Text Char"/>
    <w:aliases w:val="Fußnotentextf Char,Footnote Text Blue Char,Footnote Text1 Char,Footnote Text Char Char Char Char,Footnote Text Char Char Char1,Footnote Text Char1 Char,Footnote Text Char Char1 Char,Footnote Text Char1 Char Char Char,ft Char"/>
    <w:basedOn w:val="DefaultParagraphFont"/>
    <w:link w:val="FootnoteText"/>
    <w:uiPriority w:val="99"/>
    <w:rsid w:val="009C2227"/>
    <w:rPr>
      <w:sz w:val="20"/>
      <w:szCs w:val="20"/>
    </w:rPr>
  </w:style>
  <w:style w:type="character" w:styleId="FootnoteReference">
    <w:name w:val="footnote reference"/>
    <w:aliases w:val="BVI fnr,16 Point,Superscript 6 Point,nota pié di pagina,ftref,Footnote symbol,Footnote reference number,Times 10 Point,Exposant 3 Point,EN Footnote Reference,note TESI,Footnote Reference Char Char Char, Exposant 3 Point,number,SUPERS"/>
    <w:basedOn w:val="DefaultParagraphFont"/>
    <w:link w:val="16PointChar1Char"/>
    <w:uiPriority w:val="99"/>
    <w:unhideWhenUsed/>
    <w:qFormat/>
    <w:rsid w:val="009C2227"/>
    <w:rPr>
      <w:vertAlign w:val="superscript"/>
    </w:rPr>
  </w:style>
  <w:style w:type="character" w:customStyle="1" w:styleId="Heading2Char">
    <w:name w:val="Heading 2 Char"/>
    <w:basedOn w:val="DefaultParagraphFont"/>
    <w:link w:val="Heading2"/>
    <w:uiPriority w:val="9"/>
    <w:rsid w:val="00AD10E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91587"/>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AC062F"/>
    <w:pPr>
      <w:spacing w:after="100"/>
    </w:pPr>
  </w:style>
  <w:style w:type="paragraph" w:styleId="TOC2">
    <w:name w:val="toc 2"/>
    <w:basedOn w:val="Normal"/>
    <w:next w:val="Normal"/>
    <w:autoRedefine/>
    <w:uiPriority w:val="39"/>
    <w:unhideWhenUsed/>
    <w:rsid w:val="00AC062F"/>
    <w:pPr>
      <w:spacing w:after="100"/>
      <w:ind w:left="220"/>
    </w:pPr>
  </w:style>
  <w:style w:type="paragraph" w:styleId="TOC3">
    <w:name w:val="toc 3"/>
    <w:basedOn w:val="Normal"/>
    <w:next w:val="Normal"/>
    <w:autoRedefine/>
    <w:uiPriority w:val="39"/>
    <w:unhideWhenUsed/>
    <w:rsid w:val="00AC062F"/>
    <w:pPr>
      <w:spacing w:after="100"/>
      <w:ind w:left="440"/>
    </w:pPr>
  </w:style>
  <w:style w:type="character" w:styleId="Hyperlink">
    <w:name w:val="Hyperlink"/>
    <w:basedOn w:val="DefaultParagraphFont"/>
    <w:uiPriority w:val="99"/>
    <w:unhideWhenUsed/>
    <w:rsid w:val="00AC062F"/>
    <w:rPr>
      <w:color w:val="0563C1" w:themeColor="hyperlink"/>
      <w:u w:val="single"/>
    </w:rPr>
  </w:style>
  <w:style w:type="table" w:customStyle="1" w:styleId="GridTable2">
    <w:name w:val="Grid Table 2"/>
    <w:basedOn w:val="TableNormal"/>
    <w:uiPriority w:val="47"/>
    <w:rsid w:val="00006B40"/>
    <w:pPr>
      <w:spacing w:after="0" w:line="240" w:lineRule="auto"/>
    </w:pPr>
    <w:rPr>
      <w:rFonts w:eastAsiaTheme="minorEastAsia"/>
      <w:kern w:val="0"/>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rsid w:val="002626A1"/>
    <w:rPr>
      <w:rFonts w:asciiTheme="majorHAnsi" w:eastAsiaTheme="majorEastAsia" w:hAnsiTheme="majorHAnsi" w:cstheme="majorBidi"/>
      <w:color w:val="2F5496" w:themeColor="accent1" w:themeShade="BF"/>
    </w:rPr>
  </w:style>
  <w:style w:type="table" w:customStyle="1" w:styleId="TableGrid1">
    <w:name w:val="Table Grid1"/>
    <w:basedOn w:val="TableNormal"/>
    <w:next w:val="TableGrid"/>
    <w:uiPriority w:val="39"/>
    <w:rsid w:val="002626A1"/>
    <w:pPr>
      <w:spacing w:after="0" w:line="240" w:lineRule="auto"/>
    </w:pPr>
    <w:rPr>
      <w:rFonts w:eastAsia="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1">
    <w:name w:val="Grid Table 6 Colorful1"/>
    <w:basedOn w:val="TableNormal"/>
    <w:next w:val="GridTable6Colorful"/>
    <w:uiPriority w:val="51"/>
    <w:rsid w:val="002626A1"/>
    <w:pPr>
      <w:spacing w:after="0" w:line="240" w:lineRule="auto"/>
    </w:pPr>
    <w:rPr>
      <w:rFonts w:eastAsia="Times New Roman"/>
      <w:color w:val="000000"/>
      <w:kern w:val="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
    <w:name w:val="Grid Table 6 Colorful"/>
    <w:basedOn w:val="TableNormal"/>
    <w:uiPriority w:val="51"/>
    <w:rsid w:val="002626A1"/>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rsid w:val="00B83D67"/>
    <w:rPr>
      <w:rFonts w:asciiTheme="majorHAnsi" w:eastAsiaTheme="majorEastAsia" w:hAnsiTheme="majorHAnsi" w:cstheme="majorBidi"/>
      <w:b/>
      <w:bCs/>
      <w:i/>
      <w:iCs/>
      <w:color w:val="000000" w:themeColor="text1"/>
      <w:kern w:val="0"/>
    </w:rPr>
  </w:style>
  <w:style w:type="character" w:customStyle="1" w:styleId="Heading6Char">
    <w:name w:val="Heading 6 Char"/>
    <w:basedOn w:val="DefaultParagraphFont"/>
    <w:link w:val="Heading6"/>
    <w:uiPriority w:val="9"/>
    <w:rsid w:val="00B83D67"/>
    <w:rPr>
      <w:rFonts w:asciiTheme="majorHAnsi" w:eastAsiaTheme="majorEastAsia" w:hAnsiTheme="majorHAnsi" w:cstheme="majorBidi"/>
      <w:i/>
      <w:iCs/>
      <w:color w:val="323E4F" w:themeColor="text2" w:themeShade="BF"/>
      <w:kern w:val="0"/>
    </w:rPr>
  </w:style>
  <w:style w:type="character" w:customStyle="1" w:styleId="Heading7Char">
    <w:name w:val="Heading 7 Char"/>
    <w:basedOn w:val="DefaultParagraphFont"/>
    <w:link w:val="Heading7"/>
    <w:uiPriority w:val="9"/>
    <w:rsid w:val="00B83D67"/>
    <w:rPr>
      <w:rFonts w:asciiTheme="majorHAnsi" w:eastAsiaTheme="majorEastAsia" w:hAnsiTheme="majorHAnsi" w:cstheme="majorBidi"/>
      <w:i/>
      <w:iCs/>
      <w:color w:val="404040" w:themeColor="text1" w:themeTint="BF"/>
      <w:kern w:val="0"/>
    </w:rPr>
  </w:style>
  <w:style w:type="character" w:customStyle="1" w:styleId="Heading8Char">
    <w:name w:val="Heading 8 Char"/>
    <w:basedOn w:val="DefaultParagraphFont"/>
    <w:link w:val="Heading8"/>
    <w:uiPriority w:val="9"/>
    <w:rsid w:val="00B83D67"/>
    <w:rPr>
      <w:rFonts w:asciiTheme="majorHAnsi" w:eastAsiaTheme="majorEastAsia" w:hAnsiTheme="majorHAnsi" w:cstheme="majorBidi"/>
      <w:color w:val="404040" w:themeColor="text1" w:themeTint="BF"/>
      <w:kern w:val="0"/>
      <w:sz w:val="20"/>
      <w:szCs w:val="20"/>
    </w:rPr>
  </w:style>
  <w:style w:type="character" w:customStyle="1" w:styleId="Heading9Char">
    <w:name w:val="Heading 9 Char"/>
    <w:basedOn w:val="DefaultParagraphFont"/>
    <w:link w:val="Heading9"/>
    <w:uiPriority w:val="9"/>
    <w:rsid w:val="00B83D67"/>
    <w:rPr>
      <w:rFonts w:asciiTheme="majorHAnsi" w:eastAsiaTheme="majorEastAsia" w:hAnsiTheme="majorHAnsi" w:cstheme="majorBidi"/>
      <w:i/>
      <w:iCs/>
      <w:color w:val="404040" w:themeColor="text1" w:themeTint="BF"/>
      <w:kern w:val="0"/>
      <w:sz w:val="20"/>
      <w:szCs w:val="20"/>
    </w:rPr>
  </w:style>
  <w:style w:type="character" w:customStyle="1" w:styleId="BalloonTextChar">
    <w:name w:val="Balloon Text Char"/>
    <w:basedOn w:val="DefaultParagraphFont"/>
    <w:link w:val="BalloonText"/>
    <w:uiPriority w:val="99"/>
    <w:semiHidden/>
    <w:rsid w:val="00B83D6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B83D67"/>
    <w:rPr>
      <w:rFonts w:ascii="Tahoma" w:eastAsia="Times New Roman" w:hAnsi="Tahoma" w:cs="Tahoma"/>
      <w:sz w:val="16"/>
      <w:szCs w:val="16"/>
    </w:rPr>
  </w:style>
  <w:style w:type="character" w:customStyle="1" w:styleId="BalloonTextChar1">
    <w:name w:val="Balloon Text Char1"/>
    <w:basedOn w:val="DefaultParagraphFont"/>
    <w:uiPriority w:val="99"/>
    <w:semiHidden/>
    <w:rsid w:val="00B83D67"/>
    <w:rPr>
      <w:rFonts w:ascii="Segoe UI" w:hAnsi="Segoe UI" w:cs="Segoe UI"/>
      <w:sz w:val="18"/>
      <w:szCs w:val="18"/>
    </w:rPr>
  </w:style>
  <w:style w:type="character" w:customStyle="1" w:styleId="ListParagraphChar">
    <w:name w:val="List Paragraph Char"/>
    <w:aliases w:val="List Paragraph1 Char,Forth level Char,Numbered List Paragraph Char,References Char,Numbered Paragraph Char,Main numbered paragraph Char,List_Paragraph Char,Multilevel para_II Char,123 List Paragraph Char,List Paragraph nowy Char"/>
    <w:link w:val="ListParagraph"/>
    <w:qFormat/>
    <w:rsid w:val="00B83D67"/>
  </w:style>
  <w:style w:type="paragraph" w:customStyle="1" w:styleId="Default">
    <w:name w:val="Default"/>
    <w:rsid w:val="00B83D67"/>
    <w:pPr>
      <w:autoSpaceDE w:val="0"/>
      <w:autoSpaceDN w:val="0"/>
      <w:adjustRightInd w:val="0"/>
      <w:spacing w:after="0" w:line="240" w:lineRule="auto"/>
    </w:pPr>
    <w:rPr>
      <w:rFonts w:ascii="Times New Roman" w:eastAsiaTheme="minorEastAsia" w:hAnsi="Times New Roman" w:cs="Times New Roman"/>
      <w:color w:val="000000"/>
      <w:kern w:val="0"/>
      <w:sz w:val="24"/>
      <w:szCs w:val="24"/>
    </w:rPr>
  </w:style>
  <w:style w:type="character" w:customStyle="1" w:styleId="CommentSubjectChar">
    <w:name w:val="Comment Subject Char"/>
    <w:basedOn w:val="CommentTextChar"/>
    <w:link w:val="CommentSubject"/>
    <w:uiPriority w:val="99"/>
    <w:semiHidden/>
    <w:rsid w:val="00B83D67"/>
    <w:rPr>
      <w:b/>
      <w:bCs/>
      <w:sz w:val="20"/>
      <w:szCs w:val="20"/>
    </w:rPr>
  </w:style>
  <w:style w:type="paragraph" w:styleId="CommentSubject">
    <w:name w:val="annotation subject"/>
    <w:basedOn w:val="CommentText"/>
    <w:next w:val="CommentText"/>
    <w:link w:val="CommentSubjectChar"/>
    <w:uiPriority w:val="99"/>
    <w:semiHidden/>
    <w:unhideWhenUsed/>
    <w:rsid w:val="00B83D67"/>
    <w:rPr>
      <w:b/>
      <w:bCs/>
    </w:rPr>
  </w:style>
  <w:style w:type="character" w:customStyle="1" w:styleId="CommentSubjectChar1">
    <w:name w:val="Comment Subject Char1"/>
    <w:basedOn w:val="CommentTextChar"/>
    <w:uiPriority w:val="99"/>
    <w:semiHidden/>
    <w:rsid w:val="00B83D67"/>
    <w:rPr>
      <w:b/>
      <w:bCs/>
      <w:sz w:val="20"/>
      <w:szCs w:val="20"/>
    </w:rPr>
  </w:style>
  <w:style w:type="paragraph" w:styleId="Header">
    <w:name w:val="header"/>
    <w:basedOn w:val="Normal"/>
    <w:link w:val="HeaderChar"/>
    <w:uiPriority w:val="99"/>
    <w:unhideWhenUsed/>
    <w:rsid w:val="00B83D67"/>
    <w:pPr>
      <w:tabs>
        <w:tab w:val="center" w:pos="4680"/>
        <w:tab w:val="right" w:pos="9360"/>
      </w:tabs>
    </w:pPr>
    <w:rPr>
      <w:kern w:val="0"/>
    </w:rPr>
  </w:style>
  <w:style w:type="character" w:customStyle="1" w:styleId="HeaderChar">
    <w:name w:val="Header Char"/>
    <w:basedOn w:val="DefaultParagraphFont"/>
    <w:link w:val="Header"/>
    <w:uiPriority w:val="99"/>
    <w:rsid w:val="00B83D67"/>
    <w:rPr>
      <w:kern w:val="0"/>
    </w:rPr>
  </w:style>
  <w:style w:type="paragraph" w:styleId="Footer">
    <w:name w:val="footer"/>
    <w:basedOn w:val="Normal"/>
    <w:link w:val="FooterChar"/>
    <w:uiPriority w:val="99"/>
    <w:unhideWhenUsed/>
    <w:rsid w:val="00B83D67"/>
    <w:pPr>
      <w:tabs>
        <w:tab w:val="center" w:pos="4680"/>
        <w:tab w:val="right" w:pos="9360"/>
      </w:tabs>
    </w:pPr>
    <w:rPr>
      <w:kern w:val="0"/>
    </w:rPr>
  </w:style>
  <w:style w:type="character" w:customStyle="1" w:styleId="FooterChar">
    <w:name w:val="Footer Char"/>
    <w:basedOn w:val="DefaultParagraphFont"/>
    <w:link w:val="Footer"/>
    <w:uiPriority w:val="99"/>
    <w:rsid w:val="00B83D67"/>
    <w:rPr>
      <w:kern w:val="0"/>
    </w:rPr>
  </w:style>
  <w:style w:type="paragraph" w:styleId="Caption">
    <w:name w:val="caption"/>
    <w:basedOn w:val="Normal"/>
    <w:next w:val="Normal"/>
    <w:uiPriority w:val="35"/>
    <w:semiHidden/>
    <w:unhideWhenUsed/>
    <w:qFormat/>
    <w:rsid w:val="00B83D67"/>
    <w:pPr>
      <w:spacing w:after="200" w:line="240" w:lineRule="auto"/>
    </w:pPr>
    <w:rPr>
      <w:rFonts w:eastAsiaTheme="minorEastAsia"/>
      <w:i/>
      <w:iCs/>
      <w:color w:val="44546A" w:themeColor="text2"/>
      <w:kern w:val="0"/>
      <w:sz w:val="18"/>
      <w:szCs w:val="18"/>
    </w:rPr>
  </w:style>
  <w:style w:type="paragraph" w:styleId="Title">
    <w:name w:val="Title"/>
    <w:basedOn w:val="Normal"/>
    <w:next w:val="Normal"/>
    <w:link w:val="TitleChar"/>
    <w:uiPriority w:val="10"/>
    <w:qFormat/>
    <w:rsid w:val="00B83D67"/>
    <w:pPr>
      <w:spacing w:after="0" w:line="240" w:lineRule="auto"/>
      <w:contextualSpacing/>
    </w:pPr>
    <w:rPr>
      <w:rFonts w:asciiTheme="majorHAnsi" w:eastAsiaTheme="majorEastAsia" w:hAnsiTheme="majorHAnsi" w:cstheme="majorBidi"/>
      <w:color w:val="000000" w:themeColor="text1"/>
      <w:kern w:val="0"/>
      <w:sz w:val="56"/>
      <w:szCs w:val="56"/>
    </w:rPr>
  </w:style>
  <w:style w:type="character" w:customStyle="1" w:styleId="TitleChar">
    <w:name w:val="Title Char"/>
    <w:basedOn w:val="DefaultParagraphFont"/>
    <w:link w:val="Title"/>
    <w:uiPriority w:val="10"/>
    <w:rsid w:val="00B83D67"/>
    <w:rPr>
      <w:rFonts w:asciiTheme="majorHAnsi" w:eastAsiaTheme="majorEastAsia" w:hAnsiTheme="majorHAnsi" w:cstheme="majorBidi"/>
      <w:color w:val="000000" w:themeColor="text1"/>
      <w:kern w:val="0"/>
      <w:sz w:val="56"/>
      <w:szCs w:val="56"/>
    </w:rPr>
  </w:style>
  <w:style w:type="paragraph" w:styleId="Subtitle">
    <w:name w:val="Subtitle"/>
    <w:basedOn w:val="Normal"/>
    <w:next w:val="Normal"/>
    <w:link w:val="SubtitleChar"/>
    <w:uiPriority w:val="11"/>
    <w:qFormat/>
    <w:rsid w:val="00B83D67"/>
    <w:pPr>
      <w:numPr>
        <w:ilvl w:val="1"/>
      </w:numPr>
    </w:pPr>
    <w:rPr>
      <w:rFonts w:eastAsiaTheme="minorEastAsia"/>
      <w:color w:val="5A5A5A" w:themeColor="text1" w:themeTint="A5"/>
      <w:spacing w:val="10"/>
      <w:kern w:val="0"/>
    </w:rPr>
  </w:style>
  <w:style w:type="character" w:customStyle="1" w:styleId="SubtitleChar">
    <w:name w:val="Subtitle Char"/>
    <w:basedOn w:val="DefaultParagraphFont"/>
    <w:link w:val="Subtitle"/>
    <w:uiPriority w:val="11"/>
    <w:rsid w:val="00B83D67"/>
    <w:rPr>
      <w:rFonts w:eastAsiaTheme="minorEastAsia"/>
      <w:color w:val="5A5A5A" w:themeColor="text1" w:themeTint="A5"/>
      <w:spacing w:val="10"/>
      <w:kern w:val="0"/>
    </w:rPr>
  </w:style>
  <w:style w:type="character" w:styleId="Strong">
    <w:name w:val="Strong"/>
    <w:basedOn w:val="DefaultParagraphFont"/>
    <w:uiPriority w:val="22"/>
    <w:qFormat/>
    <w:rsid w:val="00B83D67"/>
    <w:rPr>
      <w:b/>
      <w:bCs/>
      <w:color w:val="000000" w:themeColor="text1"/>
    </w:rPr>
  </w:style>
  <w:style w:type="character" w:styleId="Emphasis">
    <w:name w:val="Emphasis"/>
    <w:basedOn w:val="DefaultParagraphFont"/>
    <w:uiPriority w:val="20"/>
    <w:qFormat/>
    <w:rsid w:val="00B83D67"/>
    <w:rPr>
      <w:i/>
      <w:iCs/>
      <w:color w:val="auto"/>
    </w:rPr>
  </w:style>
  <w:style w:type="paragraph" w:styleId="NoSpacing">
    <w:name w:val="No Spacing"/>
    <w:link w:val="NoSpacingChar"/>
    <w:uiPriority w:val="1"/>
    <w:qFormat/>
    <w:rsid w:val="00B83D67"/>
    <w:pPr>
      <w:spacing w:after="0" w:line="240" w:lineRule="auto"/>
    </w:pPr>
    <w:rPr>
      <w:rFonts w:eastAsiaTheme="minorEastAsia"/>
      <w:kern w:val="0"/>
    </w:rPr>
  </w:style>
  <w:style w:type="paragraph" w:styleId="Quote">
    <w:name w:val="Quote"/>
    <w:basedOn w:val="Normal"/>
    <w:next w:val="Normal"/>
    <w:link w:val="QuoteChar"/>
    <w:uiPriority w:val="29"/>
    <w:qFormat/>
    <w:rsid w:val="00B83D67"/>
    <w:pPr>
      <w:spacing w:before="160"/>
      <w:ind w:left="720" w:right="720"/>
    </w:pPr>
    <w:rPr>
      <w:rFonts w:eastAsiaTheme="minorEastAsia"/>
      <w:i/>
      <w:iCs/>
      <w:color w:val="000000" w:themeColor="text1"/>
      <w:kern w:val="0"/>
    </w:rPr>
  </w:style>
  <w:style w:type="character" w:customStyle="1" w:styleId="QuoteChar">
    <w:name w:val="Quote Char"/>
    <w:basedOn w:val="DefaultParagraphFont"/>
    <w:link w:val="Quote"/>
    <w:uiPriority w:val="29"/>
    <w:rsid w:val="00B83D67"/>
    <w:rPr>
      <w:rFonts w:eastAsiaTheme="minorEastAsia"/>
      <w:i/>
      <w:iCs/>
      <w:color w:val="000000" w:themeColor="text1"/>
      <w:kern w:val="0"/>
    </w:rPr>
  </w:style>
  <w:style w:type="paragraph" w:styleId="IntenseQuote">
    <w:name w:val="Intense Quote"/>
    <w:basedOn w:val="Normal"/>
    <w:next w:val="Normal"/>
    <w:link w:val="IntenseQuoteChar"/>
    <w:uiPriority w:val="30"/>
    <w:qFormat/>
    <w:rsid w:val="00B83D6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eastAsiaTheme="minorEastAsia"/>
      <w:color w:val="000000" w:themeColor="text1"/>
      <w:kern w:val="0"/>
    </w:rPr>
  </w:style>
  <w:style w:type="character" w:customStyle="1" w:styleId="IntenseQuoteChar">
    <w:name w:val="Intense Quote Char"/>
    <w:basedOn w:val="DefaultParagraphFont"/>
    <w:link w:val="IntenseQuote"/>
    <w:uiPriority w:val="30"/>
    <w:rsid w:val="00B83D67"/>
    <w:rPr>
      <w:rFonts w:eastAsiaTheme="minorEastAsia"/>
      <w:color w:val="000000" w:themeColor="text1"/>
      <w:kern w:val="0"/>
      <w:shd w:val="clear" w:color="auto" w:fill="F2F2F2" w:themeFill="background1" w:themeFillShade="F2"/>
    </w:rPr>
  </w:style>
  <w:style w:type="character" w:styleId="SubtleEmphasis">
    <w:name w:val="Subtle Emphasis"/>
    <w:basedOn w:val="DefaultParagraphFont"/>
    <w:uiPriority w:val="19"/>
    <w:qFormat/>
    <w:rsid w:val="00B83D67"/>
    <w:rPr>
      <w:i/>
      <w:iCs/>
      <w:color w:val="404040" w:themeColor="text1" w:themeTint="BF"/>
    </w:rPr>
  </w:style>
  <w:style w:type="character" w:styleId="IntenseEmphasis">
    <w:name w:val="Intense Emphasis"/>
    <w:basedOn w:val="DefaultParagraphFont"/>
    <w:uiPriority w:val="21"/>
    <w:qFormat/>
    <w:rsid w:val="00B83D67"/>
    <w:rPr>
      <w:b/>
      <w:bCs/>
      <w:i/>
      <w:iCs/>
      <w:caps/>
    </w:rPr>
  </w:style>
  <w:style w:type="character" w:styleId="SubtleReference">
    <w:name w:val="Subtle Reference"/>
    <w:basedOn w:val="DefaultParagraphFont"/>
    <w:uiPriority w:val="31"/>
    <w:qFormat/>
    <w:rsid w:val="00B83D6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83D67"/>
    <w:rPr>
      <w:b/>
      <w:bCs/>
      <w:smallCaps/>
      <w:u w:val="single"/>
    </w:rPr>
  </w:style>
  <w:style w:type="character" w:styleId="BookTitle">
    <w:name w:val="Book Title"/>
    <w:basedOn w:val="DefaultParagraphFont"/>
    <w:uiPriority w:val="33"/>
    <w:qFormat/>
    <w:rsid w:val="00B83D67"/>
    <w:rPr>
      <w:b w:val="0"/>
      <w:bCs w:val="0"/>
      <w:smallCaps/>
      <w:spacing w:val="5"/>
    </w:rPr>
  </w:style>
  <w:style w:type="paragraph" w:customStyle="1" w:styleId="clan">
    <w:name w:val="clan"/>
    <w:basedOn w:val="Normal"/>
    <w:rsid w:val="00B83D67"/>
    <w:pPr>
      <w:spacing w:beforeAutospacing="1" w:after="100" w:afterAutospacing="1" w:line="240" w:lineRule="auto"/>
    </w:pPr>
    <w:rPr>
      <w:rFonts w:ascii="Times New Roman" w:eastAsia="Times New Roman" w:hAnsi="Times New Roman" w:cs="Times New Roman"/>
      <w:kern w:val="0"/>
      <w:sz w:val="24"/>
      <w:szCs w:val="24"/>
    </w:rPr>
  </w:style>
  <w:style w:type="paragraph" w:customStyle="1" w:styleId="Normal1">
    <w:name w:val="Normal1"/>
    <w:basedOn w:val="Normal"/>
    <w:rsid w:val="00B83D67"/>
    <w:pPr>
      <w:spacing w:beforeAutospacing="1" w:after="100" w:afterAutospacing="1" w:line="240" w:lineRule="auto"/>
    </w:pPr>
    <w:rPr>
      <w:rFonts w:ascii="Times New Roman" w:eastAsia="Times New Roman" w:hAnsi="Times New Roman" w:cs="Times New Roman"/>
      <w:kern w:val="0"/>
      <w:sz w:val="24"/>
      <w:szCs w:val="24"/>
    </w:rPr>
  </w:style>
  <w:style w:type="character" w:customStyle="1" w:styleId="UnresolvedMention1">
    <w:name w:val="Unresolved Mention1"/>
    <w:basedOn w:val="DefaultParagraphFont"/>
    <w:uiPriority w:val="99"/>
    <w:semiHidden/>
    <w:unhideWhenUsed/>
    <w:rsid w:val="00B83D67"/>
    <w:rPr>
      <w:color w:val="605E5C"/>
      <w:shd w:val="clear" w:color="auto" w:fill="E1DFDD"/>
    </w:rPr>
  </w:style>
  <w:style w:type="paragraph" w:customStyle="1" w:styleId="wyq100---naslov-grupe-clanova-kurziv">
    <w:name w:val="wyq100---naslov-grupe-clanova-kurziv"/>
    <w:basedOn w:val="Normal"/>
    <w:rsid w:val="00B83D67"/>
    <w:pPr>
      <w:spacing w:beforeAutospacing="1" w:after="100" w:afterAutospacing="1" w:line="240" w:lineRule="auto"/>
    </w:pPr>
    <w:rPr>
      <w:rFonts w:ascii="Times New Roman" w:eastAsia="Times New Roman" w:hAnsi="Times New Roman" w:cs="Times New Roman"/>
      <w:kern w:val="0"/>
      <w:sz w:val="24"/>
      <w:szCs w:val="24"/>
    </w:rPr>
  </w:style>
  <w:style w:type="paragraph" w:customStyle="1" w:styleId="wyq120---podnaslov-clana">
    <w:name w:val="wyq120---podnaslov-clana"/>
    <w:basedOn w:val="Normal"/>
    <w:rsid w:val="00B83D67"/>
    <w:pPr>
      <w:spacing w:beforeAutospacing="1" w:after="100" w:afterAutospacing="1" w:line="240" w:lineRule="auto"/>
    </w:pPr>
    <w:rPr>
      <w:rFonts w:ascii="Times New Roman" w:eastAsia="Times New Roman" w:hAnsi="Times New Roman" w:cs="Times New Roman"/>
      <w:kern w:val="0"/>
      <w:sz w:val="24"/>
      <w:szCs w:val="24"/>
    </w:rPr>
  </w:style>
  <w:style w:type="table" w:customStyle="1" w:styleId="PlainTable1">
    <w:name w:val="Plain Table 1"/>
    <w:basedOn w:val="TableNormal"/>
    <w:uiPriority w:val="41"/>
    <w:rsid w:val="00B83D67"/>
    <w:pPr>
      <w:spacing w:after="0" w:line="240" w:lineRule="auto"/>
    </w:pPr>
    <w:rPr>
      <w:rFonts w:eastAsiaTheme="minorEastAsia"/>
      <w:kern w:val="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2">
    <w:name w:val="Grid Table 3 Accent 2"/>
    <w:basedOn w:val="TableNormal"/>
    <w:uiPriority w:val="48"/>
    <w:rsid w:val="00B83D67"/>
    <w:pPr>
      <w:spacing w:after="0" w:line="240" w:lineRule="auto"/>
    </w:pPr>
    <w:rPr>
      <w:rFonts w:eastAsiaTheme="minorEastAsia"/>
      <w:kern w:val="0"/>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2Accent1">
    <w:name w:val="Grid Table 2 Accent 1"/>
    <w:basedOn w:val="TableNormal"/>
    <w:uiPriority w:val="47"/>
    <w:rsid w:val="00B83D67"/>
    <w:pPr>
      <w:spacing w:after="0" w:line="240" w:lineRule="auto"/>
    </w:pPr>
    <w:rPr>
      <w:rFonts w:eastAsiaTheme="minorEastAsia"/>
      <w:kern w:val="0"/>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
    <w:name w:val="Grid Table 2 Accent 2"/>
    <w:basedOn w:val="TableNormal"/>
    <w:uiPriority w:val="47"/>
    <w:rsid w:val="00B83D67"/>
    <w:pPr>
      <w:spacing w:after="0" w:line="240" w:lineRule="auto"/>
    </w:pPr>
    <w:rPr>
      <w:rFonts w:eastAsiaTheme="minorEastAsia"/>
      <w:kern w:val="0"/>
    </w:r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3Accent1">
    <w:name w:val="Grid Table 3 Accent 1"/>
    <w:basedOn w:val="TableNormal"/>
    <w:uiPriority w:val="48"/>
    <w:rsid w:val="00B83D67"/>
    <w:pPr>
      <w:spacing w:after="0" w:line="240" w:lineRule="auto"/>
    </w:pPr>
    <w:rPr>
      <w:rFonts w:eastAsiaTheme="minorEastAsia"/>
      <w:kern w:val="0"/>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1LightAccent1">
    <w:name w:val="Grid Table 1 Light Accent 1"/>
    <w:basedOn w:val="TableNormal"/>
    <w:uiPriority w:val="46"/>
    <w:rsid w:val="00B83D67"/>
    <w:pPr>
      <w:spacing w:after="0" w:line="240" w:lineRule="auto"/>
    </w:pPr>
    <w:rPr>
      <w:rFonts w:eastAsiaTheme="minorEastAsia"/>
      <w:kern w:val="0"/>
    </w:r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wyq110---naslov-clana">
    <w:name w:val="wyq110---naslov-clana"/>
    <w:basedOn w:val="Normal"/>
    <w:rsid w:val="00B83D67"/>
    <w:pPr>
      <w:spacing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unhideWhenUsed/>
    <w:rsid w:val="00B83D67"/>
    <w:pPr>
      <w:spacing w:beforeAutospacing="1" w:after="100" w:afterAutospacing="1" w:line="240" w:lineRule="auto"/>
    </w:pPr>
    <w:rPr>
      <w:rFonts w:ascii="Times New Roman" w:eastAsia="Times New Roman" w:hAnsi="Times New Roman" w:cs="Times New Roman"/>
      <w:kern w:val="0"/>
      <w:sz w:val="24"/>
      <w:szCs w:val="24"/>
    </w:rPr>
  </w:style>
  <w:style w:type="table" w:customStyle="1" w:styleId="GridTable2Accent6">
    <w:name w:val="Grid Table 2 Accent 6"/>
    <w:basedOn w:val="TableNormal"/>
    <w:uiPriority w:val="47"/>
    <w:rsid w:val="00B83D67"/>
    <w:pPr>
      <w:spacing w:after="0" w:line="240" w:lineRule="auto"/>
    </w:pPr>
    <w:rPr>
      <w:rFonts w:eastAsiaTheme="minorEastAsia"/>
      <w:kern w:val="0"/>
    </w:r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B83D67"/>
    <w:rPr>
      <w:color w:val="954F72" w:themeColor="followedHyperlink"/>
      <w:u w:val="single"/>
    </w:rPr>
  </w:style>
  <w:style w:type="table" w:customStyle="1" w:styleId="GridTable3">
    <w:name w:val="Grid Table 3"/>
    <w:basedOn w:val="TableNormal"/>
    <w:uiPriority w:val="48"/>
    <w:rsid w:val="00B83D67"/>
    <w:pPr>
      <w:spacing w:after="0" w:line="240" w:lineRule="auto"/>
    </w:pPr>
    <w:rPr>
      <w:rFonts w:eastAsiaTheme="minorEastAsia"/>
      <w:kern w:val="0"/>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1Light">
    <w:name w:val="Grid Table 1 Light"/>
    <w:basedOn w:val="TableNormal"/>
    <w:uiPriority w:val="46"/>
    <w:rsid w:val="00B83D67"/>
    <w:pPr>
      <w:spacing w:after="0" w:line="240" w:lineRule="auto"/>
    </w:pPr>
    <w:rPr>
      <w:rFonts w:eastAsiaTheme="minorEastAsia"/>
      <w:kern w:val="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B83D67"/>
    <w:pPr>
      <w:spacing w:after="0" w:line="240" w:lineRule="auto"/>
    </w:pPr>
    <w:rPr>
      <w:rFonts w:eastAsiaTheme="minorEastAsia"/>
      <w:kern w:val="0"/>
    </w:rPr>
  </w:style>
  <w:style w:type="table" w:customStyle="1" w:styleId="TableGrid2">
    <w:name w:val="Table Grid2"/>
    <w:basedOn w:val="TableNormal"/>
    <w:next w:val="TableGrid"/>
    <w:uiPriority w:val="39"/>
    <w:rsid w:val="00D8595C"/>
    <w:pPr>
      <w:spacing w:after="0" w:line="240" w:lineRule="auto"/>
    </w:pPr>
    <w:rPr>
      <w:rFonts w:eastAsia="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C23DA6"/>
    <w:pPr>
      <w:spacing w:after="0" w:line="240" w:lineRule="auto"/>
    </w:pPr>
    <w:rPr>
      <w:rFonts w:eastAsia="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13AD5"/>
    <w:pPr>
      <w:spacing w:after="0" w:line="240" w:lineRule="auto"/>
    </w:pPr>
    <w:rPr>
      <w:rFonts w:eastAsia="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E5DB1"/>
    <w:pPr>
      <w:spacing w:after="0" w:line="240" w:lineRule="auto"/>
    </w:pPr>
    <w:rPr>
      <w:rFonts w:eastAsia="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450D1A"/>
    <w:pPr>
      <w:spacing w:after="0" w:line="240" w:lineRule="auto"/>
    </w:pPr>
    <w:rPr>
      <w:rFonts w:eastAsia="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233AF"/>
    <w:pPr>
      <w:spacing w:after="0" w:line="240" w:lineRule="auto"/>
    </w:pPr>
    <w:rPr>
      <w:rFonts w:eastAsia="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1">
    <w:name w:val="Mention1"/>
    <w:basedOn w:val="DefaultParagraphFont"/>
    <w:uiPriority w:val="99"/>
    <w:unhideWhenUsed/>
    <w:rsid w:val="005A1869"/>
    <w:rPr>
      <w:color w:val="2B579A"/>
      <w:shd w:val="clear" w:color="auto" w:fill="E1DFDD"/>
    </w:rPr>
  </w:style>
  <w:style w:type="paragraph" w:customStyle="1" w:styleId="16PointChar1Char">
    <w:name w:val="16 Point Char1 Char"/>
    <w:aliases w:val="Superscript 6 Point Char1 Char,BVI fnr Char1 Char,ftref Char1 Char,nota pié di pagina Char1 Char,Footnote symbol Char1 Char,Footnote reference number Char1 Char,Times 10 Point Char1 Char,Exposant 3 Point Char1 Char"/>
    <w:basedOn w:val="Normal"/>
    <w:link w:val="FootnoteReference"/>
    <w:uiPriority w:val="99"/>
    <w:rsid w:val="00C27877"/>
    <w:pPr>
      <w:spacing w:line="240" w:lineRule="exact"/>
    </w:pPr>
    <w:rPr>
      <w:vertAlign w:val="superscript"/>
    </w:rPr>
  </w:style>
  <w:style w:type="paragraph" w:customStyle="1" w:styleId="footnotedescription">
    <w:name w:val="footnote description"/>
    <w:next w:val="Normal"/>
    <w:link w:val="footnotedescriptionChar"/>
    <w:hidden/>
    <w:rsid w:val="00F600C1"/>
    <w:pPr>
      <w:spacing w:after="0"/>
      <w:ind w:left="452"/>
    </w:pPr>
    <w:rPr>
      <w:rFonts w:ascii="Tahoma" w:eastAsia="Tahoma" w:hAnsi="Tahoma" w:cs="Tahoma"/>
      <w:color w:val="000000"/>
      <w:kern w:val="0"/>
      <w:sz w:val="16"/>
    </w:rPr>
  </w:style>
  <w:style w:type="character" w:customStyle="1" w:styleId="footnotedescriptionChar">
    <w:name w:val="footnote description Char"/>
    <w:link w:val="footnotedescription"/>
    <w:rsid w:val="00F600C1"/>
    <w:rPr>
      <w:rFonts w:ascii="Tahoma" w:eastAsia="Tahoma" w:hAnsi="Tahoma" w:cs="Tahoma"/>
      <w:color w:val="000000"/>
      <w:kern w:val="0"/>
      <w:sz w:val="16"/>
    </w:rPr>
  </w:style>
  <w:style w:type="character" w:customStyle="1" w:styleId="footnotemark">
    <w:name w:val="footnote mark"/>
    <w:hidden/>
    <w:rsid w:val="00F600C1"/>
    <w:rPr>
      <w:rFonts w:ascii="Tahoma" w:eastAsia="Tahoma" w:hAnsi="Tahoma" w:cs="Tahoma"/>
      <w:color w:val="000000"/>
      <w:sz w:val="16"/>
      <w:vertAlign w:val="superscript"/>
    </w:rPr>
  </w:style>
  <w:style w:type="character" w:customStyle="1" w:styleId="None">
    <w:name w:val="None"/>
    <w:rsid w:val="00F600C1"/>
  </w:style>
  <w:style w:type="character" w:customStyle="1" w:styleId="Hyperlink8">
    <w:name w:val="Hyperlink.8"/>
    <w:rsid w:val="00F600C1"/>
    <w:rPr>
      <w:rFonts w:ascii="Times New Roman" w:hAnsi="Times New Roman"/>
      <w:sz w:val="18"/>
      <w:szCs w:val="18"/>
      <w:lang w:val="en-US"/>
    </w:rPr>
  </w:style>
  <w:style w:type="character" w:customStyle="1" w:styleId="NoSpacingChar">
    <w:name w:val="No Spacing Char"/>
    <w:link w:val="NoSpacing"/>
    <w:uiPriority w:val="1"/>
    <w:locked/>
    <w:rsid w:val="00F600C1"/>
    <w:rPr>
      <w:rFonts w:eastAsiaTheme="minorEastAsia"/>
      <w:kern w:val="0"/>
    </w:rPr>
  </w:style>
  <w:style w:type="character" w:customStyle="1" w:styleId="auto-style4">
    <w:name w:val="auto-style4"/>
    <w:basedOn w:val="DefaultParagraphFont"/>
    <w:rsid w:val="00F600C1"/>
  </w:style>
  <w:style w:type="paragraph" w:customStyle="1" w:styleId="Footnotesref">
    <w:name w:val="Footnotes ref"/>
    <w:aliases w:val="Footnotes refss,R"/>
    <w:basedOn w:val="Normal"/>
    <w:rsid w:val="00F65B82"/>
    <w:pPr>
      <w:spacing w:line="240" w:lineRule="exact"/>
    </w:pPr>
    <w:rPr>
      <w:rFonts w:ascii="Calibri" w:eastAsia="Calibri" w:hAnsi="Calibri" w:cs="Times New Roman"/>
      <w:kern w:val="0"/>
      <w:sz w:val="20"/>
      <w:szCs w:val="20"/>
      <w:vertAlign w:val="superscript"/>
    </w:rPr>
  </w:style>
  <w:style w:type="paragraph" w:customStyle="1" w:styleId="Standard">
    <w:name w:val="Standard"/>
    <w:rsid w:val="006875FC"/>
    <w:pPr>
      <w:suppressAutoHyphens/>
      <w:autoSpaceDN w:val="0"/>
      <w:spacing w:line="256" w:lineRule="auto"/>
      <w:textAlignment w:val="baseline"/>
    </w:pPr>
    <w:rPr>
      <w:rFonts w:ascii="Calibri" w:eastAsia="SimSun" w:hAnsi="Calibri" w:cs="Calibri"/>
      <w:kern w:val="3"/>
    </w:rPr>
  </w:style>
</w:styles>
</file>

<file path=word/webSettings.xml><?xml version="1.0" encoding="utf-8"?>
<w:webSettings xmlns:r="http://schemas.openxmlformats.org/officeDocument/2006/relationships" xmlns:w="http://schemas.openxmlformats.org/wordprocessingml/2006/main">
  <w:divs>
    <w:div w:id="380249262">
      <w:bodyDiv w:val="1"/>
      <w:marLeft w:val="0"/>
      <w:marRight w:val="0"/>
      <w:marTop w:val="0"/>
      <w:marBottom w:val="0"/>
      <w:divBdr>
        <w:top w:val="none" w:sz="0" w:space="0" w:color="auto"/>
        <w:left w:val="none" w:sz="0" w:space="0" w:color="auto"/>
        <w:bottom w:val="none" w:sz="0" w:space="0" w:color="auto"/>
        <w:right w:val="none" w:sz="0" w:space="0" w:color="auto"/>
      </w:divBdr>
    </w:div>
    <w:div w:id="117696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devinfo.stat.gov.rs/SerbiaProfileLaun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8020D2B0C630478A3BDD49D686A818" ma:contentTypeVersion="15" ma:contentTypeDescription="Create a new document." ma:contentTypeScope="" ma:versionID="ad739a5710c4556d10a68d07dee99909">
  <xsd:schema xmlns:xsd="http://www.w3.org/2001/XMLSchema" xmlns:xs="http://www.w3.org/2001/XMLSchema" xmlns:p="http://schemas.microsoft.com/office/2006/metadata/properties" xmlns:ns2="bb8b9eca-b553-4fe9-a3d7-d1838b09508d" xmlns:ns3="3334fe79-8e4a-4749-9c2d-138e96082282" targetNamespace="http://schemas.microsoft.com/office/2006/metadata/properties" ma:root="true" ma:fieldsID="9ba1eb83c9918b9c37d957056abe257d" ns2:_="" ns3:_="">
    <xsd:import namespace="bb8b9eca-b553-4fe9-a3d7-d1838b09508d"/>
    <xsd:import namespace="3334fe79-8e4a-4749-9c2d-138e960822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b9eca-b553-4fe9-a3d7-d1838b095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34fe79-8e4a-4749-9c2d-138e960822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1a9b75-0190-4a38-9482-7d72c548bf41}" ma:internalName="TaxCatchAll" ma:showField="CatchAllData" ma:web="3334fe79-8e4a-4749-9c2d-138e960822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8b9eca-b553-4fe9-a3d7-d1838b09508d">
      <Terms xmlns="http://schemas.microsoft.com/office/infopath/2007/PartnerControls"/>
    </lcf76f155ced4ddcb4097134ff3c332f>
    <TaxCatchAll xmlns="3334fe79-8e4a-4749-9c2d-138e960822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3B286-C3B7-4D9F-A8C4-65A5CEE2D5C7}">
  <ds:schemaRefs>
    <ds:schemaRef ds:uri="http://schemas.microsoft.com/sharepoint/v3/contenttype/forms"/>
  </ds:schemaRefs>
</ds:datastoreItem>
</file>

<file path=customXml/itemProps2.xml><?xml version="1.0" encoding="utf-8"?>
<ds:datastoreItem xmlns:ds="http://schemas.openxmlformats.org/officeDocument/2006/customXml" ds:itemID="{DA21A359-4E03-470D-B56F-F7D675F97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b9eca-b553-4fe9-a3d7-d1838b09508d"/>
    <ds:schemaRef ds:uri="3334fe79-8e4a-4749-9c2d-138e96082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08810-790D-4CE9-8E1F-C567FF97DAA2}">
  <ds:schemaRefs>
    <ds:schemaRef ds:uri="http://schemas.microsoft.com/office/2006/metadata/properties"/>
    <ds:schemaRef ds:uri="http://schemas.microsoft.com/office/infopath/2007/PartnerControls"/>
    <ds:schemaRef ds:uri="bb8b9eca-b553-4fe9-a3d7-d1838b09508d"/>
    <ds:schemaRef ds:uri="3334fe79-8e4a-4749-9c2d-138e96082282"/>
  </ds:schemaRefs>
</ds:datastoreItem>
</file>

<file path=customXml/itemProps4.xml><?xml version="1.0" encoding="utf-8"?>
<ds:datastoreItem xmlns:ds="http://schemas.openxmlformats.org/officeDocument/2006/customXml" ds:itemID="{791D596E-38A9-445F-AB38-548409786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52</Pages>
  <Words>15457</Words>
  <Characters>88110</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Slavkovic</dc:creator>
  <cp:keywords/>
  <dc:description/>
  <cp:lastModifiedBy>skupstina</cp:lastModifiedBy>
  <cp:revision>16</cp:revision>
  <cp:lastPrinted>2025-02-08T10:08:00Z</cp:lastPrinted>
  <dcterms:created xsi:type="dcterms:W3CDTF">2025-06-06T18:55:00Z</dcterms:created>
  <dcterms:modified xsi:type="dcterms:W3CDTF">2025-07-16T08:01:00Z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0x010100418020D2B0C630478A3BDD49D686A818</vt:lpwstr>
  </property>
  <property fmtid="{D5CDD505-2E9C-101B-9397-08002B2CF9AE}" pid="3" name="MediaServiceImageTags">
    <vt:lpwstr/>
  </property>
</Properties>
</file>