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3C04B9" w:rsidRDefault="005221C7" w:rsidP="005221C7">
      <w:pPr>
        <w:rPr>
          <w:rFonts w:ascii="Times New Roman" w:hAnsi="Times New Roman" w:cs="Times New Roman"/>
          <w:lang w:val="sr-Cyrl-RS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 xml:space="preserve">: </w:t>
      </w:r>
      <w:r w:rsidR="003C04B9">
        <w:rPr>
          <w:rFonts w:ascii="Times New Roman" w:hAnsi="Times New Roman" w:cs="Times New Roman"/>
          <w:lang w:val="sr-Cyrl-RS"/>
        </w:rPr>
        <w:t>404-</w:t>
      </w:r>
      <w:r w:rsidR="00643260">
        <w:rPr>
          <w:rFonts w:ascii="Times New Roman" w:hAnsi="Times New Roman" w:cs="Times New Roman"/>
          <w:lang w:val="sr-Cyrl-RS"/>
        </w:rPr>
        <w:t>22</w:t>
      </w:r>
      <w:r w:rsidR="003C04B9">
        <w:rPr>
          <w:rFonts w:ascii="Times New Roman" w:hAnsi="Times New Roman" w:cs="Times New Roman"/>
          <w:lang w:val="sr-Cyrl-RS"/>
        </w:rPr>
        <w:t>/202</w:t>
      </w:r>
      <w:r w:rsidR="005C595F">
        <w:rPr>
          <w:rFonts w:ascii="Times New Roman" w:hAnsi="Times New Roman" w:cs="Times New Roman"/>
          <w:lang w:val="sr-Cyrl-RS"/>
        </w:rPr>
        <w:t>5</w:t>
      </w:r>
      <w:r w:rsidR="003C04B9">
        <w:rPr>
          <w:rFonts w:ascii="Times New Roman" w:hAnsi="Times New Roman" w:cs="Times New Roman"/>
        </w:rPr>
        <w:t>-IV-00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proofErr w:type="gramStart"/>
      <w:r w:rsidRPr="005221C7">
        <w:rPr>
          <w:rFonts w:ascii="Times New Roman" w:hAnsi="Times New Roman" w:cs="Times New Roman"/>
        </w:rPr>
        <w:t>Дана</w:t>
      </w:r>
      <w:proofErr w:type="spellEnd"/>
      <w:r w:rsidR="00085043">
        <w:rPr>
          <w:rFonts w:ascii="Times New Roman" w:hAnsi="Times New Roman" w:cs="Times New Roman"/>
          <w:lang w:val="sr-Cyrl-RS"/>
        </w:rPr>
        <w:t>12.</w:t>
      </w:r>
      <w:r w:rsidR="008C09D0">
        <w:rPr>
          <w:rFonts w:ascii="Times New Roman" w:hAnsi="Times New Roman" w:cs="Times New Roman"/>
          <w:lang w:val="sr-Cyrl-RS"/>
        </w:rPr>
        <w:t>0</w:t>
      </w:r>
      <w:r w:rsidR="00085043">
        <w:rPr>
          <w:rFonts w:ascii="Times New Roman" w:hAnsi="Times New Roman" w:cs="Times New Roman"/>
          <w:lang w:val="sr-Cyrl-RS"/>
        </w:rPr>
        <w:t>3</w:t>
      </w:r>
      <w:r w:rsidRPr="005221C7">
        <w:rPr>
          <w:rFonts w:ascii="Times New Roman" w:hAnsi="Times New Roman" w:cs="Times New Roman"/>
        </w:rPr>
        <w:t>.202</w:t>
      </w:r>
      <w:r w:rsidR="005C595F">
        <w:rPr>
          <w:rFonts w:ascii="Times New Roman" w:hAnsi="Times New Roman" w:cs="Times New Roman"/>
          <w:lang w:val="sr-Cyrl-RS"/>
        </w:rPr>
        <w:t>5</w:t>
      </w:r>
      <w:r w:rsidRPr="005221C7">
        <w:rPr>
          <w:rFonts w:ascii="Times New Roman" w:hAnsi="Times New Roman" w:cs="Times New Roman"/>
        </w:rPr>
        <w:t xml:space="preserve"> 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32060A" w:rsidRPr="00963A12" w:rsidRDefault="0032060A" w:rsidP="003830E9">
      <w:pPr>
        <w:rPr>
          <w:rFonts w:ascii="Times New Roman" w:hAnsi="Times New Roman" w:cs="Times New Roman"/>
          <w:sz w:val="22"/>
        </w:rPr>
      </w:pPr>
    </w:p>
    <w:p w:rsidR="00014471" w:rsidRPr="00FE628B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FE628B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830E9" w:rsidRPr="00FE628B" w:rsidRDefault="003830E9" w:rsidP="003830E9">
      <w:pPr>
        <w:pStyle w:val="Style6"/>
        <w:widowControl/>
        <w:spacing w:line="280" w:lineRule="exact"/>
        <w:jc w:val="both"/>
        <w:rPr>
          <w:sz w:val="22"/>
          <w:szCs w:val="22"/>
          <w:lang w:val="sr-Latn-RS"/>
        </w:rPr>
      </w:pPr>
    </w:p>
    <w:p w:rsidR="003830E9" w:rsidRPr="00FE628B" w:rsidRDefault="003830E9" w:rsidP="003830E9">
      <w:pPr>
        <w:rPr>
          <w:rFonts w:ascii="Times New Roman" w:hAnsi="Times New Roman" w:cs="Times New Roman"/>
          <w:sz w:val="22"/>
        </w:rPr>
      </w:pPr>
      <w:proofErr w:type="spellStart"/>
      <w:r w:rsidRPr="00FE628B">
        <w:rPr>
          <w:rFonts w:ascii="Times New Roman" w:hAnsi="Times New Roman" w:cs="Times New Roman"/>
          <w:sz w:val="22"/>
        </w:rPr>
        <w:t>Поштовани</w:t>
      </w:r>
      <w:proofErr w:type="spellEnd"/>
      <w:r w:rsidRPr="00FE628B">
        <w:rPr>
          <w:rFonts w:ascii="Times New Roman" w:hAnsi="Times New Roman" w:cs="Times New Roman"/>
          <w:sz w:val="22"/>
        </w:rPr>
        <w:t>,</w:t>
      </w:r>
    </w:p>
    <w:p w:rsidR="003830E9" w:rsidRPr="00FE628B" w:rsidRDefault="003830E9" w:rsidP="003830E9">
      <w:pPr>
        <w:rPr>
          <w:rFonts w:ascii="Times New Roman" w:hAnsi="Times New Roman" w:cs="Times New Roman"/>
          <w:sz w:val="22"/>
        </w:rPr>
      </w:pPr>
    </w:p>
    <w:p w:rsidR="005C595F" w:rsidRPr="007B5F77" w:rsidRDefault="00643260" w:rsidP="005C595F">
      <w:pPr>
        <w:pStyle w:val="Style6"/>
        <w:widowControl/>
        <w:spacing w:line="280" w:lineRule="exact"/>
        <w:ind w:firstLine="720"/>
        <w:jc w:val="both"/>
      </w:pPr>
      <w:r w:rsidRPr="007B5F77">
        <w:t>На основу члана</w:t>
      </w:r>
      <w:r w:rsidRPr="007B5F77">
        <w:rPr>
          <w:lang w:val="sr-Cyrl-CS"/>
        </w:rPr>
        <w:t xml:space="preserve"> </w:t>
      </w:r>
      <w:r w:rsidRPr="007B5F77">
        <w:rPr>
          <w:lang w:val="sr-Cyrl-RS"/>
        </w:rPr>
        <w:t>55. Правилника о набавкама општине Рача</w:t>
      </w:r>
      <w:r w:rsidRPr="007B5F77">
        <w:t xml:space="preserve">  ("Службени гл. општине </w:t>
      </w:r>
      <w:r w:rsidRPr="007B5F77">
        <w:rPr>
          <w:lang w:val="sr-Cyrl-RS"/>
        </w:rPr>
        <w:t>Рача</w:t>
      </w:r>
      <w:r w:rsidRPr="007B5F77">
        <w:t xml:space="preserve">", број </w:t>
      </w:r>
      <w:r w:rsidRPr="007B5F77">
        <w:rPr>
          <w:lang w:val="sr-Cyrl-RS"/>
        </w:rPr>
        <w:t>19</w:t>
      </w:r>
      <w:r w:rsidRPr="007B5F77">
        <w:rPr>
          <w:lang w:val="sr-Cyrl-CS"/>
        </w:rPr>
        <w:t>/2024</w:t>
      </w:r>
      <w:r w:rsidRPr="007B5F77">
        <w:t xml:space="preserve">), </w:t>
      </w:r>
      <w:r w:rsidRPr="007B5F77">
        <w:rPr>
          <w:lang w:val="sr-Cyrl-RS"/>
        </w:rPr>
        <w:t xml:space="preserve">Комисија за набавку </w:t>
      </w:r>
      <w:r w:rsidRPr="007B5F77">
        <w:t xml:space="preserve"> Вас </w:t>
      </w:r>
      <w:r w:rsidRPr="007B5F77">
        <w:rPr>
          <w:lang w:val="sr-Cyrl-RS"/>
        </w:rPr>
        <w:t xml:space="preserve"> </w:t>
      </w:r>
      <w:r w:rsidRPr="007B5F77">
        <w:t xml:space="preserve">позива да у поступку набавке </w:t>
      </w:r>
      <w:r w:rsidRPr="007B5F77">
        <w:rPr>
          <w:lang w:val="sr-Cyrl-RS"/>
        </w:rPr>
        <w:t>на коју се закон не примењује</w:t>
      </w:r>
      <w:r w:rsidRPr="007B5F77">
        <w:rPr>
          <w:lang w:val="sr-Cyrl-CS"/>
        </w:rPr>
        <w:t xml:space="preserve"> </w:t>
      </w:r>
      <w:r w:rsidR="005C595F" w:rsidRPr="007B5F77">
        <w:rPr>
          <w:lang w:val="sr-Cyrl-CS"/>
        </w:rPr>
        <w:t>„</w:t>
      </w:r>
      <w:r w:rsidR="005C595F" w:rsidRPr="007B5F77">
        <w:t xml:space="preserve">Услуге </w:t>
      </w:r>
      <w:r w:rsidRPr="007B5F77">
        <w:t xml:space="preserve">за одржавања </w:t>
      </w:r>
      <w:r w:rsidRPr="007B5F77">
        <w:rPr>
          <w:lang w:val="sr-Cyrl-RS"/>
        </w:rPr>
        <w:t xml:space="preserve">штампача, фотокопир апарата и рециклажа тонера </w:t>
      </w:r>
      <w:r w:rsidR="005C595F" w:rsidRPr="007B5F77">
        <w:rPr>
          <w:lang w:val="sr-Cyrl-RS"/>
        </w:rPr>
        <w:t>“,  доставите понуду:</w:t>
      </w:r>
    </w:p>
    <w:p w:rsidR="003830E9" w:rsidRPr="007B5F77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7B5F77" w:rsidTr="003830E9">
        <w:trPr>
          <w:trHeight w:val="374"/>
        </w:trPr>
        <w:tc>
          <w:tcPr>
            <w:tcW w:w="4789" w:type="dxa"/>
          </w:tcPr>
          <w:p w:rsidR="0032060A" w:rsidRPr="007B5F7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7B5F77" w:rsidRDefault="00643260" w:rsidP="005C595F">
            <w:pPr>
              <w:rPr>
                <w:rFonts w:ascii="Times New Roman" w:hAnsi="Times New Roman" w:cs="Times New Roman"/>
                <w:szCs w:val="24"/>
              </w:rPr>
            </w:pP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  <w:r w:rsidR="00FD574D" w:rsidRPr="007B5F77">
              <w:rPr>
                <w:rFonts w:ascii="Times New Roman" w:hAnsi="Times New Roman" w:cs="Times New Roman"/>
                <w:szCs w:val="24"/>
              </w:rPr>
              <w:t>.</w:t>
            </w:r>
            <w:r w:rsidR="002326BA" w:rsidRPr="007B5F77">
              <w:rPr>
                <w:rFonts w:ascii="Times New Roman" w:hAnsi="Times New Roman" w:cs="Times New Roman"/>
                <w:szCs w:val="24"/>
              </w:rPr>
              <w:t>0</w:t>
            </w:r>
            <w:r w:rsidR="00085043" w:rsidRPr="007B5F77"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="0087567C" w:rsidRPr="007B5F77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7B5F77">
              <w:rPr>
                <w:rFonts w:ascii="Times New Roman" w:hAnsi="Times New Roman" w:cs="Times New Roman"/>
                <w:szCs w:val="24"/>
              </w:rPr>
              <w:t>2</w:t>
            </w:r>
            <w:r w:rsidR="005C595F" w:rsidRPr="007B5F77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="00AD1880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7B5F77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66017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7B5F77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5043" w:rsidRPr="007B5F77">
              <w:rPr>
                <w:rFonts w:ascii="Times New Roman" w:hAnsi="Times New Roman" w:cs="Times New Roman"/>
                <w:szCs w:val="24"/>
                <w:lang w:val="sr-Cyrl-RS"/>
              </w:rPr>
              <w:t>13</w:t>
            </w:r>
            <w:r w:rsidR="00D2204B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2204B" w:rsidRPr="007B5F77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830E9" w:rsidRPr="007B5F77" w:rsidTr="003830E9">
        <w:tc>
          <w:tcPr>
            <w:tcW w:w="4789" w:type="dxa"/>
          </w:tcPr>
          <w:p w:rsidR="003830E9" w:rsidRPr="007B5F77" w:rsidRDefault="003830E9" w:rsidP="003830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7B5F77" w:rsidRDefault="00643260" w:rsidP="005C595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>19</w:t>
            </w:r>
            <w:r w:rsidR="00085043" w:rsidRPr="007B5F77">
              <w:rPr>
                <w:rFonts w:ascii="Times New Roman" w:hAnsi="Times New Roman" w:cs="Times New Roman"/>
                <w:szCs w:val="24"/>
              </w:rPr>
              <w:t>.0</w:t>
            </w:r>
            <w:r w:rsidR="00085043" w:rsidRPr="007B5F77"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="00085043" w:rsidRPr="007B5F77">
              <w:rPr>
                <w:rFonts w:ascii="Times New Roman" w:hAnsi="Times New Roman" w:cs="Times New Roman"/>
                <w:szCs w:val="24"/>
              </w:rPr>
              <w:t>.202</w:t>
            </w:r>
            <w:r w:rsidR="005C595F" w:rsidRPr="007B5F77">
              <w:rPr>
                <w:rFonts w:ascii="Times New Roman" w:hAnsi="Times New Roman" w:cs="Times New Roman"/>
                <w:szCs w:val="24"/>
                <w:lang w:val="sr-Cyrl-RS"/>
              </w:rPr>
              <w:t>5</w:t>
            </w:r>
            <w:r w:rsidR="00085043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3830E9" w:rsidRPr="007B5F77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3830E9" w:rsidRPr="007B5F77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085043" w:rsidRPr="007B5F77">
              <w:rPr>
                <w:rFonts w:ascii="Times New Roman" w:hAnsi="Times New Roman" w:cs="Times New Roman"/>
                <w:szCs w:val="24"/>
                <w:lang w:val="sr-Cyrl-RS"/>
              </w:rPr>
              <w:t>13,30</w:t>
            </w:r>
            <w:r w:rsidR="003C04B9"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="003830E9" w:rsidRPr="007B5F77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7B5F77" w:rsidTr="003830E9">
        <w:tc>
          <w:tcPr>
            <w:tcW w:w="4789" w:type="dxa"/>
          </w:tcPr>
          <w:p w:rsidR="0032060A" w:rsidRPr="007B5F7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7B5F77" w:rsidRDefault="0066017D" w:rsidP="006601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7B5F77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48 34210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  <w:p w:rsidR="0032060A" w:rsidRPr="007B5F77" w:rsidRDefault="00A77E98" w:rsidP="009A74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Неће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се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прихватити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понуде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које</w:t>
            </w:r>
            <w:proofErr w:type="spellEnd"/>
            <w:r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b/>
                <w:szCs w:val="24"/>
              </w:rPr>
              <w:t>пристигну</w:t>
            </w:r>
            <w:proofErr w:type="spellEnd"/>
            <w:r w:rsidR="003830E9"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 w:rsidRPr="007B5F77">
              <w:rPr>
                <w:rFonts w:ascii="Times New Roman" w:hAnsi="Times New Roman" w:cs="Times New Roman"/>
                <w:b/>
                <w:szCs w:val="24"/>
              </w:rPr>
              <w:t>путе</w:t>
            </w:r>
            <w:proofErr w:type="spellEnd"/>
            <w:r w:rsidR="008C09D0" w:rsidRPr="007B5F77">
              <w:rPr>
                <w:rFonts w:ascii="Times New Roman" w:hAnsi="Times New Roman" w:cs="Times New Roman"/>
                <w:b/>
                <w:szCs w:val="24"/>
                <w:lang w:val="sr-Cyrl-RS"/>
              </w:rPr>
              <w:t>м</w:t>
            </w:r>
            <w:r w:rsidR="003830E9" w:rsidRPr="007B5F7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 w:rsidRPr="007B5F77">
              <w:rPr>
                <w:rFonts w:ascii="Times New Roman" w:hAnsi="Times New Roman" w:cs="Times New Roman"/>
                <w:b/>
                <w:szCs w:val="24"/>
              </w:rPr>
              <w:t>мејла</w:t>
            </w:r>
            <w:proofErr w:type="spellEnd"/>
            <w:r w:rsidR="003830E9" w:rsidRPr="007B5F7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32060A" w:rsidRPr="007B5F77" w:rsidTr="003830E9">
        <w:tc>
          <w:tcPr>
            <w:tcW w:w="4789" w:type="dxa"/>
          </w:tcPr>
          <w:p w:rsidR="0032060A" w:rsidRPr="007B5F7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7B5F77" w:rsidRDefault="00F8133D" w:rsidP="00F8133D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7DCA" w:rsidRPr="007B5F77">
              <w:rPr>
                <w:rFonts w:ascii="Times New Roman" w:hAnsi="Times New Roman" w:cs="Times New Roman"/>
                <w:szCs w:val="24"/>
                <w:lang w:val="sr-Cyrl-RS"/>
              </w:rPr>
              <w:t>и изјава о испуњености критеријума за ибор привредног субјекта. Укол</w:t>
            </w:r>
            <w:r w:rsidR="00F73E81" w:rsidRPr="007B5F77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r w:rsidR="00997DCA"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ко понуђач не достави </w:t>
            </w:r>
            <w:r w:rsidR="00F73E81"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ову </w:t>
            </w:r>
            <w:r w:rsidR="00997DCA"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документа</w:t>
            </w:r>
            <w:r w:rsidR="00F73E81" w:rsidRPr="007B5F77">
              <w:rPr>
                <w:rFonts w:ascii="Times New Roman" w:hAnsi="Times New Roman" w:cs="Times New Roman"/>
                <w:szCs w:val="24"/>
                <w:lang w:val="sr-Cyrl-RS"/>
              </w:rPr>
              <w:t>цију</w:t>
            </w:r>
            <w:r w:rsidR="00997DCA"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656337" w:rsidRPr="007B5F77" w:rsidTr="003830E9">
        <w:tc>
          <w:tcPr>
            <w:tcW w:w="4789" w:type="dxa"/>
          </w:tcPr>
          <w:p w:rsidR="00656337" w:rsidRPr="007B5F77" w:rsidRDefault="000F3A5C" w:rsidP="0032060A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:rsidR="000F3A5C" w:rsidRPr="007B5F77" w:rsidRDefault="00F8133D" w:rsidP="00F8133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7B5F77">
              <w:rPr>
                <w:rFonts w:ascii="Times New Roman" w:hAnsi="Times New Roman" w:cs="Times New Roman"/>
                <w:b/>
                <w:szCs w:val="24"/>
                <w:lang w:val="sr-Cyrl-RS"/>
              </w:rPr>
              <w:t>Упис у регистар</w:t>
            </w: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FE628B" w:rsidRPr="007B5F77">
              <w:rPr>
                <w:rFonts w:ascii="Times New Roman" w:hAnsi="Times New Roman" w:cs="Times New Roman"/>
                <w:szCs w:val="24"/>
                <w:lang w:val="sr-Cyrl-RS"/>
              </w:rPr>
              <w:t>:</w:t>
            </w: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Понуђач мора </w:t>
            </w:r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докаже да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уписан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привредних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субјеката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судски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професионални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други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одговарајући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ако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такав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регистар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води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земљи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којој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привредни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субјект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има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седиште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>.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доказивања</w:t>
            </w:r>
            <w:r w:rsidRPr="007B5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>Привредни субјект дужан је да  састави и уз пријаву/понуду поднесе изјаву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 xml:space="preserve">Наручилац је дужан да пре доношења одлуке у поступку  набавке захтева од </w:t>
            </w:r>
            <w:r w:rsidRPr="007B5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>Овај критеријум доказује се изводом из судског, привредног, професионалног или другог одговарајућег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>регистра који се води у држави у којој привредни субјект има седиште.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>Правна лица: Извод из регистра Агенције за привредне регистре, односно извод из регистра надлежног привредног суда.</w:t>
            </w:r>
          </w:p>
          <w:p w:rsidR="00F8133D" w:rsidRPr="007B5F77" w:rsidRDefault="00F8133D" w:rsidP="00AB04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Предузетници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Извод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регистра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Агенције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привредне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регистре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односно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извод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одговарајућег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регистра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>.</w:t>
            </w:r>
          </w:p>
          <w:p w:rsidR="00F8133D" w:rsidRPr="007B5F77" w:rsidRDefault="00FE628B" w:rsidP="00FE628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7B5F77">
              <w:rPr>
                <w:rFonts w:ascii="Times New Roman" w:hAnsi="Times New Roman" w:cs="Times New Roman"/>
                <w:b/>
                <w:szCs w:val="24"/>
                <w:lang w:val="sr-Cyrl-RS"/>
              </w:rPr>
              <w:t>Овлашћење, доз</w:t>
            </w:r>
            <w:r w:rsidR="00371E83" w:rsidRPr="007B5F77">
              <w:rPr>
                <w:rFonts w:ascii="Times New Roman" w:hAnsi="Times New Roman" w:cs="Times New Roman"/>
                <w:b/>
                <w:szCs w:val="24"/>
                <w:lang w:val="sr-Cyrl-RS"/>
              </w:rPr>
              <w:t>вол</w:t>
            </w:r>
            <w:r w:rsidRPr="007B5F77">
              <w:rPr>
                <w:rFonts w:ascii="Times New Roman" w:hAnsi="Times New Roman" w:cs="Times New Roman"/>
                <w:b/>
                <w:szCs w:val="24"/>
                <w:lang w:val="sr-Cyrl-RS"/>
              </w:rPr>
              <w:t>а или чланство</w:t>
            </w: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F8133D"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Понуђач </w:t>
            </w:r>
            <w:r w:rsidR="00F8133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8133D" w:rsidRPr="007B5F77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="00F8133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8133D" w:rsidRPr="007B5F77">
              <w:rPr>
                <w:rFonts w:ascii="Times New Roman" w:hAnsi="Times New Roman" w:cs="Times New Roman"/>
                <w:szCs w:val="24"/>
              </w:rPr>
              <w:t>да</w:t>
            </w:r>
            <w:proofErr w:type="spellEnd"/>
            <w:r w:rsidR="00F8133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8133D" w:rsidRPr="007B5F77">
              <w:rPr>
                <w:rFonts w:ascii="Times New Roman" w:hAnsi="Times New Roman" w:cs="Times New Roman"/>
                <w:szCs w:val="24"/>
              </w:rPr>
              <w:t>поседује</w:t>
            </w:r>
            <w:proofErr w:type="spellEnd"/>
            <w:r w:rsidR="00F8133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8133D" w:rsidRPr="007B5F77">
              <w:rPr>
                <w:rFonts w:ascii="Times New Roman" w:hAnsi="Times New Roman" w:cs="Times New Roman"/>
                <w:szCs w:val="24"/>
              </w:rPr>
              <w:t>важећу</w:t>
            </w:r>
            <w:proofErr w:type="spellEnd"/>
            <w:r w:rsidR="00F8133D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133D" w:rsidRPr="007B5F77">
              <w:rPr>
                <w:rFonts w:ascii="Times New Roman" w:hAnsi="Times New Roman" w:cs="Times New Roman"/>
                <w:szCs w:val="24"/>
                <w:lang w:val="sr-Cyrl-RS"/>
              </w:rPr>
              <w:t>интегралну дозволу за сакупљање и транспорт неопасног отпада на територији Републике Србије или интегралну дозволу за сакупљање и транспорт неопасног отпада на територији града Рача и интегралну дозволу за складиштење и третман неопасног отпада издату од локалне самоуправе или Републике Србије или Уговор  са привредним субјектом које има интегралну дозволу за скалдиштење и третман неопасног отпада.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B5F7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доказивања</w:t>
            </w:r>
            <w:r w:rsidRPr="007B5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 xml:space="preserve">Привредни субјект дужан </w:t>
            </w:r>
            <w:r w:rsidRPr="007B5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уз </w:t>
            </w: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 xml:space="preserve">понуду поднесе </w:t>
            </w:r>
            <w:r w:rsidRPr="007B5F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>зјаву о испуњености критеријума за квалитативни избор привредног субјекта, којом потврђује да испуњава овај критеријум за избор привредног субјекта.</w:t>
            </w:r>
          </w:p>
          <w:p w:rsidR="00F8133D" w:rsidRPr="007B5F77" w:rsidRDefault="00F8133D" w:rsidP="00F8133D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77">
              <w:rPr>
                <w:rFonts w:ascii="Times New Roman" w:hAnsi="Times New Roman" w:cs="Times New Roman"/>
                <w:sz w:val="24"/>
                <w:szCs w:val="24"/>
              </w:rPr>
              <w:t>Наручилац може да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субјекта.</w:t>
            </w:r>
          </w:p>
          <w:p w:rsidR="00F8133D" w:rsidRPr="007B5F77" w:rsidRDefault="00F8133D" w:rsidP="00F8133D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Овај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критеријум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доказује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достављањем фоткопије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дозволе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надлежног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органа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која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издата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држави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којој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привредни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субјект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има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седиште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фоткопије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</w:p>
        </w:tc>
      </w:tr>
      <w:tr w:rsidR="0032060A" w:rsidRPr="007B5F77" w:rsidTr="003830E9">
        <w:tc>
          <w:tcPr>
            <w:tcW w:w="4789" w:type="dxa"/>
          </w:tcPr>
          <w:p w:rsidR="0032060A" w:rsidRPr="007B5F7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lastRenderedPageBreak/>
              <w:t>Критеријум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7B5F77" w:rsidRDefault="000F3A5C" w:rsidP="001A2B74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7B5F77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1A2B74" w:rsidRPr="007B5F77">
              <w:rPr>
                <w:rFonts w:ascii="Times New Roman" w:hAnsi="Times New Roman" w:cs="Times New Roman"/>
                <w:szCs w:val="24"/>
                <w:lang w:val="sr-Cyrl-RS"/>
              </w:rPr>
              <w:t>Најнижа понуђена цена</w:t>
            </w:r>
          </w:p>
        </w:tc>
      </w:tr>
      <w:tr w:rsidR="0032060A" w:rsidRPr="007B5F77" w:rsidTr="003830E9">
        <w:tc>
          <w:tcPr>
            <w:tcW w:w="4789" w:type="dxa"/>
          </w:tcPr>
          <w:p w:rsidR="0032060A" w:rsidRPr="007B5F77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7B5F77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7B5F77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7B5F77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7B5F77" w:rsidRDefault="007440B2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7B5F7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5F77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CE3CB6" w:rsidRPr="007B5F77">
              <w:rPr>
                <w:rFonts w:ascii="Times New Roman" w:hAnsi="Times New Roman" w:cs="Times New Roman"/>
                <w:szCs w:val="24"/>
              </w:rPr>
              <w:t>; jelena.stevanovic@raca.rs</w:t>
            </w:r>
          </w:p>
        </w:tc>
      </w:tr>
    </w:tbl>
    <w:p w:rsidR="00DA52DC" w:rsidRPr="007B5F77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963A12" w:rsidRPr="007B5F77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7B5F77">
        <w:rPr>
          <w:rFonts w:ascii="Times New Roman" w:hAnsi="Times New Roman" w:cs="Times New Roman"/>
          <w:szCs w:val="24"/>
        </w:rPr>
        <w:t>Са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понуђачем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са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понудом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ће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се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након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7B5F77">
        <w:rPr>
          <w:rFonts w:ascii="Times New Roman" w:hAnsi="Times New Roman" w:cs="Times New Roman"/>
          <w:szCs w:val="24"/>
        </w:rPr>
        <w:t>истека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7B5F77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за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подношења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понуде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приступи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закључењу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Уговора</w:t>
      </w:r>
      <w:proofErr w:type="spellEnd"/>
      <w:r w:rsidRPr="007B5F77">
        <w:rPr>
          <w:rFonts w:ascii="Times New Roman" w:hAnsi="Times New Roman" w:cs="Times New Roman"/>
          <w:szCs w:val="24"/>
        </w:rPr>
        <w:t>.</w:t>
      </w:r>
    </w:p>
    <w:p w:rsidR="00D71ADB" w:rsidRPr="007B5F77" w:rsidRDefault="00D71ADB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7B5F77">
        <w:rPr>
          <w:rFonts w:ascii="Times New Roman" w:hAnsi="Times New Roman" w:cs="Times New Roman"/>
          <w:szCs w:val="24"/>
        </w:rPr>
        <w:lastRenderedPageBreak/>
        <w:t>Попуњен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B5F77">
        <w:rPr>
          <w:rFonts w:ascii="Times New Roman" w:hAnsi="Times New Roman" w:cs="Times New Roman"/>
          <w:szCs w:val="24"/>
        </w:rPr>
        <w:t>потписан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7B5F77">
        <w:rPr>
          <w:rFonts w:ascii="Times New Roman" w:hAnsi="Times New Roman" w:cs="Times New Roman"/>
          <w:szCs w:val="24"/>
        </w:rPr>
        <w:t>печатом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оверен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образац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понуде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се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доставља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7B5F77">
        <w:rPr>
          <w:rFonts w:ascii="Times New Roman" w:hAnsi="Times New Roman" w:cs="Times New Roman"/>
          <w:szCs w:val="24"/>
        </w:rPr>
        <w:t>оригиналу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, у </w:t>
      </w:r>
      <w:proofErr w:type="spellStart"/>
      <w:r w:rsidRPr="007B5F77">
        <w:rPr>
          <w:rFonts w:ascii="Times New Roman" w:hAnsi="Times New Roman" w:cs="Times New Roman"/>
          <w:szCs w:val="24"/>
        </w:rPr>
        <w:t>затвореној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коверти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B5F77">
        <w:rPr>
          <w:rFonts w:ascii="Times New Roman" w:hAnsi="Times New Roman" w:cs="Times New Roman"/>
          <w:szCs w:val="24"/>
        </w:rPr>
        <w:t>са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назнаком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понуда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за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r w:rsidRPr="007B5F77">
        <w:rPr>
          <w:rFonts w:ascii="Times New Roman" w:hAnsi="Times New Roman" w:cs="Times New Roman"/>
          <w:szCs w:val="24"/>
          <w:lang w:val="sr-Cyrl-CS"/>
        </w:rPr>
        <w:t>„</w:t>
      </w:r>
      <w:proofErr w:type="spellStart"/>
      <w:r w:rsidRPr="007B5F77">
        <w:rPr>
          <w:rFonts w:ascii="Times New Roman" w:hAnsi="Times New Roman" w:cs="Times New Roman"/>
          <w:szCs w:val="24"/>
        </w:rPr>
        <w:t>одржавања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r w:rsidRPr="007B5F77">
        <w:rPr>
          <w:rFonts w:ascii="Times New Roman" w:hAnsi="Times New Roman" w:cs="Times New Roman"/>
          <w:szCs w:val="24"/>
          <w:lang w:val="sr-Cyrl-RS"/>
        </w:rPr>
        <w:t>штампача, фотокопир апарата и рециклажа тонера“,</w:t>
      </w:r>
      <w:r w:rsidRPr="007B5F7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B5F77">
        <w:rPr>
          <w:rFonts w:ascii="Times New Roman" w:hAnsi="Times New Roman" w:cs="Times New Roman"/>
          <w:szCs w:val="24"/>
        </w:rPr>
        <w:t>на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адресу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r w:rsidRPr="007B5F77">
        <w:rPr>
          <w:rFonts w:ascii="Times New Roman" w:hAnsi="Times New Roman" w:cs="Times New Roman"/>
          <w:szCs w:val="24"/>
          <w:lang w:val="sr-Cyrl-RS"/>
        </w:rPr>
        <w:t>О</w:t>
      </w:r>
      <w:proofErr w:type="spellStart"/>
      <w:r w:rsidRPr="007B5F77">
        <w:rPr>
          <w:rFonts w:ascii="Times New Roman" w:hAnsi="Times New Roman" w:cs="Times New Roman"/>
          <w:szCs w:val="24"/>
        </w:rPr>
        <w:t>пштинске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B5F77">
        <w:rPr>
          <w:rFonts w:ascii="Times New Roman" w:hAnsi="Times New Roman" w:cs="Times New Roman"/>
          <w:szCs w:val="24"/>
        </w:rPr>
        <w:t>управе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</w:t>
      </w:r>
      <w:r w:rsidRPr="007B5F77">
        <w:rPr>
          <w:rFonts w:ascii="Times New Roman" w:hAnsi="Times New Roman" w:cs="Times New Roman"/>
          <w:szCs w:val="24"/>
          <w:lang w:val="sr-Cyrl-RS"/>
        </w:rPr>
        <w:t xml:space="preserve">општине </w:t>
      </w:r>
      <w:proofErr w:type="spellStart"/>
      <w:r w:rsidRPr="007B5F77">
        <w:rPr>
          <w:rFonts w:ascii="Times New Roman" w:hAnsi="Times New Roman" w:cs="Times New Roman"/>
          <w:szCs w:val="24"/>
        </w:rPr>
        <w:t>Рача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7B5F77">
        <w:rPr>
          <w:rFonts w:ascii="Times New Roman" w:hAnsi="Times New Roman" w:cs="Times New Roman"/>
          <w:szCs w:val="24"/>
        </w:rPr>
        <w:t>Карађорђева</w:t>
      </w:r>
      <w:proofErr w:type="spellEnd"/>
      <w:r w:rsidRPr="007B5F77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Pr="007B5F77">
        <w:rPr>
          <w:rFonts w:ascii="Times New Roman" w:hAnsi="Times New Roman" w:cs="Times New Roman"/>
          <w:szCs w:val="24"/>
        </w:rPr>
        <w:t>Рача</w:t>
      </w:r>
      <w:proofErr w:type="spellEnd"/>
    </w:p>
    <w:p w:rsidR="00963A12" w:rsidRPr="007B5F77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7B5F77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7B5F77" w:rsidRDefault="00EC13D9" w:rsidP="00EC13D9">
      <w:pPr>
        <w:rPr>
          <w:szCs w:val="24"/>
        </w:rPr>
      </w:pPr>
    </w:p>
    <w:p w:rsidR="008B725C" w:rsidRPr="007B5F77" w:rsidRDefault="007B5F77" w:rsidP="008B725C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>
        <w:rPr>
          <w:szCs w:val="24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8B725C" w:rsidRPr="007B5F77">
        <w:rPr>
          <w:szCs w:val="24"/>
        </w:rPr>
        <w:t xml:space="preserve"> </w:t>
      </w:r>
      <w:r w:rsidR="008B725C" w:rsidRPr="007B5F77">
        <w:rPr>
          <w:rFonts w:ascii="Times New Roman" w:hAnsi="Times New Roman" w:cs="Times New Roman"/>
          <w:szCs w:val="24"/>
          <w:lang w:val="sr-Cyrl-RS"/>
        </w:rPr>
        <w:t>Службеник за јавне набавке</w:t>
      </w:r>
    </w:p>
    <w:p w:rsidR="008B725C" w:rsidRPr="007B5F77" w:rsidRDefault="008B725C" w:rsidP="008B725C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7B5F77">
        <w:rPr>
          <w:rFonts w:ascii="Times New Roman" w:hAnsi="Times New Roman" w:cs="Times New Roman"/>
          <w:szCs w:val="24"/>
          <w:lang w:val="sr-Cyrl-RS"/>
        </w:rPr>
        <w:t xml:space="preserve">         Јелена Стевановић</w:t>
      </w:r>
    </w:p>
    <w:p w:rsidR="00EC13D9" w:rsidRPr="007B5F77" w:rsidRDefault="00EC13D9" w:rsidP="008B725C">
      <w:pPr>
        <w:tabs>
          <w:tab w:val="left" w:pos="7292"/>
        </w:tabs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154999"/>
    <w:multiLevelType w:val="hybridMultilevel"/>
    <w:tmpl w:val="B1CC7D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85043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2B74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71E83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C595F"/>
    <w:rsid w:val="005D3AA4"/>
    <w:rsid w:val="005D3D09"/>
    <w:rsid w:val="005E5995"/>
    <w:rsid w:val="00602A98"/>
    <w:rsid w:val="00605746"/>
    <w:rsid w:val="00643260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B5F77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B725C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B042F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71AD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1494B"/>
    <w:rsid w:val="00F443AC"/>
    <w:rsid w:val="00F53DAF"/>
    <w:rsid w:val="00F72BAC"/>
    <w:rsid w:val="00F73E81"/>
    <w:rsid w:val="00F74DF0"/>
    <w:rsid w:val="00F8133D"/>
    <w:rsid w:val="00F84A09"/>
    <w:rsid w:val="00F95134"/>
    <w:rsid w:val="00FC6387"/>
    <w:rsid w:val="00FD574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F418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F8133D"/>
    <w:pPr>
      <w:widowControl w:val="0"/>
      <w:autoSpaceDE w:val="0"/>
      <w:autoSpaceDN w:val="0"/>
      <w:spacing w:before="37"/>
      <w:ind w:left="37"/>
    </w:pPr>
    <w:rPr>
      <w:rFonts w:ascii="Carlito" w:eastAsia="Carlito" w:hAnsi="Carlito" w:cs="Carlito"/>
      <w:sz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55</cp:revision>
  <cp:lastPrinted>2022-01-26T12:33:00Z</cp:lastPrinted>
  <dcterms:created xsi:type="dcterms:W3CDTF">2021-02-01T09:56:00Z</dcterms:created>
  <dcterms:modified xsi:type="dcterms:W3CDTF">2025-03-12T11:20:00Z</dcterms:modified>
</cp:coreProperties>
</file>