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A2" w:rsidRPr="003E0BB0" w:rsidRDefault="00B7751E" w:rsidP="00933EA9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33EA9" w:rsidRPr="00933EA9" w:rsidRDefault="00933EA9" w:rsidP="00933EA9">
      <w:pPr>
        <w:pStyle w:val="NoSpacing"/>
        <w:tabs>
          <w:tab w:val="left" w:pos="8580"/>
        </w:tabs>
        <w:rPr>
          <w:rFonts w:ascii="Times New Roman" w:hAnsi="Times New Roman"/>
          <w:b/>
          <w:sz w:val="24"/>
          <w:szCs w:val="24"/>
        </w:rPr>
      </w:pPr>
      <w:r w:rsidRPr="00933EA9">
        <w:rPr>
          <w:rFonts w:ascii="Times New Roman" w:hAnsi="Times New Roman"/>
          <w:b/>
          <w:sz w:val="24"/>
          <w:szCs w:val="24"/>
        </w:rPr>
        <w:t>РЕПУБЛИКА СРБИЈА</w:t>
      </w:r>
      <w:r w:rsidRPr="00933EA9">
        <w:rPr>
          <w:rFonts w:ascii="Times New Roman" w:hAnsi="Times New Roman"/>
          <w:b/>
          <w:sz w:val="24"/>
          <w:szCs w:val="24"/>
        </w:rPr>
        <w:tab/>
      </w:r>
    </w:p>
    <w:p w:rsidR="00933EA9" w:rsidRPr="00933EA9" w:rsidRDefault="00933EA9" w:rsidP="00933EA9">
      <w:pPr>
        <w:pStyle w:val="NoSpacing"/>
        <w:rPr>
          <w:rFonts w:ascii="Times New Roman" w:hAnsi="Times New Roman"/>
          <w:b/>
          <w:sz w:val="24"/>
          <w:szCs w:val="24"/>
        </w:rPr>
      </w:pPr>
      <w:r w:rsidRPr="00933EA9">
        <w:rPr>
          <w:rFonts w:ascii="Times New Roman" w:hAnsi="Times New Roman"/>
          <w:b/>
          <w:sz w:val="24"/>
          <w:szCs w:val="24"/>
        </w:rPr>
        <w:t>ОПШТИНА РАЧА-ОПШТИНСКО ВЕЋЕ</w:t>
      </w:r>
    </w:p>
    <w:p w:rsidR="00933EA9" w:rsidRPr="00933EA9" w:rsidRDefault="00933EA9" w:rsidP="00933EA9">
      <w:pPr>
        <w:pStyle w:val="NoSpacing"/>
        <w:rPr>
          <w:rFonts w:ascii="Times New Roman" w:hAnsi="Times New Roman"/>
          <w:b/>
          <w:sz w:val="24"/>
          <w:szCs w:val="24"/>
        </w:rPr>
      </w:pPr>
      <w:r w:rsidRPr="00933EA9">
        <w:rPr>
          <w:rFonts w:ascii="Times New Roman" w:hAnsi="Times New Roman"/>
          <w:b/>
          <w:sz w:val="24"/>
          <w:szCs w:val="24"/>
        </w:rPr>
        <w:t>Број:</w:t>
      </w:r>
      <w:r w:rsidR="00494BEF">
        <w:rPr>
          <w:rFonts w:ascii="Times New Roman" w:hAnsi="Times New Roman"/>
          <w:b/>
          <w:sz w:val="24"/>
          <w:szCs w:val="24"/>
        </w:rPr>
        <w:t>320-21</w:t>
      </w:r>
      <w:r w:rsidRPr="00933EA9">
        <w:rPr>
          <w:rFonts w:ascii="Times New Roman" w:hAnsi="Times New Roman"/>
          <w:b/>
          <w:sz w:val="24"/>
          <w:szCs w:val="24"/>
        </w:rPr>
        <w:t>/2024-II-01</w:t>
      </w:r>
    </w:p>
    <w:p w:rsidR="00933EA9" w:rsidRPr="00933EA9" w:rsidRDefault="00933EA9" w:rsidP="00933EA9">
      <w:pPr>
        <w:pStyle w:val="NoSpacing"/>
        <w:rPr>
          <w:rFonts w:ascii="Times New Roman" w:hAnsi="Times New Roman"/>
          <w:b/>
          <w:sz w:val="24"/>
          <w:szCs w:val="24"/>
        </w:rPr>
      </w:pPr>
      <w:r w:rsidRPr="00933EA9">
        <w:rPr>
          <w:rFonts w:ascii="Times New Roman" w:hAnsi="Times New Roman"/>
          <w:b/>
          <w:sz w:val="24"/>
          <w:szCs w:val="24"/>
        </w:rPr>
        <w:t>Датум:</w:t>
      </w:r>
      <w:r w:rsidR="00494BEF">
        <w:rPr>
          <w:rFonts w:ascii="Times New Roman" w:hAnsi="Times New Roman"/>
          <w:b/>
          <w:sz w:val="24"/>
          <w:szCs w:val="24"/>
        </w:rPr>
        <w:t>19</w:t>
      </w:r>
      <w:r>
        <w:rPr>
          <w:rFonts w:ascii="Times New Roman" w:hAnsi="Times New Roman"/>
          <w:b/>
          <w:sz w:val="24"/>
          <w:szCs w:val="24"/>
        </w:rPr>
        <w:t>.06</w:t>
      </w:r>
      <w:r w:rsidRPr="00933EA9">
        <w:rPr>
          <w:rFonts w:ascii="Times New Roman" w:hAnsi="Times New Roman"/>
          <w:b/>
          <w:sz w:val="24"/>
          <w:szCs w:val="24"/>
        </w:rPr>
        <w:t>.2024. године.</w:t>
      </w:r>
    </w:p>
    <w:p w:rsidR="00933EA9" w:rsidRDefault="00933EA9" w:rsidP="00933EA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E53375" w:rsidRPr="00933EA9" w:rsidRDefault="00E53375" w:rsidP="00933EA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933EA9" w:rsidRPr="00933EA9" w:rsidRDefault="00933EA9" w:rsidP="00933EA9">
      <w:pPr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33EA9">
        <w:rPr>
          <w:rFonts w:ascii="Times New Roman" w:hAnsi="Times New Roman" w:cs="Times New Roman"/>
          <w:sz w:val="24"/>
          <w:szCs w:val="24"/>
        </w:rPr>
        <w:t>Н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933EA9">
        <w:rPr>
          <w:rFonts w:ascii="Times New Roman" w:hAnsi="Times New Roman" w:cs="Times New Roman"/>
          <w:sz w:val="24"/>
          <w:szCs w:val="24"/>
        </w:rPr>
        <w:t>а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933EA9">
        <w:rPr>
          <w:rFonts w:ascii="Times New Roman" w:hAnsi="Times New Roman" w:cs="Times New Roman"/>
          <w:sz w:val="24"/>
          <w:szCs w:val="24"/>
        </w:rPr>
        <w:t>е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933EA9">
        <w:rPr>
          <w:rFonts w:ascii="Times New Roman" w:hAnsi="Times New Roman" w:cs="Times New Roman"/>
          <w:sz w:val="24"/>
          <w:szCs w:val="24"/>
        </w:rPr>
        <w:t xml:space="preserve">) 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933EA9">
        <w:rPr>
          <w:rFonts w:ascii="Times New Roman" w:hAnsi="Times New Roman" w:cs="Times New Roman"/>
          <w:sz w:val="24"/>
          <w:szCs w:val="24"/>
        </w:rPr>
        <w:t>“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933EA9">
        <w:rPr>
          <w:rFonts w:ascii="Times New Roman" w:hAnsi="Times New Roman" w:cs="Times New Roman"/>
          <w:sz w:val="24"/>
          <w:szCs w:val="24"/>
        </w:rPr>
        <w:t>”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933EA9">
        <w:rPr>
          <w:rFonts w:ascii="Times New Roman" w:hAnsi="Times New Roman" w:cs="Times New Roman"/>
          <w:sz w:val="24"/>
          <w:szCs w:val="24"/>
        </w:rPr>
        <w:t>а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933EA9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933EA9">
        <w:rPr>
          <w:rFonts w:ascii="Times New Roman" w:hAnsi="Times New Roman" w:cs="Times New Roman"/>
          <w:sz w:val="24"/>
          <w:szCs w:val="24"/>
        </w:rPr>
        <w:t>“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933EA9">
        <w:rPr>
          <w:rFonts w:ascii="Times New Roman" w:hAnsi="Times New Roman" w:cs="Times New Roman"/>
          <w:sz w:val="24"/>
          <w:szCs w:val="24"/>
        </w:rPr>
        <w:t>”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933EA9">
        <w:rPr>
          <w:rFonts w:ascii="Times New Roman" w:hAnsi="Times New Roman" w:cs="Times New Roman"/>
          <w:sz w:val="24"/>
          <w:szCs w:val="24"/>
        </w:rPr>
        <w:t>3/19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933EA9">
        <w:rPr>
          <w:rFonts w:ascii="Times New Roman" w:hAnsi="Times New Roman" w:cs="Times New Roman"/>
          <w:sz w:val="24"/>
          <w:szCs w:val="24"/>
        </w:rPr>
        <w:t>а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933EA9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933E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933EA9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933E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933EA9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933E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933EA9">
        <w:rPr>
          <w:rFonts w:ascii="Times New Roman" w:hAnsi="Times New Roman" w:cs="Times New Roman"/>
          <w:color w:val="000000"/>
          <w:sz w:val="24"/>
          <w:szCs w:val="24"/>
        </w:rPr>
        <w:t>22/20 и 8/22</w:t>
      </w:r>
      <w:r w:rsidRPr="00933E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933EA9">
        <w:rPr>
          <w:rFonts w:ascii="Times New Roman" w:hAnsi="Times New Roman" w:cs="Times New Roman"/>
          <w:sz w:val="24"/>
          <w:szCs w:val="24"/>
        </w:rPr>
        <w:t>,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</w:t>
      </w:r>
      <w:r w:rsidRPr="00933EA9">
        <w:rPr>
          <w:rFonts w:ascii="Times New Roman" w:hAnsi="Times New Roman" w:cs="Times New Roman"/>
          <w:sz w:val="24"/>
          <w:szCs w:val="24"/>
        </w:rPr>
        <w:t xml:space="preserve">м </w:t>
      </w:r>
      <w:r w:rsidR="00B7751E" w:rsidRPr="00933EA9">
        <w:rPr>
          <w:rFonts w:ascii="Times New Roman" w:hAnsi="Times New Roman" w:cs="Times New Roman"/>
          <w:sz w:val="24"/>
          <w:szCs w:val="24"/>
        </w:rPr>
        <w:t>13.</w:t>
      </w:r>
      <w:r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7751E" w:rsidRPr="00933EA9">
        <w:rPr>
          <w:rFonts w:ascii="Times New Roman" w:hAnsi="Times New Roman" w:cs="Times New Roman"/>
          <w:sz w:val="24"/>
          <w:szCs w:val="24"/>
        </w:rPr>
        <w:t>Закона  оподстицајима у пољопривреди и руралном</w:t>
      </w:r>
      <w:r w:rsidR="00C746A4"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7751E" w:rsidRPr="00933EA9">
        <w:rPr>
          <w:rFonts w:ascii="Times New Roman" w:hAnsi="Times New Roman" w:cs="Times New Roman"/>
          <w:sz w:val="24"/>
          <w:szCs w:val="24"/>
        </w:rPr>
        <w:t>развоју ("Службени</w:t>
      </w:r>
      <w:r w:rsidR="00C746A4"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7751E" w:rsidRPr="00933EA9">
        <w:rPr>
          <w:rFonts w:ascii="Times New Roman" w:hAnsi="Times New Roman" w:cs="Times New Roman"/>
          <w:sz w:val="24"/>
          <w:szCs w:val="24"/>
        </w:rPr>
        <w:t>гласник</w:t>
      </w:r>
      <w:r w:rsidR="00C746A4"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7751E" w:rsidRPr="00933EA9">
        <w:rPr>
          <w:rFonts w:ascii="Times New Roman" w:hAnsi="Times New Roman" w:cs="Times New Roman"/>
          <w:sz w:val="24"/>
          <w:szCs w:val="24"/>
        </w:rPr>
        <w:t>Републике</w:t>
      </w:r>
      <w:r w:rsidR="00C746A4"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7751E" w:rsidRPr="00933EA9">
        <w:rPr>
          <w:rFonts w:ascii="Times New Roman" w:hAnsi="Times New Roman" w:cs="Times New Roman"/>
          <w:sz w:val="24"/>
          <w:szCs w:val="24"/>
        </w:rPr>
        <w:t>Србије"</w:t>
      </w:r>
      <w:r w:rsidR="00C746A4"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7751E" w:rsidRPr="00933EA9">
        <w:rPr>
          <w:rFonts w:ascii="Times New Roman" w:hAnsi="Times New Roman" w:cs="Times New Roman"/>
          <w:sz w:val="24"/>
          <w:szCs w:val="24"/>
        </w:rPr>
        <w:t>број 10/2013, 142/20</w:t>
      </w:r>
      <w:r w:rsidR="00E31C1D" w:rsidRPr="00933EA9">
        <w:rPr>
          <w:rFonts w:ascii="Times New Roman" w:hAnsi="Times New Roman" w:cs="Times New Roman"/>
          <w:sz w:val="24"/>
          <w:szCs w:val="24"/>
        </w:rPr>
        <w:t>14, 103/2015, 101/2016, 35/2023 и</w:t>
      </w:r>
      <w:r>
        <w:rPr>
          <w:rFonts w:ascii="Times New Roman" w:hAnsi="Times New Roman" w:cs="Times New Roman"/>
          <w:sz w:val="24"/>
          <w:szCs w:val="24"/>
        </w:rPr>
        <w:t xml:space="preserve"> 92/2023), чланом</w:t>
      </w:r>
      <w:r w:rsidR="00B7751E" w:rsidRPr="00933EA9">
        <w:rPr>
          <w:rFonts w:ascii="Times New Roman" w:hAnsi="Times New Roman" w:cs="Times New Roman"/>
          <w:sz w:val="24"/>
          <w:szCs w:val="24"/>
        </w:rPr>
        <w:t xml:space="preserve"> 14. Закона о пољопривреди и руралном развоју ("Сл. гласник</w:t>
      </w:r>
      <w:r w:rsidR="00C746A4"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7751E" w:rsidRPr="00933EA9">
        <w:rPr>
          <w:rFonts w:ascii="Times New Roman" w:hAnsi="Times New Roman" w:cs="Times New Roman"/>
          <w:sz w:val="24"/>
          <w:szCs w:val="24"/>
        </w:rPr>
        <w:t xml:space="preserve">РС", бр. 41/2009, 10/2013 - др. закон, 101/2016, 67/2021 - др. </w:t>
      </w:r>
      <w:r w:rsidR="00E31C1D" w:rsidRPr="00933EA9">
        <w:rPr>
          <w:rFonts w:ascii="Times New Roman" w:hAnsi="Times New Roman" w:cs="Times New Roman"/>
          <w:sz w:val="24"/>
          <w:szCs w:val="24"/>
        </w:rPr>
        <w:t>з</w:t>
      </w:r>
      <w:r w:rsidR="00B7751E" w:rsidRPr="00933EA9">
        <w:rPr>
          <w:rFonts w:ascii="Times New Roman" w:hAnsi="Times New Roman" w:cs="Times New Roman"/>
          <w:sz w:val="24"/>
          <w:szCs w:val="24"/>
        </w:rPr>
        <w:t>акон</w:t>
      </w:r>
      <w:r w:rsidR="00E31C1D"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7751E" w:rsidRPr="00933EA9">
        <w:rPr>
          <w:rFonts w:ascii="Times New Roman" w:hAnsi="Times New Roman" w:cs="Times New Roman"/>
          <w:sz w:val="24"/>
          <w:szCs w:val="24"/>
        </w:rPr>
        <w:t xml:space="preserve">и 114/2021) </w:t>
      </w:r>
      <w:r>
        <w:rPr>
          <w:rFonts w:ascii="Times New Roman" w:hAnsi="Times New Roman" w:cs="Times New Roman"/>
          <w:sz w:val="24"/>
          <w:szCs w:val="24"/>
          <w:lang w:val="sr-Cyrl-CS"/>
        </w:rPr>
        <w:t>и чланом</w:t>
      </w:r>
      <w:r w:rsidR="00B7751E"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1E2A" w:rsidRPr="00933EA9">
        <w:rPr>
          <w:rFonts w:ascii="Times New Roman" w:hAnsi="Times New Roman" w:cs="Times New Roman"/>
          <w:sz w:val="24"/>
          <w:szCs w:val="24"/>
        </w:rPr>
        <w:t>40. став</w:t>
      </w:r>
      <w:r>
        <w:rPr>
          <w:rFonts w:ascii="Times New Roman" w:hAnsi="Times New Roman" w:cs="Times New Roman"/>
          <w:sz w:val="24"/>
          <w:szCs w:val="24"/>
        </w:rPr>
        <w:t>ом 1. тачком</w:t>
      </w:r>
      <w:r w:rsidR="00951E2A"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F3E1C" w:rsidRPr="00933EA9">
        <w:rPr>
          <w:rFonts w:ascii="Times New Roman" w:hAnsi="Times New Roman" w:cs="Times New Roman"/>
          <w:sz w:val="24"/>
          <w:szCs w:val="24"/>
        </w:rPr>
        <w:t>71</w:t>
      </w:r>
      <w:r w:rsidR="00951E2A" w:rsidRPr="00933EA9">
        <w:rPr>
          <w:rFonts w:ascii="Times New Roman" w:hAnsi="Times New Roman" w:cs="Times New Roman"/>
          <w:sz w:val="24"/>
          <w:szCs w:val="24"/>
        </w:rPr>
        <w:t>)</w:t>
      </w:r>
      <w:r w:rsidR="00951E2A" w:rsidRPr="00933EA9">
        <w:rPr>
          <w:sz w:val="24"/>
          <w:szCs w:val="24"/>
        </w:rPr>
        <w:t xml:space="preserve"> </w:t>
      </w:r>
      <w:r w:rsidR="00951E2A"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="00B7751E"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Статута </w:t>
      </w:r>
      <w:r w:rsidR="00C746A4" w:rsidRPr="00933EA9">
        <w:rPr>
          <w:rFonts w:ascii="Times New Roman" w:hAnsi="Times New Roman" w:cs="Times New Roman"/>
          <w:sz w:val="24"/>
          <w:szCs w:val="24"/>
          <w:lang w:val="sr-Cyrl-CS"/>
        </w:rPr>
        <w:t>општине Рача</w:t>
      </w:r>
      <w:r w:rsidR="00B7751E"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("Службени </w:t>
      </w:r>
      <w:r w:rsidR="00C746A4" w:rsidRPr="00933EA9">
        <w:rPr>
          <w:rFonts w:ascii="Times New Roman" w:hAnsi="Times New Roman" w:cs="Times New Roman"/>
          <w:sz w:val="24"/>
          <w:szCs w:val="24"/>
          <w:lang w:val="sr-Cyrl-CS"/>
        </w:rPr>
        <w:t>гласник општине Рача</w:t>
      </w:r>
      <w:r w:rsidR="00B7751E" w:rsidRPr="00933EA9">
        <w:rPr>
          <w:rFonts w:ascii="Times New Roman" w:hAnsi="Times New Roman" w:cs="Times New Roman"/>
          <w:sz w:val="24"/>
          <w:szCs w:val="24"/>
          <w:lang w:val="sr-Cyrl-CS"/>
        </w:rPr>
        <w:t>",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3/2019</w:t>
      </w:r>
      <w:r w:rsidR="00B7751E" w:rsidRPr="00933EA9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933EA9">
        <w:rPr>
          <w:rFonts w:ascii="Times New Roman" w:hAnsi="Times New Roman" w:cs="Times New Roman"/>
          <w:sz w:val="24"/>
          <w:szCs w:val="24"/>
        </w:rPr>
        <w:t xml:space="preserve"> 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Општинско веће општине Рача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4BEF">
        <w:rPr>
          <w:rFonts w:ascii="Times New Roman" w:hAnsi="Times New Roman" w:cs="Times New Roman"/>
          <w:sz w:val="24"/>
          <w:szCs w:val="24"/>
          <w:lang w:val="sr-Cyrl-CS"/>
        </w:rPr>
        <w:t xml:space="preserve">на седници одржаној дана </w:t>
      </w:r>
      <w:r w:rsidR="00494BEF">
        <w:rPr>
          <w:rFonts w:ascii="Times New Roman" w:hAnsi="Times New Roman" w:cs="Times New Roman"/>
          <w:sz w:val="24"/>
          <w:szCs w:val="24"/>
          <w:lang/>
        </w:rPr>
        <w:t>19</w:t>
      </w:r>
      <w:r>
        <w:rPr>
          <w:rFonts w:ascii="Times New Roman" w:hAnsi="Times New Roman" w:cs="Times New Roman"/>
          <w:sz w:val="24"/>
          <w:szCs w:val="24"/>
          <w:lang w:val="sr-Cyrl-CS"/>
        </w:rPr>
        <w:t>.06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.2024.</w:t>
      </w:r>
      <w:r w:rsidRPr="00933EA9">
        <w:rPr>
          <w:rFonts w:ascii="Times New Roman" w:hAnsi="Times New Roman" w:cs="Times New Roman"/>
          <w:sz w:val="24"/>
          <w:szCs w:val="24"/>
        </w:rPr>
        <w:t xml:space="preserve"> године, утврдило је предлог: </w:t>
      </w:r>
    </w:p>
    <w:p w:rsidR="000A2623" w:rsidRPr="003E0BB0" w:rsidRDefault="00435350" w:rsidP="00933EA9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339A" w:rsidRPr="00933EA9" w:rsidRDefault="00B7751E" w:rsidP="000A2623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933EA9">
        <w:rPr>
          <w:rFonts w:ascii="Times New Roman" w:hAnsi="Times New Roman" w:cs="Times New Roman"/>
          <w:b/>
          <w:sz w:val="28"/>
          <w:szCs w:val="28"/>
          <w:lang w:val="sr-Cyrl-CS"/>
        </w:rPr>
        <w:t>О</w:t>
      </w:r>
      <w:r w:rsidR="00933EA9" w:rsidRPr="00933EA9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Д Л У К Е</w:t>
      </w:r>
    </w:p>
    <w:p w:rsidR="003A1768" w:rsidRPr="00933EA9" w:rsidRDefault="00B7751E" w:rsidP="003A1768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3EA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ПОСТУПКУ ДОНОШЕЊА И РЕАЛИЗАЦИЈЕ ПРОГРАМА МЕРА ПОЉОПРИВРЕДНЕ ПОЛИТИКЕ И  МЕРА ПОЛИТИКЕ РУРАЛНОГ РАЗВОЈА ЗА ПОДРУЧЈЕ </w:t>
      </w:r>
      <w:r w:rsidR="00C746A4" w:rsidRPr="00933EA9">
        <w:rPr>
          <w:rFonts w:ascii="Times New Roman" w:hAnsi="Times New Roman" w:cs="Times New Roman"/>
          <w:b/>
          <w:sz w:val="24"/>
          <w:szCs w:val="24"/>
          <w:lang w:val="sr-Cyrl-CS"/>
        </w:rPr>
        <w:t>ОПШТИНЕ РАЧА</w:t>
      </w:r>
    </w:p>
    <w:p w:rsidR="00CA46BD" w:rsidRPr="003E0BB0" w:rsidRDefault="00435350" w:rsidP="00240C2F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91E" w:rsidRPr="003E0BB0" w:rsidRDefault="00E3291E" w:rsidP="00240C2F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43C6" w:rsidRPr="00933EA9" w:rsidRDefault="00B7751E" w:rsidP="000A2623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EA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1. </w:t>
      </w:r>
    </w:p>
    <w:p w:rsidR="000A2623" w:rsidRPr="003E0BB0" w:rsidRDefault="00B7751E" w:rsidP="00DA1E9B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Овом Одлуком уређује</w:t>
      </w:r>
      <w:r w:rsidR="0073269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поступак доношења и реализације програма </w:t>
      </w:r>
      <w:r w:rsidR="005731A2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мера </w:t>
      </w: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подршке за спровођење пољопривредне политике и политике руралног развоја за подручје </w:t>
      </w:r>
      <w:r w:rsidR="00C746A4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општине Рача</w:t>
      </w: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,  надлежни орган за доношење, односно реализацију</w:t>
      </w:r>
      <w:r w:rsidR="00D74CA7" w:rsidRPr="003E0B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 и начин обезбеђења средстава.</w:t>
      </w:r>
    </w:p>
    <w:p w:rsidR="00E617D5" w:rsidRPr="003E0BB0" w:rsidRDefault="00435350" w:rsidP="000A2623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0A2623" w:rsidRPr="00933EA9" w:rsidRDefault="00B7751E" w:rsidP="000A2623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3E0BB0">
        <w:rPr>
          <w:rFonts w:ascii="Times New Roman" w:hAnsi="Times New Roman" w:cs="Times New Roman"/>
          <w:sz w:val="24"/>
          <w:szCs w:val="24"/>
        </w:rPr>
        <w:tab/>
      </w:r>
      <w:r w:rsidRPr="003E0BB0">
        <w:rPr>
          <w:rFonts w:ascii="Times New Roman" w:hAnsi="Times New Roman" w:cs="Times New Roman"/>
          <w:sz w:val="24"/>
          <w:szCs w:val="24"/>
        </w:rPr>
        <w:tab/>
      </w:r>
      <w:r w:rsidRPr="003E0BB0">
        <w:rPr>
          <w:rFonts w:ascii="Times New Roman" w:hAnsi="Times New Roman" w:cs="Times New Roman"/>
          <w:sz w:val="24"/>
          <w:szCs w:val="24"/>
        </w:rPr>
        <w:tab/>
      </w:r>
      <w:r w:rsidRPr="003E0BB0">
        <w:rPr>
          <w:rFonts w:ascii="Times New Roman" w:hAnsi="Times New Roman" w:cs="Times New Roman"/>
          <w:sz w:val="24"/>
          <w:szCs w:val="24"/>
        </w:rPr>
        <w:tab/>
      </w:r>
      <w:r w:rsidRPr="003E0BB0">
        <w:rPr>
          <w:rFonts w:ascii="Times New Roman" w:hAnsi="Times New Roman" w:cs="Times New Roman"/>
          <w:sz w:val="24"/>
          <w:szCs w:val="24"/>
        </w:rPr>
        <w:tab/>
      </w:r>
      <w:r w:rsidRPr="00933EA9">
        <w:rPr>
          <w:rFonts w:ascii="Times New Roman" w:hAnsi="Times New Roman" w:cs="Times New Roman"/>
          <w:b/>
          <w:sz w:val="24"/>
          <w:szCs w:val="24"/>
        </w:rPr>
        <w:t xml:space="preserve">Члан 2. </w:t>
      </w:r>
    </w:p>
    <w:p w:rsidR="000A2623" w:rsidRPr="003E0BB0" w:rsidRDefault="00B7751E" w:rsidP="00240C2F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Пољопривредна политика и политика руралног развоја </w:t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>општине Рача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обухвата мере и активности које се предузимају у циљу раста производње и стабилности дохотка произвођача, раста конкурентности уз прилагођавање захтевима домаћег и иностраног тржишта и техничко-технолошког унапређења сектора пољопривреде, одрживог управљања ресурсима и заштите животне средине и унапређења квалитета живота у руралним подручјима.</w:t>
      </w:r>
    </w:p>
    <w:p w:rsidR="00240C2F" w:rsidRPr="00933EA9" w:rsidRDefault="00435350" w:rsidP="00240C2F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53375" w:rsidRDefault="00E53375" w:rsidP="002C401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375" w:rsidRDefault="00E53375" w:rsidP="002C401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375" w:rsidRDefault="00E53375" w:rsidP="002C401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C2F" w:rsidRPr="00933EA9" w:rsidRDefault="00B7751E" w:rsidP="002C401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3EA9"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:rsidR="009000CE" w:rsidRPr="003E0BB0" w:rsidRDefault="00B7751E" w:rsidP="002C4017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>Скупштина општине Рача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програм </w:t>
      </w:r>
      <w:r w:rsidRPr="003E0BB0">
        <w:rPr>
          <w:rFonts w:ascii="Times New Roman" w:hAnsi="Times New Roman" w:cs="Times New Roman"/>
          <w:sz w:val="24"/>
          <w:szCs w:val="24"/>
        </w:rPr>
        <w:t>подршке за спровођење пољопривредне полотике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и политике руралног развоја за подручје </w:t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општине Рача 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за текућу годину уз претходну сагласност </w:t>
      </w:r>
      <w:r w:rsidRPr="003E0BB0">
        <w:rPr>
          <w:rFonts w:ascii="Times New Roman" w:hAnsi="Times New Roman" w:cs="Times New Roman"/>
          <w:sz w:val="24"/>
          <w:szCs w:val="24"/>
        </w:rPr>
        <w:t>M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>инистарства</w:t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E0BB0">
        <w:rPr>
          <w:rFonts w:ascii="Times New Roman" w:hAnsi="Times New Roman" w:cs="Times New Roman"/>
          <w:sz w:val="24"/>
          <w:szCs w:val="24"/>
        </w:rPr>
        <w:t>пољопривреде, шумарства и водопривреде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>, а у складу са законом и прописима којима се уређује област подстицаја у пољопривреди и руралном развоју.</w:t>
      </w:r>
    </w:p>
    <w:p w:rsidR="00AA01A8" w:rsidRPr="003E0BB0" w:rsidRDefault="00B7751E" w:rsidP="002C4017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BB0">
        <w:rPr>
          <w:rFonts w:ascii="Times New Roman" w:hAnsi="Times New Roman" w:cs="Times New Roman"/>
          <w:sz w:val="24"/>
          <w:szCs w:val="24"/>
        </w:rPr>
        <w:tab/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Скупштина општине Рача </w:t>
      </w:r>
      <w:r w:rsidRPr="003E0BB0">
        <w:rPr>
          <w:rFonts w:ascii="Times New Roman" w:hAnsi="Times New Roman" w:cs="Times New Roman"/>
          <w:sz w:val="24"/>
          <w:szCs w:val="24"/>
        </w:rPr>
        <w:t>доноси и друге програме од значаја за развој пољопривреде и рурални развој.</w:t>
      </w:r>
    </w:p>
    <w:p w:rsidR="00C746A4" w:rsidRPr="003E0BB0" w:rsidRDefault="00C746A4" w:rsidP="00C746A4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</w:rPr>
        <w:t>Општинско веће општине Рача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предлаже програме развоја пољопривреде и руралног развоја Скупштини општине Рача. </w:t>
      </w:r>
    </w:p>
    <w:p w:rsidR="00C746A4" w:rsidRPr="003E0BB0" w:rsidRDefault="00C746A4" w:rsidP="00C746A4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7D5" w:rsidRPr="003E0BB0" w:rsidRDefault="00B7751E" w:rsidP="002C4017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45DA0" w:rsidRPr="00933EA9" w:rsidRDefault="00B7751E" w:rsidP="00945DA0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3EA9"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:rsidR="00C46A1C" w:rsidRPr="003E0BB0" w:rsidRDefault="00B7751E" w:rsidP="00C46A1C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>Извештај о спровођењу мера пољопривредне политике и политике руралног развоја</w:t>
      </w:r>
      <w:r w:rsidR="00C46A1C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, израђује Одељење за привреду, пољопривреду, буџет и финасије Општинске управе Рача, а у складу са одредбама закона и </w:t>
      </w:r>
      <w:r w:rsidR="00DE61E8" w:rsidRPr="003E0BB0">
        <w:rPr>
          <w:rFonts w:ascii="Times New Roman" w:hAnsi="Times New Roman" w:cs="Times New Roman"/>
          <w:sz w:val="24"/>
          <w:szCs w:val="24"/>
          <w:lang w:val="sr-Cyrl-CS"/>
        </w:rPr>
        <w:t>другим прописима.</w:t>
      </w:r>
    </w:p>
    <w:p w:rsidR="005A79C9" w:rsidRPr="003E0BB0" w:rsidRDefault="00C46A1C" w:rsidP="00DC3F3A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 спровођењу мера пољопривредне политике и политике руралног развоја</w:t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51E" w:rsidRPr="003E0BB0">
        <w:rPr>
          <w:rFonts w:ascii="Times New Roman" w:hAnsi="Times New Roman" w:cs="Times New Roman"/>
          <w:sz w:val="24"/>
          <w:szCs w:val="24"/>
          <w:lang w:val="sr-Cyrl-CS"/>
        </w:rPr>
        <w:t>усваја</w:t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Општинско веће општине Рача</w:t>
      </w:r>
      <w:r w:rsidR="00B7751E" w:rsidRPr="003E0BB0">
        <w:rPr>
          <w:rFonts w:ascii="Times New Roman" w:hAnsi="Times New Roman" w:cs="Times New Roman"/>
          <w:sz w:val="24"/>
          <w:szCs w:val="24"/>
          <w:lang w:val="sr-Cyrl-CS"/>
        </w:rPr>
        <w:t>, по истеку текуће буџетске године и доставља Министарству пољопри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>вреде, шумарства и водопривреде.</w:t>
      </w:r>
    </w:p>
    <w:p w:rsidR="00DC3F3A" w:rsidRPr="003E0BB0" w:rsidRDefault="00DC3F3A" w:rsidP="00DC3F3A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2D6A" w:rsidRPr="00933EA9" w:rsidRDefault="00B7751E" w:rsidP="00933EA9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3EA9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:rsidR="00C746A4" w:rsidRPr="003E0BB0" w:rsidRDefault="00B7751E" w:rsidP="002C4017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C3F3A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 општине Рача, образује </w:t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>Комисиј</w:t>
      </w:r>
      <w:r w:rsidR="00DC3F3A" w:rsidRPr="003E0BB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E926A1" w:rsidRPr="003E0BB0">
        <w:rPr>
          <w:rFonts w:ascii="Times New Roman" w:hAnsi="Times New Roman" w:cs="Times New Roman"/>
          <w:sz w:val="24"/>
          <w:szCs w:val="24"/>
        </w:rPr>
        <w:t xml:space="preserve">припрему и </w:t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реализацију </w:t>
      </w:r>
      <w:r w:rsidR="00C746A4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 подршке за спровођење пољопривредне политике и политике руралног развоја за подручје општине Рача</w:t>
      </w:r>
      <w:r w:rsidR="00DC3F3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DE61E8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Комисија у свом саставу мора имати дипломираног правника, </w:t>
      </w:r>
      <w:r w:rsidR="00E926A1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може имати </w:t>
      </w:r>
      <w:r w:rsidR="00DE61E8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пољопривреднике уписане у регистар пољопривредних газдинстава као и стручна лица из области агрономије, ветерине и др.</w:t>
      </w:r>
    </w:p>
    <w:p w:rsidR="00C46A1C" w:rsidRPr="003E0BB0" w:rsidRDefault="00C46A1C" w:rsidP="002C4017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Комисија обавља следеће послове:</w:t>
      </w:r>
    </w:p>
    <w:p w:rsidR="00C746A4" w:rsidRPr="003E0BB0" w:rsidRDefault="00C46A1C" w:rsidP="00C46A1C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- Израђује </w:t>
      </w:r>
      <w:r w:rsidR="00002D6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н</w:t>
      </w: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ацрт</w:t>
      </w:r>
      <w:r w:rsidR="00C746A4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подршке за спровођење пољопривредне политике и политике руралног развоја за подручје општине Рача</w:t>
      </w:r>
      <w:r w:rsidR="00C746A4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за текућу годину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Правилником о обрасцу и садржини Програма подршке</w:t>
      </w: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спровођење пољопривредне политике и политике руралног развоја и обрасцу извештаја о спровођењу мера пољопривредне политике и политике руралног развоја,</w:t>
      </w:r>
      <w:r w:rsidR="00DE61E8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а по доношењу посебног </w:t>
      </w:r>
      <w:r w:rsidR="00002D6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з</w:t>
      </w:r>
      <w:r w:rsidR="00DE61E8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акључка Општинског већа општине Рача којим се одлучује да се приступа изради </w:t>
      </w:r>
      <w:r w:rsidR="00002D6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н</w:t>
      </w:r>
      <w:r w:rsidR="00DC3F3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ацрта </w:t>
      </w:r>
      <w:r w:rsidR="00002D6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DC3F3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рограма за текућу годину;</w:t>
      </w:r>
    </w:p>
    <w:p w:rsidR="00DE61E8" w:rsidRPr="003E0BB0" w:rsidRDefault="00C46A1C" w:rsidP="00DC3F3A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E3291E" w:rsidRPr="003E0BB0">
        <w:rPr>
          <w:rFonts w:ascii="Times New Roman" w:hAnsi="Times New Roman" w:cs="Times New Roman"/>
          <w:sz w:val="24"/>
          <w:szCs w:val="24"/>
          <w:lang w:val="sr-Cyrl-CS"/>
        </w:rPr>
        <w:t>предлаже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садржину и елементе конкурса или јавног позив</w:t>
      </w:r>
      <w:r w:rsidR="00DC3F3A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а за избор корисника средстава 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>на основу програма</w:t>
      </w:r>
      <w:r w:rsidR="00DC3F3A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C3F3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 по доношењу посебног </w:t>
      </w:r>
      <w:r w:rsidR="00002D6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з</w:t>
      </w:r>
      <w:r w:rsidR="00DC3F3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акључка Општинског већа општине Рача којим се одлучује да се приступа расписивању конкурса или јавног позива по </w:t>
      </w:r>
      <w:r w:rsidR="00002D6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DC3F3A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рограму подршке за спровођење пољопривредне политике и политике руралног развоја за подручје општине Рача за текућу годину;</w:t>
      </w:r>
    </w:p>
    <w:p w:rsidR="00F77E11" w:rsidRPr="003E0BB0" w:rsidRDefault="00F77E11" w:rsidP="00F77E11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-  обрађује поднете захтеве за избор корисника средстава и доноси  предлог </w:t>
      </w:r>
      <w:r w:rsidR="00002D6A" w:rsidRPr="003E0BB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длуке о корисницима средстава у складу </w:t>
      </w:r>
      <w:r w:rsidR="00DC3F3A" w:rsidRPr="003E0BB0">
        <w:rPr>
          <w:rFonts w:ascii="Times New Roman" w:hAnsi="Times New Roman" w:cs="Times New Roman"/>
          <w:sz w:val="24"/>
          <w:szCs w:val="24"/>
          <w:lang w:val="sr-Cyrl-CS"/>
        </w:rPr>
        <w:t>са конкурсом или јавним позивом.</w:t>
      </w:r>
    </w:p>
    <w:p w:rsidR="00C46A1C" w:rsidRPr="003E0BB0" w:rsidRDefault="00DE61E8" w:rsidP="00C46A1C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Конкурсе и јавне позиве расписује Општинско веће општине Рача</w:t>
      </w:r>
      <w:r w:rsidR="00E3291E" w:rsidRPr="003E0BB0">
        <w:rPr>
          <w:rFonts w:ascii="Times New Roman" w:hAnsi="Times New Roman" w:cs="Times New Roman"/>
          <w:sz w:val="24"/>
          <w:szCs w:val="24"/>
          <w:lang w:val="sr-Cyrl-CS"/>
        </w:rPr>
        <w:t>, на предлог Комисије за</w:t>
      </w:r>
      <w:r w:rsidR="00E926A1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припрему и</w:t>
      </w:r>
      <w:r w:rsidR="00E3291E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реализацију </w:t>
      </w:r>
      <w:r w:rsidR="00E3291E"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 подршке за спровођење пољопривредне политике и политике руралног развоја за подручје општине Рача.</w:t>
      </w:r>
    </w:p>
    <w:p w:rsidR="00F77E11" w:rsidRPr="003E0BB0" w:rsidRDefault="00F77E11" w:rsidP="00F77E11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>Општинско веће општине Рача, може доносити акте којима се ближе утврђује начин и поступак реализације мера пољопривредне политике и политике руралног развоја.</w:t>
      </w:r>
    </w:p>
    <w:p w:rsidR="00F77E11" w:rsidRPr="003E0BB0" w:rsidRDefault="00DC3F3A" w:rsidP="00F77E11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>На предлог Комисије за</w:t>
      </w:r>
      <w:r w:rsidR="00E926A1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припрему и 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реализацију </w:t>
      </w:r>
      <w:r w:rsidRPr="003E0BB0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 подршке за спровођење пољопривредне политике и политике руралног развоја за подручје општине Рача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7E11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Општинско веће доноси </w:t>
      </w:r>
      <w:r w:rsidR="00002D6A" w:rsidRPr="003E0BB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77E11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длуку о корисницима средстава у складу са конкурсом или јавним позивом и 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77E11" w:rsidRPr="003E0BB0">
        <w:rPr>
          <w:rFonts w:ascii="Times New Roman" w:hAnsi="Times New Roman" w:cs="Times New Roman"/>
          <w:sz w:val="24"/>
          <w:szCs w:val="24"/>
          <w:lang w:val="sr-Cyrl-CS"/>
        </w:rPr>
        <w:t>рограмом за текућу годину.</w:t>
      </w:r>
    </w:p>
    <w:p w:rsidR="002F3277" w:rsidRPr="003E0BB0" w:rsidRDefault="00435350" w:rsidP="002C4017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3EA9" w:rsidRDefault="00933EA9" w:rsidP="00204A1E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933EA9" w:rsidRDefault="00933EA9" w:rsidP="00204A1E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0A2623" w:rsidRPr="00933EA9" w:rsidRDefault="00B7751E" w:rsidP="00204A1E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3EA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6</w:t>
      </w:r>
      <w:r w:rsidRPr="00933EA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204A1E" w:rsidRPr="003E0BB0" w:rsidRDefault="00B7751E" w:rsidP="00204A1E">
      <w:pPr>
        <w:suppressLineNumber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Средства за спровођење пољопривредне политике и политике руралног развоја за подручје </w:t>
      </w:r>
      <w:r w:rsidR="00002D6A"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општине 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обезбеђују се  у буџету </w:t>
      </w:r>
      <w:r w:rsidR="00DC3F3A" w:rsidRPr="003E0BB0">
        <w:rPr>
          <w:rFonts w:ascii="Times New Roman" w:hAnsi="Times New Roman" w:cs="Times New Roman"/>
          <w:sz w:val="24"/>
          <w:szCs w:val="24"/>
          <w:lang w:val="sr-Cyrl-CS"/>
        </w:rPr>
        <w:t>општине Рача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204A1E" w:rsidRPr="003E0BB0" w:rsidRDefault="00435350" w:rsidP="00204A1E">
      <w:pPr>
        <w:suppressLineNumber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:rsidR="009B72E5" w:rsidRPr="003E0BB0" w:rsidRDefault="00435350" w:rsidP="000A2623">
      <w:pPr>
        <w:suppressLineNumber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0A2623" w:rsidRPr="00933EA9" w:rsidRDefault="00B7751E" w:rsidP="000A2623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33EA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7.</w:t>
      </w:r>
    </w:p>
    <w:p w:rsidR="00204A1E" w:rsidRPr="003E0BB0" w:rsidRDefault="00B7751E" w:rsidP="00854E6D">
      <w:pPr>
        <w:suppressLineNumber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Даном ступања на снагу ове Одлуке, престаје да важи Одлука о оснивању Буџетског фонда за пољопривреду и рурални развој </w:t>
      </w:r>
      <w:r w:rsidR="00DC3F3A" w:rsidRPr="003E0BB0">
        <w:rPr>
          <w:rFonts w:ascii="Times New Roman" w:hAnsi="Times New Roman" w:cs="Times New Roman"/>
          <w:sz w:val="24"/>
          <w:szCs w:val="24"/>
        </w:rPr>
        <w:t xml:space="preserve">општине Рача 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 xml:space="preserve">("Службени </w:t>
      </w:r>
      <w:r w:rsidR="00DC3F3A" w:rsidRPr="003E0BB0">
        <w:rPr>
          <w:rFonts w:ascii="Times New Roman" w:hAnsi="Times New Roman" w:cs="Times New Roman"/>
          <w:sz w:val="24"/>
          <w:szCs w:val="24"/>
          <w:lang w:val="sr-Cyrl-CS"/>
        </w:rPr>
        <w:t>гласник општине Рача" број 22/2016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E617D5" w:rsidRPr="003E0BB0" w:rsidRDefault="00B7751E" w:rsidP="00DC3F3A">
      <w:pPr>
        <w:suppressLineNumber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731A2" w:rsidRPr="003E0BB0" w:rsidRDefault="005731A2" w:rsidP="000A2623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0A2623" w:rsidRPr="00933EA9" w:rsidRDefault="00B7751E" w:rsidP="000A2623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3EA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8.</w:t>
      </w:r>
    </w:p>
    <w:p w:rsidR="000A2623" w:rsidRPr="003E0BB0" w:rsidRDefault="00B7751E" w:rsidP="000A2623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BB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Ова одлука ступа на снагу осмог дана од дана објављивања у ''Службеном </w:t>
      </w:r>
      <w:r w:rsidR="00DC3F3A" w:rsidRPr="003E0BB0">
        <w:rPr>
          <w:rFonts w:ascii="Times New Roman" w:hAnsi="Times New Roman" w:cs="Times New Roman"/>
          <w:sz w:val="24"/>
          <w:szCs w:val="24"/>
          <w:lang w:val="sr-Cyrl-CS"/>
        </w:rPr>
        <w:t>гланику општине Рача</w:t>
      </w:r>
      <w:r w:rsidRPr="003E0BB0">
        <w:rPr>
          <w:rFonts w:ascii="Times New Roman" w:hAnsi="Times New Roman" w:cs="Times New Roman"/>
          <w:sz w:val="24"/>
          <w:szCs w:val="24"/>
          <w:lang w:val="sr-Cyrl-CS"/>
        </w:rPr>
        <w:t>'“.</w:t>
      </w:r>
    </w:p>
    <w:p w:rsidR="00E617D5" w:rsidRDefault="00435350" w:rsidP="000A2623">
      <w:pPr>
        <w:suppressLineNumber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3EA9" w:rsidRDefault="00933EA9" w:rsidP="000A2623">
      <w:pPr>
        <w:suppressLineNumber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3EA9" w:rsidRPr="00933EA9" w:rsidRDefault="00933EA9" w:rsidP="00933EA9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3EA9">
        <w:rPr>
          <w:rFonts w:ascii="Times New Roman" w:hAnsi="Times New Roman" w:cs="Times New Roman"/>
          <w:b/>
          <w:sz w:val="24"/>
          <w:szCs w:val="24"/>
          <w:lang w:val="sr-Cyrl-CS"/>
        </w:rPr>
        <w:t>ОБРАЗЛОЖЕЊЕ</w:t>
      </w:r>
    </w:p>
    <w:p w:rsidR="00933EA9" w:rsidRPr="00933EA9" w:rsidRDefault="00933EA9" w:rsidP="00933EA9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33EA9" w:rsidRPr="003E0BB0" w:rsidRDefault="00933EA9" w:rsidP="00933EA9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BB0">
        <w:rPr>
          <w:rFonts w:ascii="Times New Roman" w:hAnsi="Times New Roman" w:cs="Times New Roman"/>
          <w:sz w:val="24"/>
          <w:szCs w:val="24"/>
        </w:rPr>
        <w:tab/>
        <w:t>Правни основ за доношење Одлуке о поступку доношења и реализације  програма мера пољопривредне политике и политике руралног развоја за подручје општине Рача, садржан је у члану 13. Закона  оподстицајима у пољопривреди и руралномразвоју("Службени гласник Републике Србије"број 10/2013, 142/2014, 103/2015, 101/2016, 35/2023 и 92/2023) и члану 14. Закона о пољопривреди и руралномразвоју ("Сл. гласник РС", бр. 41/2009, 10/2013 - др. закон, 101/2016, 67/2021 - др. закон и 114/2021), којима је предвиђено да јединица локалне самоуправе може да утврђује мере подршке за спровођење пољопривредне политике и мере политике руралног развоја за подручје територије јединице локалне самоуправе и да се средства за спровођење пољопривредне политике и политике руралног развоја обезбеђују у буџету јединице локалне самоуправе и користе  у складу са програмима подршке за спровођење пољопривредне политике и политике руралног развоја.</w:t>
      </w:r>
    </w:p>
    <w:p w:rsidR="00491013" w:rsidRDefault="00933EA9" w:rsidP="00933EA9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BB0">
        <w:rPr>
          <w:rFonts w:ascii="Times New Roman" w:hAnsi="Times New Roman" w:cs="Times New Roman"/>
          <w:sz w:val="24"/>
          <w:szCs w:val="24"/>
        </w:rPr>
        <w:lastRenderedPageBreak/>
        <w:tab/>
        <w:t>Овом Одлуком уређује се поступак доношења и реализације програма подршке за спровођење пољопривредне политике и политике руралног развоја за подручје општине Рача, надлежни орган за доношење, односно реализацију програма и начин обезбеђења средстава.</w:t>
      </w:r>
    </w:p>
    <w:p w:rsidR="00933EA9" w:rsidRPr="003E0BB0" w:rsidRDefault="00933EA9" w:rsidP="00491013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BB0">
        <w:rPr>
          <w:rFonts w:ascii="Times New Roman" w:hAnsi="Times New Roman" w:cs="Times New Roman"/>
          <w:sz w:val="24"/>
          <w:szCs w:val="24"/>
        </w:rPr>
        <w:t>Скупштина општине Рача је орган надлежан за доношење програма  подршке за спровођење мера пољопривредне политике и политике руралног развоја</w:t>
      </w:r>
      <w:r w:rsidR="00491013">
        <w:rPr>
          <w:rFonts w:ascii="Times New Roman" w:hAnsi="Times New Roman" w:cs="Times New Roman"/>
          <w:sz w:val="24"/>
          <w:szCs w:val="24"/>
        </w:rPr>
        <w:t>,</w:t>
      </w:r>
      <w:r w:rsidRPr="003E0BB0">
        <w:rPr>
          <w:rFonts w:ascii="Times New Roman" w:hAnsi="Times New Roman" w:cs="Times New Roman"/>
          <w:sz w:val="24"/>
          <w:szCs w:val="24"/>
        </w:rPr>
        <w:t xml:space="preserve"> а Општинско веће општине Рача за усвајање Извештаја о спровођењу мера пољопривредне политике и политике руралног развоја,  по истеку текуће буџетске године.</w:t>
      </w:r>
    </w:p>
    <w:p w:rsidR="00933EA9" w:rsidRPr="003E0BB0" w:rsidRDefault="00933EA9" w:rsidP="00933EA9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BB0">
        <w:rPr>
          <w:rFonts w:ascii="Times New Roman" w:hAnsi="Times New Roman" w:cs="Times New Roman"/>
          <w:sz w:val="24"/>
          <w:szCs w:val="24"/>
        </w:rPr>
        <w:tab/>
        <w:t>Општинско веће је орган надлежан за утврђивање садржине и елемената конкурса или јавног позива за избор корисника средстава на основу програма и расписивање истих.</w:t>
      </w:r>
    </w:p>
    <w:p w:rsidR="00933EA9" w:rsidRPr="003E0BB0" w:rsidRDefault="00933EA9" w:rsidP="00933EA9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BB0">
        <w:rPr>
          <w:rFonts w:ascii="Times New Roman" w:hAnsi="Times New Roman" w:cs="Times New Roman"/>
          <w:sz w:val="24"/>
          <w:szCs w:val="24"/>
        </w:rPr>
        <w:tab/>
        <w:t>Средства за спровођење ове одлуке нису потребна, а за реализацију  годишњих програма подршке пољопривредне политике и политике руралног развоја за подручје града средства ће се обезбеђивати се у оквиру  буџета општине Рача.</w:t>
      </w:r>
    </w:p>
    <w:p w:rsidR="00933EA9" w:rsidRPr="003E0BB0" w:rsidRDefault="00933EA9" w:rsidP="00933EA9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BB0">
        <w:rPr>
          <w:rFonts w:ascii="Times New Roman" w:hAnsi="Times New Roman" w:cs="Times New Roman"/>
          <w:sz w:val="24"/>
          <w:szCs w:val="24"/>
        </w:rPr>
        <w:tab/>
        <w:t>Одлука о поступку доношења и реализације програма мера пољопривредне политике и политике руралног развоја за подручје општине Рача доноси се ради повећања ефикасности и оперативности у реализацији годишњих програма и ради усаглашавања са законском регулативом и не захтева финансијска средства.</w:t>
      </w:r>
    </w:p>
    <w:p w:rsidR="00933EA9" w:rsidRPr="003E0BB0" w:rsidRDefault="00933EA9" w:rsidP="00933EA9">
      <w:pPr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BB0">
        <w:rPr>
          <w:rFonts w:ascii="Times New Roman" w:hAnsi="Times New Roman" w:cs="Times New Roman"/>
          <w:sz w:val="24"/>
          <w:szCs w:val="24"/>
        </w:rPr>
        <w:t>За реализацију  годишњих програма подршке пољопривредне политике и политике руралног развоја за подручје општине средства ће се обезбеђивати у оквиру  буџета општине Рача у складу са самом Одлуком.</w:t>
      </w:r>
    </w:p>
    <w:p w:rsidR="00933EA9" w:rsidRPr="003E0BB0" w:rsidRDefault="00933EA9" w:rsidP="00933EA9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BB0">
        <w:rPr>
          <w:rFonts w:ascii="Times New Roman" w:hAnsi="Times New Roman" w:cs="Times New Roman"/>
          <w:sz w:val="24"/>
          <w:szCs w:val="24"/>
        </w:rPr>
        <w:tab/>
        <w:t>Чланом 32. став 1.тачка 20. Закона о локалној самоуправи (,,Службени гласник РС'' бр. 129/2007, 83/2014, 101/2016, 47/2018 и 111/2021-др.закон), и чланом 40. став 1. тачка 71)</w:t>
      </w:r>
      <w:r w:rsidRPr="003E0BB0">
        <w:rPr>
          <w:sz w:val="24"/>
          <w:szCs w:val="24"/>
        </w:rPr>
        <w:t xml:space="preserve"> </w:t>
      </w:r>
      <w:r w:rsidRPr="003E0BB0">
        <w:rPr>
          <w:rFonts w:ascii="Times New Roman" w:hAnsi="Times New Roman" w:cs="Times New Roman"/>
          <w:sz w:val="24"/>
          <w:szCs w:val="24"/>
        </w:rPr>
        <w:t xml:space="preserve"> Статута општине Рача (“Службени гласник општине Рача“, број 3/2019), утврђена је надлежност Скупштине општине Рача да обавља и друге послове утврђене законом и статутом.</w:t>
      </w:r>
    </w:p>
    <w:p w:rsidR="00933EA9" w:rsidRPr="003E0BB0" w:rsidRDefault="00933EA9" w:rsidP="000A2623">
      <w:pPr>
        <w:suppressLineNumber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2D6A" w:rsidRPr="003E0BB0" w:rsidRDefault="00002D6A" w:rsidP="000A2623">
      <w:pPr>
        <w:suppressLineNumber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3EA9" w:rsidRPr="00491013" w:rsidRDefault="00933EA9" w:rsidP="00E533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13">
        <w:rPr>
          <w:rFonts w:ascii="Times New Roman" w:hAnsi="Times New Roman" w:cs="Times New Roman"/>
          <w:b/>
          <w:sz w:val="24"/>
          <w:szCs w:val="24"/>
        </w:rPr>
        <w:t>ОПШТИНСКО ВЕЋЕ ОПШТИНЕ РАЧА</w:t>
      </w:r>
    </w:p>
    <w:p w:rsidR="00933EA9" w:rsidRPr="00491013" w:rsidRDefault="00933EA9" w:rsidP="00933EA9">
      <w:pPr>
        <w:ind w:left="4265" w:firstLine="6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13">
        <w:rPr>
          <w:rFonts w:ascii="Times New Roman" w:hAnsi="Times New Roman" w:cs="Times New Roman"/>
          <w:b/>
          <w:sz w:val="24"/>
          <w:szCs w:val="24"/>
        </w:rPr>
        <w:t xml:space="preserve">П Р Е Д С Е Д Н И К </w:t>
      </w:r>
    </w:p>
    <w:p w:rsidR="00933EA9" w:rsidRPr="00491013" w:rsidRDefault="00933EA9" w:rsidP="00933EA9">
      <w:pPr>
        <w:ind w:left="4265"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49101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33EA9" w:rsidRPr="00491013" w:rsidRDefault="00933EA9" w:rsidP="00933EA9">
      <w:pPr>
        <w:rPr>
          <w:rFonts w:ascii="Times New Roman" w:hAnsi="Times New Roman" w:cs="Times New Roman"/>
          <w:sz w:val="24"/>
          <w:szCs w:val="24"/>
        </w:rPr>
      </w:pP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  <w:t xml:space="preserve">        Бранко Радосављевић</w:t>
      </w:r>
    </w:p>
    <w:p w:rsidR="00491013" w:rsidRDefault="00491013" w:rsidP="00933EA9">
      <w:pPr>
        <w:ind w:firstLine="708"/>
        <w:rPr>
          <w:rFonts w:ascii="Times New Roman" w:hAnsi="Times New Roman" w:cs="Times New Roman"/>
          <w:b/>
          <w:u w:val="single"/>
          <w:lang w:val="sr-Cyrl-CS"/>
        </w:rPr>
      </w:pPr>
    </w:p>
    <w:p w:rsidR="00933EA9" w:rsidRPr="00E91290" w:rsidRDefault="00933EA9" w:rsidP="00933EA9">
      <w:pPr>
        <w:ind w:firstLine="708"/>
        <w:rPr>
          <w:rFonts w:ascii="Times New Roman" w:hAnsi="Times New Roman" w:cs="Times New Roman"/>
          <w:b/>
          <w:lang w:val="sr-Cyrl-CS"/>
        </w:rPr>
      </w:pPr>
      <w:r w:rsidRPr="00E91290">
        <w:rPr>
          <w:rFonts w:ascii="Times New Roman" w:hAnsi="Times New Roman" w:cs="Times New Roman"/>
          <w:b/>
          <w:u w:val="single"/>
          <w:lang w:val="sr-Cyrl-CS"/>
        </w:rPr>
        <w:t>Одлуку доставити</w:t>
      </w:r>
      <w:r w:rsidRPr="00E91290">
        <w:rPr>
          <w:rFonts w:ascii="Times New Roman" w:hAnsi="Times New Roman" w:cs="Times New Roman"/>
          <w:b/>
          <w:lang w:val="sr-Cyrl-CS"/>
        </w:rPr>
        <w:t xml:space="preserve">: </w:t>
      </w:r>
    </w:p>
    <w:p w:rsidR="00933EA9" w:rsidRPr="00E91290" w:rsidRDefault="00933EA9" w:rsidP="00933E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  <w:lang w:val="sr-Cyrl-CS"/>
        </w:rPr>
        <w:t xml:space="preserve">Скупштини општине Рача, </w:t>
      </w:r>
    </w:p>
    <w:p w:rsidR="00933EA9" w:rsidRPr="00E91290" w:rsidRDefault="00933EA9" w:rsidP="00933E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</w:rPr>
        <w:t>a/a.</w:t>
      </w:r>
    </w:p>
    <w:p w:rsidR="00933EA9" w:rsidRPr="00C5617F" w:rsidRDefault="00933EA9" w:rsidP="00933EA9">
      <w:pPr>
        <w:tabs>
          <w:tab w:val="left" w:pos="6840"/>
        </w:tabs>
        <w:jc w:val="center"/>
        <w:rPr>
          <w:rFonts w:ascii="Times New Roman" w:hAnsi="Times New Roman" w:cs="Times New Roman"/>
        </w:rPr>
      </w:pPr>
    </w:p>
    <w:p w:rsidR="00E617D5" w:rsidRPr="003E0BB0" w:rsidRDefault="00435350" w:rsidP="00E3291E">
      <w:pPr>
        <w:suppressLineNumbers/>
        <w:autoSpaceDE w:val="0"/>
        <w:autoSpaceDN w:val="0"/>
        <w:adjustRightInd w:val="0"/>
        <w:spacing w:after="0" w:line="240" w:lineRule="auto"/>
        <w:ind w:left="19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617D5" w:rsidRPr="003E0BB0" w:rsidSect="00CE20AC">
      <w:headerReference w:type="default" r:id="rId8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350" w:rsidRDefault="00435350" w:rsidP="00491013">
      <w:pPr>
        <w:spacing w:after="0" w:line="240" w:lineRule="auto"/>
      </w:pPr>
      <w:r>
        <w:separator/>
      </w:r>
    </w:p>
  </w:endnote>
  <w:endnote w:type="continuationSeparator" w:id="1">
    <w:p w:rsidR="00435350" w:rsidRDefault="00435350" w:rsidP="0049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350" w:rsidRDefault="00435350" w:rsidP="00491013">
      <w:pPr>
        <w:spacing w:after="0" w:line="240" w:lineRule="auto"/>
      </w:pPr>
      <w:r>
        <w:separator/>
      </w:r>
    </w:p>
  </w:footnote>
  <w:footnote w:type="continuationSeparator" w:id="1">
    <w:p w:rsidR="00435350" w:rsidRDefault="00435350" w:rsidP="00491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2964"/>
      <w:gridCol w:w="2732"/>
      <w:gridCol w:w="2696"/>
    </w:tblGrid>
    <w:tr w:rsidR="00491013" w:rsidTr="00F9414B">
      <w:trPr>
        <w:trHeight w:val="825"/>
      </w:trPr>
      <w:tc>
        <w:tcPr>
          <w:tcW w:w="581" w:type="pct"/>
          <w:vMerge w:val="restart"/>
        </w:tcPr>
        <w:p w:rsidR="00491013" w:rsidRDefault="00491013" w:rsidP="00F9414B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491013" w:rsidRDefault="00491013" w:rsidP="00F9414B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491013" w:rsidTr="00F9414B">
      <w:trPr>
        <w:trHeight w:val="227"/>
      </w:trPr>
      <w:tc>
        <w:tcPr>
          <w:tcW w:w="581" w:type="pct"/>
          <w:vMerge/>
        </w:tcPr>
        <w:p w:rsidR="00491013" w:rsidRDefault="00491013" w:rsidP="00F9414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491013" w:rsidRDefault="00491013" w:rsidP="00F9414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491013" w:rsidRDefault="00491013" w:rsidP="00F9414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491013" w:rsidRPr="00491013" w:rsidRDefault="00491013" w:rsidP="00F9414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66593D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66593D">
            <w:rPr>
              <w:sz w:val="20"/>
              <w:szCs w:val="20"/>
            </w:rPr>
            <w:fldChar w:fldCharType="separate"/>
          </w:r>
          <w:r w:rsidR="00494BEF">
            <w:rPr>
              <w:noProof/>
              <w:sz w:val="20"/>
              <w:szCs w:val="20"/>
            </w:rPr>
            <w:t>1</w:t>
          </w:r>
          <w:r w:rsidR="0066593D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4</w:t>
          </w:r>
        </w:p>
      </w:tc>
    </w:tr>
  </w:tbl>
  <w:p w:rsidR="00491013" w:rsidRDefault="004910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C4567F"/>
    <w:multiLevelType w:val="singleLevel"/>
    <w:tmpl w:val="3508D48E"/>
    <w:lvl w:ilvl="0">
      <w:start w:val="1"/>
      <w:numFmt w:val="decimal"/>
      <w:lvlText w:val="%1."/>
      <w:legacy w:legacy="1" w:legacySpace="0" w:legacyIndent="360"/>
      <w:lvlJc w:val="left"/>
      <w:rPr>
        <w:rFonts w:ascii="Arial CYR" w:hAnsi="Arial CYR" w:hint="default"/>
      </w:rPr>
    </w:lvl>
  </w:abstractNum>
  <w:abstractNum w:abstractNumId="2">
    <w:nsid w:val="4EFE2456"/>
    <w:multiLevelType w:val="hybridMultilevel"/>
    <w:tmpl w:val="4B6242EE"/>
    <w:lvl w:ilvl="0" w:tplc="2870AC00">
      <w:start w:val="1"/>
      <w:numFmt w:val="decimal"/>
      <w:lvlText w:val="%1."/>
      <w:lvlJc w:val="left"/>
      <w:pPr>
        <w:ind w:left="720" w:hanging="360"/>
      </w:pPr>
    </w:lvl>
    <w:lvl w:ilvl="1" w:tplc="0C9405D2">
      <w:start w:val="1"/>
      <w:numFmt w:val="decimal"/>
      <w:lvlText w:val="%2."/>
      <w:lvlJc w:val="left"/>
      <w:pPr>
        <w:ind w:left="1440" w:hanging="1080"/>
      </w:pPr>
    </w:lvl>
    <w:lvl w:ilvl="2" w:tplc="8BDA9B66">
      <w:start w:val="1"/>
      <w:numFmt w:val="decimal"/>
      <w:lvlText w:val="%3."/>
      <w:lvlJc w:val="left"/>
      <w:pPr>
        <w:ind w:left="2160" w:hanging="1980"/>
      </w:pPr>
    </w:lvl>
    <w:lvl w:ilvl="3" w:tplc="16B6AD4E">
      <w:start w:val="1"/>
      <w:numFmt w:val="decimal"/>
      <w:lvlText w:val="%4."/>
      <w:lvlJc w:val="left"/>
      <w:pPr>
        <w:ind w:left="2880" w:hanging="2520"/>
      </w:pPr>
    </w:lvl>
    <w:lvl w:ilvl="4" w:tplc="1748A64E">
      <w:start w:val="1"/>
      <w:numFmt w:val="decimal"/>
      <w:lvlText w:val="%5."/>
      <w:lvlJc w:val="left"/>
      <w:pPr>
        <w:ind w:left="3600" w:hanging="3240"/>
      </w:pPr>
    </w:lvl>
    <w:lvl w:ilvl="5" w:tplc="ADE4A114">
      <w:start w:val="1"/>
      <w:numFmt w:val="decimal"/>
      <w:lvlText w:val="%6."/>
      <w:lvlJc w:val="left"/>
      <w:pPr>
        <w:ind w:left="4320" w:hanging="4140"/>
      </w:pPr>
    </w:lvl>
    <w:lvl w:ilvl="6" w:tplc="2314305A">
      <w:start w:val="1"/>
      <w:numFmt w:val="decimal"/>
      <w:lvlText w:val="%7."/>
      <w:lvlJc w:val="left"/>
      <w:pPr>
        <w:ind w:left="5040" w:hanging="4680"/>
      </w:pPr>
    </w:lvl>
    <w:lvl w:ilvl="7" w:tplc="4168C404">
      <w:start w:val="1"/>
      <w:numFmt w:val="decimal"/>
      <w:lvlText w:val="%8."/>
      <w:lvlJc w:val="left"/>
      <w:pPr>
        <w:ind w:left="5760" w:hanging="5400"/>
      </w:pPr>
    </w:lvl>
    <w:lvl w:ilvl="8" w:tplc="58F29EA0">
      <w:start w:val="1"/>
      <w:numFmt w:val="decimal"/>
      <w:lvlText w:val="%9."/>
      <w:lvlJc w:val="left"/>
      <w:pPr>
        <w:ind w:left="6480" w:hanging="6300"/>
      </w:pPr>
    </w:lvl>
  </w:abstractNum>
  <w:abstractNum w:abstractNumId="3">
    <w:nsid w:val="5CEA46A9"/>
    <w:multiLevelType w:val="hybridMultilevel"/>
    <w:tmpl w:val="BCA22010"/>
    <w:lvl w:ilvl="0" w:tplc="241A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AA5"/>
    <w:rsid w:val="000022AC"/>
    <w:rsid w:val="00002D6A"/>
    <w:rsid w:val="001F20DF"/>
    <w:rsid w:val="00270CCD"/>
    <w:rsid w:val="003E0BB0"/>
    <w:rsid w:val="00435350"/>
    <w:rsid w:val="00491013"/>
    <w:rsid w:val="00494BEF"/>
    <w:rsid w:val="004F7AA5"/>
    <w:rsid w:val="005731A2"/>
    <w:rsid w:val="0065515E"/>
    <w:rsid w:val="0066593D"/>
    <w:rsid w:val="00717442"/>
    <w:rsid w:val="00732698"/>
    <w:rsid w:val="00736156"/>
    <w:rsid w:val="00893A2D"/>
    <w:rsid w:val="008E1DD5"/>
    <w:rsid w:val="00933EA9"/>
    <w:rsid w:val="009365A5"/>
    <w:rsid w:val="00951E2A"/>
    <w:rsid w:val="009F4420"/>
    <w:rsid w:val="00B7751E"/>
    <w:rsid w:val="00BF3E1C"/>
    <w:rsid w:val="00C46A1C"/>
    <w:rsid w:val="00C746A4"/>
    <w:rsid w:val="00CA4E81"/>
    <w:rsid w:val="00D74CA7"/>
    <w:rsid w:val="00DC3F3A"/>
    <w:rsid w:val="00DE61E8"/>
    <w:rsid w:val="00E31C1D"/>
    <w:rsid w:val="00E3291E"/>
    <w:rsid w:val="00E53375"/>
    <w:rsid w:val="00E926A1"/>
    <w:rsid w:val="00EE69F7"/>
    <w:rsid w:val="00F77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A5"/>
  </w:style>
  <w:style w:type="paragraph" w:styleId="Heading1">
    <w:name w:val="heading 1"/>
    <w:basedOn w:val="Normal"/>
    <w:rsid w:val="004F7AA5"/>
    <w:pPr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rsid w:val="004F7AA5"/>
    <w:pPr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rsid w:val="004F7AA5"/>
    <w:pPr>
      <w:spacing w:before="200"/>
      <w:outlineLvl w:val="2"/>
    </w:pPr>
    <w:rPr>
      <w:b/>
      <w:color w:val="4F81B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7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B6C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F1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8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8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8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848"/>
    <w:rPr>
      <w:rFonts w:ascii="Tahoma" w:hAnsi="Tahoma" w:cs="Tahoma"/>
      <w:sz w:val="16"/>
      <w:szCs w:val="16"/>
    </w:rPr>
  </w:style>
  <w:style w:type="paragraph" w:styleId="Title">
    <w:name w:val="Title"/>
    <w:basedOn w:val="Normal"/>
    <w:rsid w:val="004F7AA5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sid w:val="004F7AA5"/>
    <w:rPr>
      <w:i/>
      <w:color w:val="4F81BD"/>
      <w:sz w:val="24"/>
    </w:rPr>
  </w:style>
  <w:style w:type="paragraph" w:styleId="NoSpacing">
    <w:name w:val="No Spacing"/>
    <w:uiPriority w:val="1"/>
    <w:qFormat/>
    <w:rsid w:val="00933EA9"/>
    <w:pPr>
      <w:spacing w:after="0" w:line="240" w:lineRule="auto"/>
    </w:pPr>
    <w:rPr>
      <w:rFonts w:eastAsia="Calibri" w:hAnsi="Calibri" w:cs="Times New Roman"/>
      <w:lang w:val="sr-Latn-CS"/>
    </w:rPr>
  </w:style>
  <w:style w:type="paragraph" w:styleId="Header">
    <w:name w:val="header"/>
    <w:basedOn w:val="Normal"/>
    <w:link w:val="HeaderChar"/>
    <w:unhideWhenUsed/>
    <w:qFormat/>
    <w:rsid w:val="004910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  <w:rsid w:val="00491013"/>
  </w:style>
  <w:style w:type="paragraph" w:styleId="Footer">
    <w:name w:val="footer"/>
    <w:basedOn w:val="Normal"/>
    <w:link w:val="FooterChar"/>
    <w:uiPriority w:val="99"/>
    <w:semiHidden/>
    <w:unhideWhenUsed/>
    <w:rsid w:val="004910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1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7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B6C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F1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8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8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8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8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9F0DC-2A72-4788-8876-79EC2AA8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Nis</Company>
  <LinksUpToDate>false</LinksUpToDate>
  <CharactersWithSpaces>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Dejana Radenković</dc:creator>
  <cp:lastModifiedBy>sekre</cp:lastModifiedBy>
  <cp:revision>12</cp:revision>
  <cp:lastPrinted>2024-06-20T07:25:00Z</cp:lastPrinted>
  <dcterms:created xsi:type="dcterms:W3CDTF">2024-06-04T07:03:00Z</dcterms:created>
  <dcterms:modified xsi:type="dcterms:W3CDTF">2024-06-20T07:25:00Z</dcterms:modified>
</cp:coreProperties>
</file>