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390F91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BE1726">
        <w:rPr>
          <w:rFonts w:ascii="Times New Roman" w:hAnsi="Times New Roman" w:cs="Times New Roman"/>
          <w:lang w:val="sr-Cyrl-RS"/>
        </w:rPr>
        <w:t>објекат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390F91">
        <w:rPr>
          <w:rFonts w:ascii="Times New Roman" w:hAnsi="Times New Roman" w:cs="Times New Roman"/>
          <w:lang w:val="sr-Cyrl-RS"/>
        </w:rPr>
        <w:t>отуђења</w:t>
      </w:r>
      <w:r w:rsidR="00BE1726">
        <w:rPr>
          <w:rFonts w:ascii="Times New Roman" w:hAnsi="Times New Roman" w:cs="Times New Roman"/>
          <w:lang w:val="sr-Cyrl-RS"/>
        </w:rPr>
        <w:t xml:space="preserve">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390F91">
        <w:rPr>
          <w:rFonts w:ascii="Times New Roman" w:hAnsi="Times New Roman" w:cs="Times New Roman"/>
          <w:lang w:val="sr-Cyrl-RS"/>
        </w:rPr>
        <w:t xml:space="preserve">купопродајна цена 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BE1726">
        <w:rPr>
          <w:rFonts w:ascii="Times New Roman" w:hAnsi="Times New Roman" w:cs="Times New Roman"/>
          <w:lang w:val="sr-Cyrl-RS"/>
        </w:rPr>
        <w:t>динара</w:t>
      </w:r>
      <w:r w:rsidR="00390F91">
        <w:rPr>
          <w:rFonts w:ascii="Times New Roman" w:hAnsi="Times New Roman" w:cs="Times New Roman"/>
          <w:lang w:val="sr-Cyrl-RS"/>
        </w:rPr>
        <w:t xml:space="preserve"> односно ______________ евра.</w:t>
      </w:r>
      <w:bookmarkStart w:id="0" w:name="_GoBack"/>
      <w:bookmarkEnd w:id="0"/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390F91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261B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2024-04-11T10:51:00Z</dcterms:created>
  <dcterms:modified xsi:type="dcterms:W3CDTF">2024-04-11T10:51:00Z</dcterms:modified>
</cp:coreProperties>
</file>