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560E" w:rsidRDefault="00ED42CA" w:rsidP="00ED42CA">
      <w:pPr>
        <w:spacing w:line="316" w:lineRule="auto"/>
        <w:ind w:right="22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noProof/>
          <w:sz w:val="22"/>
          <w:lang w:val="sr-Latn-RS" w:eastAsia="sr-Latn-RS"/>
        </w:rPr>
        <w:drawing>
          <wp:inline distT="0" distB="0" distL="0" distR="0">
            <wp:extent cx="469265" cy="643890"/>
            <wp:effectExtent l="19050" t="0" r="6985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26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0E" w:rsidRDefault="00FB560E" w:rsidP="00FB560E">
      <w:pPr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РЕПУБЛИКА СРБИЈА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ОПШТИНА 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РАЧА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ОПШТИНСКА УПРАВА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РАЧА</w:t>
      </w:r>
    </w:p>
    <w:p w:rsidR="00842CB7" w:rsidRDefault="00842CB7" w:rsidP="00842CB7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Одељење 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привреду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пољопривреду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буџет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финансије</w:t>
      </w:r>
      <w:proofErr w:type="spellEnd"/>
    </w:p>
    <w:p w:rsidR="00ED42CA" w:rsidRPr="00ED42CA" w:rsidRDefault="00ED42CA" w:rsidP="00842CB7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-ПОРЕСКИ ИНСПЕКТОР-</w:t>
      </w:r>
    </w:p>
    <w:p w:rsidR="00FB560E" w:rsidRPr="004B78EB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Број :</w:t>
      </w:r>
      <w:r w:rsidR="004B78E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436-</w:t>
      </w:r>
      <w:r w:rsidR="0075348F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>2</w:t>
      </w:r>
      <w:r w:rsidR="004B78E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/202</w:t>
      </w:r>
      <w:r w:rsidR="0075348F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>3</w:t>
      </w:r>
      <w:r w:rsidR="004B78E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-IV-03-2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Датум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E655CF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>22.03</w:t>
      </w:r>
      <w:r w:rsidR="00B34B7A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.</w:t>
      </w:r>
      <w:r w:rsidR="00ED42CA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202</w:t>
      </w:r>
      <w:r w:rsidR="00E655CF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3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. </w:t>
      </w:r>
      <w:proofErr w:type="spellStart"/>
      <w:proofErr w:type="gramStart"/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године</w:t>
      </w:r>
      <w:proofErr w:type="spellEnd"/>
      <w:proofErr w:type="gramEnd"/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РАЧА</w:t>
      </w:r>
    </w:p>
    <w:p w:rsidR="00FB560E" w:rsidRDefault="00FB560E" w:rsidP="004F2147">
      <w:pPr>
        <w:spacing w:line="316" w:lineRule="auto"/>
        <w:ind w:right="2240"/>
        <w:rPr>
          <w:rFonts w:ascii="Arial" w:eastAsia="Arial" w:hAnsi="Arial"/>
          <w:b/>
          <w:sz w:val="22"/>
        </w:rPr>
      </w:pPr>
    </w:p>
    <w:p w:rsidR="00601251" w:rsidRDefault="00AD02A1" w:rsidP="00601251">
      <w:pPr>
        <w:spacing w:line="316" w:lineRule="auto"/>
        <w:ind w:right="-8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Годишњи</w:t>
      </w:r>
      <w:proofErr w:type="spellEnd"/>
      <w:r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извештај</w:t>
      </w:r>
      <w:proofErr w:type="spellEnd"/>
      <w:r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="00601251">
        <w:rPr>
          <w:rFonts w:ascii="Times New Roman" w:eastAsia="Arial" w:hAnsi="Times New Roman" w:cs="Times New Roman"/>
          <w:b/>
          <w:sz w:val="24"/>
          <w:szCs w:val="24"/>
        </w:rPr>
        <w:t>раду</w:t>
      </w:r>
      <w:proofErr w:type="spellEnd"/>
      <w:r w:rsidR="0060125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15239A" w:rsidRPr="00ED42CA" w:rsidRDefault="00AD02A1" w:rsidP="00601251">
      <w:pPr>
        <w:spacing w:line="316" w:lineRule="auto"/>
        <w:ind w:right="-8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ED42CA">
        <w:rPr>
          <w:rFonts w:ascii="Times New Roman" w:eastAsia="Arial" w:hAnsi="Times New Roman" w:cs="Times New Roman"/>
          <w:b/>
          <w:sz w:val="24"/>
          <w:szCs w:val="24"/>
        </w:rPr>
        <w:t>Пореског</w:t>
      </w:r>
      <w:proofErr w:type="spellEnd"/>
      <w:r w:rsidR="00842CB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инспек</w:t>
      </w:r>
      <w:r w:rsidR="00ED42CA">
        <w:rPr>
          <w:rFonts w:ascii="Times New Roman" w:eastAsia="Arial" w:hAnsi="Times New Roman" w:cs="Times New Roman"/>
          <w:b/>
          <w:sz w:val="24"/>
          <w:szCs w:val="24"/>
        </w:rPr>
        <w:t>тора</w:t>
      </w:r>
      <w:proofErr w:type="spellEnd"/>
    </w:p>
    <w:p w:rsidR="00AD02A1" w:rsidRPr="0015239A" w:rsidRDefault="00ED42CA" w:rsidP="00601251">
      <w:pPr>
        <w:spacing w:line="316" w:lineRule="auto"/>
        <w:ind w:right="-8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за</w:t>
      </w:r>
      <w:proofErr w:type="spellEnd"/>
      <w:proofErr w:type="gram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 w:rsidR="00E655CF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="0015239A">
        <w:rPr>
          <w:rFonts w:ascii="Times New Roman" w:eastAsia="Arial" w:hAnsi="Times New Roman" w:cs="Times New Roman"/>
          <w:b/>
          <w:sz w:val="24"/>
          <w:szCs w:val="24"/>
        </w:rPr>
        <w:t>. годину</w:t>
      </w:r>
    </w:p>
    <w:p w:rsidR="00FB560E" w:rsidRDefault="00FB560E" w:rsidP="00601251">
      <w:pPr>
        <w:spacing w:line="316" w:lineRule="auto"/>
        <w:ind w:left="1600" w:right="56" w:hanging="25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15239A" w:rsidRDefault="0015239A" w:rsidP="00601251">
      <w:pPr>
        <w:spacing w:line="200" w:lineRule="exact"/>
        <w:ind w:right="56"/>
        <w:jc w:val="both"/>
        <w:rPr>
          <w:rFonts w:ascii="Times New Roman" w:eastAsia="Times New Roman" w:hAnsi="Times New Roman"/>
          <w:sz w:val="24"/>
        </w:rPr>
      </w:pPr>
    </w:p>
    <w:p w:rsidR="00AD02A1" w:rsidRPr="00EE5D91" w:rsidRDefault="00BC64DC" w:rsidP="00601251">
      <w:pPr>
        <w:spacing w:line="200" w:lineRule="exact"/>
        <w:ind w:right="56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 </w:t>
      </w:r>
      <w:proofErr w:type="spellStart"/>
      <w:r w:rsidRPr="00EE5D91">
        <w:rPr>
          <w:rFonts w:ascii="Times New Roman" w:eastAsia="Times New Roman" w:hAnsi="Times New Roman"/>
          <w:sz w:val="24"/>
        </w:rPr>
        <w:t>периоду</w:t>
      </w:r>
      <w:proofErr w:type="spellEnd"/>
      <w:r w:rsidR="00EE5D91" w:rsidRPr="00EE5D91">
        <w:rPr>
          <w:rFonts w:ascii="Times New Roman" w:eastAsia="Times New Roman" w:hAnsi="Times New Roman"/>
          <w:sz w:val="24"/>
        </w:rPr>
        <w:t xml:space="preserve"> </w:t>
      </w:r>
      <w:r w:rsidR="00A6359E">
        <w:rPr>
          <w:rFonts w:ascii="Times New Roman" w:eastAsia="Times New Roman" w:hAnsi="Times New Roman"/>
          <w:sz w:val="24"/>
        </w:rPr>
        <w:t xml:space="preserve"> </w:t>
      </w:r>
      <w:r w:rsidR="00A6359E">
        <w:rPr>
          <w:rFonts w:ascii="Times New Roman" w:eastAsia="Times New Roman" w:hAnsi="Times New Roman"/>
          <w:sz w:val="24"/>
          <w:lang w:val="sr-Cyrl-RS"/>
        </w:rPr>
        <w:t xml:space="preserve">од 01.01.2022. године до 31.12.2022. године </w:t>
      </w:r>
      <w:proofErr w:type="spellStart"/>
      <w:r w:rsidR="00EE5D91" w:rsidRPr="00EE5D91">
        <w:rPr>
          <w:rFonts w:ascii="Times New Roman" w:eastAsia="Times New Roman" w:hAnsi="Times New Roman"/>
          <w:sz w:val="24"/>
        </w:rPr>
        <w:t>стање</w:t>
      </w:r>
      <w:proofErr w:type="spellEnd"/>
      <w:r w:rsidR="00EE5D91" w:rsidRPr="00EE5D9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E5D91" w:rsidRPr="00EE5D91">
        <w:rPr>
          <w:rFonts w:ascii="Times New Roman" w:eastAsia="Times New Roman" w:hAnsi="Times New Roman"/>
          <w:sz w:val="24"/>
        </w:rPr>
        <w:t>је</w:t>
      </w:r>
      <w:proofErr w:type="spellEnd"/>
      <w:r w:rsidR="00EE5D91" w:rsidRPr="00EE5D9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E5D91" w:rsidRPr="00EE5D91">
        <w:rPr>
          <w:rFonts w:ascii="Times New Roman" w:eastAsia="Times New Roman" w:hAnsi="Times New Roman"/>
          <w:sz w:val="24"/>
        </w:rPr>
        <w:t>следеће</w:t>
      </w:r>
      <w:proofErr w:type="spellEnd"/>
      <w:r w:rsidR="0015239A" w:rsidRPr="00EE5D91">
        <w:rPr>
          <w:rFonts w:ascii="Times New Roman" w:eastAsia="Times New Roman" w:hAnsi="Times New Roman"/>
          <w:sz w:val="24"/>
        </w:rPr>
        <w:t>:</w:t>
      </w:r>
    </w:p>
    <w:p w:rsidR="00AD02A1" w:rsidRPr="00EE5D91" w:rsidRDefault="00AD02A1" w:rsidP="00601251">
      <w:pPr>
        <w:spacing w:line="209" w:lineRule="exact"/>
        <w:ind w:right="56"/>
        <w:jc w:val="both"/>
        <w:rPr>
          <w:rFonts w:ascii="Times New Roman" w:eastAsia="Times New Roman" w:hAnsi="Times New Roman"/>
          <w:sz w:val="24"/>
        </w:rPr>
      </w:pPr>
    </w:p>
    <w:p w:rsidR="00AD02A1" w:rsidRPr="00C36EDB" w:rsidRDefault="00AD02A1" w:rsidP="00601251">
      <w:pPr>
        <w:numPr>
          <w:ilvl w:val="1"/>
          <w:numId w:val="1"/>
        </w:numPr>
        <w:tabs>
          <w:tab w:val="left" w:pos="255"/>
        </w:tabs>
        <w:spacing w:line="281" w:lineRule="auto"/>
        <w:ind w:right="5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спречених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битно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умањених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вероватних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настанака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штетних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последица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заштићена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добра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интересе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превентивно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C36EDB" w:rsidRPr="00445091" w:rsidRDefault="00C36EDB" w:rsidP="00601251">
      <w:pPr>
        <w:tabs>
          <w:tab w:val="left" w:pos="255"/>
        </w:tabs>
        <w:spacing w:line="281" w:lineRule="auto"/>
        <w:ind w:left="9"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ab/>
        <w:t>-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захваљујући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поступању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пореског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инспектора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наведеном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периоду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спречено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даље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неопорезивање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r w:rsidR="00BA65E6">
        <w:rPr>
          <w:rFonts w:ascii="Times New Roman" w:eastAsia="Arial" w:hAnsi="Times New Roman" w:cs="Times New Roman"/>
          <w:i/>
          <w:color w:val="0070C0"/>
          <w:sz w:val="24"/>
          <w:szCs w:val="24"/>
        </w:rPr>
        <w:t>4615</w:t>
      </w:r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м2 </w:t>
      </w:r>
      <w:bookmarkStart w:id="0" w:name="_GoBack"/>
      <w:bookmarkEnd w:id="0"/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различитих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врс</w:t>
      </w:r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непокретности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(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куће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гараже,станови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пословни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простори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)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територији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општине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Рача</w:t>
      </w:r>
      <w:proofErr w:type="spellEnd"/>
      <w:r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О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земљишту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водио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посе</w:t>
      </w:r>
      <w:r w:rsidR="008D2F3C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</w:t>
      </w:r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ну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евиденцију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  <w:r w:rsidR="00FB483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</w:p>
    <w:p w:rsidR="00AD02A1" w:rsidRPr="00FB560E" w:rsidRDefault="00AD02A1" w:rsidP="00601251">
      <w:pPr>
        <w:spacing w:line="10" w:lineRule="exact"/>
        <w:ind w:right="5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2A1" w:rsidRPr="00FB560E" w:rsidRDefault="00AD02A1" w:rsidP="00601251">
      <w:pPr>
        <w:spacing w:line="235" w:lineRule="exact"/>
        <w:ind w:right="56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AD02A1" w:rsidRPr="004F2ECD" w:rsidRDefault="00AD02A1" w:rsidP="00601251">
      <w:pPr>
        <w:numPr>
          <w:ilvl w:val="1"/>
          <w:numId w:val="2"/>
        </w:numPr>
        <w:tabs>
          <w:tab w:val="left" w:pos="255"/>
        </w:tabs>
        <w:spacing w:line="258" w:lineRule="auto"/>
        <w:ind w:right="5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обавештавање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јавности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пружање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саветодавне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подршке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лицима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остварују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одређена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вези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укључујући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издавање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примени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службене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саветодавне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посете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превентивни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активности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усмереним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подстицању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подржавању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законитости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безбедности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пословања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спречавању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настанка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штетних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последица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заштићена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добра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интересе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подацима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облицима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ових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активности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кругу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лица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обухваћених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активностима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превентивно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C36EDB" w:rsidRDefault="00C36EDB" w:rsidP="006572FF">
      <w:pPr>
        <w:tabs>
          <w:tab w:val="left" w:pos="140"/>
        </w:tabs>
        <w:spacing w:line="0" w:lineRule="atLeast"/>
        <w:ind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ab/>
        <w:t>-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своје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деловање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наведеном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периоду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базирао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управо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превентивном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деловању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имајући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виду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одредбе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члана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13.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Закона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о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инспекцијском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надзору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(“Сл.гласник РС“ бр</w:t>
      </w:r>
      <w:r w:rsidR="006572FF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. </w:t>
      </w:r>
      <w:r w:rsidR="006572FF" w:rsidRPr="00150B36">
        <w:rPr>
          <w:rFonts w:ascii="Times New Roman" w:hAnsi="Times New Roman" w:cs="Times New Roman"/>
          <w:i/>
          <w:color w:val="0070C0"/>
          <w:sz w:val="24"/>
          <w:szCs w:val="24"/>
          <w:lang w:val="sr-Cyrl-CS"/>
        </w:rPr>
        <w:t>36/2015 и 44/2018-др.закон, 95/2018), као и</w:t>
      </w:r>
      <w:r w:rsidR="006572FF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</w:t>
      </w:r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осадашње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искуство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у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раду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показало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надзирани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субјекти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у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великој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мери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понашају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савесно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одговорно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,</w:t>
      </w:r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одазивају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позиве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пореског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како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писане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тако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преко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телефона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мејла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долазе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разговоре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сарађују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дају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обавештења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изјаве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неопходне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правилно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утврђивање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обавезе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подносе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пријаве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непокретности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тада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нису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бази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ЛПА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измењене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пријаве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којима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усклађује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тренутно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стање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терену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подацима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ЛПА.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Осим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тога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труди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јавно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објави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све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акте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значаја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250583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="00250583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грађане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грађанке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општине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одазива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све телефонске позиве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мејлове, у току и преко радног времена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у свакодневним разгово</w:t>
      </w:r>
      <w:r w:rsidR="00250583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има помаже надзираним субјектима и саветује их на који начин да поступе у циљу поштовања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пропис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а</w:t>
      </w:r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6572FF" w:rsidRPr="006572FF" w:rsidRDefault="006572FF" w:rsidP="006572FF">
      <w:pPr>
        <w:tabs>
          <w:tab w:val="left" w:pos="140"/>
        </w:tabs>
        <w:spacing w:line="0" w:lineRule="atLeast"/>
        <w:ind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</w:p>
    <w:p w:rsidR="00AD02A1" w:rsidRPr="00FB560E" w:rsidRDefault="00AD02A1" w:rsidP="00601251">
      <w:pPr>
        <w:spacing w:line="1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2A1" w:rsidRPr="004F2ECD" w:rsidRDefault="00AD02A1" w:rsidP="00601251">
      <w:pPr>
        <w:numPr>
          <w:ilvl w:val="1"/>
          <w:numId w:val="3"/>
        </w:numPr>
        <w:tabs>
          <w:tab w:val="left" w:pos="260"/>
        </w:tabs>
        <w:spacing w:line="0" w:lineRule="atLeast"/>
        <w:ind w:left="260" w:hanging="25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ниво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усклађености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пословања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2ECD">
        <w:rPr>
          <w:rFonts w:ascii="Times New Roman" w:eastAsia="Arial" w:hAnsi="Times New Roman" w:cs="Times New Roman"/>
          <w:sz w:val="24"/>
          <w:szCs w:val="24"/>
        </w:rPr>
        <w:t xml:space="preserve">и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другим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прописом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који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мери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помоћу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контролних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листи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>:</w:t>
      </w:r>
    </w:p>
    <w:p w:rsidR="00512B70" w:rsidRDefault="004F2ECD" w:rsidP="00601251">
      <w:pPr>
        <w:tabs>
          <w:tab w:val="left" w:pos="260"/>
        </w:tabs>
        <w:spacing w:line="0" w:lineRule="atLeast"/>
        <w:ind w:left="26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512B70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512B70" w:rsidRPr="00512B70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деловање пореског инспектора усмерено је управо према оним субјектима који нису поступали у складу са законом, како би их пре свега кроз подршку и савете усмерио на поступање којим ће се испоштовати позитивни прописи. </w:t>
      </w:r>
      <w:r w:rsidR="0031168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Сви надзирани субјекти поступали су у складу са упутствима пореског инспектора. </w:t>
      </w:r>
    </w:p>
    <w:p w:rsidR="00C36EDB" w:rsidRPr="00C36EDB" w:rsidRDefault="00C36EDB" w:rsidP="00311681">
      <w:pPr>
        <w:tabs>
          <w:tab w:val="left" w:pos="260"/>
        </w:tabs>
        <w:spacing w:line="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:rsidR="00AD02A1" w:rsidRPr="00FB560E" w:rsidRDefault="004F2ECD" w:rsidP="00601251">
      <w:pPr>
        <w:numPr>
          <w:ilvl w:val="1"/>
          <w:numId w:val="4"/>
        </w:numPr>
        <w:tabs>
          <w:tab w:val="left" w:pos="260"/>
        </w:tabs>
        <w:spacing w:line="0" w:lineRule="atLeast"/>
        <w:ind w:left="260" w:hanging="25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откривених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отклоњених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битно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умањених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насталих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штетних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последица</w:t>
      </w:r>
      <w:proofErr w:type="spellEnd"/>
    </w:p>
    <w:p w:rsidR="00AD02A1" w:rsidRPr="00FB560E" w:rsidRDefault="00AD02A1" w:rsidP="00601251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FB560E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заштићена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добра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интересе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корективно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AD02A1" w:rsidRPr="00FB560E" w:rsidRDefault="00AD02A1" w:rsidP="00601251">
      <w:pPr>
        <w:spacing w:line="4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A6359E" w:rsidRDefault="00325A0F" w:rsidP="00601251">
      <w:pPr>
        <w:tabs>
          <w:tab w:val="left" w:pos="250"/>
        </w:tabs>
        <w:spacing w:line="238" w:lineRule="auto"/>
        <w:ind w:right="38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  <w:highlight w:val="lightGray"/>
          <w:lang w:val="sr-Cyrl-RS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ab/>
      </w:r>
      <w:r w:rsidR="004F2ECD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када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питању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корективно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деловање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4F2ECD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AD02A1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250583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250583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250583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наведе</w:t>
      </w:r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ном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периоду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r w:rsidR="00A6359E">
        <w:rPr>
          <w:rFonts w:ascii="Times New Roman" w:eastAsia="Arial" w:hAnsi="Times New Roman" w:cs="Times New Roman"/>
          <w:i/>
          <w:color w:val="0070C0"/>
          <w:sz w:val="24"/>
          <w:szCs w:val="24"/>
          <w:lang w:val="sr-Cyrl-RS"/>
        </w:rPr>
        <w:t>није имао ниједан предмет који је захтевао излазак на терен и корективно деловање инспекције.</w:t>
      </w:r>
    </w:p>
    <w:p w:rsidR="00AD02A1" w:rsidRPr="00FB560E" w:rsidRDefault="00AD02A1" w:rsidP="00601251">
      <w:pPr>
        <w:spacing w:line="227" w:lineRule="exact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AD02A1" w:rsidRPr="00FB560E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560E">
        <w:rPr>
          <w:rFonts w:ascii="Times New Roman" w:eastAsia="Arial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утврђених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нерегистрованих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мерама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спроведеним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према</w:t>
      </w:r>
      <w:proofErr w:type="spellEnd"/>
      <w:r w:rsidR="005A21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AD02A1" w:rsidRPr="00FB560E" w:rsidRDefault="00AD02A1" w:rsidP="00601251">
      <w:pPr>
        <w:spacing w:line="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D652B4" w:rsidRDefault="00325A0F" w:rsidP="00601251">
      <w:pPr>
        <w:numPr>
          <w:ilvl w:val="0"/>
          <w:numId w:val="6"/>
        </w:numPr>
        <w:tabs>
          <w:tab w:val="left" w:pos="142"/>
        </w:tabs>
        <w:spacing w:line="259" w:lineRule="auto"/>
        <w:ind w:right="32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proofErr w:type="spellStart"/>
      <w:proofErr w:type="gram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proofErr w:type="gram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урађено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</w:t>
      </w:r>
      <w:r w:rsidR="00711DD2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једно</w:t>
      </w:r>
      <w:proofErr w:type="spellEnd"/>
      <w:r w:rsidR="00711DD2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решење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према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нерегистрованим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субјектима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AD02A1" w:rsidRPr="00FB560E" w:rsidRDefault="00AD02A1" w:rsidP="00601251">
      <w:pPr>
        <w:spacing w:line="205" w:lineRule="exact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AD02A1" w:rsidRPr="00FB560E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560E">
        <w:rPr>
          <w:rFonts w:ascii="Times New Roman" w:eastAsia="Arial" w:hAnsi="Times New Roman" w:cs="Times New Roman"/>
          <w:sz w:val="24"/>
          <w:szCs w:val="24"/>
        </w:rPr>
        <w:t xml:space="preserve">6) </w:t>
      </w:r>
      <w:proofErr w:type="spellStart"/>
      <w:proofErr w:type="gramStart"/>
      <w:r w:rsidR="00711DD2">
        <w:rPr>
          <w:rFonts w:ascii="Times New Roman" w:eastAsia="Arial" w:hAnsi="Times New Roman" w:cs="Times New Roman"/>
          <w:sz w:val="24"/>
          <w:szCs w:val="24"/>
        </w:rPr>
        <w:t>мере</w:t>
      </w:r>
      <w:proofErr w:type="spellEnd"/>
      <w:r w:rsidR="00711D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="00711DD2">
        <w:rPr>
          <w:rFonts w:ascii="Times New Roman" w:eastAsia="Arial" w:hAnsi="Times New Roman" w:cs="Times New Roman"/>
          <w:sz w:val="24"/>
          <w:szCs w:val="24"/>
        </w:rPr>
        <w:t>предузете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ради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уједначавања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праксе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њихово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дејство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AD02A1" w:rsidRPr="00FB560E" w:rsidRDefault="00AD02A1" w:rsidP="00601251">
      <w:pPr>
        <w:spacing w:line="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D652B4" w:rsidRDefault="00711DD2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  <w:highlight w:val="yellow"/>
        </w:rPr>
      </w:pPr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порески инспектор је остваривао континуирану комуникацију и сарадњу са осталим </w:t>
      </w:r>
      <w:proofErr w:type="spellStart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инспекцијама</w:t>
      </w:r>
      <w:proofErr w:type="spellEnd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оквиру</w:t>
      </w:r>
      <w:proofErr w:type="spellEnd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Општинске</w:t>
      </w:r>
      <w:proofErr w:type="spellEnd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управе</w:t>
      </w:r>
      <w:proofErr w:type="spellEnd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општине</w:t>
      </w:r>
      <w:proofErr w:type="spellEnd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Рача</w:t>
      </w:r>
      <w:proofErr w:type="spellEnd"/>
      <w:r w:rsidR="00A61FF6">
        <w:rPr>
          <w:rFonts w:ascii="Times New Roman" w:eastAsia="Arial" w:hAnsi="Times New Roman" w:cs="Times New Roman"/>
          <w:i/>
          <w:color w:val="0070C0"/>
          <w:sz w:val="24"/>
          <w:szCs w:val="24"/>
          <w:lang w:val="sr-Cyrl-RS"/>
        </w:rPr>
        <w:t>.</w:t>
      </w:r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</w:p>
    <w:p w:rsidR="00AD02A1" w:rsidRPr="00FB560E" w:rsidRDefault="00AD02A1" w:rsidP="00601251">
      <w:pPr>
        <w:spacing w:line="23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711DD2" w:rsidRDefault="00AD02A1" w:rsidP="00601251">
      <w:pPr>
        <w:numPr>
          <w:ilvl w:val="0"/>
          <w:numId w:val="7"/>
        </w:numPr>
        <w:tabs>
          <w:tab w:val="left" w:pos="260"/>
        </w:tabs>
        <w:spacing w:line="0" w:lineRule="atLeast"/>
        <w:ind w:left="260" w:right="339" w:hanging="25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ниво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координације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кога</w:t>
      </w:r>
      <w:proofErr w:type="spellEnd"/>
      <w:r w:rsid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11DD2">
        <w:rPr>
          <w:rFonts w:ascii="Times New Roman" w:eastAsia="Arial" w:hAnsi="Times New Roman" w:cs="Times New Roman"/>
          <w:sz w:val="24"/>
          <w:szCs w:val="24"/>
        </w:rPr>
        <w:t>врше</w:t>
      </w:r>
      <w:proofErr w:type="spellEnd"/>
      <w:r w:rsidRP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11DD2">
        <w:rPr>
          <w:rFonts w:ascii="Times New Roman" w:eastAsia="Arial" w:hAnsi="Times New Roman" w:cs="Times New Roman"/>
          <w:sz w:val="24"/>
          <w:szCs w:val="24"/>
        </w:rPr>
        <w:t>друге</w:t>
      </w:r>
      <w:proofErr w:type="spellEnd"/>
      <w:r w:rsidRP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11DD2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711DD2">
        <w:rPr>
          <w:rFonts w:ascii="Times New Roman" w:eastAsia="Arial" w:hAnsi="Times New Roman" w:cs="Times New Roman"/>
          <w:sz w:val="24"/>
          <w:szCs w:val="24"/>
        </w:rPr>
        <w:t>:</w:t>
      </w:r>
    </w:p>
    <w:p w:rsidR="00AD02A1" w:rsidRPr="00FB560E" w:rsidRDefault="00AD02A1" w:rsidP="00601251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D652B4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325A0F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</w:t>
      </w:r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стварена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добра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координација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другим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инспекцијама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оквиру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инспекцијских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послова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AD02A1" w:rsidRPr="00FB560E" w:rsidRDefault="00AD02A1" w:rsidP="00601251">
      <w:pPr>
        <w:spacing w:line="26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711DD2" w:rsidRDefault="00AD02A1" w:rsidP="00601251">
      <w:pPr>
        <w:numPr>
          <w:ilvl w:val="0"/>
          <w:numId w:val="8"/>
        </w:numPr>
        <w:tabs>
          <w:tab w:val="left" w:pos="259"/>
        </w:tabs>
        <w:spacing w:line="278" w:lineRule="auto"/>
        <w:ind w:right="-8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материјални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технички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кадровски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ресурси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користила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вршењу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мерама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предузетим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циљу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делотворне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употребе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ресурса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резултатима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предузетих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мера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045F5D" w:rsidRDefault="00711DD2" w:rsidP="00601251">
      <w:pPr>
        <w:spacing w:line="272" w:lineRule="auto"/>
        <w:ind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332A1B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332A1B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има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располагању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један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рачунар</w:t>
      </w:r>
      <w:proofErr w:type="spellEnd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основна средства за рад.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</w:p>
    <w:p w:rsidR="00711DD2" w:rsidRPr="00FB560E" w:rsidRDefault="00711DD2" w:rsidP="00601251">
      <w:pPr>
        <w:spacing w:line="1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0"/>
          <w:numId w:val="9"/>
        </w:numPr>
        <w:tabs>
          <w:tab w:val="left" w:pos="400"/>
        </w:tabs>
        <w:spacing w:line="0" w:lineRule="atLeast"/>
        <w:ind w:left="400" w:hanging="40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придржавање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рокова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прописаних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4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045F5D" w:rsidRDefault="00045F5D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све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предмете</w:t>
      </w:r>
      <w:proofErr w:type="spellEnd"/>
      <w:r w:rsidR="006035F4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нспектор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решио</w:t>
      </w:r>
      <w:proofErr w:type="spellEnd"/>
      <w:r w:rsidR="006035F4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6035F4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законом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предвиђеним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роковима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Pr="00FB560E" w:rsidRDefault="00711DD2" w:rsidP="00601251">
      <w:pPr>
        <w:spacing w:line="24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0"/>
          <w:numId w:val="10"/>
        </w:numPr>
        <w:tabs>
          <w:tab w:val="left" w:pos="370"/>
        </w:tabs>
        <w:spacing w:line="252" w:lineRule="auto"/>
        <w:ind w:right="5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законитости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управних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донетих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другостепених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њихов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исход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покренутих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управних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спорова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њихов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исход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711DD2" w:rsidRPr="00FB560E" w:rsidRDefault="00711DD2" w:rsidP="00601251">
      <w:pPr>
        <w:spacing w:line="1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045F5D" w:rsidRDefault="00711DD2" w:rsidP="00601251">
      <w:pPr>
        <w:spacing w:line="238" w:lineRule="auto"/>
        <w:ind w:right="116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- </w:t>
      </w:r>
      <w:proofErr w:type="spellStart"/>
      <w:proofErr w:type="gram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другостепених</w:t>
      </w:r>
      <w:proofErr w:type="spellEnd"/>
      <w:proofErr w:type="gram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поступака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="006B548F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,</w:t>
      </w:r>
    </w:p>
    <w:p w:rsidR="00711DD2" w:rsidRPr="00045F5D" w:rsidRDefault="00711DD2" w:rsidP="00601251">
      <w:pPr>
        <w:spacing w:line="5" w:lineRule="exac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</w:p>
    <w:p w:rsidR="00711DD2" w:rsidRPr="00045F5D" w:rsidRDefault="00711DD2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- </w:t>
      </w:r>
      <w:proofErr w:type="spellStart"/>
      <w:proofErr w:type="gram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покренутих</w:t>
      </w:r>
      <w:proofErr w:type="spellEnd"/>
      <w:proofErr w:type="gram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управних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спорова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202</w:t>
      </w:r>
      <w:r w:rsidR="008B60D3">
        <w:rPr>
          <w:rFonts w:ascii="Times New Roman" w:eastAsia="Arial" w:hAnsi="Times New Roman" w:cs="Times New Roman"/>
          <w:i/>
          <w:color w:val="0070C0"/>
          <w:sz w:val="24"/>
          <w:szCs w:val="24"/>
          <w:lang w:val="sr-Cyrl-RS"/>
        </w:rPr>
        <w:t>2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. </w:t>
      </w:r>
      <w:proofErr w:type="spellStart"/>
      <w:proofErr w:type="gram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години</w:t>
      </w:r>
      <w:proofErr w:type="spellEnd"/>
      <w:proofErr w:type="gram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Pr="00FB560E" w:rsidRDefault="00711DD2" w:rsidP="00601251">
      <w:pPr>
        <w:spacing w:line="22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FD0242" w:rsidRDefault="00711DD2" w:rsidP="00FD0242">
      <w:pPr>
        <w:numPr>
          <w:ilvl w:val="0"/>
          <w:numId w:val="10"/>
        </w:numPr>
        <w:tabs>
          <w:tab w:val="left" w:pos="380"/>
        </w:tabs>
        <w:spacing w:line="0" w:lineRule="atLeast"/>
        <w:ind w:left="380" w:hanging="37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решавању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притужби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рад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исходима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тог</w:t>
      </w:r>
      <w:proofErr w:type="spellEnd"/>
      <w:r w:rsid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уз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посебно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истицање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броја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поднетих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притужби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области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рада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које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су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односиле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045F5D" w:rsidRDefault="00711DD2" w:rsidP="00601251">
      <w:pPr>
        <w:tabs>
          <w:tab w:val="left" w:pos="140"/>
        </w:tabs>
        <w:spacing w:line="0" w:lineRule="atLeast"/>
        <w:ind w:left="14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  <w:highlight w:val="lightGray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притужби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рад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пореског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инспектора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Pr="00FB560E" w:rsidRDefault="00711DD2" w:rsidP="00601251">
      <w:pPr>
        <w:spacing w:line="239" w:lineRule="exact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711DD2" w:rsidRPr="00FB560E" w:rsidRDefault="00711DD2" w:rsidP="00601251">
      <w:pPr>
        <w:numPr>
          <w:ilvl w:val="1"/>
          <w:numId w:val="11"/>
        </w:numPr>
        <w:tabs>
          <w:tab w:val="left" w:pos="370"/>
        </w:tabs>
        <w:spacing w:line="248" w:lineRule="auto"/>
        <w:ind w:right="-8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обуке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облици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усавршавања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инспектора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односно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службеника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овлашћених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вршење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бројем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обука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усавршавања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бројем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инспектора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односно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службеника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овлашћених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вршење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похађали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обуке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усавршавања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2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45F5D" w:rsidRPr="00045F5D" w:rsidRDefault="00711DD2" w:rsidP="00601251">
      <w:pPr>
        <w:spacing w:line="235" w:lineRule="auto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присуствовао</w:t>
      </w:r>
      <w:proofErr w:type="spellEnd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ниједном семинару у наведеном периоду.</w:t>
      </w:r>
    </w:p>
    <w:p w:rsidR="00711DD2" w:rsidRPr="00FB560E" w:rsidRDefault="00711DD2" w:rsidP="00601251">
      <w:pPr>
        <w:spacing w:line="22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1"/>
          <w:numId w:val="11"/>
        </w:numPr>
        <w:tabs>
          <w:tab w:val="left" w:pos="380"/>
        </w:tabs>
        <w:spacing w:line="0" w:lineRule="atLeast"/>
        <w:ind w:left="380" w:hanging="37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иницијативе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измене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допуне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045F5D" w:rsidRDefault="002E150A" w:rsidP="00601251">
      <w:pPr>
        <w:spacing w:line="0" w:lineRule="atLeast"/>
        <w:jc w:val="both"/>
        <w:rPr>
          <w:rFonts w:ascii="Times New Roman" w:eastAsia="Arial" w:hAnsi="Times New Roman" w:cs="Times New Roman"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</w:t>
      </w:r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ије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иницијатива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измене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закона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  <w:r w:rsidR="00711DD2" w:rsidRPr="00045F5D">
        <w:rPr>
          <w:rFonts w:ascii="Times New Roman" w:eastAsia="Arial" w:hAnsi="Times New Roman" w:cs="Times New Roman"/>
          <w:color w:val="0070C0"/>
          <w:sz w:val="24"/>
          <w:szCs w:val="24"/>
        </w:rPr>
        <w:t xml:space="preserve"> </w:t>
      </w:r>
    </w:p>
    <w:p w:rsidR="00711DD2" w:rsidRPr="00FB560E" w:rsidRDefault="00711DD2" w:rsidP="00601251">
      <w:pPr>
        <w:spacing w:line="24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3A3" w:rsidRPr="007213A3" w:rsidRDefault="00711DD2" w:rsidP="00601251">
      <w:pPr>
        <w:numPr>
          <w:ilvl w:val="0"/>
          <w:numId w:val="12"/>
        </w:numPr>
        <w:tabs>
          <w:tab w:val="left" w:pos="380"/>
        </w:tabs>
        <w:spacing w:line="274" w:lineRule="auto"/>
        <w:ind w:right="-8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области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извршавања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поверених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послова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:rsidR="00711DD2" w:rsidRPr="00936324" w:rsidRDefault="007213A3" w:rsidP="00601251">
      <w:pPr>
        <w:tabs>
          <w:tab w:val="left" w:pos="380"/>
        </w:tabs>
        <w:spacing w:line="274" w:lineRule="auto"/>
        <w:ind w:left="9" w:right="-8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DA162E"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</w:t>
      </w:r>
      <w:r w:rsidR="00342741"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ореска </w:t>
      </w:r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инспекција не извршава поверене послове инспекцијског надзора.</w:t>
      </w:r>
    </w:p>
    <w:p w:rsidR="00711DD2" w:rsidRPr="00FB560E" w:rsidRDefault="00711DD2" w:rsidP="00601251">
      <w:pPr>
        <w:spacing w:line="19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0"/>
          <w:numId w:val="12"/>
        </w:numPr>
        <w:tabs>
          <w:tab w:val="left" w:pos="382"/>
        </w:tabs>
        <w:spacing w:line="252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FB560E">
        <w:rPr>
          <w:rFonts w:ascii="Times New Roman" w:eastAsia="Arial" w:hAnsi="Times New Roman" w:cs="Times New Roman"/>
          <w:sz w:val="24"/>
          <w:szCs w:val="24"/>
        </w:rPr>
        <w:t>исходи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правосудних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органа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захтевима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покретање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прекршајног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пријавама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привредни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преступ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кривичним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пријавама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поднела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.</w:t>
      </w:r>
    </w:p>
    <w:p w:rsidR="00711DD2" w:rsidRPr="00FB560E" w:rsidRDefault="00711DD2" w:rsidP="00601251">
      <w:pPr>
        <w:spacing w:line="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936324" w:rsidRDefault="00711DD2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- </w:t>
      </w:r>
      <w:proofErr w:type="spellStart"/>
      <w:proofErr w:type="gram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proofErr w:type="gram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поднетих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пријава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стране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инспекције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Default="00711DD2" w:rsidP="00601251">
      <w:pPr>
        <w:spacing w:line="230" w:lineRule="exact"/>
        <w:jc w:val="both"/>
        <w:rPr>
          <w:rFonts w:ascii="Times New Roman" w:eastAsia="Times New Roman" w:hAnsi="Times New Roman"/>
        </w:rPr>
      </w:pPr>
    </w:p>
    <w:p w:rsidR="00711DD2" w:rsidRPr="004F2147" w:rsidRDefault="00711DD2" w:rsidP="004F2147">
      <w:pPr>
        <w:spacing w:line="284" w:lineRule="auto"/>
        <w:ind w:right="680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7213A3" w:rsidRDefault="00711DD2" w:rsidP="00711DD2">
      <w:pPr>
        <w:spacing w:line="243" w:lineRule="exact"/>
        <w:rPr>
          <w:rFonts w:ascii="Times New Roman" w:eastAsia="Times New Roman" w:hAnsi="Times New Roman" w:cs="Times New Roman"/>
        </w:rPr>
      </w:pPr>
    </w:p>
    <w:p w:rsidR="00711DD2" w:rsidRPr="00DA162E" w:rsidRDefault="00DA162E" w:rsidP="00311681">
      <w:pPr>
        <w:spacing w:line="0" w:lineRule="atLeast"/>
        <w:ind w:left="5040" w:firstLine="720"/>
        <w:jc w:val="right"/>
        <w:rPr>
          <w:rFonts w:ascii="Times New Roman" w:eastAsia="Arial" w:hAnsi="Times New Roman" w:cs="Times New Roman"/>
          <w:b/>
          <w:sz w:val="23"/>
        </w:rPr>
      </w:pPr>
      <w:r w:rsidRPr="00DA162E">
        <w:rPr>
          <w:rFonts w:ascii="Times New Roman" w:eastAsia="Arial" w:hAnsi="Times New Roman" w:cs="Times New Roman"/>
          <w:b/>
          <w:sz w:val="23"/>
        </w:rPr>
        <w:t xml:space="preserve">ПОРЕСКИ </w:t>
      </w:r>
      <w:r w:rsidR="00711DD2" w:rsidRPr="00DA162E">
        <w:rPr>
          <w:rFonts w:ascii="Times New Roman" w:eastAsia="Arial" w:hAnsi="Times New Roman" w:cs="Times New Roman"/>
          <w:b/>
          <w:sz w:val="23"/>
        </w:rPr>
        <w:t>ИНСПЕКТОР</w:t>
      </w:r>
    </w:p>
    <w:p w:rsidR="00711DD2" w:rsidRPr="00DA162E" w:rsidRDefault="00711DD2" w:rsidP="00711DD2">
      <w:pPr>
        <w:spacing w:line="273" w:lineRule="exact"/>
        <w:rPr>
          <w:rFonts w:ascii="Times New Roman" w:eastAsia="Times New Roman" w:hAnsi="Times New Roman" w:cs="Times New Roman"/>
          <w:b/>
        </w:rPr>
      </w:pPr>
    </w:p>
    <w:p w:rsidR="00711DD2" w:rsidRPr="00DA162E" w:rsidRDefault="00DA162E" w:rsidP="00311681">
      <w:pPr>
        <w:spacing w:line="0" w:lineRule="atLeast"/>
        <w:jc w:val="right"/>
        <w:rPr>
          <w:rFonts w:ascii="Times New Roman" w:eastAsia="Arial" w:hAnsi="Times New Roman" w:cs="Times New Roman"/>
          <w:b/>
          <w:sz w:val="23"/>
        </w:rPr>
      </w:pPr>
      <w:r w:rsidRPr="00DA162E">
        <w:rPr>
          <w:rFonts w:ascii="Times New Roman" w:eastAsia="Arial" w:hAnsi="Times New Roman" w:cs="Times New Roman"/>
          <w:b/>
          <w:sz w:val="23"/>
        </w:rPr>
        <w:t xml:space="preserve"> </w:t>
      </w:r>
      <w:r w:rsidR="004F2147">
        <w:rPr>
          <w:rFonts w:ascii="Times New Roman" w:eastAsia="Arial" w:hAnsi="Times New Roman" w:cs="Times New Roman"/>
          <w:b/>
          <w:sz w:val="23"/>
          <w:lang w:val="sr-Cyrl-RS"/>
        </w:rPr>
        <w:t>Сузана Милошевић</w:t>
      </w:r>
      <w:r w:rsidR="00635F14" w:rsidRPr="00DA162E">
        <w:rPr>
          <w:rFonts w:ascii="Times New Roman" w:eastAsia="Arial" w:hAnsi="Times New Roman" w:cs="Times New Roman"/>
          <w:b/>
          <w:sz w:val="23"/>
        </w:rPr>
        <w:t>,</w:t>
      </w:r>
      <w:r w:rsidR="00711DD2" w:rsidRPr="00DA162E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="00635F14" w:rsidRPr="00DA162E">
        <w:rPr>
          <w:rFonts w:ascii="Times New Roman" w:eastAsia="Arial" w:hAnsi="Times New Roman" w:cs="Times New Roman"/>
          <w:b/>
          <w:sz w:val="23"/>
        </w:rPr>
        <w:t>дипл</w:t>
      </w:r>
      <w:proofErr w:type="spellEnd"/>
      <w:r w:rsidR="00635F14" w:rsidRPr="00DA162E">
        <w:rPr>
          <w:rFonts w:ascii="Times New Roman" w:eastAsia="Arial" w:hAnsi="Times New Roman" w:cs="Times New Roman"/>
          <w:b/>
          <w:sz w:val="23"/>
        </w:rPr>
        <w:t xml:space="preserve">. </w:t>
      </w:r>
      <w:r w:rsidRPr="00DA162E">
        <w:rPr>
          <w:rFonts w:ascii="Times New Roman" w:eastAsia="Arial" w:hAnsi="Times New Roman" w:cs="Times New Roman"/>
          <w:b/>
          <w:sz w:val="23"/>
        </w:rPr>
        <w:t>правник</w:t>
      </w:r>
    </w:p>
    <w:sectPr w:rsidR="00711DD2" w:rsidRPr="00DA162E" w:rsidSect="004F2147">
      <w:pgSz w:w="11900" w:h="16841"/>
      <w:pgMar w:top="284" w:right="843" w:bottom="871" w:left="1220" w:header="0" w:footer="0" w:gutter="0"/>
      <w:cols w:space="0" w:equalWidth="0">
        <w:col w:w="983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D12E874C">
      <w:start w:val="1"/>
      <w:numFmt w:val="bullet"/>
      <w:lvlText w:val="-"/>
      <w:lvlJc w:val="left"/>
    </w:lvl>
    <w:lvl w:ilvl="1" w:tplc="F752C7E0">
      <w:start w:val="1"/>
      <w:numFmt w:val="decimal"/>
      <w:lvlText w:val="%2)"/>
      <w:lvlJc w:val="left"/>
    </w:lvl>
    <w:lvl w:ilvl="2" w:tplc="9A0404E8">
      <w:start w:val="1"/>
      <w:numFmt w:val="bullet"/>
      <w:lvlText w:val=""/>
      <w:lvlJc w:val="left"/>
    </w:lvl>
    <w:lvl w:ilvl="3" w:tplc="85C69EE4">
      <w:start w:val="1"/>
      <w:numFmt w:val="bullet"/>
      <w:lvlText w:val=""/>
      <w:lvlJc w:val="left"/>
    </w:lvl>
    <w:lvl w:ilvl="4" w:tplc="04CE902E">
      <w:start w:val="1"/>
      <w:numFmt w:val="bullet"/>
      <w:lvlText w:val=""/>
      <w:lvlJc w:val="left"/>
    </w:lvl>
    <w:lvl w:ilvl="5" w:tplc="C6401FB6">
      <w:start w:val="1"/>
      <w:numFmt w:val="bullet"/>
      <w:lvlText w:val=""/>
      <w:lvlJc w:val="left"/>
    </w:lvl>
    <w:lvl w:ilvl="6" w:tplc="FA5AE65A">
      <w:start w:val="1"/>
      <w:numFmt w:val="bullet"/>
      <w:lvlText w:val=""/>
      <w:lvlJc w:val="left"/>
    </w:lvl>
    <w:lvl w:ilvl="7" w:tplc="BC48A8CE">
      <w:start w:val="1"/>
      <w:numFmt w:val="bullet"/>
      <w:lvlText w:val=""/>
      <w:lvlJc w:val="left"/>
    </w:lvl>
    <w:lvl w:ilvl="8" w:tplc="8C1CB52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B2BECDE0">
      <w:start w:val="1"/>
      <w:numFmt w:val="bullet"/>
      <w:lvlText w:val="-"/>
      <w:lvlJc w:val="left"/>
    </w:lvl>
    <w:lvl w:ilvl="1" w:tplc="BCD010C4">
      <w:start w:val="2"/>
      <w:numFmt w:val="decimal"/>
      <w:lvlText w:val="%2)"/>
      <w:lvlJc w:val="left"/>
    </w:lvl>
    <w:lvl w:ilvl="2" w:tplc="8EF6F070">
      <w:start w:val="1"/>
      <w:numFmt w:val="bullet"/>
      <w:lvlText w:val=""/>
      <w:lvlJc w:val="left"/>
    </w:lvl>
    <w:lvl w:ilvl="3" w:tplc="85CEAFE2">
      <w:start w:val="1"/>
      <w:numFmt w:val="bullet"/>
      <w:lvlText w:val=""/>
      <w:lvlJc w:val="left"/>
    </w:lvl>
    <w:lvl w:ilvl="4" w:tplc="DC064BB4">
      <w:start w:val="1"/>
      <w:numFmt w:val="bullet"/>
      <w:lvlText w:val=""/>
      <w:lvlJc w:val="left"/>
    </w:lvl>
    <w:lvl w:ilvl="5" w:tplc="CFAC6FD4">
      <w:start w:val="1"/>
      <w:numFmt w:val="bullet"/>
      <w:lvlText w:val=""/>
      <w:lvlJc w:val="left"/>
    </w:lvl>
    <w:lvl w:ilvl="6" w:tplc="8890972E">
      <w:start w:val="1"/>
      <w:numFmt w:val="bullet"/>
      <w:lvlText w:val=""/>
      <w:lvlJc w:val="left"/>
    </w:lvl>
    <w:lvl w:ilvl="7" w:tplc="4FF6DF30">
      <w:start w:val="1"/>
      <w:numFmt w:val="bullet"/>
      <w:lvlText w:val=""/>
      <w:lvlJc w:val="left"/>
    </w:lvl>
    <w:lvl w:ilvl="8" w:tplc="E132D2A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DAEE931A">
      <w:start w:val="1"/>
      <w:numFmt w:val="bullet"/>
      <w:lvlText w:val="-"/>
      <w:lvlJc w:val="left"/>
    </w:lvl>
    <w:lvl w:ilvl="1" w:tplc="B5286C6A">
      <w:start w:val="3"/>
      <w:numFmt w:val="decimal"/>
      <w:lvlText w:val="%2)"/>
      <w:lvlJc w:val="left"/>
    </w:lvl>
    <w:lvl w:ilvl="2" w:tplc="9CF4EBC4">
      <w:start w:val="1"/>
      <w:numFmt w:val="bullet"/>
      <w:lvlText w:val=""/>
      <w:lvlJc w:val="left"/>
    </w:lvl>
    <w:lvl w:ilvl="3" w:tplc="3B2A3D1A">
      <w:start w:val="1"/>
      <w:numFmt w:val="bullet"/>
      <w:lvlText w:val=""/>
      <w:lvlJc w:val="left"/>
    </w:lvl>
    <w:lvl w:ilvl="4" w:tplc="73481C60">
      <w:start w:val="1"/>
      <w:numFmt w:val="bullet"/>
      <w:lvlText w:val=""/>
      <w:lvlJc w:val="left"/>
    </w:lvl>
    <w:lvl w:ilvl="5" w:tplc="E520795A">
      <w:start w:val="1"/>
      <w:numFmt w:val="bullet"/>
      <w:lvlText w:val=""/>
      <w:lvlJc w:val="left"/>
    </w:lvl>
    <w:lvl w:ilvl="6" w:tplc="EF02C9EE">
      <w:start w:val="1"/>
      <w:numFmt w:val="bullet"/>
      <w:lvlText w:val=""/>
      <w:lvlJc w:val="left"/>
    </w:lvl>
    <w:lvl w:ilvl="7" w:tplc="5CC2DE0C">
      <w:start w:val="1"/>
      <w:numFmt w:val="bullet"/>
      <w:lvlText w:val=""/>
      <w:lvlJc w:val="left"/>
    </w:lvl>
    <w:lvl w:ilvl="8" w:tplc="2888348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2760E9D2">
      <w:start w:val="1"/>
      <w:numFmt w:val="bullet"/>
      <w:lvlText w:val="и"/>
      <w:lvlJc w:val="left"/>
    </w:lvl>
    <w:lvl w:ilvl="1" w:tplc="D8CA4AFC">
      <w:start w:val="4"/>
      <w:numFmt w:val="decimal"/>
      <w:lvlText w:val="%2)"/>
      <w:lvlJc w:val="left"/>
    </w:lvl>
    <w:lvl w:ilvl="2" w:tplc="33D4A716">
      <w:start w:val="1"/>
      <w:numFmt w:val="bullet"/>
      <w:lvlText w:val=""/>
      <w:lvlJc w:val="left"/>
    </w:lvl>
    <w:lvl w:ilvl="3" w:tplc="77AA1CC4">
      <w:start w:val="1"/>
      <w:numFmt w:val="bullet"/>
      <w:lvlText w:val=""/>
      <w:lvlJc w:val="left"/>
    </w:lvl>
    <w:lvl w:ilvl="4" w:tplc="CA1C4772">
      <w:start w:val="1"/>
      <w:numFmt w:val="bullet"/>
      <w:lvlText w:val=""/>
      <w:lvlJc w:val="left"/>
    </w:lvl>
    <w:lvl w:ilvl="5" w:tplc="4492E286">
      <w:start w:val="1"/>
      <w:numFmt w:val="bullet"/>
      <w:lvlText w:val=""/>
      <w:lvlJc w:val="left"/>
    </w:lvl>
    <w:lvl w:ilvl="6" w:tplc="B8BC9616">
      <w:start w:val="1"/>
      <w:numFmt w:val="bullet"/>
      <w:lvlText w:val=""/>
      <w:lvlJc w:val="left"/>
    </w:lvl>
    <w:lvl w:ilvl="7" w:tplc="738AE39A">
      <w:start w:val="1"/>
      <w:numFmt w:val="bullet"/>
      <w:lvlText w:val=""/>
      <w:lvlJc w:val="left"/>
    </w:lvl>
    <w:lvl w:ilvl="8" w:tplc="08EEFD7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77AA3FD8">
      <w:start w:val="1"/>
      <w:numFmt w:val="bullet"/>
      <w:lvlText w:val="-"/>
      <w:lvlJc w:val="left"/>
    </w:lvl>
    <w:lvl w:ilvl="1" w:tplc="A202ABEC">
      <w:start w:val="1"/>
      <w:numFmt w:val="bullet"/>
      <w:lvlText w:val=""/>
      <w:lvlJc w:val="left"/>
    </w:lvl>
    <w:lvl w:ilvl="2" w:tplc="2DBCD7E6">
      <w:start w:val="1"/>
      <w:numFmt w:val="bullet"/>
      <w:lvlText w:val=""/>
      <w:lvlJc w:val="left"/>
    </w:lvl>
    <w:lvl w:ilvl="3" w:tplc="38FEE3C8">
      <w:start w:val="1"/>
      <w:numFmt w:val="bullet"/>
      <w:lvlText w:val=""/>
      <w:lvlJc w:val="left"/>
    </w:lvl>
    <w:lvl w:ilvl="4" w:tplc="32E60D02">
      <w:start w:val="1"/>
      <w:numFmt w:val="bullet"/>
      <w:lvlText w:val=""/>
      <w:lvlJc w:val="left"/>
    </w:lvl>
    <w:lvl w:ilvl="5" w:tplc="4BB26968">
      <w:start w:val="1"/>
      <w:numFmt w:val="bullet"/>
      <w:lvlText w:val=""/>
      <w:lvlJc w:val="left"/>
    </w:lvl>
    <w:lvl w:ilvl="6" w:tplc="2132CFDE">
      <w:start w:val="1"/>
      <w:numFmt w:val="bullet"/>
      <w:lvlText w:val=""/>
      <w:lvlJc w:val="left"/>
    </w:lvl>
    <w:lvl w:ilvl="7" w:tplc="0D363F9E">
      <w:start w:val="1"/>
      <w:numFmt w:val="bullet"/>
      <w:lvlText w:val=""/>
      <w:lvlJc w:val="left"/>
    </w:lvl>
    <w:lvl w:ilvl="8" w:tplc="14D6996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AA40F42E">
      <w:start w:val="1"/>
      <w:numFmt w:val="bullet"/>
      <w:lvlText w:val="-"/>
      <w:lvlJc w:val="left"/>
    </w:lvl>
    <w:lvl w:ilvl="1" w:tplc="113CB274">
      <w:start w:val="1"/>
      <w:numFmt w:val="bullet"/>
      <w:lvlText w:val=""/>
      <w:lvlJc w:val="left"/>
    </w:lvl>
    <w:lvl w:ilvl="2" w:tplc="9AB49152">
      <w:start w:val="1"/>
      <w:numFmt w:val="bullet"/>
      <w:lvlText w:val=""/>
      <w:lvlJc w:val="left"/>
    </w:lvl>
    <w:lvl w:ilvl="3" w:tplc="6884F5F6">
      <w:start w:val="1"/>
      <w:numFmt w:val="bullet"/>
      <w:lvlText w:val=""/>
      <w:lvlJc w:val="left"/>
    </w:lvl>
    <w:lvl w:ilvl="4" w:tplc="90465220">
      <w:start w:val="1"/>
      <w:numFmt w:val="bullet"/>
      <w:lvlText w:val=""/>
      <w:lvlJc w:val="left"/>
    </w:lvl>
    <w:lvl w:ilvl="5" w:tplc="FB7C6F2E">
      <w:start w:val="1"/>
      <w:numFmt w:val="bullet"/>
      <w:lvlText w:val=""/>
      <w:lvlJc w:val="left"/>
    </w:lvl>
    <w:lvl w:ilvl="6" w:tplc="C1DE0F9C">
      <w:start w:val="1"/>
      <w:numFmt w:val="bullet"/>
      <w:lvlText w:val=""/>
      <w:lvlJc w:val="left"/>
    </w:lvl>
    <w:lvl w:ilvl="7" w:tplc="3E2A348E">
      <w:start w:val="1"/>
      <w:numFmt w:val="bullet"/>
      <w:lvlText w:val=""/>
      <w:lvlJc w:val="left"/>
    </w:lvl>
    <w:lvl w:ilvl="8" w:tplc="8D88132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E91EBA6C">
      <w:start w:val="7"/>
      <w:numFmt w:val="decimal"/>
      <w:lvlText w:val="%1)"/>
      <w:lvlJc w:val="left"/>
    </w:lvl>
    <w:lvl w:ilvl="1" w:tplc="3E12C7D0">
      <w:start w:val="1"/>
      <w:numFmt w:val="bullet"/>
      <w:lvlText w:val=""/>
      <w:lvlJc w:val="left"/>
    </w:lvl>
    <w:lvl w:ilvl="2" w:tplc="F52C4988">
      <w:start w:val="1"/>
      <w:numFmt w:val="bullet"/>
      <w:lvlText w:val=""/>
      <w:lvlJc w:val="left"/>
    </w:lvl>
    <w:lvl w:ilvl="3" w:tplc="74683B84">
      <w:start w:val="1"/>
      <w:numFmt w:val="bullet"/>
      <w:lvlText w:val=""/>
      <w:lvlJc w:val="left"/>
    </w:lvl>
    <w:lvl w:ilvl="4" w:tplc="A5AC6898">
      <w:start w:val="1"/>
      <w:numFmt w:val="bullet"/>
      <w:lvlText w:val=""/>
      <w:lvlJc w:val="left"/>
    </w:lvl>
    <w:lvl w:ilvl="5" w:tplc="29A2A9AE">
      <w:start w:val="1"/>
      <w:numFmt w:val="bullet"/>
      <w:lvlText w:val=""/>
      <w:lvlJc w:val="left"/>
    </w:lvl>
    <w:lvl w:ilvl="6" w:tplc="E580EC8A">
      <w:start w:val="1"/>
      <w:numFmt w:val="bullet"/>
      <w:lvlText w:val=""/>
      <w:lvlJc w:val="left"/>
    </w:lvl>
    <w:lvl w:ilvl="7" w:tplc="117AFD14">
      <w:start w:val="1"/>
      <w:numFmt w:val="bullet"/>
      <w:lvlText w:val=""/>
      <w:lvlJc w:val="left"/>
    </w:lvl>
    <w:lvl w:ilvl="8" w:tplc="8F72AEF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8BD295DC">
      <w:start w:val="9"/>
      <w:numFmt w:val="decimal"/>
      <w:lvlText w:val="%1)"/>
      <w:lvlJc w:val="left"/>
    </w:lvl>
    <w:lvl w:ilvl="1" w:tplc="89A6179A">
      <w:start w:val="1"/>
      <w:numFmt w:val="bullet"/>
      <w:lvlText w:val=""/>
      <w:lvlJc w:val="left"/>
    </w:lvl>
    <w:lvl w:ilvl="2" w:tplc="CC8A5ACC">
      <w:start w:val="1"/>
      <w:numFmt w:val="bullet"/>
      <w:lvlText w:val=""/>
      <w:lvlJc w:val="left"/>
    </w:lvl>
    <w:lvl w:ilvl="3" w:tplc="A3F69244">
      <w:start w:val="1"/>
      <w:numFmt w:val="bullet"/>
      <w:lvlText w:val=""/>
      <w:lvlJc w:val="left"/>
    </w:lvl>
    <w:lvl w:ilvl="4" w:tplc="B622B1FA">
      <w:start w:val="1"/>
      <w:numFmt w:val="bullet"/>
      <w:lvlText w:val=""/>
      <w:lvlJc w:val="left"/>
    </w:lvl>
    <w:lvl w:ilvl="5" w:tplc="4224D6D6">
      <w:start w:val="1"/>
      <w:numFmt w:val="bullet"/>
      <w:lvlText w:val=""/>
      <w:lvlJc w:val="left"/>
    </w:lvl>
    <w:lvl w:ilvl="6" w:tplc="5ED8E84C">
      <w:start w:val="1"/>
      <w:numFmt w:val="bullet"/>
      <w:lvlText w:val=""/>
      <w:lvlJc w:val="left"/>
    </w:lvl>
    <w:lvl w:ilvl="7" w:tplc="28548FF8">
      <w:start w:val="1"/>
      <w:numFmt w:val="bullet"/>
      <w:lvlText w:val=""/>
      <w:lvlJc w:val="left"/>
    </w:lvl>
    <w:lvl w:ilvl="8" w:tplc="83A6DE3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292E31FE">
      <w:start w:val="10"/>
      <w:numFmt w:val="decimal"/>
      <w:lvlText w:val="%1)"/>
      <w:lvlJc w:val="left"/>
    </w:lvl>
    <w:lvl w:ilvl="1" w:tplc="5A5E508E">
      <w:start w:val="1"/>
      <w:numFmt w:val="bullet"/>
      <w:lvlText w:val=""/>
      <w:lvlJc w:val="left"/>
    </w:lvl>
    <w:lvl w:ilvl="2" w:tplc="D21ADF60">
      <w:start w:val="1"/>
      <w:numFmt w:val="bullet"/>
      <w:lvlText w:val=""/>
      <w:lvlJc w:val="left"/>
    </w:lvl>
    <w:lvl w:ilvl="3" w:tplc="021A1094">
      <w:start w:val="1"/>
      <w:numFmt w:val="bullet"/>
      <w:lvlText w:val=""/>
      <w:lvlJc w:val="left"/>
    </w:lvl>
    <w:lvl w:ilvl="4" w:tplc="731C6E24">
      <w:start w:val="1"/>
      <w:numFmt w:val="bullet"/>
      <w:lvlText w:val=""/>
      <w:lvlJc w:val="left"/>
    </w:lvl>
    <w:lvl w:ilvl="5" w:tplc="EC30AD26">
      <w:start w:val="1"/>
      <w:numFmt w:val="bullet"/>
      <w:lvlText w:val=""/>
      <w:lvlJc w:val="left"/>
    </w:lvl>
    <w:lvl w:ilvl="6" w:tplc="35BA8126">
      <w:start w:val="1"/>
      <w:numFmt w:val="bullet"/>
      <w:lvlText w:val=""/>
      <w:lvlJc w:val="left"/>
    </w:lvl>
    <w:lvl w:ilvl="7" w:tplc="F2E03536">
      <w:start w:val="1"/>
      <w:numFmt w:val="bullet"/>
      <w:lvlText w:val=""/>
      <w:lvlJc w:val="left"/>
    </w:lvl>
    <w:lvl w:ilvl="8" w:tplc="ACDC0FD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42146C4E">
      <w:start w:val="11"/>
      <w:numFmt w:val="decimal"/>
      <w:lvlText w:val="%1)"/>
      <w:lvlJc w:val="left"/>
    </w:lvl>
    <w:lvl w:ilvl="1" w:tplc="7E08751E">
      <w:start w:val="1"/>
      <w:numFmt w:val="bullet"/>
      <w:lvlText w:val=""/>
      <w:lvlJc w:val="left"/>
    </w:lvl>
    <w:lvl w:ilvl="2" w:tplc="6CF8F5E4">
      <w:start w:val="1"/>
      <w:numFmt w:val="bullet"/>
      <w:lvlText w:val=""/>
      <w:lvlJc w:val="left"/>
    </w:lvl>
    <w:lvl w:ilvl="3" w:tplc="D4625D9C">
      <w:start w:val="1"/>
      <w:numFmt w:val="bullet"/>
      <w:lvlText w:val=""/>
      <w:lvlJc w:val="left"/>
    </w:lvl>
    <w:lvl w:ilvl="4" w:tplc="A6AE02CE">
      <w:start w:val="1"/>
      <w:numFmt w:val="bullet"/>
      <w:lvlText w:val=""/>
      <w:lvlJc w:val="left"/>
    </w:lvl>
    <w:lvl w:ilvl="5" w:tplc="16C29568">
      <w:start w:val="1"/>
      <w:numFmt w:val="bullet"/>
      <w:lvlText w:val=""/>
      <w:lvlJc w:val="left"/>
    </w:lvl>
    <w:lvl w:ilvl="6" w:tplc="577C9D26">
      <w:start w:val="1"/>
      <w:numFmt w:val="bullet"/>
      <w:lvlText w:val=""/>
      <w:lvlJc w:val="left"/>
    </w:lvl>
    <w:lvl w:ilvl="7" w:tplc="32A40704">
      <w:start w:val="1"/>
      <w:numFmt w:val="bullet"/>
      <w:lvlText w:val=""/>
      <w:lvlJc w:val="left"/>
    </w:lvl>
    <w:lvl w:ilvl="8" w:tplc="9FD8AB3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76342678">
      <w:start w:val="1"/>
      <w:numFmt w:val="bullet"/>
      <w:lvlText w:val="-"/>
      <w:lvlJc w:val="left"/>
    </w:lvl>
    <w:lvl w:ilvl="1" w:tplc="42D0AFCE">
      <w:start w:val="13"/>
      <w:numFmt w:val="decimal"/>
      <w:lvlText w:val="%2)"/>
      <w:lvlJc w:val="left"/>
    </w:lvl>
    <w:lvl w:ilvl="2" w:tplc="F05E0D28">
      <w:start w:val="1"/>
      <w:numFmt w:val="bullet"/>
      <w:lvlText w:val=""/>
      <w:lvlJc w:val="left"/>
    </w:lvl>
    <w:lvl w:ilvl="3" w:tplc="1F8A4270">
      <w:start w:val="1"/>
      <w:numFmt w:val="bullet"/>
      <w:lvlText w:val=""/>
      <w:lvlJc w:val="left"/>
    </w:lvl>
    <w:lvl w:ilvl="4" w:tplc="39721CB8">
      <w:start w:val="1"/>
      <w:numFmt w:val="bullet"/>
      <w:lvlText w:val=""/>
      <w:lvlJc w:val="left"/>
    </w:lvl>
    <w:lvl w:ilvl="5" w:tplc="394EF05A">
      <w:start w:val="1"/>
      <w:numFmt w:val="bullet"/>
      <w:lvlText w:val=""/>
      <w:lvlJc w:val="left"/>
    </w:lvl>
    <w:lvl w:ilvl="6" w:tplc="42320E10">
      <w:start w:val="1"/>
      <w:numFmt w:val="bullet"/>
      <w:lvlText w:val=""/>
      <w:lvlJc w:val="left"/>
    </w:lvl>
    <w:lvl w:ilvl="7" w:tplc="B7FE39EE">
      <w:start w:val="1"/>
      <w:numFmt w:val="bullet"/>
      <w:lvlText w:val=""/>
      <w:lvlJc w:val="left"/>
    </w:lvl>
    <w:lvl w:ilvl="8" w:tplc="DE8E7AEA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3C34F12C">
      <w:start w:val="15"/>
      <w:numFmt w:val="decimal"/>
      <w:lvlText w:val="%1)"/>
      <w:lvlJc w:val="left"/>
    </w:lvl>
    <w:lvl w:ilvl="1" w:tplc="A99EB2E4">
      <w:start w:val="1"/>
      <w:numFmt w:val="bullet"/>
      <w:lvlText w:val=""/>
      <w:lvlJc w:val="left"/>
    </w:lvl>
    <w:lvl w:ilvl="2" w:tplc="6BF64500">
      <w:start w:val="1"/>
      <w:numFmt w:val="bullet"/>
      <w:lvlText w:val=""/>
      <w:lvlJc w:val="left"/>
    </w:lvl>
    <w:lvl w:ilvl="3" w:tplc="82207E82">
      <w:start w:val="1"/>
      <w:numFmt w:val="bullet"/>
      <w:lvlText w:val=""/>
      <w:lvlJc w:val="left"/>
    </w:lvl>
    <w:lvl w:ilvl="4" w:tplc="B7D61784">
      <w:start w:val="1"/>
      <w:numFmt w:val="bullet"/>
      <w:lvlText w:val=""/>
      <w:lvlJc w:val="left"/>
    </w:lvl>
    <w:lvl w:ilvl="5" w:tplc="82765FBA">
      <w:start w:val="1"/>
      <w:numFmt w:val="bullet"/>
      <w:lvlText w:val=""/>
      <w:lvlJc w:val="left"/>
    </w:lvl>
    <w:lvl w:ilvl="6" w:tplc="BF7A3E9C">
      <w:start w:val="1"/>
      <w:numFmt w:val="bullet"/>
      <w:lvlText w:val=""/>
      <w:lvlJc w:val="left"/>
    </w:lvl>
    <w:lvl w:ilvl="7" w:tplc="396064C8">
      <w:start w:val="1"/>
      <w:numFmt w:val="bullet"/>
      <w:lvlText w:val=""/>
      <w:lvlJc w:val="left"/>
    </w:lvl>
    <w:lvl w:ilvl="8" w:tplc="C46ACF7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E"/>
    <w:rsid w:val="0003295A"/>
    <w:rsid w:val="00045F5D"/>
    <w:rsid w:val="000A0678"/>
    <w:rsid w:val="000D06D3"/>
    <w:rsid w:val="000D68DA"/>
    <w:rsid w:val="000D6E9F"/>
    <w:rsid w:val="00112C29"/>
    <w:rsid w:val="00140314"/>
    <w:rsid w:val="00150B36"/>
    <w:rsid w:val="0015239A"/>
    <w:rsid w:val="001E33AD"/>
    <w:rsid w:val="00234E2A"/>
    <w:rsid w:val="00250583"/>
    <w:rsid w:val="002C3678"/>
    <w:rsid w:val="002E150A"/>
    <w:rsid w:val="00311681"/>
    <w:rsid w:val="00325A0F"/>
    <w:rsid w:val="00332A1B"/>
    <w:rsid w:val="00342741"/>
    <w:rsid w:val="003E070A"/>
    <w:rsid w:val="00407501"/>
    <w:rsid w:val="00445091"/>
    <w:rsid w:val="004843B1"/>
    <w:rsid w:val="004B78EB"/>
    <w:rsid w:val="004F2147"/>
    <w:rsid w:val="004F2ECD"/>
    <w:rsid w:val="00512B70"/>
    <w:rsid w:val="005413A8"/>
    <w:rsid w:val="005A21CB"/>
    <w:rsid w:val="00601251"/>
    <w:rsid w:val="006035F4"/>
    <w:rsid w:val="00606425"/>
    <w:rsid w:val="00635F14"/>
    <w:rsid w:val="006528F5"/>
    <w:rsid w:val="006572FF"/>
    <w:rsid w:val="00673639"/>
    <w:rsid w:val="006A6707"/>
    <w:rsid w:val="006B548F"/>
    <w:rsid w:val="00711DD2"/>
    <w:rsid w:val="007213A3"/>
    <w:rsid w:val="00740E19"/>
    <w:rsid w:val="0075348F"/>
    <w:rsid w:val="007600D4"/>
    <w:rsid w:val="007810BF"/>
    <w:rsid w:val="00842CB7"/>
    <w:rsid w:val="00845564"/>
    <w:rsid w:val="008B60D3"/>
    <w:rsid w:val="008D2F3C"/>
    <w:rsid w:val="00931ABE"/>
    <w:rsid w:val="00936324"/>
    <w:rsid w:val="0096664E"/>
    <w:rsid w:val="009C46D8"/>
    <w:rsid w:val="009D78C8"/>
    <w:rsid w:val="009E00F1"/>
    <w:rsid w:val="00A07FA7"/>
    <w:rsid w:val="00A61FF6"/>
    <w:rsid w:val="00A6359E"/>
    <w:rsid w:val="00A63DCA"/>
    <w:rsid w:val="00AA1D40"/>
    <w:rsid w:val="00AA498B"/>
    <w:rsid w:val="00AD02A1"/>
    <w:rsid w:val="00AF5268"/>
    <w:rsid w:val="00B2006D"/>
    <w:rsid w:val="00B24C5C"/>
    <w:rsid w:val="00B34B7A"/>
    <w:rsid w:val="00B71662"/>
    <w:rsid w:val="00BA6160"/>
    <w:rsid w:val="00BA65E6"/>
    <w:rsid w:val="00BC3246"/>
    <w:rsid w:val="00BC64DC"/>
    <w:rsid w:val="00BF6996"/>
    <w:rsid w:val="00C36EDB"/>
    <w:rsid w:val="00D01BA1"/>
    <w:rsid w:val="00D652B4"/>
    <w:rsid w:val="00DA162E"/>
    <w:rsid w:val="00DC1392"/>
    <w:rsid w:val="00E655CF"/>
    <w:rsid w:val="00E670E6"/>
    <w:rsid w:val="00ED42CA"/>
    <w:rsid w:val="00EE5D91"/>
    <w:rsid w:val="00EF4D21"/>
    <w:rsid w:val="00FA4966"/>
    <w:rsid w:val="00FB4831"/>
    <w:rsid w:val="00FB560E"/>
    <w:rsid w:val="00FD0242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122E1"/>
  <w15:docId w15:val="{318A4B4A-51BE-4E4C-BA35-6FA91BC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Ana Savkovic</cp:lastModifiedBy>
  <cp:revision>8</cp:revision>
  <dcterms:created xsi:type="dcterms:W3CDTF">2023-03-23T08:50:00Z</dcterms:created>
  <dcterms:modified xsi:type="dcterms:W3CDTF">2023-03-24T12:58:00Z</dcterms:modified>
</cp:coreProperties>
</file>