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FD" w:rsidRDefault="00B453D6" w:rsidP="00CA5441">
      <w:pPr>
        <w:ind w:firstLine="720"/>
        <w:jc w:val="both"/>
      </w:pPr>
      <w:r w:rsidRPr="00425501">
        <w:t xml:space="preserve">На основу члана </w:t>
      </w:r>
      <w:r>
        <w:rPr>
          <w:lang w:val="sr-Cyrl-RS"/>
        </w:rPr>
        <w:t>189. став 1. тачка 1. Закона о основама система образовања и васпитања („Сл. гласник РС“, број 88/2017, 27/2018 – др. закон, 10/2019, 27/2018 – др. закон, 6/2020 и 129/2021),</w:t>
      </w:r>
      <w:r w:rsidR="00004387">
        <w:rPr>
          <w:lang w:val="sr-Cyrl-RS"/>
        </w:rPr>
        <w:t xml:space="preserve"> члана 11. став 1. тачка 8. </w:t>
      </w:r>
      <w:r w:rsidR="00004387" w:rsidRPr="00B22340">
        <w:rPr>
          <w:lang w:val="sr-Cyrl-CS"/>
        </w:rPr>
        <w:t>Закона о финансијској подршци породици са децом („Службени гласник РС“</w:t>
      </w:r>
      <w:r w:rsidR="00004387">
        <w:rPr>
          <w:lang w:val="sr-Cyrl-CS"/>
        </w:rPr>
        <w:t>,</w:t>
      </w:r>
      <w:r w:rsidR="00004387" w:rsidRPr="00B22340">
        <w:rPr>
          <w:lang w:val="sr-Cyrl-CS"/>
        </w:rPr>
        <w:t xml:space="preserve"> бр</w:t>
      </w:r>
      <w:r w:rsidR="00004387">
        <w:rPr>
          <w:lang w:val="sr-Cyrl-CS"/>
        </w:rPr>
        <w:t xml:space="preserve">ој </w:t>
      </w:r>
      <w:r w:rsidR="00004387" w:rsidRPr="00B22340">
        <w:rPr>
          <w:lang w:val="sr-Cyrl-CS"/>
        </w:rPr>
        <w:t>113/2017</w:t>
      </w:r>
      <w:r w:rsidR="00004387">
        <w:rPr>
          <w:lang w:val="sr-Cyrl-CS"/>
        </w:rPr>
        <w:t xml:space="preserve">, </w:t>
      </w:r>
      <w:r w:rsidR="00004387" w:rsidRPr="00B22340">
        <w:rPr>
          <w:lang w:val="sr-Cyrl-CS"/>
        </w:rPr>
        <w:t>50/2018</w:t>
      </w:r>
      <w:r w:rsidR="00004387">
        <w:rPr>
          <w:lang w:val="sr-Cyrl-CS"/>
        </w:rPr>
        <w:t>, 46/2021-</w:t>
      </w:r>
      <w:r w:rsidR="00EC01E7">
        <w:rPr>
          <w:lang w:val="sr-Cyrl-CS"/>
        </w:rPr>
        <w:t xml:space="preserve"> одлука УС, 51/2021- одлука УС, </w:t>
      </w:r>
      <w:r w:rsidR="00004387">
        <w:rPr>
          <w:lang w:val="sr-Cyrl-CS"/>
        </w:rPr>
        <w:t xml:space="preserve"> 53/2021- одлука УС</w:t>
      </w:r>
      <w:r w:rsidR="00EC01E7">
        <w:rPr>
          <w:lang w:val="sr-Latn-RS"/>
        </w:rPr>
        <w:t xml:space="preserve">, 66/2021 и </w:t>
      </w:r>
      <w:r w:rsidR="00EC01E7">
        <w:rPr>
          <w:lang w:val="sr-Cyrl-RS"/>
        </w:rPr>
        <w:t>130/2021</w:t>
      </w:r>
      <w:r w:rsidR="00004387" w:rsidRPr="00B22340">
        <w:rPr>
          <w:lang w:val="sr-Cyrl-CS"/>
        </w:rPr>
        <w:t>)</w:t>
      </w:r>
      <w:r w:rsidR="00004387">
        <w:rPr>
          <w:lang w:val="sr-Cyrl-CS"/>
        </w:rPr>
        <w:t>,</w:t>
      </w:r>
      <w:r>
        <w:rPr>
          <w:lang w:val="sr-Cyrl-RS"/>
        </w:rPr>
        <w:t xml:space="preserve"> </w:t>
      </w:r>
      <w:r w:rsidRPr="00425501">
        <w:t>Правилника о мерилима за утврђивање еко</w:t>
      </w:r>
      <w:r w:rsidR="004049EB">
        <w:t xml:space="preserve">номске цене програма васпитања  </w:t>
      </w:r>
      <w:r w:rsidRPr="00425501">
        <w:t>и образовања  у пре</w:t>
      </w:r>
      <w:r w:rsidR="00921CDF">
        <w:t>д</w:t>
      </w:r>
      <w:r w:rsidRPr="00425501">
        <w:t>школским установама ("Служб</w:t>
      </w:r>
      <w:r>
        <w:t xml:space="preserve">ени гласник РС", број </w:t>
      </w:r>
      <w:r>
        <w:rPr>
          <w:lang w:val="sr-Cyrl-RS"/>
        </w:rPr>
        <w:t>87/2021</w:t>
      </w:r>
      <w:r>
        <w:t xml:space="preserve">) </w:t>
      </w:r>
      <w:r>
        <w:rPr>
          <w:lang w:val="sr-Cyrl-RS"/>
        </w:rPr>
        <w:t xml:space="preserve">и </w:t>
      </w:r>
      <w:r w:rsidR="00E11C03">
        <w:rPr>
          <w:lang w:val="sr-Cyrl-RS"/>
        </w:rPr>
        <w:t xml:space="preserve">члана </w:t>
      </w:r>
      <w:r w:rsidR="00E11C03" w:rsidRPr="006A64E5">
        <w:rPr>
          <w:lang w:val="sr-Cyrl-RS"/>
        </w:rPr>
        <w:t>34. Пословника о раду Општинског већа општине Рача („Сл. гла</w:t>
      </w:r>
      <w:r w:rsidR="00A024DB">
        <w:rPr>
          <w:lang w:val="sr-Cyrl-RS"/>
        </w:rPr>
        <w:t xml:space="preserve">сник општине Рача“, број </w:t>
      </w:r>
      <w:r w:rsidR="00E11C03" w:rsidRPr="006A64E5">
        <w:rPr>
          <w:lang w:val="sr-Cyrl-RS"/>
        </w:rPr>
        <w:t>22/2020 и 8/2022)</w:t>
      </w:r>
      <w:r w:rsidR="00E11C03" w:rsidRPr="006A64E5">
        <w:t>,</w:t>
      </w:r>
      <w:r w:rsidR="00E11C03" w:rsidRPr="00425501">
        <w:t xml:space="preserve"> </w:t>
      </w:r>
      <w:r w:rsidRPr="00425501">
        <w:t xml:space="preserve">Општинско веће општине Рача, на седници одржаној дана </w:t>
      </w:r>
      <w:r w:rsidR="00CA5441">
        <w:rPr>
          <w:lang w:val="sr-Cyrl-RS"/>
        </w:rPr>
        <w:t>30.09.2022. године</w:t>
      </w:r>
      <w:r w:rsidRPr="00425501">
        <w:t>, донело је</w:t>
      </w:r>
    </w:p>
    <w:p w:rsidR="004772A3" w:rsidRPr="004772A3" w:rsidRDefault="004772A3" w:rsidP="004772A3">
      <w:pPr>
        <w:jc w:val="both"/>
      </w:pP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val="sr-Cyrl-CS" w:eastAsia="ar-SA"/>
        </w:rPr>
      </w:pPr>
      <w:r w:rsidRPr="00B50FB6">
        <w:rPr>
          <w:b/>
          <w:lang w:val="sr-Cyrl-CS" w:eastAsia="ar-SA"/>
        </w:rPr>
        <w:t>П Р А В И Л Н И К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val="sr-Cyrl-CS" w:eastAsia="ar-SA"/>
        </w:rPr>
      </w:pPr>
      <w:r w:rsidRPr="00B50FB6">
        <w:rPr>
          <w:b/>
          <w:lang w:val="sr-Cyrl-CS" w:eastAsia="ar-SA"/>
        </w:rPr>
        <w:t>О УСЛОВИМА И НАЧИНУ ОСТВАРИВАЊА ПРАВА НА РЕГРЕСИРАЊЕ ТРОШКОВА БОРАВКА ДЕЦЕ У ПРЕДШКОЛСКОЈ УСТАНОВИ „</w:t>
      </w:r>
      <w:r>
        <w:rPr>
          <w:b/>
          <w:lang w:eastAsia="ar-SA"/>
        </w:rPr>
        <w:t>НАША РАДОСТ</w:t>
      </w:r>
      <w:r w:rsidRPr="00B50FB6">
        <w:rPr>
          <w:b/>
          <w:lang w:val="sr-Cyrl-CS" w:eastAsia="ar-SA"/>
        </w:rPr>
        <w:t xml:space="preserve">“ </w:t>
      </w:r>
      <w:r>
        <w:rPr>
          <w:b/>
          <w:lang w:val="sr-Cyrl-CS" w:eastAsia="ar-SA"/>
        </w:rPr>
        <w:t>РАЧА</w:t>
      </w:r>
    </w:p>
    <w:p w:rsidR="006E4370" w:rsidRPr="00B50FB6" w:rsidRDefault="006E4370" w:rsidP="006E4370">
      <w:pPr>
        <w:suppressAutoHyphens/>
        <w:spacing w:before="280" w:after="280"/>
        <w:jc w:val="both"/>
        <w:rPr>
          <w:b/>
          <w:lang w:val="sr-Cyrl-CS" w:eastAsia="ar-SA"/>
        </w:rPr>
      </w:pPr>
      <w:r w:rsidRPr="00B50FB6">
        <w:rPr>
          <w:b/>
          <w:lang w:val="en-US" w:eastAsia="ar-SA"/>
        </w:rPr>
        <w:t>I ОПШТЕ ОДРЕДБЕ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val="en-US" w:eastAsia="ar-SA"/>
        </w:rPr>
      </w:pPr>
      <w:r w:rsidRPr="00B50FB6">
        <w:rPr>
          <w:b/>
          <w:lang w:val="en-US" w:eastAsia="ar-SA"/>
        </w:rPr>
        <w:t>Члан 1.</w:t>
      </w:r>
    </w:p>
    <w:p w:rsidR="006E4370" w:rsidRPr="00B50FB6" w:rsidRDefault="006E4370" w:rsidP="006E4370">
      <w:pPr>
        <w:suppressAutoHyphens/>
        <w:spacing w:before="280" w:after="280"/>
        <w:ind w:firstLine="720"/>
        <w:jc w:val="both"/>
        <w:rPr>
          <w:lang w:val="en-US" w:eastAsia="ar-SA"/>
        </w:rPr>
      </w:pPr>
      <w:r w:rsidRPr="00B50FB6">
        <w:rPr>
          <w:lang w:val="en-US" w:eastAsia="ar-SA"/>
        </w:rPr>
        <w:t xml:space="preserve"> Ов</w:t>
      </w:r>
      <w:r w:rsidRPr="00B50FB6">
        <w:rPr>
          <w:lang w:val="sr-Cyrl-CS" w:eastAsia="ar-SA"/>
        </w:rPr>
        <w:t>им Правилником уређу</w:t>
      </w:r>
      <w:r w:rsidRPr="00B50FB6">
        <w:rPr>
          <w:lang w:val="en-US" w:eastAsia="ar-SA"/>
        </w:rPr>
        <w:t xml:space="preserve">ју се услови и начин остваривања права на регресирање трошкова боравка деце у </w:t>
      </w:r>
      <w:r w:rsidR="00085615">
        <w:rPr>
          <w:lang w:val="sr-Cyrl-CS" w:eastAsia="ar-SA"/>
        </w:rPr>
        <w:t>ПУ</w:t>
      </w:r>
      <w:r w:rsidRPr="00B50FB6">
        <w:rPr>
          <w:lang w:val="en-US" w:eastAsia="ar-SA"/>
        </w:rPr>
        <w:t xml:space="preserve"> </w:t>
      </w:r>
      <w:r w:rsidR="00036EA8" w:rsidRPr="00B50FB6">
        <w:rPr>
          <w:lang w:eastAsia="ar-SA"/>
        </w:rPr>
        <w:t>''</w:t>
      </w:r>
      <w:r w:rsidR="00036EA8">
        <w:rPr>
          <w:lang w:eastAsia="ar-SA"/>
        </w:rPr>
        <w:t>Наша радост</w:t>
      </w:r>
      <w:r w:rsidR="00036EA8" w:rsidRPr="00B50FB6">
        <w:rPr>
          <w:lang w:eastAsia="ar-SA"/>
        </w:rPr>
        <w:t xml:space="preserve">'' </w:t>
      </w:r>
      <w:r>
        <w:rPr>
          <w:lang w:eastAsia="ar-SA"/>
        </w:rPr>
        <w:t>Рача</w:t>
      </w:r>
      <w:r w:rsidRPr="00B50FB6">
        <w:rPr>
          <w:lang w:val="en-US" w:eastAsia="ar-SA"/>
        </w:rPr>
        <w:t>.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val="sr-Cyrl-CS" w:eastAsia="ar-SA"/>
        </w:rPr>
      </w:pPr>
      <w:r w:rsidRPr="00B50FB6">
        <w:rPr>
          <w:b/>
          <w:lang w:val="sr-Cyrl-CS" w:eastAsia="ar-SA"/>
        </w:rPr>
        <w:t>Члан 2.</w:t>
      </w:r>
    </w:p>
    <w:p w:rsidR="006E4370" w:rsidRPr="00B50FB6" w:rsidRDefault="006E4370" w:rsidP="006E4370">
      <w:pPr>
        <w:suppressAutoHyphens/>
        <w:spacing w:before="100" w:beforeAutospacing="1" w:after="100" w:afterAutospacing="1"/>
        <w:ind w:firstLine="720"/>
        <w:jc w:val="both"/>
        <w:rPr>
          <w:lang w:val="en-US" w:eastAsia="ar-SA"/>
        </w:rPr>
      </w:pPr>
      <w:r w:rsidRPr="00B50FB6">
        <w:rPr>
          <w:lang w:val="sr-Cyrl-CS" w:eastAsia="ar-SA"/>
        </w:rPr>
        <w:t>Права утврђена овим Правилником односе се на:</w:t>
      </w:r>
    </w:p>
    <w:p w:rsidR="006E4370" w:rsidRPr="00B50FB6" w:rsidRDefault="006E4370" w:rsidP="006E4370">
      <w:pPr>
        <w:numPr>
          <w:ilvl w:val="0"/>
          <w:numId w:val="1"/>
        </w:numPr>
        <w:suppressAutoHyphens/>
        <w:spacing w:before="100" w:beforeAutospacing="1" w:after="100" w:afterAutospacing="1"/>
        <w:jc w:val="both"/>
        <w:rPr>
          <w:lang w:val="sr-Cyrl-CS" w:eastAsia="ar-SA"/>
        </w:rPr>
      </w:pPr>
      <w:r w:rsidRPr="00B50FB6">
        <w:rPr>
          <w:lang w:val="sr-Cyrl-CS" w:eastAsia="ar-SA"/>
        </w:rPr>
        <w:t>Право на регресирање укупних трошкова боравка у предшколској установи;</w:t>
      </w:r>
    </w:p>
    <w:p w:rsidR="006E4370" w:rsidRPr="00B50FB6" w:rsidRDefault="006E4370" w:rsidP="006E4370">
      <w:pPr>
        <w:numPr>
          <w:ilvl w:val="0"/>
          <w:numId w:val="1"/>
        </w:numPr>
        <w:suppressAutoHyphens/>
        <w:spacing w:before="100" w:beforeAutospacing="1" w:after="100" w:afterAutospacing="1"/>
        <w:jc w:val="both"/>
        <w:rPr>
          <w:lang w:val="sr-Cyrl-CS" w:eastAsia="ar-SA"/>
        </w:rPr>
      </w:pPr>
      <w:r w:rsidRPr="00B50FB6">
        <w:rPr>
          <w:lang w:val="sr-Cyrl-CS" w:eastAsia="ar-SA"/>
        </w:rPr>
        <w:t>Право на делимично регресирање трошкова боравка у предшколској установи.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val="en-US" w:eastAsia="ar-SA"/>
        </w:rPr>
      </w:pPr>
      <w:r w:rsidRPr="00B50FB6">
        <w:rPr>
          <w:b/>
          <w:lang w:val="en-US" w:eastAsia="ar-SA"/>
        </w:rPr>
        <w:t>Члан 3.</w:t>
      </w:r>
    </w:p>
    <w:p w:rsidR="006E4370" w:rsidRPr="00B50FB6" w:rsidRDefault="006E4370" w:rsidP="006E4370">
      <w:pPr>
        <w:suppressAutoHyphens/>
        <w:spacing w:before="280" w:after="280"/>
        <w:ind w:firstLine="720"/>
        <w:jc w:val="both"/>
        <w:rPr>
          <w:lang w:val="sr-Cyrl-CS" w:eastAsia="ar-SA"/>
        </w:rPr>
      </w:pPr>
      <w:r w:rsidRPr="00B50FB6">
        <w:rPr>
          <w:lang w:val="en-US" w:eastAsia="ar-SA"/>
        </w:rPr>
        <w:t>Право на регресирање трошкова</w:t>
      </w:r>
      <w:r w:rsidR="008D404E">
        <w:rPr>
          <w:lang w:val="sr-Cyrl-RS" w:eastAsia="ar-SA"/>
        </w:rPr>
        <w:t xml:space="preserve"> боравка деце у предшколској установи</w:t>
      </w:r>
      <w:r w:rsidRPr="00B50FB6">
        <w:rPr>
          <w:lang w:val="en-US" w:eastAsia="ar-SA"/>
        </w:rPr>
        <w:t xml:space="preserve"> </w:t>
      </w:r>
      <w:r w:rsidR="008D404E">
        <w:rPr>
          <w:lang w:val="sr-Cyrl-RS" w:eastAsia="ar-SA"/>
        </w:rPr>
        <w:t xml:space="preserve">остварује </w:t>
      </w:r>
      <w:r w:rsidR="00E7487E">
        <w:rPr>
          <w:lang w:val="en-US" w:eastAsia="ar-SA"/>
        </w:rPr>
        <w:t>родитељ,</w:t>
      </w:r>
      <w:r w:rsidR="00791A58">
        <w:rPr>
          <w:lang w:val="sr-Cyrl-RS" w:eastAsia="ar-SA"/>
        </w:rPr>
        <w:t xml:space="preserve"> усвојитељ,</w:t>
      </w:r>
      <w:r w:rsidR="00E7487E">
        <w:rPr>
          <w:lang w:val="en-US" w:eastAsia="ar-SA"/>
        </w:rPr>
        <w:t xml:space="preserve"> установа социјал</w:t>
      </w:r>
      <w:r w:rsidR="008D404E">
        <w:rPr>
          <w:lang w:val="en-US" w:eastAsia="ar-SA"/>
        </w:rPr>
        <w:t>н</w:t>
      </w:r>
      <w:r w:rsidR="00E7487E">
        <w:rPr>
          <w:lang w:val="sr-Cyrl-RS" w:eastAsia="ar-SA"/>
        </w:rPr>
        <w:t>е</w:t>
      </w:r>
      <w:r w:rsidR="008D404E">
        <w:rPr>
          <w:lang w:val="en-US" w:eastAsia="ar-SA"/>
        </w:rPr>
        <w:t xml:space="preserve"> заштите</w:t>
      </w:r>
      <w:r w:rsidR="00E7487E">
        <w:rPr>
          <w:lang w:val="sr-Cyrl-RS" w:eastAsia="ar-SA"/>
        </w:rPr>
        <w:t>, хранитељ, односно старатељ</w:t>
      </w:r>
      <w:r w:rsidRPr="00B50FB6">
        <w:rPr>
          <w:lang w:val="en-US" w:eastAsia="ar-SA"/>
        </w:rPr>
        <w:t xml:space="preserve"> чија деца користе услуге предшколске установе</w:t>
      </w:r>
      <w:r w:rsidRPr="00B50FB6">
        <w:rPr>
          <w:lang w:eastAsia="ar-SA"/>
        </w:rPr>
        <w:t xml:space="preserve"> ''</w:t>
      </w:r>
      <w:r>
        <w:rPr>
          <w:lang w:eastAsia="ar-SA"/>
        </w:rPr>
        <w:t>Наша радост</w:t>
      </w:r>
      <w:r w:rsidRPr="00B50FB6">
        <w:rPr>
          <w:lang w:eastAsia="ar-SA"/>
        </w:rPr>
        <w:t xml:space="preserve">'' </w:t>
      </w:r>
      <w:r>
        <w:rPr>
          <w:lang w:eastAsia="ar-SA"/>
        </w:rPr>
        <w:t>Рача</w:t>
      </w:r>
      <w:r w:rsidRPr="00B50FB6">
        <w:rPr>
          <w:lang w:val="sr-Cyrl-CS" w:eastAsia="ar-SA"/>
        </w:rPr>
        <w:t>,</w:t>
      </w:r>
      <w:r w:rsidRPr="00B50FB6">
        <w:rPr>
          <w:lang w:val="en-US" w:eastAsia="ar-SA"/>
        </w:rPr>
        <w:t xml:space="preserve"> </w:t>
      </w:r>
      <w:r w:rsidRPr="00B50FB6">
        <w:rPr>
          <w:lang w:eastAsia="ar-SA"/>
        </w:rPr>
        <w:t xml:space="preserve">чији је оснивач општина </w:t>
      </w:r>
      <w:r>
        <w:rPr>
          <w:lang w:eastAsia="ar-SA"/>
        </w:rPr>
        <w:t>Рача</w:t>
      </w:r>
      <w:r w:rsidRPr="00B50FB6">
        <w:rPr>
          <w:lang w:val="en-US" w:eastAsia="ar-SA"/>
        </w:rPr>
        <w:t xml:space="preserve">, </w:t>
      </w:r>
      <w:r w:rsidR="007F08AE">
        <w:rPr>
          <w:lang w:val="sr-Cyrl-RS" w:eastAsia="ar-SA"/>
        </w:rPr>
        <w:t xml:space="preserve">која </w:t>
      </w:r>
      <w:r w:rsidRPr="00B50FB6">
        <w:rPr>
          <w:lang w:val="en-US" w:eastAsia="ar-SA"/>
        </w:rPr>
        <w:t xml:space="preserve">имају пребивалиште </w:t>
      </w:r>
      <w:r w:rsidRPr="00B50FB6">
        <w:rPr>
          <w:lang w:eastAsia="ar-SA"/>
        </w:rPr>
        <w:t xml:space="preserve">на територији општине </w:t>
      </w:r>
      <w:r>
        <w:rPr>
          <w:lang w:eastAsia="ar-SA"/>
        </w:rPr>
        <w:t>Рача</w:t>
      </w:r>
      <w:r w:rsidRPr="00B50FB6">
        <w:rPr>
          <w:lang w:val="en-US" w:eastAsia="ar-SA"/>
        </w:rPr>
        <w:t xml:space="preserve"> и</w:t>
      </w:r>
      <w:r w:rsidR="00F46594">
        <w:rPr>
          <w:lang w:eastAsia="ar-SA"/>
        </w:rPr>
        <w:t xml:space="preserve"> деца</w:t>
      </w:r>
      <w:r w:rsidRPr="00B50FB6">
        <w:rPr>
          <w:lang w:eastAsia="ar-SA"/>
        </w:rPr>
        <w:t xml:space="preserve"> избеглог лица и лица расе</w:t>
      </w:r>
      <w:r w:rsidR="00F46594">
        <w:rPr>
          <w:lang w:eastAsia="ar-SA"/>
        </w:rPr>
        <w:t>љеног са Косова и Метохије, која</w:t>
      </w:r>
      <w:r w:rsidRPr="00B50FB6">
        <w:rPr>
          <w:lang w:eastAsia="ar-SA"/>
        </w:rPr>
        <w:t xml:space="preserve"> имају</w:t>
      </w:r>
      <w:r w:rsidRPr="00B50FB6">
        <w:rPr>
          <w:lang w:val="en-US" w:eastAsia="ar-SA"/>
        </w:rPr>
        <w:t xml:space="preserve"> боравиште на територији </w:t>
      </w:r>
      <w:r w:rsidRPr="00B50FB6">
        <w:rPr>
          <w:lang w:val="sr-Cyrl-CS" w:eastAsia="ar-SA"/>
        </w:rPr>
        <w:t>општине</w:t>
      </w:r>
      <w:r w:rsidRPr="00B50FB6">
        <w:rPr>
          <w:lang w:val="en-US" w:eastAsia="ar-SA"/>
        </w:rPr>
        <w:t xml:space="preserve"> </w:t>
      </w:r>
      <w:r>
        <w:rPr>
          <w:lang w:eastAsia="ar-SA"/>
        </w:rPr>
        <w:t>Рача</w:t>
      </w:r>
      <w:r w:rsidRPr="00B50FB6">
        <w:rPr>
          <w:lang w:val="en-US" w:eastAsia="ar-SA"/>
        </w:rPr>
        <w:t xml:space="preserve"> и испуњавају услове одређене ов</w:t>
      </w:r>
      <w:r w:rsidRPr="00B50FB6">
        <w:rPr>
          <w:lang w:val="sr-Cyrl-CS" w:eastAsia="ar-SA"/>
        </w:rPr>
        <w:t>им Правилником.</w:t>
      </w:r>
    </w:p>
    <w:p w:rsidR="006E4370" w:rsidRPr="00B50FB6" w:rsidRDefault="005809E1" w:rsidP="006E4370">
      <w:pPr>
        <w:suppressAutoHyphens/>
        <w:spacing w:before="280" w:after="280"/>
        <w:jc w:val="both"/>
        <w:rPr>
          <w:b/>
          <w:lang w:val="sr-Cyrl-CS" w:eastAsia="ar-SA"/>
        </w:rPr>
      </w:pPr>
      <w:r>
        <w:rPr>
          <w:b/>
          <w:lang w:val="en-US" w:eastAsia="ar-SA"/>
        </w:rPr>
        <w:t xml:space="preserve">II </w:t>
      </w:r>
      <w:r w:rsidR="006E4370" w:rsidRPr="00B50FB6">
        <w:rPr>
          <w:b/>
          <w:lang w:val="en-US" w:eastAsia="ar-SA"/>
        </w:rPr>
        <w:t xml:space="preserve">РЕГРЕСИРАЊЕ </w:t>
      </w:r>
      <w:r w:rsidR="006E4370" w:rsidRPr="00B50FB6">
        <w:rPr>
          <w:b/>
          <w:lang w:eastAsia="ar-SA"/>
        </w:rPr>
        <w:t>УКУПНИХ</w:t>
      </w:r>
      <w:r w:rsidR="006E4370" w:rsidRPr="00B50FB6">
        <w:rPr>
          <w:b/>
          <w:lang w:val="en-US" w:eastAsia="ar-SA"/>
        </w:rPr>
        <w:t xml:space="preserve"> ТРОШКОВА БОРАВКА ДЕЦЕ </w:t>
      </w:r>
      <w:r w:rsidR="006E4370" w:rsidRPr="00B50FB6">
        <w:rPr>
          <w:b/>
          <w:lang w:val="sr-Cyrl-CS" w:eastAsia="ar-SA"/>
        </w:rPr>
        <w:t>У ПРЕДШКОЛСКОЈ УСТАНОВИ</w:t>
      </w:r>
    </w:p>
    <w:p w:rsidR="006E4370" w:rsidRPr="00B50FB6" w:rsidRDefault="002A3507" w:rsidP="006E4370">
      <w:pPr>
        <w:suppressAutoHyphens/>
        <w:spacing w:before="280" w:after="280"/>
        <w:jc w:val="center"/>
        <w:rPr>
          <w:b/>
          <w:lang w:eastAsia="ar-SA"/>
        </w:rPr>
      </w:pPr>
      <w:r>
        <w:rPr>
          <w:b/>
          <w:lang w:val="en-US" w:eastAsia="ar-SA"/>
        </w:rPr>
        <w:t>Члан 4</w:t>
      </w:r>
      <w:r w:rsidR="006E4370" w:rsidRPr="00B50FB6">
        <w:rPr>
          <w:b/>
          <w:lang w:val="en-US" w:eastAsia="ar-SA"/>
        </w:rPr>
        <w:t>.</w:t>
      </w:r>
    </w:p>
    <w:p w:rsidR="00522BD0" w:rsidRDefault="006E4370" w:rsidP="00E25316">
      <w:pPr>
        <w:suppressAutoHyphens/>
        <w:ind w:firstLine="360"/>
        <w:jc w:val="both"/>
        <w:rPr>
          <w:lang w:val="sr-Cyrl-CS" w:eastAsia="sr-Cyrl-CS"/>
        </w:rPr>
      </w:pPr>
      <w:r w:rsidRPr="00B50FB6">
        <w:rPr>
          <w:lang w:val="sr-Cyrl-CS" w:eastAsia="sr-Cyrl-CS"/>
        </w:rPr>
        <w:t>Право на регресирање укупних трошкова боравка у предшколској установи остварује:</w:t>
      </w:r>
    </w:p>
    <w:p w:rsidR="00710B98" w:rsidRDefault="00710B98" w:rsidP="006E4370">
      <w:pPr>
        <w:suppressAutoHyphens/>
        <w:jc w:val="both"/>
        <w:rPr>
          <w:lang w:val="sr-Cyrl-CS" w:eastAsia="sr-Cyrl-CS"/>
        </w:rPr>
      </w:pPr>
    </w:p>
    <w:p w:rsidR="00522BD0" w:rsidRPr="00B50FB6" w:rsidRDefault="00522BD0" w:rsidP="00522BD0">
      <w:pPr>
        <w:numPr>
          <w:ilvl w:val="0"/>
          <w:numId w:val="8"/>
        </w:numPr>
        <w:suppressAutoHyphens/>
        <w:jc w:val="both"/>
        <w:rPr>
          <w:lang w:val="sr-Cyrl-CS" w:eastAsia="sr-Cyrl-CS"/>
        </w:rPr>
      </w:pPr>
      <w:r w:rsidRPr="00B50FB6">
        <w:rPr>
          <w:lang w:val="sr-Cyrl-CS" w:eastAsia="sr-Cyrl-CS"/>
        </w:rPr>
        <w:t xml:space="preserve">дете са сметњама у развоју </w:t>
      </w:r>
      <w:r w:rsidR="00F77116">
        <w:rPr>
          <w:lang w:val="sr-Cyrl-CS" w:eastAsia="sr-Cyrl-CS"/>
        </w:rPr>
        <w:t xml:space="preserve">и дете са инвалидитетом </w:t>
      </w:r>
      <w:r w:rsidRPr="00B50FB6">
        <w:rPr>
          <w:lang w:val="sr-Cyrl-CS" w:eastAsia="sr-Cyrl-CS"/>
        </w:rPr>
        <w:t>за које није остварено право на дечији додатак и које није у</w:t>
      </w:r>
      <w:r>
        <w:rPr>
          <w:lang w:val="sr-Cyrl-CS" w:eastAsia="sr-Cyrl-CS"/>
        </w:rPr>
        <w:t>писано у посебну васпитну групу</w:t>
      </w:r>
      <w:r>
        <w:rPr>
          <w:lang w:val="sr-Latn-RS" w:eastAsia="sr-Cyrl-CS"/>
        </w:rPr>
        <w:t>;</w:t>
      </w:r>
    </w:p>
    <w:p w:rsidR="0098570B" w:rsidRDefault="00522BD0" w:rsidP="0098570B">
      <w:pPr>
        <w:numPr>
          <w:ilvl w:val="0"/>
          <w:numId w:val="8"/>
        </w:numPr>
        <w:suppressAutoHyphens/>
        <w:jc w:val="both"/>
        <w:rPr>
          <w:lang w:val="sr-Cyrl-CS" w:eastAsia="sr-Cyrl-CS"/>
        </w:rPr>
      </w:pPr>
      <w:r w:rsidRPr="00B50FB6">
        <w:rPr>
          <w:lang w:val="sr-Cyrl-CS" w:eastAsia="sr-Cyrl-CS"/>
        </w:rPr>
        <w:t>дете самохраних родитеља</w:t>
      </w:r>
      <w:r>
        <w:rPr>
          <w:lang w:val="sr-Cyrl-CS" w:eastAsia="sr-Cyrl-CS"/>
        </w:rPr>
        <w:t xml:space="preserve"> и дете без родитељског старања</w:t>
      </w:r>
      <w:r w:rsidR="004446B7">
        <w:rPr>
          <w:lang w:val="sr-Latn-RS" w:eastAsia="sr-Cyrl-CS"/>
        </w:rPr>
        <w:t xml:space="preserve"> </w:t>
      </w:r>
      <w:r w:rsidR="004446B7">
        <w:rPr>
          <w:lang w:val="sr-Cyrl-RS" w:eastAsia="sr-Cyrl-CS"/>
        </w:rPr>
        <w:t>за које није остварено право на дечији додатак</w:t>
      </w:r>
      <w:r w:rsidR="00B4269A">
        <w:rPr>
          <w:lang w:val="sr-Cyrl-RS" w:eastAsia="sr-Cyrl-CS"/>
        </w:rPr>
        <w:t>;</w:t>
      </w:r>
    </w:p>
    <w:p w:rsidR="0098570B" w:rsidRDefault="00C965DC" w:rsidP="0098570B">
      <w:pPr>
        <w:numPr>
          <w:ilvl w:val="0"/>
          <w:numId w:val="8"/>
        </w:numPr>
        <w:suppressAutoHyphens/>
        <w:jc w:val="both"/>
        <w:rPr>
          <w:lang w:val="sr-Cyrl-CS" w:eastAsia="sr-Cyrl-CS"/>
        </w:rPr>
      </w:pPr>
      <w:r w:rsidRPr="0098570B">
        <w:rPr>
          <w:lang w:val="sr-Cyrl-CS" w:eastAsia="sr-Cyrl-CS"/>
        </w:rPr>
        <w:lastRenderedPageBreak/>
        <w:t>дете корисника права на новчану социјалну помоћ</w:t>
      </w:r>
      <w:r w:rsidRPr="0098570B">
        <w:rPr>
          <w:lang w:val="sr-Latn-RS" w:eastAsia="sr-Cyrl-CS"/>
        </w:rPr>
        <w:t>;</w:t>
      </w:r>
    </w:p>
    <w:p w:rsidR="007D5138" w:rsidRPr="003D6311" w:rsidRDefault="00C965DC" w:rsidP="007D5138">
      <w:pPr>
        <w:numPr>
          <w:ilvl w:val="0"/>
          <w:numId w:val="8"/>
        </w:numPr>
        <w:suppressAutoHyphens/>
        <w:jc w:val="both"/>
        <w:rPr>
          <w:lang w:val="sr-Cyrl-CS" w:eastAsia="sr-Cyrl-CS"/>
        </w:rPr>
      </w:pPr>
      <w:r w:rsidRPr="0098570B">
        <w:rPr>
          <w:lang w:val="sr-Cyrl-CS" w:eastAsia="sr-Cyrl-CS"/>
        </w:rPr>
        <w:t>треће и свако наредно дете у породици.</w:t>
      </w:r>
    </w:p>
    <w:p w:rsidR="007D5138" w:rsidRPr="00B50FB6" w:rsidRDefault="007D5138" w:rsidP="007D5138">
      <w:pPr>
        <w:suppressAutoHyphens/>
        <w:spacing w:before="280" w:after="280"/>
        <w:jc w:val="center"/>
        <w:rPr>
          <w:b/>
          <w:lang w:eastAsia="ar-SA"/>
        </w:rPr>
      </w:pPr>
      <w:r w:rsidRPr="00B50FB6">
        <w:rPr>
          <w:b/>
          <w:lang w:val="en-US" w:eastAsia="ar-SA"/>
        </w:rPr>
        <w:t xml:space="preserve">Члан </w:t>
      </w:r>
      <w:r w:rsidR="00463FDD">
        <w:rPr>
          <w:b/>
          <w:lang w:val="sr-Cyrl-CS" w:eastAsia="ar-SA"/>
        </w:rPr>
        <w:t>5</w:t>
      </w:r>
      <w:r w:rsidRPr="00B50FB6">
        <w:rPr>
          <w:b/>
          <w:lang w:val="en-US" w:eastAsia="ar-SA"/>
        </w:rPr>
        <w:t>.</w:t>
      </w:r>
    </w:p>
    <w:p w:rsidR="007D5138" w:rsidRPr="00B50FB6" w:rsidRDefault="007D5138" w:rsidP="007D5138">
      <w:pPr>
        <w:suppressAutoHyphens/>
        <w:jc w:val="center"/>
        <w:rPr>
          <w:b/>
          <w:lang w:val="sr-Cyrl-CS" w:eastAsia="sr-Cyrl-CS"/>
        </w:rPr>
      </w:pPr>
      <w:r w:rsidRPr="00B50FB6">
        <w:rPr>
          <w:b/>
          <w:lang w:val="sr-Cyrl-CS" w:eastAsia="sr-Cyrl-CS"/>
        </w:rPr>
        <w:t xml:space="preserve">Дете са сметњама у развоју </w:t>
      </w:r>
      <w:r w:rsidR="00B835AA">
        <w:rPr>
          <w:b/>
          <w:lang w:val="sr-Cyrl-CS" w:eastAsia="sr-Cyrl-CS"/>
        </w:rPr>
        <w:t xml:space="preserve">и дете са инвалидитетом </w:t>
      </w:r>
      <w:r w:rsidRPr="00B50FB6">
        <w:rPr>
          <w:b/>
          <w:lang w:val="sr-Cyrl-CS" w:eastAsia="sr-Cyrl-CS"/>
        </w:rPr>
        <w:t>за које није остварено право на дечији додатак и које није у</w:t>
      </w:r>
      <w:r>
        <w:rPr>
          <w:b/>
          <w:lang w:val="sr-Cyrl-CS" w:eastAsia="sr-Cyrl-CS"/>
        </w:rPr>
        <w:t>писано у посебну васпитну групу</w:t>
      </w:r>
    </w:p>
    <w:p w:rsidR="007D5138" w:rsidRPr="00B50FB6" w:rsidRDefault="007D5138" w:rsidP="007D5138">
      <w:pPr>
        <w:suppressAutoHyphens/>
        <w:spacing w:before="280" w:after="280"/>
        <w:ind w:firstLine="720"/>
        <w:jc w:val="both"/>
        <w:rPr>
          <w:lang w:val="en-US" w:eastAsia="ar-SA"/>
        </w:rPr>
      </w:pPr>
      <w:r w:rsidRPr="00B50FB6">
        <w:rPr>
          <w:lang w:val="en-US" w:eastAsia="ar-SA"/>
        </w:rPr>
        <w:t>Право на регресирање свих трошкова боравка у предшколској установи има дете са см</w:t>
      </w:r>
      <w:r w:rsidRPr="00B50FB6">
        <w:rPr>
          <w:lang w:val="sr-Cyrl-CS" w:eastAsia="ar-SA"/>
        </w:rPr>
        <w:t>е</w:t>
      </w:r>
      <w:r w:rsidRPr="00B50FB6">
        <w:rPr>
          <w:lang w:val="en-US" w:eastAsia="ar-SA"/>
        </w:rPr>
        <w:t>тњама у развоју</w:t>
      </w:r>
      <w:r w:rsidRPr="00B50FB6">
        <w:rPr>
          <w:b/>
          <w:lang w:val="sr-Cyrl-CS" w:eastAsia="sr-Cyrl-CS"/>
        </w:rPr>
        <w:t xml:space="preserve"> </w:t>
      </w:r>
      <w:r w:rsidRPr="00B50FB6">
        <w:rPr>
          <w:lang w:val="sr-Cyrl-CS" w:eastAsia="sr-Cyrl-CS"/>
        </w:rPr>
        <w:t>за које није остварено право на дечији додатак и које није уписано у посебну васпитну групу</w:t>
      </w:r>
      <w:r w:rsidRPr="00B50FB6">
        <w:rPr>
          <w:lang w:val="en-US" w:eastAsia="ar-SA"/>
        </w:rPr>
        <w:t>.</w:t>
      </w:r>
    </w:p>
    <w:p w:rsidR="007D5138" w:rsidRDefault="007D5138" w:rsidP="007D5138">
      <w:pPr>
        <w:suppressAutoHyphens/>
        <w:spacing w:before="280" w:after="280"/>
        <w:ind w:firstLine="720"/>
        <w:jc w:val="both"/>
        <w:rPr>
          <w:lang w:val="sr-Cyrl-CS" w:eastAsia="ar-SA"/>
        </w:rPr>
      </w:pPr>
      <w:r w:rsidRPr="00B50FB6">
        <w:rPr>
          <w:lang w:val="en-US" w:eastAsia="ar-SA"/>
        </w:rPr>
        <w:t>Дете са сметњама у развоју, у смислу ов</w:t>
      </w:r>
      <w:r w:rsidRPr="00B50FB6">
        <w:rPr>
          <w:lang w:val="sr-Cyrl-CS" w:eastAsia="ar-SA"/>
        </w:rPr>
        <w:t>ог Правилника</w:t>
      </w:r>
      <w:r w:rsidRPr="00B50FB6">
        <w:rPr>
          <w:lang w:val="en-US" w:eastAsia="ar-SA"/>
        </w:rPr>
        <w:t xml:space="preserve">, је дете </w:t>
      </w:r>
      <w:r w:rsidRPr="00B50FB6">
        <w:rPr>
          <w:lang w:val="sr-Cyrl-CS" w:eastAsia="ar-SA"/>
        </w:rPr>
        <w:t>за које је донет акт о разврставању детета са сметњама у развоју, односно налаз и мишљење Интерресорне комисије.</w:t>
      </w:r>
    </w:p>
    <w:p w:rsidR="007D5138" w:rsidRPr="00B50FB6" w:rsidRDefault="00463FDD" w:rsidP="007D5138">
      <w:pPr>
        <w:suppressAutoHyphens/>
        <w:spacing w:before="280" w:after="280"/>
        <w:jc w:val="center"/>
        <w:rPr>
          <w:b/>
          <w:lang w:val="sr-Cyrl-CS" w:eastAsia="ar-SA"/>
        </w:rPr>
      </w:pPr>
      <w:r>
        <w:rPr>
          <w:b/>
          <w:lang w:val="sr-Cyrl-CS" w:eastAsia="ar-SA"/>
        </w:rPr>
        <w:t>Члан 6</w:t>
      </w:r>
      <w:r w:rsidR="007D5138" w:rsidRPr="00B50FB6">
        <w:rPr>
          <w:b/>
          <w:lang w:val="sr-Cyrl-CS" w:eastAsia="ar-SA"/>
        </w:rPr>
        <w:t>.</w:t>
      </w:r>
    </w:p>
    <w:p w:rsidR="007D5138" w:rsidRPr="00B50FB6" w:rsidRDefault="007D5138" w:rsidP="007D5138">
      <w:pPr>
        <w:suppressAutoHyphens/>
        <w:spacing w:before="280" w:after="280"/>
        <w:jc w:val="center"/>
        <w:rPr>
          <w:b/>
          <w:lang w:eastAsia="ar-SA"/>
        </w:rPr>
      </w:pPr>
      <w:r w:rsidRPr="00B50FB6">
        <w:rPr>
          <w:b/>
          <w:lang w:val="sr-Cyrl-CS" w:eastAsia="sr-Cyrl-CS"/>
        </w:rPr>
        <w:t>Дете самохраних родитеља и дете без родитељског старања</w:t>
      </w:r>
      <w:r w:rsidR="00264678">
        <w:rPr>
          <w:b/>
          <w:lang w:val="sr-Cyrl-CS" w:eastAsia="sr-Cyrl-CS"/>
        </w:rPr>
        <w:t xml:space="preserve"> за које није остварено право на дечији додатак</w:t>
      </w:r>
    </w:p>
    <w:p w:rsidR="007D5138" w:rsidRPr="00011F8E" w:rsidRDefault="007D5138" w:rsidP="007D5138">
      <w:pPr>
        <w:suppressAutoHyphens/>
        <w:spacing w:before="280" w:after="280"/>
        <w:ind w:firstLine="720"/>
        <w:jc w:val="both"/>
        <w:rPr>
          <w:lang w:val="en-US" w:eastAsia="ar-SA"/>
        </w:rPr>
      </w:pPr>
      <w:r w:rsidRPr="00011F8E">
        <w:rPr>
          <w:lang w:val="en-US" w:eastAsia="ar-SA"/>
        </w:rPr>
        <w:t>Самохрани родитељ, у смислу ов</w:t>
      </w:r>
      <w:r w:rsidRPr="00011F8E">
        <w:rPr>
          <w:lang w:val="sr-Cyrl-CS" w:eastAsia="ar-SA"/>
        </w:rPr>
        <w:t>ог Правилника</w:t>
      </w:r>
      <w:r w:rsidRPr="00011F8E">
        <w:rPr>
          <w:lang w:val="en-US" w:eastAsia="ar-SA"/>
        </w:rPr>
        <w:t xml:space="preserve">, јесте родитељ који самостално врши родитељско право у складу са одредбама </w:t>
      </w:r>
      <w:r>
        <w:rPr>
          <w:lang w:val="sr-Cyrl-RS" w:eastAsia="ar-SA"/>
        </w:rPr>
        <w:t>члана</w:t>
      </w:r>
      <w:r>
        <w:rPr>
          <w:lang w:val="en-US" w:eastAsia="ar-SA"/>
        </w:rPr>
        <w:t xml:space="preserve"> 77. </w:t>
      </w:r>
      <w:r w:rsidRPr="00011F8E">
        <w:rPr>
          <w:lang w:val="en-US" w:eastAsia="ar-SA"/>
        </w:rPr>
        <w:t>Породичног закона (</w:t>
      </w:r>
      <w:r w:rsidRPr="00011F8E">
        <w:rPr>
          <w:lang w:val="sr-Cyrl-CS" w:eastAsia="ar-SA"/>
        </w:rPr>
        <w:t>„</w:t>
      </w:r>
      <w:r w:rsidRPr="00011F8E">
        <w:rPr>
          <w:lang w:val="en-US" w:eastAsia="ar-SA"/>
        </w:rPr>
        <w:t>Службени гласник РС” број 18/05</w:t>
      </w:r>
      <w:r w:rsidRPr="00011F8E">
        <w:rPr>
          <w:lang w:val="sr-Cyrl-CS" w:eastAsia="ar-SA"/>
        </w:rPr>
        <w:t>,</w:t>
      </w:r>
      <w:r w:rsidRPr="00011F8E">
        <w:rPr>
          <w:lang w:val="en-US" w:eastAsia="ar-SA"/>
        </w:rPr>
        <w:t xml:space="preserve"> 72/2011 – </w:t>
      </w:r>
      <w:r w:rsidRPr="00011F8E">
        <w:rPr>
          <w:lang w:val="sr-Cyrl-CS" w:eastAsia="ar-SA"/>
        </w:rPr>
        <w:t>др. закон и</w:t>
      </w:r>
      <w:r>
        <w:rPr>
          <w:lang w:val="en-US" w:eastAsia="ar-SA"/>
        </w:rPr>
        <w:t xml:space="preserve"> 6/2015).</w:t>
      </w:r>
    </w:p>
    <w:p w:rsidR="007D5138" w:rsidRPr="00B50FB6" w:rsidRDefault="007D5138" w:rsidP="007D5138">
      <w:pPr>
        <w:suppressAutoHyphens/>
        <w:ind w:firstLine="720"/>
        <w:jc w:val="both"/>
        <w:rPr>
          <w:lang w:val="en-US" w:eastAsia="ar-SA"/>
        </w:rPr>
      </w:pPr>
      <w:r w:rsidRPr="00230443">
        <w:rPr>
          <w:lang w:val="en-US" w:eastAsia="ar-SA"/>
        </w:rPr>
        <w:t>Родитељ ће се сматрати самохраним и у случају:</w:t>
      </w:r>
    </w:p>
    <w:p w:rsidR="007D5138" w:rsidRPr="007B7094" w:rsidRDefault="007D5138" w:rsidP="007B7094">
      <w:pPr>
        <w:pStyle w:val="ListParagraph"/>
        <w:numPr>
          <w:ilvl w:val="0"/>
          <w:numId w:val="7"/>
        </w:numPr>
        <w:suppressAutoHyphens/>
        <w:jc w:val="both"/>
        <w:rPr>
          <w:lang w:val="en-US" w:eastAsia="ar-SA"/>
        </w:rPr>
      </w:pPr>
      <w:r w:rsidRPr="001E40EB">
        <w:rPr>
          <w:lang w:val="sr-Cyrl-CS" w:eastAsia="ar-SA"/>
        </w:rPr>
        <w:t>К</w:t>
      </w:r>
      <w:r w:rsidRPr="001E40EB">
        <w:rPr>
          <w:lang w:val="en-US" w:eastAsia="ar-SA"/>
        </w:rPr>
        <w:t>ада се други родитељ налази на издржавању казне затвора дуже од шест месеци</w:t>
      </w:r>
      <w:r w:rsidRPr="001E40EB">
        <w:rPr>
          <w:lang w:val="sr-Cyrl-CS" w:eastAsia="ar-SA"/>
        </w:rPr>
        <w:t>.</w:t>
      </w:r>
    </w:p>
    <w:p w:rsidR="007D5138" w:rsidRPr="00B50FB6" w:rsidRDefault="007D5138" w:rsidP="007D5138">
      <w:pPr>
        <w:suppressAutoHyphens/>
        <w:spacing w:before="280" w:after="280"/>
        <w:jc w:val="center"/>
        <w:rPr>
          <w:b/>
          <w:lang w:eastAsia="ar-SA"/>
        </w:rPr>
      </w:pPr>
      <w:r w:rsidRPr="00B50FB6">
        <w:rPr>
          <w:b/>
          <w:lang w:val="en-US" w:eastAsia="ar-SA"/>
        </w:rPr>
        <w:t xml:space="preserve">Члан </w:t>
      </w:r>
      <w:r w:rsidR="00463FDD">
        <w:rPr>
          <w:b/>
          <w:lang w:eastAsia="ar-SA"/>
        </w:rPr>
        <w:t>7</w:t>
      </w:r>
      <w:r w:rsidRPr="00B50FB6">
        <w:rPr>
          <w:b/>
          <w:lang w:eastAsia="ar-SA"/>
        </w:rPr>
        <w:t>.</w:t>
      </w:r>
    </w:p>
    <w:p w:rsidR="007D5138" w:rsidRPr="00B50FB6" w:rsidRDefault="007D5138" w:rsidP="007D5138">
      <w:pPr>
        <w:suppressAutoHyphens/>
        <w:spacing w:before="280" w:after="280"/>
        <w:ind w:firstLine="720"/>
        <w:jc w:val="both"/>
        <w:rPr>
          <w:lang w:val="en-US" w:eastAsia="ar-SA"/>
        </w:rPr>
      </w:pPr>
      <w:r w:rsidRPr="00B50FB6">
        <w:rPr>
          <w:lang w:val="en-US" w:eastAsia="ar-SA"/>
        </w:rPr>
        <w:t xml:space="preserve"> Право на регресирање свих трошкова боравка у предшколској установи има дете без родитељског старања. </w:t>
      </w:r>
    </w:p>
    <w:p w:rsidR="007D5138" w:rsidRPr="00B50FB6" w:rsidRDefault="007D5138" w:rsidP="007D5138">
      <w:pPr>
        <w:suppressAutoHyphens/>
        <w:spacing w:before="280" w:after="280"/>
        <w:ind w:firstLine="720"/>
        <w:jc w:val="both"/>
        <w:rPr>
          <w:lang w:val="sr-Cyrl-CS" w:eastAsia="ar-SA"/>
        </w:rPr>
      </w:pPr>
      <w:r w:rsidRPr="00B50FB6">
        <w:rPr>
          <w:lang w:val="en-US" w:eastAsia="ar-SA"/>
        </w:rPr>
        <w:t xml:space="preserve"> Дете без родитељског старања, у смислу ов</w:t>
      </w:r>
      <w:r w:rsidRPr="00B50FB6">
        <w:rPr>
          <w:lang w:val="sr-Cyrl-CS" w:eastAsia="ar-SA"/>
        </w:rPr>
        <w:t>ог Правилника</w:t>
      </w:r>
      <w:r w:rsidRPr="00B50FB6">
        <w:rPr>
          <w:lang w:val="en-US" w:eastAsia="ar-SA"/>
        </w:rPr>
        <w:t>, је дете које нема живе родитеље, чији су родитељи непознати или нестали, чији родитељи из било ког разлога привремено или трајно не извршавају своја родитељска права и дужности.</w:t>
      </w:r>
    </w:p>
    <w:p w:rsidR="007D5138" w:rsidRPr="00DC780F" w:rsidRDefault="007D5138" w:rsidP="00DC780F">
      <w:pPr>
        <w:suppressAutoHyphens/>
        <w:spacing w:before="280" w:after="280"/>
        <w:ind w:firstLine="720"/>
        <w:jc w:val="both"/>
        <w:rPr>
          <w:lang w:eastAsia="ar-SA"/>
        </w:rPr>
      </w:pPr>
      <w:r w:rsidRPr="00B50FB6">
        <w:rPr>
          <w:lang w:val="en-US" w:eastAsia="ar-SA"/>
        </w:rPr>
        <w:t xml:space="preserve">Статус детета без родитељског старања утврђује се према налазу надлежног центра за социјални рад. 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eastAsia="ar-SA"/>
        </w:rPr>
      </w:pPr>
      <w:r w:rsidRPr="00B50FB6">
        <w:rPr>
          <w:b/>
          <w:lang w:eastAsia="ar-SA"/>
        </w:rPr>
        <w:t>Ч</w:t>
      </w:r>
      <w:r w:rsidR="00463FDD">
        <w:rPr>
          <w:b/>
          <w:lang w:eastAsia="ar-SA"/>
        </w:rPr>
        <w:t>лан 8</w:t>
      </w:r>
      <w:r w:rsidRPr="00B50FB6">
        <w:rPr>
          <w:b/>
          <w:lang w:eastAsia="ar-SA"/>
        </w:rPr>
        <w:t>.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eastAsia="ar-SA"/>
        </w:rPr>
      </w:pPr>
      <w:r w:rsidRPr="00B50FB6">
        <w:rPr>
          <w:b/>
          <w:lang w:val="sr-Cyrl-CS" w:eastAsia="sr-Cyrl-CS"/>
        </w:rPr>
        <w:t>Дете корисника права на новчану социјалну помоћ</w:t>
      </w:r>
    </w:p>
    <w:p w:rsidR="006E4370" w:rsidRPr="00B50FB6" w:rsidRDefault="006E4370" w:rsidP="006E4370">
      <w:pPr>
        <w:suppressAutoHyphens/>
        <w:spacing w:before="280" w:after="280"/>
        <w:ind w:firstLine="720"/>
        <w:jc w:val="both"/>
        <w:rPr>
          <w:lang w:val="en-US" w:eastAsia="ar-SA"/>
        </w:rPr>
      </w:pPr>
      <w:r w:rsidRPr="00B50FB6">
        <w:rPr>
          <w:lang w:val="en-US" w:eastAsia="ar-SA"/>
        </w:rPr>
        <w:t xml:space="preserve">Право на регресирање свих трошкова боравка у предшколској установи има дете корисника права на </w:t>
      </w:r>
      <w:r w:rsidRPr="00B50FB6">
        <w:rPr>
          <w:lang w:eastAsia="ar-SA"/>
        </w:rPr>
        <w:t>новчану социјалну помоћ</w:t>
      </w:r>
      <w:r w:rsidRPr="00B50FB6">
        <w:rPr>
          <w:lang w:val="en-US" w:eastAsia="ar-SA"/>
        </w:rPr>
        <w:t xml:space="preserve"> породице по</w:t>
      </w:r>
      <w:r w:rsidRPr="00B50FB6">
        <w:rPr>
          <w:b/>
          <w:bCs/>
          <w:lang w:val="en-US" w:eastAsia="ar-SA"/>
        </w:rPr>
        <w:t xml:space="preserve"> </w:t>
      </w:r>
      <w:r w:rsidRPr="00B50FB6">
        <w:rPr>
          <w:lang w:val="en-US" w:eastAsia="ar-SA"/>
        </w:rPr>
        <w:t>прописима о социјалној заштити.</w:t>
      </w:r>
    </w:p>
    <w:p w:rsidR="00AB3FBB" w:rsidRDefault="006E4370" w:rsidP="003F21E4">
      <w:pPr>
        <w:suppressAutoHyphens/>
        <w:spacing w:before="280" w:after="280"/>
        <w:ind w:firstLine="720"/>
        <w:jc w:val="both"/>
        <w:rPr>
          <w:lang w:val="en-US" w:eastAsia="ar-SA"/>
        </w:rPr>
      </w:pPr>
      <w:r w:rsidRPr="00B50FB6">
        <w:rPr>
          <w:lang w:val="en-US" w:eastAsia="ar-SA"/>
        </w:rPr>
        <w:t xml:space="preserve">Статус корисника права на </w:t>
      </w:r>
      <w:r w:rsidRPr="00B50FB6">
        <w:rPr>
          <w:lang w:eastAsia="ar-SA"/>
        </w:rPr>
        <w:t>новчану социјалну помоћ</w:t>
      </w:r>
      <w:r w:rsidRPr="00B50FB6">
        <w:rPr>
          <w:lang w:val="en-US" w:eastAsia="ar-SA"/>
        </w:rPr>
        <w:t xml:space="preserve"> утврђује се на основу решења</w:t>
      </w:r>
      <w:r w:rsidRPr="00B50FB6">
        <w:rPr>
          <w:lang w:val="sr-Cyrl-CS" w:eastAsia="ar-SA"/>
        </w:rPr>
        <w:t xml:space="preserve"> Центра за социјални рад.</w:t>
      </w:r>
      <w:r w:rsidRPr="00B50FB6">
        <w:rPr>
          <w:lang w:val="en-US" w:eastAsia="ar-SA"/>
        </w:rPr>
        <w:t xml:space="preserve">      </w:t>
      </w:r>
    </w:p>
    <w:p w:rsidR="003F21E4" w:rsidRPr="003F21E4" w:rsidRDefault="003F21E4" w:rsidP="003F21E4">
      <w:pPr>
        <w:suppressAutoHyphens/>
        <w:spacing w:before="280" w:after="280"/>
        <w:ind w:firstLine="720"/>
        <w:jc w:val="both"/>
        <w:rPr>
          <w:lang w:val="en-US" w:eastAsia="ar-SA"/>
        </w:rPr>
      </w:pPr>
    </w:p>
    <w:p w:rsidR="006E4370" w:rsidRPr="00B50FB6" w:rsidRDefault="00463FDD" w:rsidP="006E4370">
      <w:pPr>
        <w:suppressAutoHyphens/>
        <w:spacing w:before="280" w:after="280"/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>Члан 9</w:t>
      </w:r>
      <w:r w:rsidR="006E4370" w:rsidRPr="00B50FB6">
        <w:rPr>
          <w:b/>
          <w:lang w:eastAsia="ar-SA"/>
        </w:rPr>
        <w:t>.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eastAsia="ar-SA"/>
        </w:rPr>
      </w:pPr>
      <w:r w:rsidRPr="00B50FB6">
        <w:rPr>
          <w:b/>
          <w:lang w:eastAsia="ar-SA"/>
        </w:rPr>
        <w:t>Треће и свако наредно дете у породици</w:t>
      </w:r>
    </w:p>
    <w:p w:rsidR="006E4370" w:rsidRPr="00B50FB6" w:rsidRDefault="006E4370" w:rsidP="006E4370">
      <w:pPr>
        <w:suppressAutoHyphens/>
        <w:spacing w:before="100" w:beforeAutospacing="1" w:after="100" w:afterAutospacing="1"/>
        <w:ind w:firstLine="720"/>
        <w:jc w:val="both"/>
        <w:rPr>
          <w:lang w:val="sr-Cyrl-CS" w:eastAsia="ar-SA"/>
        </w:rPr>
      </w:pPr>
      <w:r w:rsidRPr="00B50FB6">
        <w:rPr>
          <w:lang w:val="en-US" w:eastAsia="ar-SA"/>
        </w:rPr>
        <w:t xml:space="preserve">Право на регресирање свих трошкова боравка у предшколској установи </w:t>
      </w:r>
      <w:r w:rsidRPr="00B50FB6">
        <w:rPr>
          <w:lang w:eastAsia="ar-SA"/>
        </w:rPr>
        <w:t>има</w:t>
      </w:r>
      <w:r w:rsidRPr="00B50FB6">
        <w:rPr>
          <w:lang w:val="sr-Cyrl-CS" w:eastAsia="ar-SA"/>
        </w:rPr>
        <w:t xml:space="preserve"> треће и свако наредно дете у породици.</w:t>
      </w:r>
    </w:p>
    <w:p w:rsidR="006E4370" w:rsidRPr="00B50FB6" w:rsidRDefault="006E4370" w:rsidP="006E4370">
      <w:pPr>
        <w:suppressAutoHyphens/>
        <w:ind w:firstLine="720"/>
        <w:jc w:val="both"/>
        <w:rPr>
          <w:lang w:eastAsia="ar-SA"/>
        </w:rPr>
      </w:pPr>
      <w:r w:rsidRPr="00B50FB6">
        <w:rPr>
          <w:lang w:eastAsia="ar-SA"/>
        </w:rPr>
        <w:t>Треће и свако наредно дете у породици у смислу овог Правилника је треће и свако наредно дете у породици према редоследу рођења.</w:t>
      </w:r>
    </w:p>
    <w:p w:rsidR="006E4370" w:rsidRPr="00B50FB6" w:rsidRDefault="006E4370" w:rsidP="006E4370">
      <w:pPr>
        <w:suppressAutoHyphens/>
        <w:ind w:firstLine="720"/>
        <w:jc w:val="both"/>
        <w:rPr>
          <w:lang w:eastAsia="ar-SA"/>
        </w:rPr>
      </w:pPr>
    </w:p>
    <w:p w:rsidR="006E4370" w:rsidRPr="00B50FB6" w:rsidRDefault="006E4370" w:rsidP="006E4370">
      <w:pPr>
        <w:suppressAutoHyphens/>
        <w:ind w:firstLine="720"/>
        <w:jc w:val="both"/>
        <w:rPr>
          <w:lang w:eastAsia="ar-SA"/>
        </w:rPr>
      </w:pPr>
      <w:r w:rsidRPr="00B50FB6">
        <w:rPr>
          <w:lang w:eastAsia="ar-SA"/>
        </w:rPr>
        <w:t>Редослед рођења деце у породици, утврђује се према датуму и часу рођења уписаних у матичну књигу рођених.</w:t>
      </w:r>
    </w:p>
    <w:p w:rsidR="006E4370" w:rsidRPr="00B50FB6" w:rsidRDefault="006E4370" w:rsidP="006E4370">
      <w:pPr>
        <w:suppressAutoHyphens/>
        <w:ind w:firstLine="720"/>
        <w:jc w:val="both"/>
        <w:rPr>
          <w:lang w:eastAsia="ar-SA"/>
        </w:rPr>
      </w:pPr>
    </w:p>
    <w:p w:rsidR="006E4370" w:rsidRDefault="006E4370" w:rsidP="006E4370">
      <w:pPr>
        <w:autoSpaceDE w:val="0"/>
        <w:autoSpaceDN w:val="0"/>
        <w:adjustRightInd w:val="0"/>
        <w:ind w:firstLine="720"/>
        <w:jc w:val="both"/>
      </w:pPr>
      <w:r w:rsidRPr="00B50FB6">
        <w:t xml:space="preserve">Редослед рођења деце из разведеног брака или ванбрачне заједнице која је престала, утврђује се према родитељу са којим дете живи по одлуци надлежног органа. </w:t>
      </w:r>
    </w:p>
    <w:p w:rsidR="000F5CDC" w:rsidRPr="00B50FB6" w:rsidRDefault="000F5CDC" w:rsidP="006E4370">
      <w:pPr>
        <w:autoSpaceDE w:val="0"/>
        <w:autoSpaceDN w:val="0"/>
        <w:adjustRightInd w:val="0"/>
        <w:ind w:firstLine="720"/>
        <w:jc w:val="both"/>
      </w:pPr>
    </w:p>
    <w:p w:rsidR="006E4370" w:rsidRPr="00B50FB6" w:rsidRDefault="00C55D48" w:rsidP="006E4370">
      <w:pPr>
        <w:suppressAutoHyphens/>
        <w:spacing w:before="280" w:after="280"/>
        <w:jc w:val="both"/>
        <w:rPr>
          <w:b/>
          <w:lang w:val="sr-Cyrl-CS" w:eastAsia="ar-SA"/>
        </w:rPr>
      </w:pPr>
      <w:r>
        <w:rPr>
          <w:b/>
          <w:lang w:val="en-US" w:eastAsia="ar-SA"/>
        </w:rPr>
        <w:t xml:space="preserve">III </w:t>
      </w:r>
      <w:r w:rsidR="006E4370" w:rsidRPr="00B50FB6">
        <w:rPr>
          <w:b/>
          <w:lang w:eastAsia="ar-SA"/>
        </w:rPr>
        <w:t xml:space="preserve">ДЕЛИМИЧНО </w:t>
      </w:r>
      <w:r w:rsidR="006E4370" w:rsidRPr="00B50FB6">
        <w:rPr>
          <w:b/>
          <w:lang w:val="en-US" w:eastAsia="ar-SA"/>
        </w:rPr>
        <w:t xml:space="preserve">РЕГРЕСИРАЊЕ ТРОШКОВА БОРАВКА ДЕЦЕ </w:t>
      </w:r>
      <w:r w:rsidR="006E4370" w:rsidRPr="00B50FB6">
        <w:rPr>
          <w:b/>
          <w:lang w:val="sr-Cyrl-CS" w:eastAsia="ar-SA"/>
        </w:rPr>
        <w:t>У ПРЕДШКОЛСКОЈ УСТАНОВИ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val="sr-Cyrl-CS" w:eastAsia="ar-SA"/>
        </w:rPr>
      </w:pPr>
      <w:r w:rsidRPr="00B50FB6">
        <w:rPr>
          <w:b/>
          <w:lang w:val="en-US" w:eastAsia="ar-SA"/>
        </w:rPr>
        <w:t>Члан 1</w:t>
      </w:r>
      <w:r w:rsidR="00463FDD">
        <w:rPr>
          <w:b/>
          <w:lang w:eastAsia="ar-SA"/>
        </w:rPr>
        <w:t>0</w:t>
      </w:r>
      <w:r w:rsidRPr="00B50FB6">
        <w:rPr>
          <w:b/>
          <w:lang w:val="en-US" w:eastAsia="ar-SA"/>
        </w:rPr>
        <w:t>.</w:t>
      </w:r>
    </w:p>
    <w:p w:rsidR="006E4370" w:rsidRPr="00B50FB6" w:rsidRDefault="006E4370" w:rsidP="006E4370">
      <w:pPr>
        <w:suppressAutoHyphens/>
        <w:spacing w:before="100" w:beforeAutospacing="1" w:after="100" w:afterAutospacing="1"/>
        <w:ind w:firstLine="720"/>
        <w:jc w:val="both"/>
        <w:rPr>
          <w:lang w:val="sr-Cyrl-CS" w:eastAsia="ar-SA"/>
        </w:rPr>
      </w:pPr>
      <w:r w:rsidRPr="00B50FB6">
        <w:rPr>
          <w:lang w:val="en-US" w:eastAsia="ar-SA"/>
        </w:rPr>
        <w:t xml:space="preserve">Право на регресирање дела трошкова боравка у предшколској установи остварују родитељи </w:t>
      </w:r>
      <w:r w:rsidRPr="00B50FB6">
        <w:rPr>
          <w:lang w:val="sr-Cyrl-CS" w:eastAsia="ar-SA"/>
        </w:rPr>
        <w:t xml:space="preserve">уколико имају више од једног детета истовремено уписаних у </w:t>
      </w:r>
      <w:r w:rsidR="007C4866">
        <w:rPr>
          <w:lang w:val="sr-Cyrl-CS" w:eastAsia="ar-SA"/>
        </w:rPr>
        <w:t>ПУ</w:t>
      </w:r>
      <w:r w:rsidRPr="00B50FB6">
        <w:rPr>
          <w:lang w:val="sr-Cyrl-CS" w:eastAsia="ar-SA"/>
        </w:rPr>
        <w:t xml:space="preserve"> „</w:t>
      </w:r>
      <w:r>
        <w:rPr>
          <w:lang w:eastAsia="ar-SA"/>
        </w:rPr>
        <w:t>Наша радост</w:t>
      </w:r>
      <w:r w:rsidR="00685515">
        <w:rPr>
          <w:lang w:val="sr-Cyrl-CS" w:eastAsia="ar-SA"/>
        </w:rPr>
        <w:t xml:space="preserve">“ </w:t>
      </w:r>
      <w:r>
        <w:rPr>
          <w:lang w:val="sr-Cyrl-CS" w:eastAsia="ar-SA"/>
        </w:rPr>
        <w:t>Рача</w:t>
      </w:r>
      <w:r w:rsidRPr="00B50FB6">
        <w:rPr>
          <w:lang w:val="sr-Cyrl-CS" w:eastAsia="ar-SA"/>
        </w:rPr>
        <w:t>.</w:t>
      </w:r>
    </w:p>
    <w:p w:rsidR="006E4370" w:rsidRPr="00B50FB6" w:rsidRDefault="006E4370" w:rsidP="006E4370">
      <w:pPr>
        <w:suppressAutoHyphens/>
        <w:ind w:firstLine="720"/>
        <w:jc w:val="both"/>
        <w:rPr>
          <w:lang w:eastAsia="ar-SA"/>
        </w:rPr>
      </w:pPr>
      <w:r w:rsidRPr="00B50FB6">
        <w:rPr>
          <w:lang w:val="sr-Cyrl-CS" w:eastAsia="ar-SA"/>
        </w:rPr>
        <w:t xml:space="preserve">Уколико у предшколској установи истовремено бораве два детета, процентуално ослобађање од учешћа родитеља у месечној економској цени утврђеној Одлуком </w:t>
      </w:r>
      <w:r w:rsidRPr="00B50FB6">
        <w:t>надлежног органа,</w:t>
      </w:r>
      <w:r w:rsidRPr="00B50FB6">
        <w:rPr>
          <w:b/>
        </w:rPr>
        <w:t xml:space="preserve"> </w:t>
      </w:r>
      <w:r w:rsidRPr="00B50FB6">
        <w:rPr>
          <w:lang w:val="sr-Cyrl-CS" w:eastAsia="ar-SA"/>
        </w:rPr>
        <w:t>износи 20% з</w:t>
      </w:r>
      <w:r w:rsidRPr="00B50FB6">
        <w:rPr>
          <w:lang w:val="en-US" w:eastAsia="ar-SA"/>
        </w:rPr>
        <w:t xml:space="preserve">а друго </w:t>
      </w:r>
      <w:r w:rsidRPr="00B50FB6">
        <w:rPr>
          <w:lang w:eastAsia="ar-SA"/>
        </w:rPr>
        <w:t>дете на боравку.</w:t>
      </w:r>
    </w:p>
    <w:p w:rsidR="006E4370" w:rsidRPr="00B50FB6" w:rsidRDefault="006E4370" w:rsidP="006E4370">
      <w:pPr>
        <w:suppressAutoHyphens/>
        <w:ind w:firstLine="720"/>
        <w:jc w:val="both"/>
        <w:rPr>
          <w:lang w:eastAsia="ar-SA"/>
        </w:rPr>
      </w:pPr>
    </w:p>
    <w:p w:rsidR="006E4370" w:rsidRPr="00B50FB6" w:rsidRDefault="006E4370" w:rsidP="006E4370">
      <w:pPr>
        <w:suppressAutoHyphens/>
        <w:ind w:firstLine="720"/>
        <w:jc w:val="both"/>
        <w:rPr>
          <w:lang w:eastAsia="ar-SA"/>
        </w:rPr>
      </w:pPr>
      <w:r w:rsidRPr="00B50FB6">
        <w:rPr>
          <w:lang w:eastAsia="ar-SA"/>
        </w:rPr>
        <w:t>Друго дете у породици, у смислу овог Правилника је друго дете у породици према редоследу рођења.</w:t>
      </w:r>
    </w:p>
    <w:p w:rsidR="006E4370" w:rsidRPr="00B50FB6" w:rsidRDefault="006E4370" w:rsidP="006E4370">
      <w:pPr>
        <w:suppressAutoHyphens/>
        <w:ind w:firstLine="720"/>
        <w:jc w:val="both"/>
        <w:rPr>
          <w:lang w:eastAsia="ar-SA"/>
        </w:rPr>
      </w:pPr>
    </w:p>
    <w:p w:rsidR="006E4370" w:rsidRPr="00B50FB6" w:rsidRDefault="006E4370" w:rsidP="006E4370">
      <w:pPr>
        <w:suppressAutoHyphens/>
        <w:ind w:firstLine="720"/>
        <w:jc w:val="both"/>
        <w:rPr>
          <w:lang w:eastAsia="ar-SA"/>
        </w:rPr>
      </w:pPr>
      <w:r w:rsidRPr="00B50FB6">
        <w:rPr>
          <w:lang w:eastAsia="ar-SA"/>
        </w:rPr>
        <w:t>Редослед рођења деце у породици, утврђује се према датуму и часу рођења уписаних у матичну књигу рођених.</w:t>
      </w:r>
    </w:p>
    <w:p w:rsidR="006E4370" w:rsidRPr="00B50FB6" w:rsidRDefault="006E4370" w:rsidP="006E4370">
      <w:pPr>
        <w:suppressAutoHyphens/>
        <w:ind w:firstLine="720"/>
        <w:jc w:val="both"/>
        <w:rPr>
          <w:lang w:eastAsia="ar-SA"/>
        </w:rPr>
      </w:pPr>
    </w:p>
    <w:p w:rsidR="009575A4" w:rsidRPr="00B50FB6" w:rsidRDefault="006E4370" w:rsidP="003008E7">
      <w:pPr>
        <w:autoSpaceDE w:val="0"/>
        <w:autoSpaceDN w:val="0"/>
        <w:adjustRightInd w:val="0"/>
        <w:ind w:firstLine="720"/>
        <w:jc w:val="both"/>
      </w:pPr>
      <w:r w:rsidRPr="00B50FB6">
        <w:t xml:space="preserve">Редослед рођења деце из разведеног брака или ванбрачне заједнице која је престала, утврђује се према родитељу са којим дете живи по одлуци надлежног органа. </w:t>
      </w:r>
    </w:p>
    <w:p w:rsidR="006E4370" w:rsidRPr="00B50FB6" w:rsidRDefault="003008E7" w:rsidP="006E4370">
      <w:pPr>
        <w:suppressAutoHyphens/>
        <w:spacing w:before="280" w:after="280"/>
        <w:jc w:val="both"/>
        <w:rPr>
          <w:b/>
          <w:lang w:eastAsia="ar-SA"/>
        </w:rPr>
      </w:pPr>
      <w:r>
        <w:rPr>
          <w:b/>
          <w:lang w:val="en-US" w:eastAsia="ar-SA"/>
        </w:rPr>
        <w:t xml:space="preserve">IV </w:t>
      </w:r>
      <w:r w:rsidR="006E4370" w:rsidRPr="00B50FB6">
        <w:rPr>
          <w:b/>
          <w:lang w:val="en-US" w:eastAsia="ar-SA"/>
        </w:rPr>
        <w:t>ПОСТУПАК И НАЧИН ОСТВАРИВАЊА ПРАВA</w:t>
      </w:r>
      <w:r w:rsidR="006E4370" w:rsidRPr="00B50FB6">
        <w:rPr>
          <w:b/>
          <w:lang w:val="sr-Cyrl-CS" w:eastAsia="ar-SA"/>
        </w:rPr>
        <w:t xml:space="preserve"> НА РЕГРЕСИРАЊЕ ТРОШКОВА БОРАВКА ДЕЦЕ У ПРЕДШКОЛСКОЈ УСТАНОВИ</w:t>
      </w:r>
    </w:p>
    <w:p w:rsidR="006E4370" w:rsidRPr="00B50FB6" w:rsidRDefault="00463FDD" w:rsidP="006E4370">
      <w:pPr>
        <w:suppressAutoHyphens/>
        <w:spacing w:before="280" w:after="280"/>
        <w:jc w:val="center"/>
        <w:rPr>
          <w:b/>
          <w:lang w:eastAsia="ar-SA"/>
        </w:rPr>
      </w:pPr>
      <w:r>
        <w:rPr>
          <w:b/>
          <w:lang w:eastAsia="ar-SA"/>
        </w:rPr>
        <w:t>Члан 11</w:t>
      </w:r>
      <w:r w:rsidR="006E4370" w:rsidRPr="00B50FB6">
        <w:rPr>
          <w:b/>
          <w:lang w:eastAsia="ar-SA"/>
        </w:rPr>
        <w:t>.</w:t>
      </w:r>
    </w:p>
    <w:p w:rsidR="006E4370" w:rsidRPr="00B50FB6" w:rsidRDefault="006E4370" w:rsidP="006E4370">
      <w:pPr>
        <w:suppressAutoHyphens/>
        <w:spacing w:before="280" w:after="280"/>
        <w:ind w:firstLine="720"/>
        <w:jc w:val="both"/>
        <w:rPr>
          <w:lang w:val="sr-Cyrl-CS" w:eastAsia="ar-SA"/>
        </w:rPr>
      </w:pPr>
      <w:r w:rsidRPr="00B50FB6">
        <w:rPr>
          <w:lang w:val="en-US" w:eastAsia="ar-SA"/>
        </w:rPr>
        <w:t>Права утврђена ов</w:t>
      </w:r>
      <w:r w:rsidRPr="00B50FB6">
        <w:rPr>
          <w:lang w:val="sr-Cyrl-CS" w:eastAsia="ar-SA"/>
        </w:rPr>
        <w:t>им Правилником</w:t>
      </w:r>
      <w:r w:rsidRPr="00B50FB6">
        <w:rPr>
          <w:lang w:val="en-US" w:eastAsia="ar-SA"/>
        </w:rPr>
        <w:t xml:space="preserve"> остварују се по прописима о општем управном поступку.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val="ru-RU" w:eastAsia="ar-SA"/>
        </w:rPr>
      </w:pPr>
      <w:r w:rsidRPr="00B50FB6">
        <w:rPr>
          <w:b/>
          <w:lang w:val="ru-RU" w:eastAsia="ar-SA"/>
        </w:rPr>
        <w:t>Ч</w:t>
      </w:r>
      <w:r w:rsidRPr="00B50FB6">
        <w:rPr>
          <w:b/>
          <w:lang w:val="en-US" w:eastAsia="ar-SA"/>
        </w:rPr>
        <w:t>лан</w:t>
      </w:r>
      <w:r w:rsidRPr="00B50FB6">
        <w:rPr>
          <w:b/>
          <w:lang w:val="ru-RU" w:eastAsia="ar-SA"/>
        </w:rPr>
        <w:t xml:space="preserve"> </w:t>
      </w:r>
      <w:r w:rsidR="00463FDD">
        <w:rPr>
          <w:b/>
          <w:lang w:val="sr-Cyrl-CS" w:eastAsia="ar-SA"/>
        </w:rPr>
        <w:t>12</w:t>
      </w:r>
      <w:r w:rsidRPr="00B50FB6">
        <w:rPr>
          <w:b/>
          <w:lang w:val="ru-RU" w:eastAsia="ar-SA"/>
        </w:rPr>
        <w:t>.</w:t>
      </w:r>
    </w:p>
    <w:p w:rsidR="006E4370" w:rsidRPr="00B50FB6" w:rsidRDefault="006E4370" w:rsidP="006E4370">
      <w:pPr>
        <w:suppressAutoHyphens/>
        <w:spacing w:before="280" w:after="280"/>
        <w:ind w:firstLine="720"/>
        <w:jc w:val="both"/>
        <w:rPr>
          <w:lang w:val="ru-RU" w:eastAsia="ar-SA"/>
        </w:rPr>
      </w:pPr>
      <w:r w:rsidRPr="00B50FB6">
        <w:rPr>
          <w:lang w:val="en-US" w:eastAsia="ar-SA"/>
        </w:rPr>
        <w:t>Обра</w:t>
      </w:r>
      <w:r w:rsidRPr="00B50FB6">
        <w:rPr>
          <w:lang w:val="ru-RU" w:eastAsia="ar-SA"/>
        </w:rPr>
        <w:t>ч</w:t>
      </w:r>
      <w:r w:rsidRPr="00B50FB6">
        <w:rPr>
          <w:lang w:val="en-US" w:eastAsia="ar-SA"/>
        </w:rPr>
        <w:t>ун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за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наплату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услуге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по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утвр</w:t>
      </w:r>
      <w:r w:rsidRPr="00B50FB6">
        <w:rPr>
          <w:lang w:val="ru-RU" w:eastAsia="ar-SA"/>
        </w:rPr>
        <w:t>ђ</w:t>
      </w:r>
      <w:r w:rsidRPr="00B50FB6">
        <w:rPr>
          <w:lang w:val="en-US" w:eastAsia="ar-SA"/>
        </w:rPr>
        <w:t>еној</w:t>
      </w:r>
      <w:r w:rsidRPr="00B50FB6">
        <w:rPr>
          <w:lang w:val="ru-RU" w:eastAsia="ar-SA"/>
        </w:rPr>
        <w:t xml:space="preserve"> цени </w:t>
      </w:r>
      <w:r w:rsidRPr="00B50FB6">
        <w:rPr>
          <w:lang w:val="en-US" w:eastAsia="ar-SA"/>
        </w:rPr>
        <w:t>вр</w:t>
      </w:r>
      <w:r w:rsidRPr="00B50FB6">
        <w:rPr>
          <w:lang w:val="ru-RU" w:eastAsia="ar-SA"/>
        </w:rPr>
        <w:t>ш</w:t>
      </w:r>
      <w:r w:rsidRPr="00B50FB6">
        <w:rPr>
          <w:lang w:val="en-US" w:eastAsia="ar-SA"/>
        </w:rPr>
        <w:t>и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се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у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зависности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од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броја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дана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боравка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детета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у</w:t>
      </w:r>
      <w:r w:rsidRPr="00B50FB6">
        <w:rPr>
          <w:lang w:val="ru-RU" w:eastAsia="ar-SA"/>
        </w:rPr>
        <w:t xml:space="preserve"> </w:t>
      </w:r>
      <w:r w:rsidRPr="00B50FB6">
        <w:rPr>
          <w:lang w:val="en-US" w:eastAsia="ar-SA"/>
        </w:rPr>
        <w:t>установи</w:t>
      </w:r>
      <w:r w:rsidRPr="00B50FB6">
        <w:rPr>
          <w:lang w:val="ru-RU" w:eastAsia="ar-SA"/>
        </w:rPr>
        <w:t>.</w:t>
      </w:r>
    </w:p>
    <w:p w:rsidR="00A024DB" w:rsidRPr="00EF3E01" w:rsidRDefault="00A024DB" w:rsidP="00A024DB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 w:rsidRPr="00346E5E">
        <w:lastRenderedPageBreak/>
        <w:t>За дане одсуства детета корисник плаћа износ од 100</w:t>
      </w:r>
      <w:r>
        <w:t xml:space="preserve"> </w:t>
      </w:r>
      <w:r w:rsidRPr="00346E5E">
        <w:t xml:space="preserve">% од утврђеног износа </w:t>
      </w:r>
      <w:r w:rsidR="00377C66">
        <w:rPr>
          <w:lang w:val="sr-Cyrl-RS"/>
        </w:rPr>
        <w:t>економске цене</w:t>
      </w:r>
      <w:r>
        <w:rPr>
          <w:lang w:val="sr-Cyrl-RS"/>
        </w:rPr>
        <w:t>.</w:t>
      </w:r>
    </w:p>
    <w:p w:rsidR="00A024DB" w:rsidRPr="00517858" w:rsidRDefault="00A024DB" w:rsidP="00A024DB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 w:rsidRPr="00346E5E">
        <w:t>За дане одсуства корисник плаћа износ од 50</w:t>
      </w:r>
      <w:r>
        <w:rPr>
          <w:lang w:val="sr-Cyrl-RS"/>
        </w:rPr>
        <w:t xml:space="preserve"> </w:t>
      </w:r>
      <w:r w:rsidRPr="00346E5E">
        <w:t>%</w:t>
      </w:r>
      <w:r>
        <w:rPr>
          <w:lang w:val="sr-Cyrl-RS"/>
        </w:rPr>
        <w:t xml:space="preserve"> </w:t>
      </w:r>
      <w:r w:rsidRPr="00346E5E">
        <w:t xml:space="preserve">од утврђеног износа </w:t>
      </w:r>
      <w:r w:rsidR="00517858">
        <w:rPr>
          <w:lang w:val="sr-Cyrl-RS"/>
        </w:rPr>
        <w:t>економске цене</w:t>
      </w:r>
      <w:r>
        <w:rPr>
          <w:lang w:val="sr-Cyrl-RS"/>
        </w:rPr>
        <w:t xml:space="preserve"> и то</w:t>
      </w:r>
      <w:r w:rsidRPr="00346E5E">
        <w:t>:</w:t>
      </w:r>
      <w:r>
        <w:rPr>
          <w:lang w:val="sr-Cyrl-RS"/>
        </w:rPr>
        <w:t xml:space="preserve"> </w:t>
      </w:r>
      <w:r w:rsidRPr="00346E5E">
        <w:t>у случају одсуства детета због болести, а на основу достављене потврде изабраног лекара - педијатра; у време коришћења годишњег одмора родитеља, односно другог законског заступника детета на основу увида у решење о коришћењу годишњег одмора за родитеља, односно другог законског заступника, као и због исказане потребе породице да дете не похађа вртић у трајању не дужем од десет радних дана у току радне године</w:t>
      </w:r>
      <w:r w:rsidR="00517858">
        <w:rPr>
          <w:lang w:val="sr-Cyrl-RS"/>
        </w:rPr>
        <w:t>.</w:t>
      </w:r>
    </w:p>
    <w:p w:rsidR="00A024DB" w:rsidRPr="00157D49" w:rsidRDefault="00517858" w:rsidP="00A024DB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>
        <w:t>Изно</w:t>
      </w:r>
      <w:r>
        <w:rPr>
          <w:lang w:val="sr-Cyrl-RS"/>
        </w:rPr>
        <w:t>с</w:t>
      </w:r>
      <w:r w:rsidR="00A024DB">
        <w:t xml:space="preserve"> се не наплаћује</w:t>
      </w:r>
      <w:r w:rsidR="00A024DB">
        <w:rPr>
          <w:lang w:val="sr-Cyrl-RS"/>
        </w:rPr>
        <w:t>:</w:t>
      </w:r>
    </w:p>
    <w:p w:rsidR="00A024DB" w:rsidRPr="009B1517" w:rsidRDefault="00A024DB" w:rsidP="00A024DB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>
        <w:t xml:space="preserve">а) у </w:t>
      </w:r>
      <w:r w:rsidRPr="00346E5E">
        <w:t>случају проглашења ванредне ситуације или елементарне непогоде за дане одсуства детета</w:t>
      </w:r>
      <w:r>
        <w:rPr>
          <w:lang w:val="sr-Cyrl-RS"/>
        </w:rPr>
        <w:t>;</w:t>
      </w:r>
    </w:p>
    <w:p w:rsidR="00A024DB" w:rsidRPr="00346E5E" w:rsidRDefault="00A024DB" w:rsidP="00A024DB">
      <w:pPr>
        <w:autoSpaceDE w:val="0"/>
        <w:autoSpaceDN w:val="0"/>
        <w:adjustRightInd w:val="0"/>
        <w:ind w:firstLine="708"/>
        <w:jc w:val="both"/>
      </w:pPr>
      <w:r>
        <w:t>б) у</w:t>
      </w:r>
      <w:r w:rsidRPr="00346E5E">
        <w:t xml:space="preserve"> случају више силе (реконструкције, санације, адаптације објекта и др.) уколико установа не обезбеди адекватан боравак детета у другом </w:t>
      </w:r>
      <w:r>
        <w:t>објекту за дане одсуства детета</w:t>
      </w:r>
      <w:r>
        <w:rPr>
          <w:lang w:val="sr-Cyrl-RS"/>
        </w:rPr>
        <w:t>;</w:t>
      </w:r>
      <w:r w:rsidRPr="00346E5E">
        <w:t xml:space="preserve"> </w:t>
      </w:r>
    </w:p>
    <w:p w:rsidR="00A024DB" w:rsidRDefault="00A024DB" w:rsidP="00A024DB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>
        <w:t>в)</w:t>
      </w:r>
      <w:r w:rsidRPr="00346E5E">
        <w:t xml:space="preserve"> </w:t>
      </w:r>
      <w:r>
        <w:rPr>
          <w:lang w:val="sr-Cyrl-RS"/>
        </w:rPr>
        <w:t xml:space="preserve">у </w:t>
      </w:r>
      <w:r w:rsidRPr="00346E5E">
        <w:t>случају епидемије када у циљу заштите здравља и безбедности деце и запослених, надлежни орган/институција наложи мере које изискују организацију непосредног васпитно-образовног рада у ограниченом капацитету, као и мере повлачења детета из колектива (самоизолација) због процене ризика од ширења заразе, за дане одсуства детета</w:t>
      </w:r>
      <w:r>
        <w:rPr>
          <w:lang w:val="sr-Cyrl-RS"/>
        </w:rPr>
        <w:t>;</w:t>
      </w:r>
    </w:p>
    <w:p w:rsidR="00A024DB" w:rsidRPr="008D232E" w:rsidRDefault="00A024DB" w:rsidP="00A024DB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 w:rsidRPr="008D232E">
        <w:rPr>
          <w:lang w:val="sr-Cyrl-RS"/>
        </w:rPr>
        <w:t xml:space="preserve">г) </w:t>
      </w:r>
      <w:r w:rsidRPr="008D232E">
        <w:rPr>
          <w:shd w:val="clear" w:color="auto" w:fill="FFFFFF"/>
        </w:rPr>
        <w:t>Изузетно, услуга се наплаћује 50</w:t>
      </w:r>
      <w:r w:rsidRPr="008D232E">
        <w:rPr>
          <w:shd w:val="clear" w:color="auto" w:fill="FFFFFF"/>
          <w:lang w:val="sr-Cyrl-RS"/>
        </w:rPr>
        <w:t xml:space="preserve"> </w:t>
      </w:r>
      <w:r w:rsidRPr="008D232E">
        <w:rPr>
          <w:shd w:val="clear" w:color="auto" w:fill="FFFFFF"/>
        </w:rPr>
        <w:t>% од утврђеног износа у ситуацији када се родитељ определи да дете не долази у колектив одређени временски период најкасније до престанка важења препоручених мера које установа спроводи ради спречавања ширења заразе.</w:t>
      </w:r>
    </w:p>
    <w:p w:rsidR="006E4370" w:rsidRPr="00B50FB6" w:rsidRDefault="006E4370" w:rsidP="006E4370">
      <w:pPr>
        <w:suppressAutoHyphens/>
        <w:spacing w:before="280" w:after="280"/>
        <w:ind w:firstLine="720"/>
        <w:jc w:val="both"/>
        <w:rPr>
          <w:lang w:val="ru-RU" w:eastAsia="ar-SA"/>
        </w:rPr>
      </w:pPr>
      <w:r w:rsidRPr="00B50FB6">
        <w:rPr>
          <w:lang w:val="ru-RU" w:eastAsia="ar-SA"/>
        </w:rPr>
        <w:t>У периоду адаптације деце који траје 5 радних дана родитељи су ослобођени плаћања месечне економске цене програма васпитања и образовања.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val="en-US" w:eastAsia="ar-SA"/>
        </w:rPr>
      </w:pPr>
      <w:r w:rsidRPr="00B50FB6">
        <w:rPr>
          <w:b/>
          <w:lang w:val="en-US" w:eastAsia="ar-SA"/>
        </w:rPr>
        <w:t xml:space="preserve">Члан </w:t>
      </w:r>
      <w:r w:rsidR="00463FDD">
        <w:rPr>
          <w:b/>
          <w:lang w:val="sr-Cyrl-CS" w:eastAsia="ar-SA"/>
        </w:rPr>
        <w:t>13</w:t>
      </w:r>
      <w:r w:rsidRPr="00B50FB6">
        <w:rPr>
          <w:b/>
          <w:lang w:val="en-US" w:eastAsia="ar-SA"/>
        </w:rPr>
        <w:t>.</w:t>
      </w:r>
    </w:p>
    <w:p w:rsidR="006E4370" w:rsidRDefault="006E4370" w:rsidP="006E4370">
      <w:pPr>
        <w:suppressAutoHyphens/>
        <w:spacing w:before="280" w:after="280"/>
        <w:ind w:firstLine="720"/>
        <w:jc w:val="both"/>
        <w:rPr>
          <w:lang w:val="sr-Cyrl-CS" w:eastAsia="ar-SA"/>
        </w:rPr>
      </w:pPr>
      <w:r w:rsidRPr="00B50FB6">
        <w:rPr>
          <w:lang w:val="en-US" w:eastAsia="ar-SA"/>
        </w:rPr>
        <w:t>О правима из ов</w:t>
      </w:r>
      <w:r w:rsidRPr="00B50FB6">
        <w:rPr>
          <w:lang w:val="sr-Cyrl-CS" w:eastAsia="ar-SA"/>
        </w:rPr>
        <w:t>ог Правилника</w:t>
      </w:r>
      <w:r w:rsidRPr="00B50FB6">
        <w:rPr>
          <w:lang w:val="en-US" w:eastAsia="ar-SA"/>
        </w:rPr>
        <w:t xml:space="preserve"> у првом степену решава</w:t>
      </w:r>
      <w:r w:rsidRPr="00B50FB6">
        <w:rPr>
          <w:lang w:val="sr-Cyrl-CS" w:eastAsia="ar-SA"/>
        </w:rPr>
        <w:t xml:space="preserve"> Општинска управа општине </w:t>
      </w:r>
      <w:r>
        <w:rPr>
          <w:lang w:val="sr-Cyrl-CS" w:eastAsia="ar-SA"/>
        </w:rPr>
        <w:t>Рача</w:t>
      </w:r>
      <w:r w:rsidR="00C973AC">
        <w:rPr>
          <w:lang w:val="sr-Cyrl-CS" w:eastAsia="ar-SA"/>
        </w:rPr>
        <w:t xml:space="preserve"> </w:t>
      </w:r>
      <w:r w:rsidRPr="00B50FB6">
        <w:rPr>
          <w:lang w:val="sr-Cyrl-CS" w:eastAsia="ar-SA"/>
        </w:rPr>
        <w:t>-</w:t>
      </w:r>
      <w:r w:rsidR="00C973AC">
        <w:rPr>
          <w:lang w:val="sr-Cyrl-CS" w:eastAsia="ar-SA"/>
        </w:rPr>
        <w:t xml:space="preserve"> </w:t>
      </w:r>
      <w:r w:rsidRPr="00B50FB6">
        <w:rPr>
          <w:lang w:val="sr-Cyrl-CS" w:eastAsia="ar-SA"/>
        </w:rPr>
        <w:t xml:space="preserve">Одељење </w:t>
      </w:r>
      <w:r w:rsidR="00A76A75">
        <w:rPr>
          <w:lang w:val="sr-Cyrl-CS" w:eastAsia="ar-SA"/>
        </w:rPr>
        <w:t>за општу управу, друштвене делатности и заједничке послове, Одсек за друштвене делатности и имовинско-правне послове</w:t>
      </w:r>
      <w:r w:rsidRPr="00B50FB6">
        <w:rPr>
          <w:lang w:val="sr-Cyrl-CS" w:eastAsia="ar-SA"/>
        </w:rPr>
        <w:t>, на основу поднетог захтева.</w:t>
      </w:r>
    </w:p>
    <w:p w:rsidR="00D45D98" w:rsidRPr="00B50FB6" w:rsidRDefault="003F43BF" w:rsidP="006E4370">
      <w:pPr>
        <w:suppressAutoHyphens/>
        <w:spacing w:before="280" w:after="280"/>
        <w:ind w:firstLine="720"/>
        <w:jc w:val="both"/>
        <w:rPr>
          <w:lang w:val="sr-Cyrl-CS" w:eastAsia="ar-SA"/>
        </w:rPr>
      </w:pPr>
      <w:r>
        <w:t xml:space="preserve">Права утврђена овим </w:t>
      </w:r>
      <w:r>
        <w:rPr>
          <w:lang w:val="sr-Cyrl-RS"/>
        </w:rPr>
        <w:t>П</w:t>
      </w:r>
      <w:r w:rsidR="00D45D98">
        <w:t>равилником, корисник услуга остварује у предшколској установи чије услуге дете користи.</w:t>
      </w:r>
    </w:p>
    <w:p w:rsidR="00651402" w:rsidRDefault="006E4370" w:rsidP="00651402">
      <w:pPr>
        <w:suppressAutoHyphens/>
        <w:spacing w:before="280" w:after="280"/>
        <w:ind w:firstLine="720"/>
        <w:jc w:val="both"/>
        <w:rPr>
          <w:lang w:eastAsia="ar-SA"/>
        </w:rPr>
      </w:pPr>
      <w:r w:rsidRPr="00B50FB6">
        <w:rPr>
          <w:lang w:val="sr-Cyrl-CS" w:eastAsia="ar-SA"/>
        </w:rPr>
        <w:t>Захтев за остваривање права предвиђених овим Правилником, са одговарајућом докуметацијом</w:t>
      </w:r>
      <w:r w:rsidRPr="00B50FB6">
        <w:rPr>
          <w:lang w:eastAsia="ar-SA"/>
        </w:rPr>
        <w:t>,</w:t>
      </w:r>
      <w:r w:rsidRPr="00B50FB6">
        <w:rPr>
          <w:lang w:val="sr-Cyrl-CS" w:eastAsia="ar-SA"/>
        </w:rPr>
        <w:t xml:space="preserve"> подноси се Општинској управи општине </w:t>
      </w:r>
      <w:r>
        <w:rPr>
          <w:lang w:val="sr-Cyrl-CS" w:eastAsia="ar-SA"/>
        </w:rPr>
        <w:t xml:space="preserve">Рача </w:t>
      </w:r>
      <w:r w:rsidRPr="00B50FB6">
        <w:rPr>
          <w:lang w:val="sr-Cyrl-CS" w:eastAsia="ar-SA"/>
        </w:rPr>
        <w:t>-</w:t>
      </w:r>
      <w:r>
        <w:rPr>
          <w:lang w:val="sr-Cyrl-CS" w:eastAsia="ar-SA"/>
        </w:rPr>
        <w:t xml:space="preserve"> </w:t>
      </w:r>
      <w:r w:rsidR="00C67B10" w:rsidRPr="00B50FB6">
        <w:rPr>
          <w:lang w:val="sr-Cyrl-CS" w:eastAsia="ar-SA"/>
        </w:rPr>
        <w:t xml:space="preserve">Одељење </w:t>
      </w:r>
      <w:r w:rsidR="00C67B10">
        <w:rPr>
          <w:lang w:val="sr-Cyrl-CS" w:eastAsia="ar-SA"/>
        </w:rPr>
        <w:t>за општу управу, друштвене делатности и заједничке послове, Одсек за друштвене делатности и имовинско-правне послове</w:t>
      </w:r>
      <w:r w:rsidRPr="00B50FB6">
        <w:rPr>
          <w:lang w:val="sr-Cyrl-CS" w:eastAsia="ar-SA"/>
        </w:rPr>
        <w:t xml:space="preserve">, на решавање. </w:t>
      </w:r>
      <w:r w:rsidR="00651402">
        <w:rPr>
          <w:lang w:val="en-US" w:eastAsia="ar-SA"/>
        </w:rPr>
        <w:t xml:space="preserve">       </w:t>
      </w:r>
    </w:p>
    <w:p w:rsidR="00651402" w:rsidRPr="00651402" w:rsidRDefault="00651402" w:rsidP="00651402">
      <w:pPr>
        <w:suppressAutoHyphens/>
        <w:spacing w:before="280" w:after="280"/>
        <w:ind w:firstLine="720"/>
        <w:jc w:val="both"/>
        <w:rPr>
          <w:lang w:eastAsia="ar-SA"/>
        </w:rPr>
      </w:pPr>
      <w:r>
        <w:rPr>
          <w:lang w:eastAsia="ar-SA"/>
        </w:rPr>
        <w:t>Рок за решавање о праву из овог члана је 30 дана од дана подношења захтева надлежној Управи.</w:t>
      </w:r>
    </w:p>
    <w:p w:rsidR="006E4370" w:rsidRPr="00B50FB6" w:rsidRDefault="00463FDD" w:rsidP="006E4370">
      <w:pPr>
        <w:suppressAutoHyphens/>
        <w:spacing w:before="280" w:after="280"/>
        <w:jc w:val="center"/>
        <w:rPr>
          <w:b/>
          <w:lang w:eastAsia="ar-SA"/>
        </w:rPr>
      </w:pPr>
      <w:r>
        <w:rPr>
          <w:b/>
          <w:lang w:eastAsia="ar-SA"/>
        </w:rPr>
        <w:t>Члан 14</w:t>
      </w:r>
      <w:r w:rsidR="006E4370" w:rsidRPr="00B50FB6">
        <w:rPr>
          <w:b/>
          <w:lang w:eastAsia="ar-SA"/>
        </w:rPr>
        <w:t>.</w:t>
      </w:r>
    </w:p>
    <w:p w:rsidR="006E4370" w:rsidRPr="00B50FB6" w:rsidRDefault="006E4370" w:rsidP="006E4370">
      <w:pPr>
        <w:suppressAutoHyphens/>
        <w:ind w:firstLine="720"/>
        <w:jc w:val="both"/>
        <w:rPr>
          <w:lang w:eastAsia="ar-SA"/>
        </w:rPr>
      </w:pPr>
      <w:r w:rsidRPr="00B50FB6">
        <w:rPr>
          <w:lang w:eastAsia="ar-SA"/>
        </w:rPr>
        <w:t>Уз захтев за остваривање права из члана 2. овог Правилника, подносилац захтева прилаже:</w:t>
      </w:r>
      <w:r w:rsidRPr="00B50FB6">
        <w:rPr>
          <w:lang w:val="en-US" w:eastAsia="ar-SA"/>
        </w:rPr>
        <w:t xml:space="preserve">  </w:t>
      </w:r>
    </w:p>
    <w:p w:rsidR="006E4370" w:rsidRPr="00B50FB6" w:rsidRDefault="006E4370" w:rsidP="006E4370">
      <w:pPr>
        <w:suppressAutoHyphens/>
        <w:rPr>
          <w:lang w:eastAsia="ar-SA"/>
        </w:rPr>
      </w:pPr>
      <w:r w:rsidRPr="00B50FB6">
        <w:rPr>
          <w:lang w:val="en-US" w:eastAsia="ar-SA"/>
        </w:rPr>
        <w:t xml:space="preserve">  </w:t>
      </w:r>
    </w:p>
    <w:p w:rsidR="006B1662" w:rsidRDefault="00EF5368" w:rsidP="00BC3760">
      <w:pPr>
        <w:pStyle w:val="ListParagraph"/>
        <w:numPr>
          <w:ilvl w:val="0"/>
          <w:numId w:val="9"/>
        </w:numPr>
        <w:jc w:val="both"/>
      </w:pPr>
      <w:r>
        <w:t>фотокопију, односно одштампан</w:t>
      </w:r>
      <w:r>
        <w:rPr>
          <w:lang w:val="sr-Cyrl-RS"/>
        </w:rPr>
        <w:t>у</w:t>
      </w:r>
      <w:r w:rsidR="00BC3760">
        <w:t xml:space="preserve"> </w:t>
      </w:r>
      <w:r>
        <w:rPr>
          <w:lang w:val="sr-Cyrl-RS"/>
        </w:rPr>
        <w:t>очитану</w:t>
      </w:r>
      <w:r>
        <w:t xml:space="preserve"> личну карту</w:t>
      </w:r>
      <w:r w:rsidR="00BC3760">
        <w:t xml:space="preserve"> подносиоца захтева</w:t>
      </w:r>
      <w:r w:rsidR="00BC3760">
        <w:rPr>
          <w:lang w:val="sr-Cyrl-RS"/>
        </w:rPr>
        <w:t xml:space="preserve"> </w:t>
      </w:r>
      <w:r w:rsidR="00BC3760">
        <w:t>-</w:t>
      </w:r>
      <w:r w:rsidR="00BC3760">
        <w:rPr>
          <w:lang w:val="sr-Cyrl-RS"/>
        </w:rPr>
        <w:t xml:space="preserve"> </w:t>
      </w:r>
      <w:r w:rsidR="00BC3760">
        <w:t xml:space="preserve">родитеља или усвојитеља, а за установу акт установе социјалне заштите о смештају детета у установу; уз захтев који подноси старатељ или хранитељ доставља се фотокопија личне карте, односно </w:t>
      </w:r>
      <w:r w:rsidR="0058432D">
        <w:rPr>
          <w:lang w:val="sr-Cyrl-RS"/>
        </w:rPr>
        <w:t>очитана</w:t>
      </w:r>
      <w:r w:rsidR="00BC3760">
        <w:t xml:space="preserve"> лична карта старатеља, односно хранитеља </w:t>
      </w:r>
      <w:r w:rsidR="00BC3760">
        <w:lastRenderedPageBreak/>
        <w:t xml:space="preserve">и фотокопија решења надлежног органа старатељства о смештају детета у старатељску, односно хранитељску породицу, </w:t>
      </w:r>
    </w:p>
    <w:p w:rsidR="006B1662" w:rsidRDefault="00BC3760" w:rsidP="00BC3760">
      <w:pPr>
        <w:pStyle w:val="ListParagraph"/>
        <w:numPr>
          <w:ilvl w:val="0"/>
          <w:numId w:val="9"/>
        </w:numPr>
        <w:jc w:val="both"/>
      </w:pPr>
      <w:r>
        <w:t xml:space="preserve">уверење о пребивалишту детета, </w:t>
      </w:r>
    </w:p>
    <w:p w:rsidR="00F13A06" w:rsidRDefault="00F73F89" w:rsidP="00BC3760">
      <w:pPr>
        <w:pStyle w:val="ListParagraph"/>
        <w:numPr>
          <w:ilvl w:val="0"/>
          <w:numId w:val="9"/>
        </w:numPr>
        <w:jc w:val="both"/>
      </w:pPr>
      <w:r>
        <w:rPr>
          <w:lang w:val="sr-Cyrl-RS"/>
        </w:rPr>
        <w:t>копију</w:t>
      </w:r>
      <w:r w:rsidR="006B1662">
        <w:rPr>
          <w:lang w:val="sr-Cyrl-RS"/>
        </w:rPr>
        <w:t xml:space="preserve"> </w:t>
      </w:r>
      <w:r w:rsidR="00BC3760">
        <w:t>решење надлежног органа - Центра за социјални рад за остваривање права на социјалну помоћ</w:t>
      </w:r>
      <w:r>
        <w:rPr>
          <w:lang w:val="sr-Cyrl-RS"/>
        </w:rPr>
        <w:t xml:space="preserve"> или потврду</w:t>
      </w:r>
      <w:r w:rsidR="006B1662">
        <w:rPr>
          <w:lang w:val="sr-Cyrl-RS"/>
        </w:rPr>
        <w:t xml:space="preserve"> о остваривању права на новчану социјалну помоћ</w:t>
      </w:r>
      <w:r w:rsidR="00F13A06">
        <w:t>,</w:t>
      </w:r>
    </w:p>
    <w:p w:rsidR="00356C7D" w:rsidRDefault="00F73F89" w:rsidP="00BC3760">
      <w:pPr>
        <w:pStyle w:val="ListParagraph"/>
        <w:numPr>
          <w:ilvl w:val="0"/>
          <w:numId w:val="9"/>
        </w:numPr>
        <w:jc w:val="both"/>
      </w:pPr>
      <w:r>
        <w:t>потврду</w:t>
      </w:r>
      <w:r w:rsidR="00BC3760">
        <w:t xml:space="preserve"> изабраног лекара да дете има сметње у развоју, </w:t>
      </w:r>
    </w:p>
    <w:p w:rsidR="009E7E2D" w:rsidRDefault="00356C7D" w:rsidP="00BC3760">
      <w:pPr>
        <w:pStyle w:val="ListParagraph"/>
        <w:numPr>
          <w:ilvl w:val="0"/>
          <w:numId w:val="9"/>
        </w:numPr>
        <w:jc w:val="both"/>
      </w:pPr>
      <w:r>
        <w:t xml:space="preserve">мишљење </w:t>
      </w:r>
      <w:r>
        <w:rPr>
          <w:lang w:val="sr-Cyrl-RS"/>
        </w:rPr>
        <w:t>И</w:t>
      </w:r>
      <w:r w:rsidR="00BC3760">
        <w:t xml:space="preserve">нтерресорне комисије </w:t>
      </w:r>
      <w:r>
        <w:rPr>
          <w:lang w:val="sr-Cyrl-RS"/>
        </w:rPr>
        <w:t>општине Рача</w:t>
      </w:r>
      <w:r w:rsidR="00BC3760">
        <w:t xml:space="preserve"> за дете са сметњама у развоју/акт о разврставању детета са сметњама у развоју, </w:t>
      </w:r>
    </w:p>
    <w:p w:rsidR="004F2096" w:rsidRDefault="00BC3760" w:rsidP="00BC3760">
      <w:pPr>
        <w:pStyle w:val="ListParagraph"/>
        <w:numPr>
          <w:ilvl w:val="0"/>
          <w:numId w:val="9"/>
        </w:numPr>
        <w:jc w:val="both"/>
      </w:pPr>
      <w:r>
        <w:t>извод из матичне</w:t>
      </w:r>
      <w:r w:rsidR="00E231B9">
        <w:t xml:space="preserve"> књиге рођених за сву децу у поро</w:t>
      </w:r>
      <w:bookmarkStart w:id="0" w:name="_GoBack"/>
      <w:bookmarkEnd w:id="0"/>
      <w:r>
        <w:t>дици,</w:t>
      </w:r>
    </w:p>
    <w:p w:rsidR="004F2096" w:rsidRDefault="00BC3760" w:rsidP="00BC3760">
      <w:pPr>
        <w:pStyle w:val="ListParagraph"/>
        <w:numPr>
          <w:ilvl w:val="0"/>
          <w:numId w:val="9"/>
        </w:numPr>
        <w:jc w:val="both"/>
      </w:pPr>
      <w:r>
        <w:t xml:space="preserve">уверење да </w:t>
      </w:r>
      <w:r w:rsidR="004F2096">
        <w:rPr>
          <w:lang w:val="sr-Cyrl-RS"/>
        </w:rPr>
        <w:t xml:space="preserve">породица </w:t>
      </w:r>
      <w:r>
        <w:t>не оства</w:t>
      </w:r>
      <w:r w:rsidR="004F2096">
        <w:t>рује право на дечји додатак,</w:t>
      </w:r>
    </w:p>
    <w:p w:rsidR="00314F2E" w:rsidRPr="00314F2E" w:rsidRDefault="00F73F89" w:rsidP="00314F2E">
      <w:pPr>
        <w:pStyle w:val="ListParagraph"/>
        <w:numPr>
          <w:ilvl w:val="0"/>
          <w:numId w:val="9"/>
        </w:numPr>
        <w:jc w:val="both"/>
      </w:pPr>
      <w:r>
        <w:t>потврду</w:t>
      </w:r>
      <w:r w:rsidR="00BC3760">
        <w:t xml:space="preserve"> предшколске установе </w:t>
      </w:r>
      <w:r w:rsidR="004F2096">
        <w:rPr>
          <w:lang w:val="sr-Cyrl-RS"/>
        </w:rPr>
        <w:t>о упису детета,</w:t>
      </w:r>
    </w:p>
    <w:p w:rsidR="00BC3760" w:rsidRDefault="00F73F89" w:rsidP="00314F2E">
      <w:pPr>
        <w:pStyle w:val="ListParagraph"/>
        <w:numPr>
          <w:ilvl w:val="0"/>
          <w:numId w:val="9"/>
        </w:numPr>
        <w:jc w:val="both"/>
      </w:pPr>
      <w:r>
        <w:t>решење, пресуду, односно другу исправ</w:t>
      </w:r>
      <w:r>
        <w:rPr>
          <w:lang w:val="sr-Cyrl-RS"/>
        </w:rPr>
        <w:t>у</w:t>
      </w:r>
      <w:r>
        <w:t xml:space="preserve"> којом</w:t>
      </w:r>
      <w:r w:rsidR="00BC3760">
        <w:t xml:space="preserve"> се доказује статус родитеља који са</w:t>
      </w:r>
      <w:r w:rsidR="00314F2E">
        <w:t xml:space="preserve">мостално врши родитељско право </w:t>
      </w:r>
      <w:r w:rsidR="00314F2E">
        <w:rPr>
          <w:lang w:val="sr-Cyrl-RS"/>
        </w:rPr>
        <w:t>(</w:t>
      </w:r>
      <w:r w:rsidR="00314F2E">
        <w:rPr>
          <w:lang w:val="sr-Cyrl-CS" w:eastAsia="ar-SA"/>
        </w:rPr>
        <w:t>и</w:t>
      </w:r>
      <w:r w:rsidR="00314F2E">
        <w:rPr>
          <w:lang w:val="en-US" w:eastAsia="ar-SA"/>
        </w:rPr>
        <w:t>звод</w:t>
      </w:r>
      <w:r w:rsidR="00314F2E" w:rsidRPr="00B50FB6">
        <w:rPr>
          <w:lang w:val="en-US" w:eastAsia="ar-SA"/>
        </w:rPr>
        <w:t xml:space="preserve"> из </w:t>
      </w:r>
      <w:r>
        <w:rPr>
          <w:lang w:val="en-US" w:eastAsia="ar-SA"/>
        </w:rPr>
        <w:t>матичне књиге умрлих или решење</w:t>
      </w:r>
      <w:r w:rsidR="00314F2E" w:rsidRPr="00B50FB6">
        <w:rPr>
          <w:lang w:val="en-US" w:eastAsia="ar-SA"/>
        </w:rPr>
        <w:t xml:space="preserve"> надлежног органа о проглашењу несталог лица умрлим</w:t>
      </w:r>
      <w:r w:rsidR="00314F2E">
        <w:rPr>
          <w:lang w:val="sr-Cyrl-RS" w:eastAsia="ar-SA"/>
        </w:rPr>
        <w:t xml:space="preserve">; </w:t>
      </w:r>
      <w:r w:rsidR="00314F2E">
        <w:rPr>
          <w:lang w:val="sr-Cyrl-CS" w:eastAsia="ar-SA"/>
        </w:rPr>
        <w:t>о</w:t>
      </w:r>
      <w:r w:rsidR="00314F2E">
        <w:rPr>
          <w:lang w:val="en-US" w:eastAsia="ar-SA"/>
        </w:rPr>
        <w:t xml:space="preserve">длука </w:t>
      </w:r>
      <w:r w:rsidR="00314F2E" w:rsidRPr="00314F2E">
        <w:rPr>
          <w:lang w:val="en-US" w:eastAsia="ar-SA"/>
        </w:rPr>
        <w:t>надлежног органа о вршењу родитељског права</w:t>
      </w:r>
      <w:r w:rsidR="00314F2E" w:rsidRPr="00314F2E">
        <w:rPr>
          <w:lang w:val="sr-Cyrl-RS" w:eastAsia="ar-SA"/>
        </w:rPr>
        <w:t xml:space="preserve">; </w:t>
      </w:r>
      <w:r w:rsidR="00314F2E" w:rsidRPr="00314F2E">
        <w:rPr>
          <w:lang w:val="sr-Cyrl-CS" w:eastAsia="ar-SA"/>
        </w:rPr>
        <w:t>и</w:t>
      </w:r>
      <w:r w:rsidR="00314F2E">
        <w:rPr>
          <w:lang w:val="en-US" w:eastAsia="ar-SA"/>
        </w:rPr>
        <w:t>звод</w:t>
      </w:r>
      <w:r w:rsidR="00314F2E" w:rsidRPr="00314F2E">
        <w:rPr>
          <w:lang w:val="en-US" w:eastAsia="ar-SA"/>
        </w:rPr>
        <w:t xml:space="preserve"> из матичне књиге рођених за децу</w:t>
      </w:r>
      <w:r w:rsidR="00314F2E" w:rsidRPr="00314F2E">
        <w:rPr>
          <w:lang w:val="sr-Cyrl-RS" w:eastAsia="ar-SA"/>
        </w:rPr>
        <w:t xml:space="preserve">; </w:t>
      </w:r>
      <w:r w:rsidR="00314F2E" w:rsidRPr="00314F2E">
        <w:rPr>
          <w:lang w:val="sr-Cyrl-CS" w:eastAsia="ar-SA"/>
        </w:rPr>
        <w:t>п</w:t>
      </w:r>
      <w:r w:rsidR="00314F2E" w:rsidRPr="00314F2E">
        <w:rPr>
          <w:lang w:val="en-US" w:eastAsia="ar-SA"/>
        </w:rPr>
        <w:t>отврда надлежне казнено поправне установе</w:t>
      </w:r>
      <w:r w:rsidR="00314F2E" w:rsidRPr="00314F2E">
        <w:rPr>
          <w:lang w:val="sr-Cyrl-RS"/>
        </w:rPr>
        <w:t>)</w:t>
      </w:r>
      <w:r w:rsidR="00880259">
        <w:rPr>
          <w:lang w:val="sr-Cyrl-RS"/>
        </w:rPr>
        <w:t>.</w:t>
      </w:r>
      <w:r w:rsidR="00BC3760">
        <w:t xml:space="preserve"> </w:t>
      </w:r>
    </w:p>
    <w:p w:rsidR="00BC3760" w:rsidRDefault="00BC3760" w:rsidP="00BC3760"/>
    <w:p w:rsidR="00BC3760" w:rsidRPr="00F01772" w:rsidRDefault="00BC3760" w:rsidP="00C17C72">
      <w:pPr>
        <w:ind w:firstLine="720"/>
        <w:jc w:val="both"/>
      </w:pPr>
      <w:r>
        <w:t xml:space="preserve">Надлежно Одељење </w:t>
      </w:r>
      <w:r w:rsidR="009800CD">
        <w:rPr>
          <w:lang w:val="sr-Cyrl-RS"/>
        </w:rPr>
        <w:t>општинске управе</w:t>
      </w:r>
      <w:r>
        <w:t xml:space="preserve"> ће по службеној дужности прибавити податке из претходног става о којима се води службена евиденција, </w:t>
      </w:r>
      <w:r w:rsidR="009800CD">
        <w:rPr>
          <w:lang w:val="sr-Cyrl-RS"/>
        </w:rPr>
        <w:t>уколико</w:t>
      </w:r>
      <w:r>
        <w:t xml:space="preserve"> странка да изјаву </w:t>
      </w:r>
      <w:r w:rsidR="007A0556">
        <w:rPr>
          <w:lang w:val="sr-Cyrl-RS"/>
        </w:rPr>
        <w:t xml:space="preserve">да </w:t>
      </w:r>
      <w:r w:rsidR="009800CD">
        <w:rPr>
          <w:lang w:val="sr-Cyrl-RS"/>
        </w:rPr>
        <w:t>податке прибавља надлежни орган</w:t>
      </w:r>
      <w:r>
        <w:t>.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eastAsia="ar-SA"/>
        </w:rPr>
      </w:pPr>
      <w:r w:rsidRPr="00B50FB6">
        <w:rPr>
          <w:b/>
          <w:lang w:val="en-US" w:eastAsia="ar-SA"/>
        </w:rPr>
        <w:t xml:space="preserve">Члан </w:t>
      </w:r>
      <w:r w:rsidRPr="00B50FB6">
        <w:rPr>
          <w:b/>
          <w:lang w:val="sr-Cyrl-CS" w:eastAsia="ar-SA"/>
        </w:rPr>
        <w:t>1</w:t>
      </w:r>
      <w:r w:rsidR="00463FDD">
        <w:rPr>
          <w:b/>
          <w:lang w:val="en-US" w:eastAsia="ar-SA"/>
        </w:rPr>
        <w:t>5</w:t>
      </w:r>
      <w:r w:rsidRPr="00B50FB6">
        <w:rPr>
          <w:b/>
          <w:lang w:val="en-US" w:eastAsia="ar-SA"/>
        </w:rPr>
        <w:t>.</w:t>
      </w:r>
    </w:p>
    <w:p w:rsidR="006E4370" w:rsidRPr="00820AAD" w:rsidRDefault="006E4370" w:rsidP="00820AAD">
      <w:pPr>
        <w:suppressAutoHyphens/>
        <w:spacing w:before="280" w:after="280"/>
        <w:ind w:firstLine="720"/>
        <w:jc w:val="both"/>
        <w:rPr>
          <w:lang w:val="sr-Cyrl-CS" w:eastAsia="ar-SA"/>
        </w:rPr>
      </w:pPr>
      <w:r w:rsidRPr="00B50FB6">
        <w:rPr>
          <w:lang w:val="en-US" w:eastAsia="ar-SA"/>
        </w:rPr>
        <w:t xml:space="preserve">Обрачун средстава за регресирање трошкова боравка деце, предшколска установа доставља </w:t>
      </w:r>
      <w:r w:rsidRPr="00B50FB6">
        <w:rPr>
          <w:lang w:val="sr-Cyrl-CS" w:eastAsia="ar-SA"/>
        </w:rPr>
        <w:t>Општинској управи</w:t>
      </w:r>
      <w:r w:rsidRPr="00B50FB6">
        <w:rPr>
          <w:lang w:val="en-US" w:eastAsia="ar-SA"/>
        </w:rPr>
        <w:t xml:space="preserve"> </w:t>
      </w:r>
      <w:r w:rsidRPr="00B50FB6">
        <w:rPr>
          <w:lang w:val="sr-Cyrl-CS" w:eastAsia="ar-SA"/>
        </w:rPr>
        <w:t xml:space="preserve">Општине </w:t>
      </w:r>
      <w:r>
        <w:rPr>
          <w:lang w:val="sr-Cyrl-CS" w:eastAsia="ar-SA"/>
        </w:rPr>
        <w:t xml:space="preserve">Рача </w:t>
      </w:r>
      <w:r w:rsidRPr="00B50FB6">
        <w:rPr>
          <w:lang w:val="en-US" w:eastAsia="ar-SA"/>
        </w:rPr>
        <w:t>–</w:t>
      </w:r>
      <w:r>
        <w:rPr>
          <w:lang w:eastAsia="ar-SA"/>
        </w:rPr>
        <w:t xml:space="preserve"> </w:t>
      </w:r>
      <w:r w:rsidRPr="00B50FB6">
        <w:rPr>
          <w:lang w:val="en-US" w:eastAsia="ar-SA"/>
        </w:rPr>
        <w:t>О</w:t>
      </w:r>
      <w:r w:rsidR="006438B6">
        <w:rPr>
          <w:lang w:val="sr-Cyrl-CS" w:eastAsia="ar-SA"/>
        </w:rPr>
        <w:t>дељењу</w:t>
      </w:r>
      <w:r w:rsidRPr="00B50FB6">
        <w:rPr>
          <w:lang w:val="sr-Cyrl-CS" w:eastAsia="ar-SA"/>
        </w:rPr>
        <w:t xml:space="preserve"> за област друштвене бриге о деци </w:t>
      </w:r>
      <w:r w:rsidRPr="00B50FB6">
        <w:rPr>
          <w:lang w:val="en-US" w:eastAsia="ar-SA"/>
        </w:rPr>
        <w:t>до 10</w:t>
      </w:r>
      <w:r w:rsidRPr="00B50FB6">
        <w:rPr>
          <w:lang w:val="sr-Cyrl-CS" w:eastAsia="ar-SA"/>
        </w:rPr>
        <w:t>.</w:t>
      </w:r>
      <w:r w:rsidRPr="00B50FB6">
        <w:rPr>
          <w:lang w:val="en-US" w:eastAsia="ar-SA"/>
        </w:rPr>
        <w:t xml:space="preserve"> у месецу за претходни месец. 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eastAsia="ar-SA"/>
        </w:rPr>
      </w:pPr>
      <w:r w:rsidRPr="00B50FB6">
        <w:rPr>
          <w:b/>
          <w:lang w:eastAsia="ar-SA"/>
        </w:rPr>
        <w:t>Члан 1</w:t>
      </w:r>
      <w:r w:rsidR="00463FDD">
        <w:rPr>
          <w:b/>
          <w:lang w:val="en-US" w:eastAsia="ar-SA"/>
        </w:rPr>
        <w:t>6</w:t>
      </w:r>
      <w:r w:rsidRPr="00B50FB6">
        <w:rPr>
          <w:b/>
          <w:lang w:eastAsia="ar-SA"/>
        </w:rPr>
        <w:t>.</w:t>
      </w:r>
    </w:p>
    <w:p w:rsidR="00651402" w:rsidRDefault="006E4370" w:rsidP="006E4370">
      <w:pPr>
        <w:suppressAutoHyphens/>
        <w:spacing w:before="280" w:after="280"/>
        <w:ind w:firstLine="720"/>
        <w:jc w:val="both"/>
        <w:rPr>
          <w:lang w:val="sr-Cyrl-CS" w:eastAsia="ar-SA"/>
        </w:rPr>
      </w:pPr>
      <w:r w:rsidRPr="00B50FB6">
        <w:rPr>
          <w:lang w:val="en-US" w:eastAsia="ar-SA"/>
        </w:rPr>
        <w:t>По жалбама на првостепена решења о правима из ов</w:t>
      </w:r>
      <w:r w:rsidRPr="00B50FB6">
        <w:rPr>
          <w:lang w:val="sr-Cyrl-CS" w:eastAsia="ar-SA"/>
        </w:rPr>
        <w:t>ог Правилника,</w:t>
      </w:r>
      <w:r w:rsidRPr="00B50FB6">
        <w:rPr>
          <w:lang w:val="en-US" w:eastAsia="ar-SA"/>
        </w:rPr>
        <w:t xml:space="preserve"> у другом степену решава </w:t>
      </w:r>
      <w:r w:rsidRPr="00B50FB6">
        <w:rPr>
          <w:lang w:val="sr-Cyrl-CS" w:eastAsia="ar-SA"/>
        </w:rPr>
        <w:t xml:space="preserve">Општинско веће општине </w:t>
      </w:r>
      <w:r>
        <w:rPr>
          <w:lang w:val="sr-Cyrl-CS" w:eastAsia="ar-SA"/>
        </w:rPr>
        <w:t>Рача</w:t>
      </w:r>
      <w:r w:rsidR="00651402">
        <w:rPr>
          <w:lang w:val="sr-Cyrl-CS" w:eastAsia="ar-SA"/>
        </w:rPr>
        <w:t xml:space="preserve">. </w:t>
      </w:r>
    </w:p>
    <w:p w:rsidR="006E4370" w:rsidRPr="00B50FB6" w:rsidRDefault="00651402" w:rsidP="006E4370">
      <w:pPr>
        <w:suppressAutoHyphens/>
        <w:spacing w:before="280" w:after="280"/>
        <w:ind w:firstLine="720"/>
        <w:jc w:val="both"/>
        <w:rPr>
          <w:b/>
          <w:lang w:val="sr-Cyrl-CS" w:eastAsia="ar-SA"/>
        </w:rPr>
      </w:pPr>
      <w:r>
        <w:rPr>
          <w:lang w:val="sr-Cyrl-CS" w:eastAsia="ar-SA"/>
        </w:rPr>
        <w:t>На првостепена решења надлежног органа може се изјавити жалба Општинском већу, у року од 15 дана од дана достављања странци првостепене одлуке.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eastAsia="ar-SA"/>
        </w:rPr>
      </w:pPr>
      <w:r w:rsidRPr="00B50FB6">
        <w:rPr>
          <w:b/>
          <w:lang w:val="en-US" w:eastAsia="ar-SA"/>
        </w:rPr>
        <w:t xml:space="preserve">Члан </w:t>
      </w:r>
      <w:r w:rsidRPr="00B50FB6">
        <w:rPr>
          <w:b/>
          <w:lang w:val="sr-Cyrl-CS" w:eastAsia="ar-SA"/>
        </w:rPr>
        <w:t>1</w:t>
      </w:r>
      <w:r w:rsidR="00463FDD">
        <w:rPr>
          <w:b/>
          <w:lang w:val="en-US" w:eastAsia="ar-SA"/>
        </w:rPr>
        <w:t>7</w:t>
      </w:r>
      <w:r w:rsidRPr="00B50FB6">
        <w:rPr>
          <w:b/>
          <w:lang w:val="en-US" w:eastAsia="ar-SA"/>
        </w:rPr>
        <w:t>.</w:t>
      </w:r>
    </w:p>
    <w:p w:rsidR="006E4370" w:rsidRPr="00B50FB6" w:rsidRDefault="006E4370" w:rsidP="006E4370">
      <w:pPr>
        <w:suppressAutoHyphens/>
        <w:spacing w:before="280" w:after="280"/>
        <w:ind w:firstLine="720"/>
        <w:jc w:val="both"/>
      </w:pPr>
      <w:r w:rsidRPr="00B50FB6">
        <w:rPr>
          <w:lang w:val="en-US" w:eastAsia="ar-SA"/>
        </w:rPr>
        <w:t xml:space="preserve">Право на регресирање трошкова кориснику услуга признаје се од </w:t>
      </w:r>
      <w:r w:rsidRPr="00B50FB6">
        <w:rPr>
          <w:lang w:eastAsia="ar-SA"/>
        </w:rPr>
        <w:t>дана подношења захтева</w:t>
      </w:r>
      <w:r w:rsidRPr="00B50FB6">
        <w:rPr>
          <w:color w:val="FF0000"/>
          <w:lang w:eastAsia="ar-SA"/>
        </w:rPr>
        <w:t xml:space="preserve"> </w:t>
      </w:r>
      <w:r w:rsidRPr="00B50FB6">
        <w:t>до истека текуће радне године.</w:t>
      </w:r>
    </w:p>
    <w:p w:rsidR="006E4370" w:rsidRPr="00B50FB6" w:rsidRDefault="00463FDD" w:rsidP="006E4370">
      <w:pPr>
        <w:suppressAutoHyphens/>
        <w:spacing w:before="280" w:after="280"/>
        <w:jc w:val="center"/>
        <w:rPr>
          <w:b/>
          <w:lang w:val="en-US" w:eastAsia="ar-SA"/>
        </w:rPr>
      </w:pPr>
      <w:r>
        <w:rPr>
          <w:b/>
          <w:lang w:val="en-US" w:eastAsia="ar-SA"/>
        </w:rPr>
        <w:t>Члан 18</w:t>
      </w:r>
      <w:r w:rsidR="006E4370" w:rsidRPr="00B50FB6">
        <w:rPr>
          <w:b/>
          <w:lang w:val="en-US" w:eastAsia="ar-SA"/>
        </w:rPr>
        <w:t>.</w:t>
      </w:r>
    </w:p>
    <w:p w:rsidR="006E4370" w:rsidRPr="00B50FB6" w:rsidRDefault="006E4370" w:rsidP="006E4370">
      <w:pPr>
        <w:suppressAutoHyphens/>
        <w:spacing w:before="280" w:after="280"/>
        <w:ind w:firstLine="720"/>
        <w:jc w:val="both"/>
        <w:rPr>
          <w:lang w:val="en-US" w:eastAsia="ar-SA"/>
        </w:rPr>
      </w:pPr>
      <w:r w:rsidRPr="00B50FB6">
        <w:rPr>
          <w:lang w:val="en-US" w:eastAsia="ar-SA"/>
        </w:rPr>
        <w:t>Корисник услуга дужан  је да пријави сваку промену која је од утицаја на остваривање права на регресирање трошкова, најкасније у року од 15 дана од дана настале промене.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val="en-US" w:eastAsia="ar-SA"/>
        </w:rPr>
      </w:pPr>
      <w:r w:rsidRPr="00B50FB6">
        <w:rPr>
          <w:b/>
          <w:lang w:val="en-US" w:eastAsia="ar-SA"/>
        </w:rPr>
        <w:t xml:space="preserve">Члан </w:t>
      </w:r>
      <w:r w:rsidR="00463FDD">
        <w:rPr>
          <w:b/>
          <w:lang w:val="sr-Cyrl-CS" w:eastAsia="ar-SA"/>
        </w:rPr>
        <w:t>19</w:t>
      </w:r>
      <w:r w:rsidRPr="00B50FB6">
        <w:rPr>
          <w:b/>
          <w:lang w:val="en-US" w:eastAsia="ar-SA"/>
        </w:rPr>
        <w:t>.</w:t>
      </w:r>
    </w:p>
    <w:p w:rsidR="00E50250" w:rsidRPr="007D3D45" w:rsidRDefault="006E4370" w:rsidP="007D3D45">
      <w:pPr>
        <w:suppressAutoHyphens/>
        <w:spacing w:before="280" w:after="280"/>
        <w:ind w:firstLine="720"/>
        <w:jc w:val="both"/>
        <w:rPr>
          <w:lang w:val="en-US" w:eastAsia="ar-SA"/>
        </w:rPr>
      </w:pPr>
      <w:r w:rsidRPr="00B50FB6">
        <w:rPr>
          <w:lang w:val="en-US" w:eastAsia="ar-SA"/>
        </w:rPr>
        <w:t>Корисник права из ов</w:t>
      </w:r>
      <w:r w:rsidRPr="00B50FB6">
        <w:rPr>
          <w:lang w:val="sr-Cyrl-CS" w:eastAsia="ar-SA"/>
        </w:rPr>
        <w:t>ог Правилника,</w:t>
      </w:r>
      <w:r w:rsidRPr="00B50FB6">
        <w:rPr>
          <w:lang w:val="en-US" w:eastAsia="ar-SA"/>
        </w:rPr>
        <w:t xml:space="preserve"> који је на основу неистинитих или нетачних података или непријављивањем промена које утичу на губитак или обим права, остварио право </w:t>
      </w:r>
      <w:r w:rsidRPr="00B50FB6">
        <w:rPr>
          <w:lang w:val="sr-Cyrl-CS" w:eastAsia="ar-SA"/>
        </w:rPr>
        <w:t>на регресирање трошкова боравка у предшколској установи у већем обиму</w:t>
      </w:r>
      <w:r w:rsidRPr="00B50FB6">
        <w:rPr>
          <w:lang w:val="en-US" w:eastAsia="ar-SA"/>
        </w:rPr>
        <w:t>, дужан је да на</w:t>
      </w:r>
      <w:r w:rsidRPr="00B50FB6">
        <w:rPr>
          <w:lang w:val="sr-Cyrl-CS" w:eastAsia="ar-SA"/>
        </w:rPr>
        <w:t>до</w:t>
      </w:r>
      <w:r w:rsidRPr="00B50FB6">
        <w:rPr>
          <w:lang w:val="en-US" w:eastAsia="ar-SA"/>
        </w:rPr>
        <w:t>кнади штету, у складу са законом.</w:t>
      </w:r>
    </w:p>
    <w:p w:rsidR="006E4370" w:rsidRPr="00B50FB6" w:rsidRDefault="006E4370" w:rsidP="006E4370">
      <w:pPr>
        <w:suppressAutoHyphens/>
        <w:spacing w:before="280" w:after="280"/>
        <w:rPr>
          <w:b/>
          <w:lang w:val="sr-Cyrl-CS" w:eastAsia="ar-SA"/>
        </w:rPr>
      </w:pPr>
      <w:r w:rsidRPr="00B50FB6">
        <w:rPr>
          <w:b/>
          <w:lang w:val="sr-Latn-CS" w:eastAsia="ar-SA"/>
        </w:rPr>
        <w:lastRenderedPageBreak/>
        <w:t>V</w:t>
      </w:r>
      <w:r w:rsidRPr="00B50FB6">
        <w:rPr>
          <w:b/>
          <w:lang w:val="sr-Cyrl-CS" w:eastAsia="ar-SA"/>
        </w:rPr>
        <w:t xml:space="preserve"> ПРЕЛАЗНЕ И ЗАВРШНЕ ОДРЕДБЕ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val="sr-Cyrl-CS" w:eastAsia="ar-SA"/>
        </w:rPr>
      </w:pPr>
      <w:r w:rsidRPr="00B50FB6">
        <w:rPr>
          <w:b/>
          <w:lang w:val="sr-Cyrl-CS" w:eastAsia="ar-SA"/>
        </w:rPr>
        <w:t>Ч</w:t>
      </w:r>
      <w:r w:rsidRPr="00B50FB6">
        <w:rPr>
          <w:b/>
          <w:lang w:val="en-US" w:eastAsia="ar-SA"/>
        </w:rPr>
        <w:t>лан</w:t>
      </w:r>
      <w:r w:rsidRPr="00B50FB6">
        <w:rPr>
          <w:b/>
          <w:lang w:val="sr-Cyrl-CS" w:eastAsia="ar-SA"/>
        </w:rPr>
        <w:t xml:space="preserve"> 2</w:t>
      </w:r>
      <w:r w:rsidR="00463FDD">
        <w:rPr>
          <w:b/>
          <w:lang w:val="en-US" w:eastAsia="ar-SA"/>
        </w:rPr>
        <w:t>0</w:t>
      </w:r>
      <w:r w:rsidRPr="00B50FB6">
        <w:rPr>
          <w:b/>
          <w:lang w:val="sr-Cyrl-CS" w:eastAsia="ar-SA"/>
        </w:rPr>
        <w:t>.</w:t>
      </w:r>
    </w:p>
    <w:p w:rsidR="006E4370" w:rsidRPr="00B50FB6" w:rsidRDefault="006E4370" w:rsidP="006E4370">
      <w:pPr>
        <w:suppressAutoHyphens/>
        <w:spacing w:before="280" w:after="280"/>
        <w:ind w:firstLine="720"/>
        <w:jc w:val="both"/>
        <w:rPr>
          <w:lang w:val="sr-Cyrl-CS" w:eastAsia="ar-SA"/>
        </w:rPr>
      </w:pPr>
      <w:r w:rsidRPr="00B50FB6">
        <w:rPr>
          <w:lang w:val="en-US" w:eastAsia="ar-SA"/>
        </w:rPr>
        <w:t>Ова</w:t>
      </w:r>
      <w:r w:rsidRPr="00B50FB6">
        <w:rPr>
          <w:lang w:val="sr-Cyrl-CS" w:eastAsia="ar-SA"/>
        </w:rPr>
        <w:t xml:space="preserve">ј Правилник </w:t>
      </w:r>
      <w:r w:rsidRPr="00B50FB6">
        <w:rPr>
          <w:lang w:val="en-US" w:eastAsia="ar-SA"/>
        </w:rPr>
        <w:t>ступа</w:t>
      </w:r>
      <w:r w:rsidRPr="00B50FB6">
        <w:rPr>
          <w:lang w:val="sr-Cyrl-CS" w:eastAsia="ar-SA"/>
        </w:rPr>
        <w:t xml:space="preserve"> </w:t>
      </w:r>
      <w:r w:rsidRPr="00B50FB6">
        <w:rPr>
          <w:lang w:val="en-US" w:eastAsia="ar-SA"/>
        </w:rPr>
        <w:t>на</w:t>
      </w:r>
      <w:r w:rsidRPr="00B50FB6">
        <w:rPr>
          <w:lang w:val="sr-Cyrl-CS" w:eastAsia="ar-SA"/>
        </w:rPr>
        <w:t xml:space="preserve"> </w:t>
      </w:r>
      <w:r w:rsidRPr="00B50FB6">
        <w:rPr>
          <w:lang w:val="en-US" w:eastAsia="ar-SA"/>
        </w:rPr>
        <w:t>снагу</w:t>
      </w:r>
      <w:r w:rsidRPr="00B50FB6">
        <w:rPr>
          <w:lang w:val="sr-Cyrl-CS" w:eastAsia="ar-SA"/>
        </w:rPr>
        <w:t xml:space="preserve"> </w:t>
      </w:r>
      <w:r w:rsidRPr="00B50FB6">
        <w:rPr>
          <w:lang w:eastAsia="ar-SA"/>
        </w:rPr>
        <w:t xml:space="preserve">даном </w:t>
      </w:r>
      <w:r w:rsidRPr="00B50FB6">
        <w:rPr>
          <w:lang w:val="en-US" w:eastAsia="ar-SA"/>
        </w:rPr>
        <w:t>објављивања</w:t>
      </w:r>
      <w:r w:rsidRPr="00B50FB6">
        <w:rPr>
          <w:lang w:val="sr-Cyrl-CS" w:eastAsia="ar-SA"/>
        </w:rPr>
        <w:t xml:space="preserve"> </w:t>
      </w:r>
      <w:r w:rsidRPr="00B50FB6">
        <w:rPr>
          <w:lang w:val="en-US" w:eastAsia="ar-SA"/>
        </w:rPr>
        <w:t>у</w:t>
      </w:r>
      <w:r w:rsidRPr="00B50FB6">
        <w:rPr>
          <w:lang w:val="sr-Cyrl-CS" w:eastAsia="ar-SA"/>
        </w:rPr>
        <w:t xml:space="preserve"> “</w:t>
      </w:r>
      <w:r w:rsidRPr="00B50FB6">
        <w:rPr>
          <w:lang w:val="en-US" w:eastAsia="ar-SA"/>
        </w:rPr>
        <w:t>Слу</w:t>
      </w:r>
      <w:r w:rsidRPr="00B50FB6">
        <w:rPr>
          <w:lang w:val="sr-Cyrl-CS" w:eastAsia="ar-SA"/>
        </w:rPr>
        <w:t>ж</w:t>
      </w:r>
      <w:r w:rsidRPr="00B50FB6">
        <w:rPr>
          <w:lang w:val="en-US" w:eastAsia="ar-SA"/>
        </w:rPr>
        <w:t>беном</w:t>
      </w:r>
      <w:r w:rsidRPr="00B50FB6">
        <w:rPr>
          <w:lang w:val="sr-Cyrl-CS" w:eastAsia="ar-SA"/>
        </w:rPr>
        <w:t xml:space="preserve"> </w:t>
      </w:r>
      <w:r w:rsidRPr="00B50FB6">
        <w:rPr>
          <w:lang w:eastAsia="ar-SA"/>
        </w:rPr>
        <w:t>гласнику</w:t>
      </w:r>
      <w:r w:rsidR="00A70C59">
        <w:rPr>
          <w:lang w:val="sr-Cyrl-CS" w:eastAsia="ar-SA"/>
        </w:rPr>
        <w:t xml:space="preserve"> о</w:t>
      </w:r>
      <w:r w:rsidRPr="00B50FB6">
        <w:rPr>
          <w:lang w:val="sr-Cyrl-CS" w:eastAsia="ar-SA"/>
        </w:rPr>
        <w:t xml:space="preserve">пштине </w:t>
      </w:r>
      <w:r>
        <w:rPr>
          <w:lang w:val="sr-Cyrl-CS" w:eastAsia="ar-SA"/>
        </w:rPr>
        <w:t>Рача</w:t>
      </w:r>
      <w:r w:rsidRPr="00B50FB6">
        <w:rPr>
          <w:lang w:val="sr-Cyrl-CS" w:eastAsia="ar-SA"/>
        </w:rPr>
        <w:t xml:space="preserve">“. </w:t>
      </w:r>
    </w:p>
    <w:p w:rsidR="006E4370" w:rsidRPr="00B50FB6" w:rsidRDefault="006E4370" w:rsidP="006E4370">
      <w:pPr>
        <w:suppressAutoHyphens/>
        <w:spacing w:before="280" w:after="280"/>
        <w:jc w:val="center"/>
        <w:rPr>
          <w:b/>
          <w:lang w:val="sr-Cyrl-CS" w:eastAsia="ar-SA"/>
        </w:rPr>
      </w:pPr>
      <w:r w:rsidRPr="00B50FB6">
        <w:rPr>
          <w:b/>
          <w:lang w:val="sr-Cyrl-CS" w:eastAsia="ar-SA"/>
        </w:rPr>
        <w:t>Члан 2</w:t>
      </w:r>
      <w:r w:rsidR="00463FDD">
        <w:rPr>
          <w:b/>
          <w:lang w:val="en-US" w:eastAsia="ar-SA"/>
        </w:rPr>
        <w:t>1</w:t>
      </w:r>
      <w:r w:rsidRPr="00B50FB6">
        <w:rPr>
          <w:b/>
          <w:lang w:val="sr-Cyrl-CS" w:eastAsia="ar-SA"/>
        </w:rPr>
        <w:t>.</w:t>
      </w:r>
    </w:p>
    <w:p w:rsidR="006E4370" w:rsidRDefault="006E4370" w:rsidP="006E4370">
      <w:pPr>
        <w:suppressAutoHyphens/>
        <w:spacing w:before="280" w:after="280"/>
        <w:ind w:firstLine="720"/>
        <w:jc w:val="both"/>
        <w:rPr>
          <w:lang w:val="sr-Cyrl-CS" w:eastAsia="ar-SA"/>
        </w:rPr>
      </w:pPr>
      <w:r w:rsidRPr="00B50FB6">
        <w:rPr>
          <w:lang w:val="sr-Cyrl-CS" w:eastAsia="ar-SA"/>
        </w:rPr>
        <w:t>Правилник ће бити објављен на огласној табли Предшколске установе „</w:t>
      </w:r>
      <w:r>
        <w:rPr>
          <w:lang w:val="sr-Cyrl-CS" w:eastAsia="ar-SA"/>
        </w:rPr>
        <w:t>Наша радост</w:t>
      </w:r>
      <w:r w:rsidRPr="00B50FB6">
        <w:rPr>
          <w:lang w:val="sr-Cyrl-CS" w:eastAsia="ar-SA"/>
        </w:rPr>
        <w:t xml:space="preserve">“, као и на сајту Општине </w:t>
      </w:r>
      <w:r>
        <w:rPr>
          <w:lang w:val="sr-Cyrl-CS" w:eastAsia="ar-SA"/>
        </w:rPr>
        <w:t>Рача</w:t>
      </w:r>
      <w:r w:rsidRPr="00B50FB6">
        <w:rPr>
          <w:lang w:val="sr-Cyrl-CS" w:eastAsia="ar-SA"/>
        </w:rPr>
        <w:t>.</w:t>
      </w:r>
    </w:p>
    <w:p w:rsidR="00352A1B" w:rsidRPr="00B50FB6" w:rsidRDefault="00352A1B" w:rsidP="006E4370">
      <w:pPr>
        <w:suppressAutoHyphens/>
        <w:spacing w:before="280" w:after="280"/>
        <w:ind w:firstLine="720"/>
        <w:jc w:val="both"/>
        <w:rPr>
          <w:lang w:val="sr-Cyrl-CS" w:eastAsia="ar-SA"/>
        </w:rPr>
      </w:pPr>
    </w:p>
    <w:p w:rsidR="00352A1B" w:rsidRPr="00425501" w:rsidRDefault="00352A1B" w:rsidP="00352A1B">
      <w:pPr>
        <w:tabs>
          <w:tab w:val="left" w:pos="4595"/>
        </w:tabs>
        <w:jc w:val="center"/>
        <w:rPr>
          <w:b/>
        </w:rPr>
      </w:pPr>
      <w:r w:rsidRPr="00425501">
        <w:rPr>
          <w:b/>
        </w:rPr>
        <w:t>ОПШТИНСКО ВЕЋЕ ОПШТИНЕ РАЧА</w:t>
      </w:r>
    </w:p>
    <w:p w:rsidR="00352A1B" w:rsidRPr="00425501" w:rsidRDefault="00352A1B" w:rsidP="00352A1B">
      <w:pPr>
        <w:tabs>
          <w:tab w:val="left" w:pos="4595"/>
        </w:tabs>
        <w:jc w:val="center"/>
        <w:rPr>
          <w:b/>
        </w:rPr>
      </w:pPr>
    </w:p>
    <w:p w:rsidR="00352A1B" w:rsidRPr="00425501" w:rsidRDefault="00352A1B" w:rsidP="00352A1B">
      <w:pPr>
        <w:tabs>
          <w:tab w:val="left" w:pos="4595"/>
        </w:tabs>
        <w:jc w:val="center"/>
        <w:rPr>
          <w:b/>
        </w:rPr>
      </w:pPr>
    </w:p>
    <w:p w:rsidR="00352A1B" w:rsidRDefault="00CA5441" w:rsidP="00CA5441">
      <w:pPr>
        <w:tabs>
          <w:tab w:val="left" w:pos="4595"/>
        </w:tabs>
        <w:rPr>
          <w:b/>
          <w:lang w:val="sr-Latn-RS"/>
        </w:rPr>
      </w:pPr>
      <w:r>
        <w:rPr>
          <w:b/>
          <w:lang w:val="sr-Cyrl-RS"/>
        </w:rPr>
        <w:t xml:space="preserve">Број: </w:t>
      </w:r>
      <w:r>
        <w:rPr>
          <w:lang w:val="sr-Cyrl-RS"/>
        </w:rPr>
        <w:t>110-18</w:t>
      </w:r>
      <w:r w:rsidRPr="00CA5441">
        <w:rPr>
          <w:lang w:val="sr-Cyrl-RS"/>
        </w:rPr>
        <w:t>/22-</w:t>
      </w:r>
      <w:r w:rsidRPr="00CA5441">
        <w:rPr>
          <w:lang w:val="sr-Latn-RS"/>
        </w:rPr>
        <w:t>II-01</w:t>
      </w:r>
    </w:p>
    <w:p w:rsidR="00CA5441" w:rsidRPr="00CA5441" w:rsidRDefault="00CA5441" w:rsidP="00CA5441">
      <w:pPr>
        <w:tabs>
          <w:tab w:val="left" w:pos="4595"/>
        </w:tabs>
        <w:rPr>
          <w:lang w:val="sr-Cyrl-RS"/>
        </w:rPr>
      </w:pPr>
      <w:r>
        <w:rPr>
          <w:b/>
          <w:lang w:val="sr-Cyrl-RS"/>
        </w:rPr>
        <w:t xml:space="preserve">Датум: </w:t>
      </w:r>
      <w:r w:rsidRPr="00CA5441">
        <w:rPr>
          <w:lang w:val="sr-Cyrl-RS"/>
        </w:rPr>
        <w:t>30.09.2022. године</w:t>
      </w:r>
    </w:p>
    <w:p w:rsidR="00352A1B" w:rsidRPr="00425501" w:rsidRDefault="00352A1B" w:rsidP="00352A1B">
      <w:pPr>
        <w:tabs>
          <w:tab w:val="left" w:pos="4595"/>
        </w:tabs>
        <w:jc w:val="right"/>
        <w:rPr>
          <w:b/>
        </w:rPr>
      </w:pPr>
      <w:r w:rsidRPr="00425501">
        <w:rPr>
          <w:b/>
        </w:rPr>
        <w:t>ПРЕДСЕДНИК ОПШТИНСКОГ ВЕЋА</w:t>
      </w:r>
    </w:p>
    <w:p w:rsidR="00352A1B" w:rsidRPr="00425501" w:rsidRDefault="00352A1B" w:rsidP="00352A1B">
      <w:pPr>
        <w:tabs>
          <w:tab w:val="left" w:pos="4595"/>
        </w:tabs>
        <w:rPr>
          <w:b/>
        </w:rPr>
      </w:pPr>
      <w:r>
        <w:rPr>
          <w:b/>
          <w:lang w:val="sr-Cyrl-RS"/>
        </w:rPr>
        <w:t xml:space="preserve">                                                                                                       </w:t>
      </w:r>
      <w:r w:rsidRPr="00425501">
        <w:rPr>
          <w:b/>
        </w:rPr>
        <w:t>НЕНАД САВКОВИЋ</w:t>
      </w:r>
    </w:p>
    <w:p w:rsidR="00352A1B" w:rsidRPr="00425501" w:rsidRDefault="00352A1B" w:rsidP="00352A1B">
      <w:pPr>
        <w:tabs>
          <w:tab w:val="left" w:pos="4595"/>
        </w:tabs>
      </w:pPr>
      <w:r>
        <w:rPr>
          <w:b/>
          <w:lang w:val="sr-Cyrl-RS"/>
        </w:rPr>
        <w:t xml:space="preserve">                                                                                                   </w:t>
      </w:r>
      <w:r w:rsidRPr="00425501">
        <w:rPr>
          <w:b/>
        </w:rPr>
        <w:t>_________</w:t>
      </w:r>
      <w:r>
        <w:rPr>
          <w:b/>
          <w:lang w:val="sr-Cyrl-RS"/>
        </w:rPr>
        <w:t>____</w:t>
      </w:r>
      <w:r w:rsidRPr="00425501">
        <w:rPr>
          <w:b/>
        </w:rPr>
        <w:t>___________</w:t>
      </w:r>
    </w:p>
    <w:p w:rsidR="00352A1B" w:rsidRPr="00425501" w:rsidRDefault="00352A1B" w:rsidP="00352A1B"/>
    <w:p w:rsidR="006E4370" w:rsidRDefault="006E4370" w:rsidP="006E4370">
      <w:pPr>
        <w:jc w:val="both"/>
      </w:pPr>
    </w:p>
    <w:p w:rsidR="006E4370" w:rsidRDefault="006E4370" w:rsidP="006E4370">
      <w:pPr>
        <w:jc w:val="both"/>
      </w:pPr>
    </w:p>
    <w:p w:rsidR="006E4370" w:rsidRDefault="00CA5441" w:rsidP="006E4370">
      <w:pPr>
        <w:jc w:val="both"/>
        <w:rPr>
          <w:lang w:val="sr-Cyrl-RS"/>
        </w:rPr>
      </w:pPr>
      <w:r>
        <w:rPr>
          <w:lang w:val="sr-Cyrl-RS"/>
        </w:rPr>
        <w:t>Доставити :</w:t>
      </w:r>
    </w:p>
    <w:p w:rsidR="00CA5441" w:rsidRDefault="00CA5441" w:rsidP="00CA5441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Начелнику Општинске управе општине Рача;</w:t>
      </w:r>
    </w:p>
    <w:p w:rsidR="00CA5441" w:rsidRDefault="00CA5441" w:rsidP="00CA5441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ПУ „Наша радост“</w:t>
      </w:r>
    </w:p>
    <w:p w:rsidR="00CA5441" w:rsidRDefault="00CA5441" w:rsidP="00CA5441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Службеном гласнику општине Рача;</w:t>
      </w:r>
    </w:p>
    <w:p w:rsidR="00CA5441" w:rsidRDefault="00CA5441" w:rsidP="00CA5441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>Званичном сајту општине Рача;</w:t>
      </w:r>
    </w:p>
    <w:p w:rsidR="00CA5441" w:rsidRPr="00CA5441" w:rsidRDefault="00CA5441" w:rsidP="00CA5441">
      <w:pPr>
        <w:pStyle w:val="ListParagraph"/>
        <w:numPr>
          <w:ilvl w:val="0"/>
          <w:numId w:val="10"/>
        </w:numPr>
        <w:jc w:val="both"/>
        <w:rPr>
          <w:lang w:val="sr-Cyrl-RS"/>
        </w:rPr>
      </w:pPr>
      <w:r>
        <w:rPr>
          <w:lang w:val="sr-Cyrl-RS"/>
        </w:rPr>
        <w:t xml:space="preserve">Архиви. </w:t>
      </w:r>
    </w:p>
    <w:p w:rsidR="006E4370" w:rsidRDefault="006E4370" w:rsidP="006E4370">
      <w:pPr>
        <w:jc w:val="both"/>
      </w:pPr>
    </w:p>
    <w:p w:rsidR="006E4370" w:rsidRDefault="006E4370" w:rsidP="006E4370">
      <w:pPr>
        <w:jc w:val="both"/>
      </w:pPr>
    </w:p>
    <w:p w:rsidR="006E4370" w:rsidRDefault="006E4370" w:rsidP="006E4370">
      <w:pPr>
        <w:jc w:val="both"/>
      </w:pPr>
    </w:p>
    <w:p w:rsidR="006E4370" w:rsidRDefault="006E4370" w:rsidP="006E4370">
      <w:pPr>
        <w:jc w:val="both"/>
      </w:pPr>
    </w:p>
    <w:p w:rsidR="009C40E0" w:rsidRPr="006E4370" w:rsidRDefault="009C40E0"/>
    <w:sectPr w:rsidR="009C40E0" w:rsidRPr="006E4370" w:rsidSect="00656BDF"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2B" w:rsidRDefault="0047222B" w:rsidP="001748DF">
      <w:r>
        <w:separator/>
      </w:r>
    </w:p>
  </w:endnote>
  <w:endnote w:type="continuationSeparator" w:id="0">
    <w:p w:rsidR="0047222B" w:rsidRDefault="0047222B" w:rsidP="0017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8DF" w:rsidRDefault="001748DF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E231B9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:rsidR="001748DF" w:rsidRDefault="00174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2B" w:rsidRDefault="0047222B" w:rsidP="001748DF">
      <w:r>
        <w:separator/>
      </w:r>
    </w:p>
  </w:footnote>
  <w:footnote w:type="continuationSeparator" w:id="0">
    <w:p w:rsidR="0047222B" w:rsidRDefault="0047222B" w:rsidP="00174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C8F"/>
    <w:multiLevelType w:val="hybridMultilevel"/>
    <w:tmpl w:val="BC3259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C7210"/>
    <w:multiLevelType w:val="hybridMultilevel"/>
    <w:tmpl w:val="F1748BB0"/>
    <w:lvl w:ilvl="0" w:tplc="43A0C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554F"/>
    <w:multiLevelType w:val="hybridMultilevel"/>
    <w:tmpl w:val="E19C9B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A0031"/>
    <w:multiLevelType w:val="hybridMultilevel"/>
    <w:tmpl w:val="259050A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87680"/>
    <w:multiLevelType w:val="hybridMultilevel"/>
    <w:tmpl w:val="D67843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540A0"/>
    <w:multiLevelType w:val="hybridMultilevel"/>
    <w:tmpl w:val="D706B2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C1A"/>
    <w:multiLevelType w:val="hybridMultilevel"/>
    <w:tmpl w:val="CD469B4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51EF2"/>
    <w:multiLevelType w:val="hybridMultilevel"/>
    <w:tmpl w:val="6B3A18C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525E2"/>
    <w:multiLevelType w:val="hybridMultilevel"/>
    <w:tmpl w:val="C09EF616"/>
    <w:lvl w:ilvl="0" w:tplc="B7E42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64349"/>
    <w:multiLevelType w:val="hybridMultilevel"/>
    <w:tmpl w:val="FF26DDC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370"/>
    <w:rsid w:val="00000C8E"/>
    <w:rsid w:val="0000102B"/>
    <w:rsid w:val="00004387"/>
    <w:rsid w:val="00011F8E"/>
    <w:rsid w:val="00014F6E"/>
    <w:rsid w:val="0002400E"/>
    <w:rsid w:val="00036EA8"/>
    <w:rsid w:val="0006000A"/>
    <w:rsid w:val="00073195"/>
    <w:rsid w:val="00076A7A"/>
    <w:rsid w:val="00085615"/>
    <w:rsid w:val="000E21FB"/>
    <w:rsid w:val="000F5CDC"/>
    <w:rsid w:val="00100C31"/>
    <w:rsid w:val="001544CC"/>
    <w:rsid w:val="001745E1"/>
    <w:rsid w:val="001748DF"/>
    <w:rsid w:val="001B1244"/>
    <w:rsid w:val="001B22E0"/>
    <w:rsid w:val="001C3C3D"/>
    <w:rsid w:val="001C5D3E"/>
    <w:rsid w:val="001E39F8"/>
    <w:rsid w:val="001E40EB"/>
    <w:rsid w:val="002011AE"/>
    <w:rsid w:val="0020629F"/>
    <w:rsid w:val="00214866"/>
    <w:rsid w:val="00230443"/>
    <w:rsid w:val="002608D9"/>
    <w:rsid w:val="00264678"/>
    <w:rsid w:val="00273E2F"/>
    <w:rsid w:val="00277BC9"/>
    <w:rsid w:val="002A3507"/>
    <w:rsid w:val="002B7CFC"/>
    <w:rsid w:val="002D1273"/>
    <w:rsid w:val="003008E7"/>
    <w:rsid w:val="00314F2E"/>
    <w:rsid w:val="0034088A"/>
    <w:rsid w:val="00346E3A"/>
    <w:rsid w:val="00352A1B"/>
    <w:rsid w:val="003564B2"/>
    <w:rsid w:val="00356C7D"/>
    <w:rsid w:val="00361DF8"/>
    <w:rsid w:val="00364846"/>
    <w:rsid w:val="00377C66"/>
    <w:rsid w:val="00382F39"/>
    <w:rsid w:val="003A3099"/>
    <w:rsid w:val="003D6311"/>
    <w:rsid w:val="003F21E4"/>
    <w:rsid w:val="003F43BF"/>
    <w:rsid w:val="004049EB"/>
    <w:rsid w:val="004446B7"/>
    <w:rsid w:val="00450F75"/>
    <w:rsid w:val="00463FDD"/>
    <w:rsid w:val="0047222B"/>
    <w:rsid w:val="004772A3"/>
    <w:rsid w:val="00493664"/>
    <w:rsid w:val="004B0D34"/>
    <w:rsid w:val="004F2096"/>
    <w:rsid w:val="00517858"/>
    <w:rsid w:val="00520307"/>
    <w:rsid w:val="005226BD"/>
    <w:rsid w:val="00522BD0"/>
    <w:rsid w:val="00577DE6"/>
    <w:rsid w:val="005809E1"/>
    <w:rsid w:val="005817B7"/>
    <w:rsid w:val="0058432D"/>
    <w:rsid w:val="005973FD"/>
    <w:rsid w:val="005E3155"/>
    <w:rsid w:val="0060113A"/>
    <w:rsid w:val="006060A6"/>
    <w:rsid w:val="006438B6"/>
    <w:rsid w:val="00651402"/>
    <w:rsid w:val="00656BDF"/>
    <w:rsid w:val="00673F3B"/>
    <w:rsid w:val="00675090"/>
    <w:rsid w:val="00685515"/>
    <w:rsid w:val="006A64E5"/>
    <w:rsid w:val="006B1662"/>
    <w:rsid w:val="006B16A0"/>
    <w:rsid w:val="006B47FA"/>
    <w:rsid w:val="006E4370"/>
    <w:rsid w:val="00710B98"/>
    <w:rsid w:val="0077687F"/>
    <w:rsid w:val="00791A58"/>
    <w:rsid w:val="007A0556"/>
    <w:rsid w:val="007B7094"/>
    <w:rsid w:val="007C4866"/>
    <w:rsid w:val="007C7ECE"/>
    <w:rsid w:val="007D3D45"/>
    <w:rsid w:val="007D5138"/>
    <w:rsid w:val="007F08AE"/>
    <w:rsid w:val="00820AAD"/>
    <w:rsid w:val="0085529F"/>
    <w:rsid w:val="00880259"/>
    <w:rsid w:val="008A7D53"/>
    <w:rsid w:val="008D404E"/>
    <w:rsid w:val="008E04C0"/>
    <w:rsid w:val="008E05A9"/>
    <w:rsid w:val="008F359B"/>
    <w:rsid w:val="009112FB"/>
    <w:rsid w:val="00921CDF"/>
    <w:rsid w:val="00934645"/>
    <w:rsid w:val="00951433"/>
    <w:rsid w:val="009575A4"/>
    <w:rsid w:val="009766B8"/>
    <w:rsid w:val="009800CD"/>
    <w:rsid w:val="00984544"/>
    <w:rsid w:val="00984548"/>
    <w:rsid w:val="0098570B"/>
    <w:rsid w:val="009B0E65"/>
    <w:rsid w:val="009C2A13"/>
    <w:rsid w:val="009C40E0"/>
    <w:rsid w:val="009C50FC"/>
    <w:rsid w:val="009E70DE"/>
    <w:rsid w:val="009E7E2D"/>
    <w:rsid w:val="00A024DB"/>
    <w:rsid w:val="00A17E1C"/>
    <w:rsid w:val="00A51462"/>
    <w:rsid w:val="00A633E7"/>
    <w:rsid w:val="00A673B3"/>
    <w:rsid w:val="00A70C59"/>
    <w:rsid w:val="00A76A75"/>
    <w:rsid w:val="00A776AC"/>
    <w:rsid w:val="00AB3FBB"/>
    <w:rsid w:val="00B210E2"/>
    <w:rsid w:val="00B4269A"/>
    <w:rsid w:val="00B44762"/>
    <w:rsid w:val="00B453D6"/>
    <w:rsid w:val="00B46353"/>
    <w:rsid w:val="00B82331"/>
    <w:rsid w:val="00B835AA"/>
    <w:rsid w:val="00BA63A9"/>
    <w:rsid w:val="00BC3760"/>
    <w:rsid w:val="00BE3DB4"/>
    <w:rsid w:val="00BF128F"/>
    <w:rsid w:val="00C0383C"/>
    <w:rsid w:val="00C17C72"/>
    <w:rsid w:val="00C40ED2"/>
    <w:rsid w:val="00C55D48"/>
    <w:rsid w:val="00C56D42"/>
    <w:rsid w:val="00C62E19"/>
    <w:rsid w:val="00C67B10"/>
    <w:rsid w:val="00C9540E"/>
    <w:rsid w:val="00C965DC"/>
    <w:rsid w:val="00C973AC"/>
    <w:rsid w:val="00CA5441"/>
    <w:rsid w:val="00D13F18"/>
    <w:rsid w:val="00D33328"/>
    <w:rsid w:val="00D41C2B"/>
    <w:rsid w:val="00D45D98"/>
    <w:rsid w:val="00D472E5"/>
    <w:rsid w:val="00D818DE"/>
    <w:rsid w:val="00D8490C"/>
    <w:rsid w:val="00D93612"/>
    <w:rsid w:val="00DC0801"/>
    <w:rsid w:val="00DC780F"/>
    <w:rsid w:val="00DE5C0C"/>
    <w:rsid w:val="00E11C03"/>
    <w:rsid w:val="00E231B9"/>
    <w:rsid w:val="00E25316"/>
    <w:rsid w:val="00E25FED"/>
    <w:rsid w:val="00E47929"/>
    <w:rsid w:val="00E50250"/>
    <w:rsid w:val="00E60E28"/>
    <w:rsid w:val="00E61AD8"/>
    <w:rsid w:val="00E7487E"/>
    <w:rsid w:val="00E748FF"/>
    <w:rsid w:val="00E83E0E"/>
    <w:rsid w:val="00EA086A"/>
    <w:rsid w:val="00EC01E7"/>
    <w:rsid w:val="00EC433E"/>
    <w:rsid w:val="00EF5368"/>
    <w:rsid w:val="00F0091D"/>
    <w:rsid w:val="00F13A06"/>
    <w:rsid w:val="00F15289"/>
    <w:rsid w:val="00F46594"/>
    <w:rsid w:val="00F6773D"/>
    <w:rsid w:val="00F73F89"/>
    <w:rsid w:val="00F77116"/>
    <w:rsid w:val="00F80EA1"/>
    <w:rsid w:val="00FD7299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BF94"/>
  <w15:docId w15:val="{4D246303-3C8A-4D09-A6AC-AB596012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1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8DF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748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8D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48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8D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C24D-7FE0-48AB-A852-5E08FD84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Nikolić</dc:creator>
  <cp:lastModifiedBy>Milica Prokovic</cp:lastModifiedBy>
  <cp:revision>328</cp:revision>
  <cp:lastPrinted>2022-09-23T08:50:00Z</cp:lastPrinted>
  <dcterms:created xsi:type="dcterms:W3CDTF">2020-11-20T06:17:00Z</dcterms:created>
  <dcterms:modified xsi:type="dcterms:W3CDTF">2022-09-29T05:29:00Z</dcterms:modified>
</cp:coreProperties>
</file>