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bookmarkStart w:id="0" w:name="_GoBack"/>
      <w:bookmarkEnd w:id="0"/>
      <w:r w:rsidRPr="00963A12">
        <w:rPr>
          <w:rFonts w:ascii="Times New Roman" w:hAnsi="Times New Roman"/>
          <w:sz w:val="22"/>
        </w:rPr>
        <w:t xml:space="preserve">    </w:t>
      </w:r>
    </w:p>
    <w:p w:rsidR="005221C7" w:rsidRPr="00874C3B" w:rsidRDefault="005221C7" w:rsidP="005221C7">
      <w:r w:rsidRPr="00874C3B">
        <w:t xml:space="preserve">      </w:t>
      </w:r>
      <w:r w:rsidR="005A53F2" w:rsidRPr="005A53F2">
        <w:rPr>
          <w:noProof/>
          <w:lang w:val="sr-Latn-RS" w:eastAsia="sr-Latn-RS"/>
        </w:rPr>
        <w:drawing>
          <wp:inline distT="0" distB="0" distL="0" distR="0">
            <wp:extent cx="467968" cy="655983"/>
            <wp:effectExtent l="19050" t="0" r="82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Општинска управа</w:t>
      </w:r>
    </w:p>
    <w:p w:rsidR="005221C7" w:rsidRPr="00215D8F" w:rsidRDefault="005221C7" w:rsidP="005221C7">
      <w:pPr>
        <w:rPr>
          <w:rFonts w:ascii="Times New Roman" w:hAnsi="Times New Roman" w:cs="Times New Roman"/>
        </w:rPr>
      </w:pPr>
      <w:r w:rsidRPr="00EE41A2">
        <w:rPr>
          <w:rFonts w:ascii="Times New Roman" w:hAnsi="Times New Roman" w:cs="Times New Roman"/>
        </w:rPr>
        <w:t>Број: 404-</w:t>
      </w:r>
      <w:r w:rsidR="0016709C">
        <w:rPr>
          <w:rFonts w:ascii="Times New Roman" w:hAnsi="Times New Roman" w:cs="Times New Roman"/>
        </w:rPr>
        <w:t>112</w:t>
      </w:r>
      <w:r w:rsidRPr="00EE41A2">
        <w:rPr>
          <w:rFonts w:ascii="Times New Roman" w:hAnsi="Times New Roman" w:cs="Times New Roman"/>
        </w:rPr>
        <w:t>/202</w:t>
      </w:r>
      <w:r w:rsidR="002326BA">
        <w:rPr>
          <w:rFonts w:ascii="Times New Roman" w:hAnsi="Times New Roman" w:cs="Times New Roman"/>
        </w:rPr>
        <w:t>1</w:t>
      </w:r>
      <w:r w:rsidRPr="00EE41A2">
        <w:rPr>
          <w:rFonts w:ascii="Times New Roman" w:hAnsi="Times New Roman" w:cs="Times New Roman"/>
        </w:rPr>
        <w:t>-</w:t>
      </w:r>
      <w:r w:rsidR="00215D8F">
        <w:rPr>
          <w:rFonts w:ascii="Times New Roman" w:hAnsi="Times New Roman" w:cs="Times New Roman"/>
        </w:rPr>
        <w:t>III</w:t>
      </w:r>
      <w:r w:rsidRPr="00EE41A2">
        <w:rPr>
          <w:rFonts w:ascii="Times New Roman" w:hAnsi="Times New Roman" w:cs="Times New Roman"/>
        </w:rPr>
        <w:t>-0</w:t>
      </w:r>
      <w:r w:rsidR="00215D8F">
        <w:rPr>
          <w:rFonts w:ascii="Times New Roman" w:hAnsi="Times New Roman" w:cs="Times New Roman"/>
        </w:rPr>
        <w:t>1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 xml:space="preserve">Дана: </w:t>
      </w:r>
      <w:r w:rsidR="0016709C">
        <w:rPr>
          <w:rFonts w:ascii="Times New Roman" w:hAnsi="Times New Roman" w:cs="Times New Roman"/>
        </w:rPr>
        <w:t xml:space="preserve">02.12.2021 </w:t>
      </w:r>
      <w:r w:rsidRPr="005221C7">
        <w:rPr>
          <w:rFonts w:ascii="Times New Roman" w:hAnsi="Times New Roman" w:cs="Times New Roman"/>
        </w:rPr>
        <w:t>године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A30421" w:rsidRPr="00291D23" w:rsidRDefault="00A30421" w:rsidP="005A53F2">
      <w:pPr>
        <w:ind w:firstLine="720"/>
        <w:jc w:val="both"/>
        <w:rPr>
          <w:rFonts w:ascii="Times New Roman" w:hAnsi="Times New Roman" w:cs="Times New Roman"/>
        </w:rPr>
      </w:pPr>
      <w:r w:rsidRPr="00291D23">
        <w:rPr>
          <w:rFonts w:ascii="Times New Roman" w:hAnsi="Times New Roman" w:cs="Times New Roman"/>
        </w:rPr>
        <w:t>На основу члана 89. Правилника о набавкама општине Рача                                                          ( "Службени гл</w:t>
      </w:r>
      <w:r>
        <w:rPr>
          <w:rFonts w:ascii="Times New Roman" w:hAnsi="Times New Roman" w:cs="Times New Roman"/>
        </w:rPr>
        <w:t xml:space="preserve">aсник </w:t>
      </w:r>
      <w:r w:rsidRPr="00291D23">
        <w:rPr>
          <w:rFonts w:ascii="Times New Roman" w:hAnsi="Times New Roman" w:cs="Times New Roman"/>
        </w:rPr>
        <w:t xml:space="preserve"> општине Рача", број 31</w:t>
      </w:r>
      <w:r w:rsidRPr="00291D23">
        <w:rPr>
          <w:rFonts w:ascii="Times New Roman" w:hAnsi="Times New Roman" w:cs="Times New Roman"/>
          <w:lang w:val="sr-Cyrl-CS"/>
        </w:rPr>
        <w:t>/2020</w:t>
      </w:r>
      <w:r w:rsidRPr="00291D23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r w:rsidR="005A53F2">
        <w:rPr>
          <w:rFonts w:ascii="Times New Roman" w:hAnsi="Times New Roman" w:cs="Times New Roman"/>
        </w:rPr>
        <w:t>лице овлашћено за спровођење поступка</w:t>
      </w:r>
      <w:r>
        <w:rPr>
          <w:rFonts w:ascii="Times New Roman" w:hAnsi="Times New Roman" w:cs="Times New Roman"/>
        </w:rPr>
        <w:t xml:space="preserve">  </w:t>
      </w:r>
      <w:r w:rsidRPr="00291D23">
        <w:rPr>
          <w:rFonts w:ascii="Times New Roman" w:hAnsi="Times New Roman" w:cs="Times New Roman"/>
          <w:szCs w:val="24"/>
        </w:rPr>
        <w:t>упућује :</w:t>
      </w:r>
    </w:p>
    <w:p w:rsidR="005221C7" w:rsidRPr="007D5905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D2204B" w:rsidRDefault="0032060A" w:rsidP="0032060A">
      <w:pPr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Поштовани,</w:t>
      </w:r>
    </w:p>
    <w:p w:rsidR="0032060A" w:rsidRPr="00D2204B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Default="0032060A" w:rsidP="00D2204B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 xml:space="preserve">Позивамо Вас да у поступку набавке </w:t>
      </w:r>
      <w:r w:rsidR="00215D8F">
        <w:rPr>
          <w:rFonts w:ascii="Times New Roman" w:hAnsi="Times New Roman" w:cs="Times New Roman"/>
          <w:szCs w:val="24"/>
        </w:rPr>
        <w:t>услуга</w:t>
      </w:r>
      <w:r w:rsidR="00EA6A5E" w:rsidRPr="00D2204B">
        <w:rPr>
          <w:rFonts w:ascii="Times New Roman" w:hAnsi="Times New Roman" w:cs="Times New Roman"/>
          <w:szCs w:val="24"/>
        </w:rPr>
        <w:t xml:space="preserve"> </w:t>
      </w:r>
      <w:r w:rsidR="00CE3CB6" w:rsidRPr="00D2204B">
        <w:rPr>
          <w:rFonts w:ascii="Times New Roman" w:hAnsi="Times New Roman" w:cs="Times New Roman"/>
          <w:szCs w:val="24"/>
        </w:rPr>
        <w:t xml:space="preserve"> </w:t>
      </w:r>
      <w:r w:rsidR="00DD0460" w:rsidRPr="00D2204B">
        <w:rPr>
          <w:rFonts w:ascii="Times New Roman" w:hAnsi="Times New Roman" w:cs="Times New Roman"/>
          <w:szCs w:val="24"/>
        </w:rPr>
        <w:t>-</w:t>
      </w:r>
      <w:r w:rsidR="0014635E" w:rsidRPr="00D2204B">
        <w:rPr>
          <w:rFonts w:ascii="Times New Roman" w:hAnsi="Times New Roman" w:cs="Times New Roman"/>
          <w:szCs w:val="24"/>
        </w:rPr>
        <w:t xml:space="preserve"> </w:t>
      </w:r>
      <w:r w:rsidR="00215D8F">
        <w:rPr>
          <w:rFonts w:ascii="Times New Roman" w:hAnsi="Times New Roman" w:cs="Times New Roman"/>
          <w:szCs w:val="24"/>
        </w:rPr>
        <w:t>Израда стратегије безбедности саобраћаја на путевима општине Рача</w:t>
      </w:r>
    </w:p>
    <w:p w:rsidR="00215D8F" w:rsidRPr="00215D8F" w:rsidRDefault="00215D8F" w:rsidP="00D220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D2204B">
              <w:rPr>
                <w:rFonts w:ascii="Times New Roman" w:hAnsi="Times New Roman" w:cs="Times New Roman"/>
                <w:szCs w:val="24"/>
              </w:rPr>
              <w:t xml:space="preserve">Рок достављања понуде је 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8" w:type="dxa"/>
          </w:tcPr>
          <w:p w:rsidR="0032060A" w:rsidRPr="00D2204B" w:rsidRDefault="00215D8F" w:rsidP="00215D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3D143F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87567C" w:rsidRPr="00D2204B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D2204B">
              <w:rPr>
                <w:rFonts w:ascii="Times New Roman" w:hAnsi="Times New Roman" w:cs="Times New Roman"/>
                <w:szCs w:val="24"/>
              </w:rPr>
              <w:t>2</w:t>
            </w:r>
            <w:r w:rsidR="002326BA">
              <w:rPr>
                <w:rFonts w:ascii="Times New Roman" w:hAnsi="Times New Roman" w:cs="Times New Roman"/>
                <w:szCs w:val="24"/>
              </w:rPr>
              <w:t>1</w:t>
            </w:r>
            <w:r w:rsidR="00AD1880" w:rsidRPr="00D2204B">
              <w:rPr>
                <w:rFonts w:ascii="Times New Roman" w:hAnsi="Times New Roman" w:cs="Times New Roman"/>
                <w:szCs w:val="24"/>
              </w:rPr>
              <w:t xml:space="preserve"> година</w:t>
            </w:r>
            <w:r w:rsidR="0066017D" w:rsidRPr="00D2204B">
              <w:rPr>
                <w:rFonts w:ascii="Times New Roman" w:hAnsi="Times New Roman" w:cs="Times New Roman"/>
                <w:szCs w:val="24"/>
              </w:rPr>
              <w:t xml:space="preserve"> до 1</w:t>
            </w:r>
            <w:r w:rsidR="00D2204B" w:rsidRPr="00D2204B">
              <w:rPr>
                <w:rFonts w:ascii="Times New Roman" w:hAnsi="Times New Roman" w:cs="Times New Roman"/>
                <w:szCs w:val="24"/>
              </w:rPr>
              <w:t>0 часова</w:t>
            </w:r>
            <w:r w:rsidR="00FD574D" w:rsidRPr="00D2204B">
              <w:rPr>
                <w:rFonts w:ascii="Times New Roman" w:hAnsi="Times New Roman" w:cs="Times New Roman"/>
                <w:szCs w:val="24"/>
              </w:rPr>
              <w:t>, a</w:t>
            </w:r>
            <w:r w:rsidR="00CE3CB6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D574D" w:rsidRPr="00D2204B">
              <w:rPr>
                <w:rFonts w:ascii="Times New Roman" w:hAnsi="Times New Roman" w:cs="Times New Roman"/>
                <w:szCs w:val="24"/>
              </w:rPr>
              <w:t xml:space="preserve">отварање понуда је у </w:t>
            </w:r>
            <w:r w:rsidR="00DD0460" w:rsidRPr="00D2204B">
              <w:rPr>
                <w:rFonts w:ascii="Times New Roman" w:hAnsi="Times New Roman" w:cs="Times New Roman"/>
                <w:szCs w:val="24"/>
              </w:rPr>
              <w:t>1</w:t>
            </w:r>
            <w:r w:rsidR="00D2204B" w:rsidRPr="00D2204B">
              <w:rPr>
                <w:rFonts w:ascii="Times New Roman" w:hAnsi="Times New Roman" w:cs="Times New Roman"/>
                <w:szCs w:val="24"/>
              </w:rPr>
              <w:t>0</w:t>
            </w:r>
            <w:r w:rsidR="00DD0460" w:rsidRPr="00D2204B">
              <w:rPr>
                <w:rFonts w:ascii="Times New Roman" w:hAnsi="Times New Roman" w:cs="Times New Roman"/>
                <w:szCs w:val="24"/>
              </w:rPr>
              <w:t>,15</w:t>
            </w:r>
            <w:r w:rsidR="00FD574D" w:rsidRPr="00D2204B">
              <w:rPr>
                <w:rFonts w:ascii="Times New Roman" w:hAnsi="Times New Roman" w:cs="Times New Roman"/>
                <w:szCs w:val="24"/>
              </w:rPr>
              <w:t xml:space="preserve"> часова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D2204B">
              <w:rPr>
                <w:rFonts w:ascii="Times New Roman" w:hAnsi="Times New Roman" w:cs="Times New Roman"/>
                <w:szCs w:val="24"/>
              </w:rPr>
              <w:t>Начин достављање понуде</w:t>
            </w:r>
          </w:p>
        </w:tc>
        <w:tc>
          <w:tcPr>
            <w:tcW w:w="4928" w:type="dxa"/>
          </w:tcPr>
          <w:p w:rsidR="0066017D" w:rsidRDefault="0066017D" w:rsidP="006601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204B">
              <w:rPr>
                <w:rFonts w:ascii="Times New Roman" w:hAnsi="Times New Roman" w:cs="Times New Roman"/>
                <w:szCs w:val="24"/>
              </w:rPr>
              <w:t xml:space="preserve">Понуда се може доставити поштом или лично на писарницу </w:t>
            </w:r>
            <w:r w:rsidRPr="00D2204B">
              <w:rPr>
                <w:rFonts w:ascii="Times New Roman" w:hAnsi="Times New Roman" w:cs="Times New Roman"/>
                <w:b/>
                <w:szCs w:val="24"/>
              </w:rPr>
              <w:t xml:space="preserve">Општинске управе Општине Рача, </w:t>
            </w:r>
            <w:r w:rsidRPr="00D2204B">
              <w:rPr>
                <w:rFonts w:ascii="Times New Roman" w:hAnsi="Times New Roman" w:cs="Times New Roman"/>
                <w:szCs w:val="24"/>
              </w:rPr>
              <w:t>и мора стићи до последњег дана рока без обзира на начин на који је послата, на адресу Карађорђева 48</w:t>
            </w:r>
            <w:r w:rsidR="00215D8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2204B">
              <w:rPr>
                <w:rFonts w:ascii="Times New Roman" w:hAnsi="Times New Roman" w:cs="Times New Roman"/>
                <w:szCs w:val="24"/>
              </w:rPr>
              <w:t xml:space="preserve"> 34210 Рача</w:t>
            </w:r>
          </w:p>
          <w:p w:rsidR="0032060A" w:rsidRPr="00D2204B" w:rsidRDefault="0032060A" w:rsidP="00215D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D2204B">
              <w:rPr>
                <w:rFonts w:ascii="Times New Roman" w:hAnsi="Times New Roman" w:cs="Times New Roman"/>
                <w:szCs w:val="24"/>
              </w:rPr>
              <w:t>Критеријум за доделу Уговора</w:t>
            </w:r>
          </w:p>
        </w:tc>
        <w:tc>
          <w:tcPr>
            <w:tcW w:w="4928" w:type="dxa"/>
          </w:tcPr>
          <w:p w:rsidR="0032060A" w:rsidRPr="00D2204B" w:rsidRDefault="00E37CFF" w:rsidP="00E37CFF">
            <w:pPr>
              <w:rPr>
                <w:rFonts w:ascii="Times New Roman" w:hAnsi="Times New Roman" w:cs="Times New Roman"/>
                <w:szCs w:val="24"/>
              </w:rPr>
            </w:pPr>
            <w:r w:rsidRPr="00D2204B">
              <w:rPr>
                <w:rFonts w:ascii="Times New Roman" w:hAnsi="Times New Roman" w:cs="Times New Roman"/>
                <w:szCs w:val="24"/>
              </w:rPr>
              <w:t>Најнижа понуђена цена</w:t>
            </w:r>
          </w:p>
        </w:tc>
      </w:tr>
      <w:tr w:rsidR="007D5905" w:rsidRPr="00D2204B" w:rsidTr="0032060A">
        <w:tc>
          <w:tcPr>
            <w:tcW w:w="4927" w:type="dxa"/>
          </w:tcPr>
          <w:p w:rsidR="007D5905" w:rsidRPr="007D5905" w:rsidRDefault="007D5905" w:rsidP="00643017">
            <w:pPr>
              <w:rPr>
                <w:rFonts w:ascii="Times New Roman" w:hAnsi="Times New Roman" w:cs="Times New Roman"/>
                <w:szCs w:val="24"/>
              </w:rPr>
            </w:pPr>
            <w:r w:rsidRPr="007D5905">
              <w:rPr>
                <w:rFonts w:ascii="Times New Roman" w:hAnsi="Times New Roman" w:cs="Times New Roman"/>
                <w:color w:val="000000"/>
                <w:szCs w:val="24"/>
              </w:rPr>
              <w:t>Потребни услови: - Да понуђач располаже неопходним пословним  капацитетом</w:t>
            </w:r>
          </w:p>
        </w:tc>
        <w:tc>
          <w:tcPr>
            <w:tcW w:w="4928" w:type="dxa"/>
          </w:tcPr>
          <w:p w:rsidR="007D5905" w:rsidRPr="007D5905" w:rsidRDefault="007D5905" w:rsidP="007D59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5905">
              <w:rPr>
                <w:rFonts w:ascii="Times New Roman" w:hAnsi="Times New Roman" w:cs="Times New Roman"/>
                <w:color w:val="000000"/>
                <w:szCs w:val="24"/>
              </w:rPr>
              <w:t>Да је у претходне три године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(</w:t>
            </w:r>
            <w:r w:rsidRPr="007D5905">
              <w:rPr>
                <w:rFonts w:ascii="Times New Roman" w:hAnsi="Times New Roman" w:cs="Times New Roman"/>
                <w:color w:val="000000"/>
                <w:szCs w:val="24"/>
              </w:rPr>
              <w:t>2018,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Pr="007D5905">
              <w:rPr>
                <w:rFonts w:ascii="Times New Roman" w:hAnsi="Times New Roman" w:cs="Times New Roman"/>
                <w:color w:val="000000"/>
                <w:szCs w:val="24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</w:t>
            </w:r>
            <w:r w:rsidRPr="007D5905">
              <w:rPr>
                <w:rFonts w:ascii="Times New Roman" w:hAnsi="Times New Roman" w:cs="Times New Roman"/>
                <w:color w:val="000000"/>
                <w:szCs w:val="24"/>
              </w:rPr>
              <w:t xml:space="preserve">20) урадио најмање две Стратегије безбедности саобраћаја за локалне самоуправе </w:t>
            </w:r>
          </w:p>
        </w:tc>
      </w:tr>
      <w:tr w:rsidR="007D5905" w:rsidRPr="00D2204B" w:rsidTr="0032060A">
        <w:tc>
          <w:tcPr>
            <w:tcW w:w="4927" w:type="dxa"/>
          </w:tcPr>
          <w:p w:rsidR="007D5905" w:rsidRDefault="007D5905" w:rsidP="007D5905">
            <w:pPr>
              <w:pStyle w:val="TableParagraph"/>
              <w:spacing w:line="247" w:lineRule="exact"/>
              <w:ind w:left="0"/>
            </w:pPr>
            <w:r>
              <w:t>Обавезни елементи понуде:</w:t>
            </w:r>
          </w:p>
        </w:tc>
        <w:tc>
          <w:tcPr>
            <w:tcW w:w="4928" w:type="dxa"/>
          </w:tcPr>
          <w:p w:rsidR="007D5905" w:rsidRPr="007D5905" w:rsidRDefault="007D5905" w:rsidP="007D5905">
            <w:pPr>
              <w:pStyle w:val="TableParagraph"/>
              <w:tabs>
                <w:tab w:val="left" w:pos="217"/>
              </w:tabs>
              <w:spacing w:line="242" w:lineRule="auto"/>
              <w:ind w:left="0" w:right="94"/>
              <w:jc w:val="both"/>
              <w:rPr>
                <w:sz w:val="24"/>
                <w:szCs w:val="24"/>
              </w:rPr>
            </w:pPr>
            <w:r w:rsidRPr="007D5905">
              <w:rPr>
                <w:sz w:val="24"/>
                <w:szCs w:val="24"/>
              </w:rPr>
              <w:t>Образац понуде са спецификацијом коју достављамо у прилогу;</w:t>
            </w:r>
          </w:p>
          <w:p w:rsidR="007D5905" w:rsidRPr="007D5905" w:rsidRDefault="007D5905" w:rsidP="007D5905">
            <w:pPr>
              <w:pStyle w:val="TableParagraph"/>
              <w:tabs>
                <w:tab w:val="left" w:pos="217"/>
              </w:tabs>
              <w:ind w:left="0" w:right="92"/>
              <w:jc w:val="both"/>
            </w:pPr>
            <w:r w:rsidRPr="007D5905">
              <w:rPr>
                <w:sz w:val="24"/>
                <w:szCs w:val="24"/>
              </w:rPr>
              <w:t xml:space="preserve">Потврда наручиоца о реализацији уговора за извршене уговоре </w:t>
            </w:r>
            <w:r>
              <w:rPr>
                <w:sz w:val="24"/>
                <w:szCs w:val="24"/>
              </w:rPr>
              <w:t xml:space="preserve"> о изради </w:t>
            </w:r>
            <w:r w:rsidRPr="007D5905">
              <w:rPr>
                <w:sz w:val="24"/>
                <w:szCs w:val="24"/>
              </w:rPr>
              <w:t>са локалним општинским/градским</w:t>
            </w:r>
            <w:r>
              <w:rPr>
                <w:sz w:val="24"/>
                <w:szCs w:val="24"/>
              </w:rPr>
              <w:t xml:space="preserve"> </w:t>
            </w:r>
            <w:r w:rsidRPr="007D5905">
              <w:rPr>
                <w:sz w:val="24"/>
                <w:szCs w:val="24"/>
              </w:rPr>
              <w:t xml:space="preserve">управама </w:t>
            </w:r>
            <w:r w:rsidRPr="007D5905">
              <w:rPr>
                <w:color w:val="000000"/>
                <w:sz w:val="24"/>
                <w:szCs w:val="24"/>
              </w:rPr>
              <w:t xml:space="preserve">Стратегије безбедности саобраћаја за локалне самоуправе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D2204B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Cs w:val="24"/>
              </w:rPr>
              <w:t>соба за контакт</w:t>
            </w:r>
          </w:p>
        </w:tc>
        <w:tc>
          <w:tcPr>
            <w:tcW w:w="4928" w:type="dxa"/>
          </w:tcPr>
          <w:p w:rsidR="0032060A" w:rsidRPr="00D2204B" w:rsidRDefault="00CE3CB6" w:rsidP="0032060A">
            <w:pPr>
              <w:rPr>
                <w:rFonts w:ascii="Times New Roman" w:hAnsi="Times New Roman" w:cs="Times New Roman"/>
                <w:szCs w:val="24"/>
              </w:rPr>
            </w:pPr>
            <w:r w:rsidRPr="00D2204B">
              <w:rPr>
                <w:rFonts w:ascii="Times New Roman" w:hAnsi="Times New Roman" w:cs="Times New Roman"/>
                <w:szCs w:val="24"/>
              </w:rPr>
              <w:t>Стевановић Јелена 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5B2784" w:rsidRDefault="00DA52DC" w:rsidP="005221C7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Попуњен, потписан и печатом оверен образац понуде се доставља у оригиналу</w:t>
      </w:r>
      <w:r w:rsidR="00AD1880" w:rsidRPr="00D2204B">
        <w:rPr>
          <w:rFonts w:ascii="Times New Roman" w:hAnsi="Times New Roman" w:cs="Times New Roman"/>
          <w:szCs w:val="24"/>
        </w:rPr>
        <w:t xml:space="preserve"> на адресу  општинску управе Р</w:t>
      </w:r>
      <w:r w:rsidR="00831F29" w:rsidRPr="00D2204B">
        <w:rPr>
          <w:rFonts w:ascii="Times New Roman" w:hAnsi="Times New Roman" w:cs="Times New Roman"/>
          <w:szCs w:val="24"/>
        </w:rPr>
        <w:t xml:space="preserve">ача, Карађорђева 48, 34210 Рача,  </w:t>
      </w:r>
    </w:p>
    <w:p w:rsidR="00EC13D9" w:rsidRPr="007D5905" w:rsidRDefault="00AD1880" w:rsidP="007D5905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Са понуђачем са најповољнијом понудом ће се након истека  рока за подношења по</w:t>
      </w:r>
      <w:r w:rsidR="007D5905">
        <w:rPr>
          <w:rFonts w:ascii="Times New Roman" w:hAnsi="Times New Roman" w:cs="Times New Roman"/>
          <w:szCs w:val="24"/>
        </w:rPr>
        <w:t>нуде приступи закључењу Уговора.</w:t>
      </w:r>
    </w:p>
    <w:p w:rsidR="00EC13D9" w:rsidRPr="00D2204B" w:rsidRDefault="00EC13D9" w:rsidP="00EC13D9">
      <w:pPr>
        <w:rPr>
          <w:szCs w:val="24"/>
        </w:rPr>
      </w:pPr>
    </w:p>
    <w:p w:rsidR="00963A12" w:rsidRPr="007D5905" w:rsidRDefault="00963A12" w:rsidP="007D5905">
      <w:pPr>
        <w:tabs>
          <w:tab w:val="left" w:pos="6285"/>
        </w:tabs>
        <w:rPr>
          <w:szCs w:val="24"/>
        </w:rPr>
      </w:pPr>
    </w:p>
    <w:sectPr w:rsidR="00963A12" w:rsidRPr="007D5905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0BC11C08"/>
    <w:multiLevelType w:val="hybridMultilevel"/>
    <w:tmpl w:val="26306DEE"/>
    <w:lvl w:ilvl="0" w:tplc="CB368C98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0E51AA">
      <w:numFmt w:val="bullet"/>
      <w:lvlText w:val="•"/>
      <w:lvlJc w:val="left"/>
      <w:pPr>
        <w:ind w:left="770" w:hanging="142"/>
      </w:pPr>
      <w:rPr>
        <w:rFonts w:hint="default"/>
        <w:lang w:eastAsia="en-US" w:bidi="ar-SA"/>
      </w:rPr>
    </w:lvl>
    <w:lvl w:ilvl="2" w:tplc="7242CA8C">
      <w:numFmt w:val="bullet"/>
      <w:lvlText w:val="•"/>
      <w:lvlJc w:val="left"/>
      <w:pPr>
        <w:ind w:left="1321" w:hanging="142"/>
      </w:pPr>
      <w:rPr>
        <w:rFonts w:hint="default"/>
        <w:lang w:eastAsia="en-US" w:bidi="ar-SA"/>
      </w:rPr>
    </w:lvl>
    <w:lvl w:ilvl="3" w:tplc="D9C01740">
      <w:numFmt w:val="bullet"/>
      <w:lvlText w:val="•"/>
      <w:lvlJc w:val="left"/>
      <w:pPr>
        <w:ind w:left="1871" w:hanging="142"/>
      </w:pPr>
      <w:rPr>
        <w:rFonts w:hint="default"/>
        <w:lang w:eastAsia="en-US" w:bidi="ar-SA"/>
      </w:rPr>
    </w:lvl>
    <w:lvl w:ilvl="4" w:tplc="3E4403F2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5" w:tplc="C4D262D6">
      <w:numFmt w:val="bullet"/>
      <w:lvlText w:val="•"/>
      <w:lvlJc w:val="left"/>
      <w:pPr>
        <w:ind w:left="2973" w:hanging="142"/>
      </w:pPr>
      <w:rPr>
        <w:rFonts w:hint="default"/>
        <w:lang w:eastAsia="en-US" w:bidi="ar-SA"/>
      </w:rPr>
    </w:lvl>
    <w:lvl w:ilvl="6" w:tplc="006A2FB4">
      <w:numFmt w:val="bullet"/>
      <w:lvlText w:val="•"/>
      <w:lvlJc w:val="left"/>
      <w:pPr>
        <w:ind w:left="3523" w:hanging="142"/>
      </w:pPr>
      <w:rPr>
        <w:rFonts w:hint="default"/>
        <w:lang w:eastAsia="en-US" w:bidi="ar-SA"/>
      </w:rPr>
    </w:lvl>
    <w:lvl w:ilvl="7" w:tplc="61127C8A">
      <w:numFmt w:val="bullet"/>
      <w:lvlText w:val="•"/>
      <w:lvlJc w:val="left"/>
      <w:pPr>
        <w:ind w:left="4074" w:hanging="142"/>
      </w:pPr>
      <w:rPr>
        <w:rFonts w:hint="default"/>
        <w:lang w:eastAsia="en-US" w:bidi="ar-SA"/>
      </w:rPr>
    </w:lvl>
    <w:lvl w:ilvl="8" w:tplc="40488146">
      <w:numFmt w:val="bullet"/>
      <w:lvlText w:val="•"/>
      <w:lvlJc w:val="left"/>
      <w:pPr>
        <w:ind w:left="4624" w:hanging="142"/>
      </w:pPr>
      <w:rPr>
        <w:rFonts w:hint="default"/>
        <w:lang w:eastAsia="en-US" w:bidi="ar-SA"/>
      </w:rPr>
    </w:lvl>
  </w:abstractNum>
  <w:abstractNum w:abstractNumId="2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B4691"/>
    <w:rsid w:val="000C727A"/>
    <w:rsid w:val="000D20ED"/>
    <w:rsid w:val="000D2142"/>
    <w:rsid w:val="000F3C06"/>
    <w:rsid w:val="00100312"/>
    <w:rsid w:val="00111227"/>
    <w:rsid w:val="00127F58"/>
    <w:rsid w:val="0014635E"/>
    <w:rsid w:val="0016709C"/>
    <w:rsid w:val="0017500E"/>
    <w:rsid w:val="00177F0D"/>
    <w:rsid w:val="00182050"/>
    <w:rsid w:val="001A57E3"/>
    <w:rsid w:val="001B3DCB"/>
    <w:rsid w:val="001C2AFB"/>
    <w:rsid w:val="001D531A"/>
    <w:rsid w:val="00215D8F"/>
    <w:rsid w:val="002326BA"/>
    <w:rsid w:val="002473DC"/>
    <w:rsid w:val="0027457F"/>
    <w:rsid w:val="00317617"/>
    <w:rsid w:val="0032060A"/>
    <w:rsid w:val="0033365E"/>
    <w:rsid w:val="00360DE6"/>
    <w:rsid w:val="00361BE0"/>
    <w:rsid w:val="003B43B8"/>
    <w:rsid w:val="003B5A31"/>
    <w:rsid w:val="003D143F"/>
    <w:rsid w:val="003F3879"/>
    <w:rsid w:val="00406FE2"/>
    <w:rsid w:val="0041445C"/>
    <w:rsid w:val="00454CFF"/>
    <w:rsid w:val="00473E5F"/>
    <w:rsid w:val="004746D5"/>
    <w:rsid w:val="0047486F"/>
    <w:rsid w:val="00475031"/>
    <w:rsid w:val="00486F8A"/>
    <w:rsid w:val="004F5635"/>
    <w:rsid w:val="005221C7"/>
    <w:rsid w:val="005309C3"/>
    <w:rsid w:val="00537D81"/>
    <w:rsid w:val="0056096D"/>
    <w:rsid w:val="0057475C"/>
    <w:rsid w:val="005A41B3"/>
    <w:rsid w:val="005A53F2"/>
    <w:rsid w:val="005B2784"/>
    <w:rsid w:val="005C0E16"/>
    <w:rsid w:val="005D3AA4"/>
    <w:rsid w:val="005D3D09"/>
    <w:rsid w:val="005E5995"/>
    <w:rsid w:val="00602A98"/>
    <w:rsid w:val="00605746"/>
    <w:rsid w:val="006118B2"/>
    <w:rsid w:val="006147AB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B19BA"/>
    <w:rsid w:val="007D5905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3A12"/>
    <w:rsid w:val="00971BF1"/>
    <w:rsid w:val="0097321F"/>
    <w:rsid w:val="00992FE0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D1880"/>
    <w:rsid w:val="00AE067B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20C00"/>
    <w:rsid w:val="00D2204B"/>
    <w:rsid w:val="00D43B5B"/>
    <w:rsid w:val="00D47FF1"/>
    <w:rsid w:val="00D661A7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443AC"/>
    <w:rsid w:val="00F53DAF"/>
    <w:rsid w:val="00F6411A"/>
    <w:rsid w:val="00F72BAC"/>
    <w:rsid w:val="00F74DF0"/>
    <w:rsid w:val="00F84A09"/>
    <w:rsid w:val="00F95134"/>
    <w:rsid w:val="00FC4BD7"/>
    <w:rsid w:val="00FC638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0D530-8C20-4ECC-A67F-1921C92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D5905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Opština Rača Projekat SPPS</cp:lastModifiedBy>
  <cp:revision>2</cp:revision>
  <cp:lastPrinted>2018-11-07T11:12:00Z</cp:lastPrinted>
  <dcterms:created xsi:type="dcterms:W3CDTF">2021-12-02T13:11:00Z</dcterms:created>
  <dcterms:modified xsi:type="dcterms:W3CDTF">2021-12-02T13:11:00Z</dcterms:modified>
</cp:coreProperties>
</file>