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45E" w:rsidRDefault="00650F03">
      <w:bookmarkStart w:id="0" w:name="_GoBack"/>
      <w:bookmarkEnd w:id="0"/>
      <w:r>
        <w:rPr>
          <w:noProof/>
          <w:lang w:val="sr-Latn-RS" w:eastAsia="sr-Latn-RS"/>
        </w:rPr>
        <mc:AlternateContent>
          <mc:Choice Requires="wpg">
            <w:drawing>
              <wp:anchor distT="0" distB="0" distL="114300" distR="114300" simplePos="0" relativeHeight="251659776" behindDoc="1" locked="0" layoutInCell="1" allowOverlap="1">
                <wp:simplePos x="0" y="0"/>
                <wp:positionH relativeFrom="margin">
                  <wp:posOffset>-570865</wp:posOffset>
                </wp:positionH>
                <wp:positionV relativeFrom="page">
                  <wp:posOffset>473075</wp:posOffset>
                </wp:positionV>
                <wp:extent cx="7077710" cy="8406130"/>
                <wp:effectExtent l="0" t="0" r="8890" b="0"/>
                <wp:wrapNone/>
                <wp:docPr id="8"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77710" cy="8406130"/>
                          <a:chOff x="-91014" y="0"/>
                          <a:chExt cx="5648300" cy="5092776"/>
                        </a:xfrm>
                      </wpg:grpSpPr>
                      <wps:wsp>
                        <wps:cNvPr id="9" name="Freeform 10"/>
                        <wps:cNvSpPr>
                          <a:spLocks/>
                        </wps:cNvSpPr>
                        <wps:spPr bwMode="auto">
                          <a:xfrm>
                            <a:off x="-234" y="0"/>
                            <a:ext cx="5557520" cy="4880718"/>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a:noFill/>
                          </a:ln>
                          <a:effectLst/>
                        </wps:spPr>
                        <wps:txbx>
                          <w:txbxContent>
                            <w:p w:rsidR="00D01FFB" w:rsidRPr="0043145E" w:rsidRDefault="00B349DA" w:rsidP="008462B0">
                              <w:pPr>
                                <w:jc w:val="center"/>
                                <w:rPr>
                                  <w:color w:val="FFFFFF"/>
                                  <w:sz w:val="72"/>
                                  <w:szCs w:val="72"/>
                                </w:rPr>
                              </w:pPr>
                              <w:sdt>
                                <w:sdtPr>
                                  <w:rPr>
                                    <w:color w:val="FFFFFF" w:themeColor="background1"/>
                                    <w:sz w:val="72"/>
                                    <w:szCs w:val="72"/>
                                  </w:rPr>
                                  <w:alias w:val="Title"/>
                                  <w:tag w:val=""/>
                                  <w:id w:val="-554696155"/>
                                  <w:showingPlcHdr/>
                                  <w:dataBinding w:prefixMappings="xmlns:ns0='http://purl.org/dc/elements/1.1/' xmlns:ns1='http://schemas.openxmlformats.org/package/2006/metadata/core-properties' " w:xpath="/ns1:coreProperties[1]/ns0:title[1]" w:storeItemID="{6C3C8BC8-F283-45AE-878A-BAB7291924A1}"/>
                                  <w:text/>
                                </w:sdtPr>
                                <w:sdtEndPr/>
                                <w:sdtContent>
                                  <w:r w:rsidR="00D01FFB">
                                    <w:rPr>
                                      <w:color w:val="FFFFFF" w:themeColor="background1"/>
                                      <w:sz w:val="72"/>
                                      <w:szCs w:val="72"/>
                                    </w:rPr>
                                    <w:t xml:space="preserve">     </w:t>
                                  </w:r>
                                </w:sdtContent>
                              </w:sdt>
                            </w:p>
                          </w:txbxContent>
                        </wps:txbx>
                        <wps:bodyPr rot="0" vert="horz" wrap="square" lIns="914400" tIns="1097280" rIns="1097280" bIns="1097280" anchor="b" anchorCtr="0" upright="1">
                          <a:noAutofit/>
                        </wps:bodyPr>
                      </wps:wsp>
                      <wps:wsp>
                        <wps:cNvPr id="10" name="Freeform 11"/>
                        <wps:cNvSpPr>
                          <a:spLocks/>
                        </wps:cNvSpPr>
                        <wps:spPr bwMode="auto">
                          <a:xfrm>
                            <a:off x="-91014" y="4582871"/>
                            <a:ext cx="5648299"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ysClr val="window" lastClr="FFFFFF">
                              <a:alpha val="30000"/>
                            </a:sysClr>
                          </a:solidFill>
                          <a:ln>
                            <a:noFill/>
                          </a:ln>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25" o:spid="_x0000_s1026" style="position:absolute;margin-left:-44.95pt;margin-top:37.25pt;width:557.3pt;height:661.9pt;z-index:-251656704;mso-position-horizontal-relative:margin;mso-position-vertical-relative:page;mso-width-relative:margin" coordorigin="-910" coordsize="56483,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">
                <o:lock v:ext="edit" aspectratio="t"/>
                <v:shape id="Freeform 10" o:spid="_x0000_s1027" style="position:absolute;left:-2;width:55574;height:48807;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SZ8UA&#10;AADaAAAADwAAAGRycy9kb3ducmV2LnhtbESPQWvCQBSE7wX/w/KE3urGQG2NWUVaSoso1OjF20v2&#10;mQSzb0N2q9Ff7xYKPQ4z8w2TLnrTiDN1rrasYDyKQBAXVtdcKtjvPp5eQTiPrLGxTAqu5GAxHzyk&#10;mGh74S2dM1+KAGGXoILK+zaR0hUVGXQj2xIH72g7gz7IrpS6w0uAm0bGUTSRBmsOCxW29FZRccp+&#10;jIJmvcx38ef7evV9ez5sYnxZZUWu1OOwX85AeOr9f/iv/aUVTOH3Srg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RJnxQAAANoAAAAPAAAAAAAAAAAAAAAAAJgCAABkcnMv&#10;ZG93bnJldi54bWxQSwUGAAAAAAQABAD1AAAAigMAAAAA&#10;" adj="-11796480,,5400" path="m,c,644,,644,,644v23,6,62,14,113,21c250,685,476,700,720,644v,-27,,-27,,-27c720,,720,,720,,,,,,,e" fillcolor="#5d6d85" stroked="f">
                  <v:fill color2="#334258" rotate="t" colors="0 #5d6d85;.5 #485972;1 #334258" focus="100%" type="gradient">
                    <o:fill v:ext="view" type="gradientUnscaled"/>
                  </v:fill>
                  <v:stroke joinstyle="miter"/>
                  <v:formulas/>
                  <v:path arrowok="t" o:connecttype="custom" o:connectlocs="0,0;0,4490261;872222,4636682;5557520,4490261;5557520,4302004;5557520,0;0,0" o:connectangles="0,0,0,0,0,0,0" textboxrect="0,0,720,700"/>
                  <v:textbox inset="1in,86.4pt,86.4pt,86.4pt">
                    <w:txbxContent>
                      <w:p w:rsidR="00D01FFB" w:rsidRPr="0043145E" w:rsidRDefault="00B349DA" w:rsidP="008462B0">
                        <w:pPr>
                          <w:jc w:val="center"/>
                          <w:rPr>
                            <w:color w:val="FFFFFF"/>
                            <w:sz w:val="72"/>
                            <w:szCs w:val="72"/>
                          </w:rPr>
                        </w:pPr>
                        <w:sdt>
                          <w:sdtPr>
                            <w:rPr>
                              <w:color w:val="FFFFFF" w:themeColor="background1"/>
                              <w:sz w:val="72"/>
                              <w:szCs w:val="72"/>
                            </w:rPr>
                            <w:alias w:val="Title"/>
                            <w:tag w:val=""/>
                            <w:id w:val="-554696155"/>
                            <w:showingPlcHdr/>
                            <w:dataBinding w:prefixMappings="xmlns:ns0='http://purl.org/dc/elements/1.1/' xmlns:ns1='http://schemas.openxmlformats.org/package/2006/metadata/core-properties' " w:xpath="/ns1:coreProperties[1]/ns0:title[1]" w:storeItemID="{6C3C8BC8-F283-45AE-878A-BAB7291924A1}"/>
                            <w:text/>
                          </w:sdtPr>
                          <w:sdtEndPr/>
                          <w:sdtContent>
                            <w:r w:rsidR="00D01FFB">
                              <w:rPr>
                                <w:color w:val="FFFFFF" w:themeColor="background1"/>
                                <w:sz w:val="72"/>
                                <w:szCs w:val="72"/>
                              </w:rPr>
                              <w:t xml:space="preserve">     </w:t>
                            </w:r>
                          </w:sdtContent>
                        </w:sdt>
                      </w:p>
                    </w:txbxContent>
                  </v:textbox>
                </v:shape>
                <v:shape id="Freeform 11" o:spid="_x0000_s1028" style="position:absolute;left:-910;top:45828;width:56482;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OOMQA&#10;AADbAAAADwAAAGRycy9kb3ducmV2LnhtbESPQWvCQBCF7wX/wzKCt7rRQwipq4iglBaERgn0Ns1O&#10;k2B2NmS3mvz7zqHQ2wzvzXvfbHaj69SdhtB6NrBaJqCIK29brg1cL8fnDFSIyBY7z2RgogC77exp&#10;g7n1D/6gexFrJSEccjTQxNjnWoeqIYdh6Xti0b794DDKOtTaDviQcNfpdZKk2mHL0tBgT4eGqlvx&#10;4wykX+Ftfb6U/qTj5LIey3f7WRqzmI/7F1CRxvhv/rt+tYIv9P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DjjEAAAA2wAAAA8AAAAAAAAAAAAAAAAAmAIAAGRycy9k&#10;b3ducmV2LnhtbFBLBQYAAAAABAAEAPUAAACJAwAAAAA=&#10;" path="m607,c450,44,300,57,176,57,109,57,49,53,,48,66,58,152,66,251,66,358,66,480,56,607,27,607,,607,,607,e" fillcolor="window" stroked="f">
                  <v:fill opacity="19789f"/>
                  <v:path arrowok="t" o:connecttype="custom" o:connectlocs="5648299,0;1637728,440373;0,370840;2335623,509905;5648299,208598;5648299,0" o:connectangles="0,0,0,0,0,0"/>
                </v:shape>
                <w10:wrap anchorx="margin" anchory="page"/>
              </v:group>
            </w:pict>
          </mc:Fallback>
        </mc:AlternateContent>
      </w:r>
    </w:p>
    <w:p w:rsidR="003735D0" w:rsidRPr="008462B0" w:rsidRDefault="00650F03" w:rsidP="008462B0">
      <w:pPr>
        <w:jc w:val="center"/>
      </w:pPr>
      <w:r>
        <w:rPr>
          <w:noProof/>
          <w:lang w:val="sr-Latn-RS" w:eastAsia="sr-Latn-RS"/>
        </w:rPr>
        <mc:AlternateContent>
          <mc:Choice Requires="wps">
            <w:drawing>
              <wp:anchor distT="0" distB="0" distL="114300" distR="114300" simplePos="0" relativeHeight="251661824" behindDoc="0" locked="0" layoutInCell="1" allowOverlap="1">
                <wp:simplePos x="0" y="0"/>
                <wp:positionH relativeFrom="page">
                  <wp:posOffset>385445</wp:posOffset>
                </wp:positionH>
                <wp:positionV relativeFrom="page">
                  <wp:posOffset>2363470</wp:posOffset>
                </wp:positionV>
                <wp:extent cx="6809740" cy="4447540"/>
                <wp:effectExtent l="0" t="0" r="0" b="10160"/>
                <wp:wrapSquare wrapText="bothSides"/>
                <wp:docPr id="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4447540"/>
                        </a:xfrm>
                        <a:prstGeom prst="rect">
                          <a:avLst/>
                        </a:prstGeom>
                        <a:noFill/>
                        <a:ln>
                          <a:noFill/>
                        </a:ln>
                      </wps:spPr>
                      <wps:txbx>
                        <w:txbxContent>
                          <w:p w:rsidR="00D01FFB" w:rsidRDefault="00D01FFB" w:rsidP="00C4628B">
                            <w:pPr>
                              <w:pStyle w:val="NoSpacing"/>
                              <w:spacing w:before="40" w:after="40"/>
                              <w:ind w:left="-284" w:right="-381"/>
                              <w:jc w:val="center"/>
                              <w:rPr>
                                <w:rFonts w:ascii="Arial" w:hAnsi="Arial" w:cs="Arial"/>
                                <w:b/>
                                <w:bCs/>
                                <w:caps/>
                                <w:color w:val="FFFFFF" w:themeColor="background1"/>
                                <w:sz w:val="48"/>
                                <w:szCs w:val="48"/>
                              </w:rPr>
                            </w:pPr>
                            <w:r w:rsidRPr="00C4628B">
                              <w:rPr>
                                <w:rFonts w:ascii="Arial" w:hAnsi="Arial" w:cs="Arial"/>
                                <w:b/>
                                <w:bCs/>
                                <w:caps/>
                                <w:color w:val="FFFFFF" w:themeColor="background1"/>
                                <w:sz w:val="48"/>
                                <w:szCs w:val="48"/>
                              </w:rPr>
                              <w:t xml:space="preserve">ПЛАН РАЗВОЈА ОПШТИНЕ РАЧА 2021 </w:t>
                            </w:r>
                            <w:r>
                              <w:rPr>
                                <w:rFonts w:ascii="Arial" w:hAnsi="Arial" w:cs="Arial"/>
                                <w:b/>
                                <w:bCs/>
                                <w:caps/>
                                <w:color w:val="FFFFFF" w:themeColor="background1"/>
                                <w:sz w:val="48"/>
                                <w:szCs w:val="48"/>
                              </w:rPr>
                              <w:t>–</w:t>
                            </w:r>
                            <w:r w:rsidRPr="00C4628B">
                              <w:rPr>
                                <w:rFonts w:ascii="Arial" w:hAnsi="Arial" w:cs="Arial"/>
                                <w:b/>
                                <w:bCs/>
                                <w:caps/>
                                <w:color w:val="FFFFFF" w:themeColor="background1"/>
                                <w:sz w:val="48"/>
                                <w:szCs w:val="48"/>
                              </w:rPr>
                              <w:t xml:space="preserve"> 2028</w:t>
                            </w:r>
                          </w:p>
                          <w:p w:rsidR="00D01FFB" w:rsidRDefault="00D01FFB" w:rsidP="00C4628B">
                            <w:pPr>
                              <w:pStyle w:val="NoSpacing"/>
                              <w:spacing w:before="40" w:after="40"/>
                              <w:ind w:left="-284" w:right="-381"/>
                              <w:jc w:val="center"/>
                              <w:rPr>
                                <w:rFonts w:ascii="Arial" w:hAnsi="Arial" w:cs="Arial"/>
                                <w:b/>
                                <w:bCs/>
                                <w:caps/>
                                <w:color w:val="FFFFFF" w:themeColor="background1"/>
                                <w:sz w:val="48"/>
                                <w:szCs w:val="48"/>
                              </w:rPr>
                            </w:pPr>
                          </w:p>
                          <w:p w:rsidR="00D01FFB" w:rsidRDefault="00D01FFB" w:rsidP="00C4628B">
                            <w:pPr>
                              <w:pStyle w:val="NoSpacing"/>
                              <w:spacing w:before="40" w:after="40"/>
                              <w:ind w:left="-284" w:right="-381"/>
                              <w:jc w:val="center"/>
                              <w:rPr>
                                <w:rFonts w:ascii="Arial" w:hAnsi="Arial" w:cs="Arial"/>
                                <w:b/>
                                <w:bCs/>
                                <w:caps/>
                                <w:color w:val="FFFFFF" w:themeColor="background1"/>
                                <w:sz w:val="48"/>
                                <w:szCs w:val="48"/>
                              </w:rPr>
                            </w:pPr>
                          </w:p>
                          <w:p w:rsidR="00D01FFB" w:rsidRPr="00C4628B" w:rsidRDefault="00D01FFB" w:rsidP="00C4628B">
                            <w:pPr>
                              <w:pStyle w:val="NoSpacing"/>
                              <w:spacing w:before="40" w:after="40"/>
                              <w:ind w:left="-284" w:right="-381"/>
                              <w:jc w:val="center"/>
                              <w:rPr>
                                <w:rFonts w:ascii="Arial" w:hAnsi="Arial" w:cs="Arial"/>
                                <w:b/>
                                <w:bCs/>
                                <w:caps/>
                                <w:color w:val="FFFFFF" w:themeColor="background1"/>
                                <w:sz w:val="48"/>
                                <w:szCs w:val="48"/>
                              </w:rPr>
                            </w:pPr>
                            <w:r>
                              <w:rPr>
                                <w:noProof/>
                                <w:lang w:val="sr-Latn-RS" w:eastAsia="sr-Latn-RS"/>
                              </w:rPr>
                              <w:drawing>
                                <wp:inline distT="0" distB="0" distL="0" distR="0">
                                  <wp:extent cx="2700670" cy="2700670"/>
                                  <wp:effectExtent l="0" t="0" r="0" b="6350"/>
                                  <wp:docPr id="13" name="Picture 13" descr="Резултат слика за ГРБ ОПШТИНЕ 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тат слика за ГРБ ОПШТИНЕ РАЧ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70" cy="2700670"/>
                                          </a:xfrm>
                                          <a:prstGeom prst="rect">
                                            <a:avLst/>
                                          </a:prstGeom>
                                          <a:noFill/>
                                          <a:ln>
                                            <a:noFill/>
                                          </a:ln>
                                        </pic:spPr>
                                      </pic:pic>
                                    </a:graphicData>
                                  </a:graphic>
                                </wp:inline>
                              </w:drawing>
                            </w:r>
                          </w:p>
                          <w:p w:rsidR="00D01FFB" w:rsidRPr="0043145E" w:rsidRDefault="00D01FFB">
                            <w:pPr>
                              <w:pStyle w:val="NoSpacing"/>
                              <w:spacing w:before="40" w:after="40"/>
                              <w:rPr>
                                <w:caps/>
                                <w:color w:val="FFFFFF" w:themeColor="background1"/>
                              </w:rPr>
                            </w:pPr>
                          </w:p>
                        </w:txbxContent>
                      </wps:txbx>
                      <wps:bodyPr rot="0" vert="horz" wrap="square" lIns="914400" tIns="0" rIns="1097280" bIns="0" anchor="t" anchorCtr="0" upright="1">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9" o:spid="_x0000_s1029" type="#_x0000_t202" style="position:absolute;left:0;text-align:left;margin-left:30.35pt;margin-top:186.1pt;width:536.2pt;height:350.2pt;z-index:251661824;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" filled="f" stroked="f">
                <v:textbox style="mso-fit-shape-to-text:t" inset="1in,0,86.4pt,0">
                  <w:txbxContent>
                    <w:p w:rsidR="00D01FFB" w:rsidRDefault="00D01FFB" w:rsidP="00C4628B">
                      <w:pPr>
                        <w:pStyle w:val="NoSpacing"/>
                        <w:spacing w:before="40" w:after="40"/>
                        <w:ind w:left="-284" w:right="-381"/>
                        <w:jc w:val="center"/>
                        <w:rPr>
                          <w:rFonts w:ascii="Arial" w:hAnsi="Arial" w:cs="Arial"/>
                          <w:b/>
                          <w:bCs/>
                          <w:caps/>
                          <w:color w:val="FFFFFF" w:themeColor="background1"/>
                          <w:sz w:val="48"/>
                          <w:szCs w:val="48"/>
                        </w:rPr>
                      </w:pPr>
                      <w:r w:rsidRPr="00C4628B">
                        <w:rPr>
                          <w:rFonts w:ascii="Arial" w:hAnsi="Arial" w:cs="Arial"/>
                          <w:b/>
                          <w:bCs/>
                          <w:caps/>
                          <w:color w:val="FFFFFF" w:themeColor="background1"/>
                          <w:sz w:val="48"/>
                          <w:szCs w:val="48"/>
                        </w:rPr>
                        <w:t xml:space="preserve">ПЛАН РАЗВОЈА ОПШТИНЕ РАЧА 2021 </w:t>
                      </w:r>
                      <w:r>
                        <w:rPr>
                          <w:rFonts w:ascii="Arial" w:hAnsi="Arial" w:cs="Arial"/>
                          <w:b/>
                          <w:bCs/>
                          <w:caps/>
                          <w:color w:val="FFFFFF" w:themeColor="background1"/>
                          <w:sz w:val="48"/>
                          <w:szCs w:val="48"/>
                        </w:rPr>
                        <w:t>–</w:t>
                      </w:r>
                      <w:r w:rsidRPr="00C4628B">
                        <w:rPr>
                          <w:rFonts w:ascii="Arial" w:hAnsi="Arial" w:cs="Arial"/>
                          <w:b/>
                          <w:bCs/>
                          <w:caps/>
                          <w:color w:val="FFFFFF" w:themeColor="background1"/>
                          <w:sz w:val="48"/>
                          <w:szCs w:val="48"/>
                        </w:rPr>
                        <w:t xml:space="preserve"> 2028</w:t>
                      </w:r>
                    </w:p>
                    <w:p w:rsidR="00D01FFB" w:rsidRDefault="00D01FFB" w:rsidP="00C4628B">
                      <w:pPr>
                        <w:pStyle w:val="NoSpacing"/>
                        <w:spacing w:before="40" w:after="40"/>
                        <w:ind w:left="-284" w:right="-381"/>
                        <w:jc w:val="center"/>
                        <w:rPr>
                          <w:rFonts w:ascii="Arial" w:hAnsi="Arial" w:cs="Arial"/>
                          <w:b/>
                          <w:bCs/>
                          <w:caps/>
                          <w:color w:val="FFFFFF" w:themeColor="background1"/>
                          <w:sz w:val="48"/>
                          <w:szCs w:val="48"/>
                        </w:rPr>
                      </w:pPr>
                    </w:p>
                    <w:p w:rsidR="00D01FFB" w:rsidRDefault="00D01FFB" w:rsidP="00C4628B">
                      <w:pPr>
                        <w:pStyle w:val="NoSpacing"/>
                        <w:spacing w:before="40" w:after="40"/>
                        <w:ind w:left="-284" w:right="-381"/>
                        <w:jc w:val="center"/>
                        <w:rPr>
                          <w:rFonts w:ascii="Arial" w:hAnsi="Arial" w:cs="Arial"/>
                          <w:b/>
                          <w:bCs/>
                          <w:caps/>
                          <w:color w:val="FFFFFF" w:themeColor="background1"/>
                          <w:sz w:val="48"/>
                          <w:szCs w:val="48"/>
                        </w:rPr>
                      </w:pPr>
                    </w:p>
                    <w:p w:rsidR="00D01FFB" w:rsidRPr="00C4628B" w:rsidRDefault="00D01FFB" w:rsidP="00C4628B">
                      <w:pPr>
                        <w:pStyle w:val="NoSpacing"/>
                        <w:spacing w:before="40" w:after="40"/>
                        <w:ind w:left="-284" w:right="-381"/>
                        <w:jc w:val="center"/>
                        <w:rPr>
                          <w:rFonts w:ascii="Arial" w:hAnsi="Arial" w:cs="Arial"/>
                          <w:b/>
                          <w:bCs/>
                          <w:caps/>
                          <w:color w:val="FFFFFF" w:themeColor="background1"/>
                          <w:sz w:val="48"/>
                          <w:szCs w:val="48"/>
                        </w:rPr>
                      </w:pPr>
                      <w:r>
                        <w:rPr>
                          <w:noProof/>
                          <w:lang w:val="sr-Latn-RS" w:eastAsia="sr-Latn-RS"/>
                        </w:rPr>
                        <w:drawing>
                          <wp:inline distT="0" distB="0" distL="0" distR="0">
                            <wp:extent cx="2700670" cy="2700670"/>
                            <wp:effectExtent l="0" t="0" r="0" b="6350"/>
                            <wp:docPr id="13" name="Picture 13" descr="Резултат слика за ГРБ ОПШТИНЕ 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тат слика за ГРБ ОПШТИНЕ РАЧ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70" cy="2700670"/>
                                    </a:xfrm>
                                    <a:prstGeom prst="rect">
                                      <a:avLst/>
                                    </a:prstGeom>
                                    <a:noFill/>
                                    <a:ln>
                                      <a:noFill/>
                                    </a:ln>
                                  </pic:spPr>
                                </pic:pic>
                              </a:graphicData>
                            </a:graphic>
                          </wp:inline>
                        </w:drawing>
                      </w:r>
                    </w:p>
                    <w:p w:rsidR="00D01FFB" w:rsidRPr="0043145E" w:rsidRDefault="00D01FFB">
                      <w:pPr>
                        <w:pStyle w:val="NoSpacing"/>
                        <w:spacing w:before="40" w:after="40"/>
                        <w:rPr>
                          <w:caps/>
                          <w:color w:val="FFFFFF" w:themeColor="background1"/>
                        </w:rPr>
                      </w:pPr>
                    </w:p>
                  </w:txbxContent>
                </v:textbox>
                <w10:wrap type="square" anchorx="page" anchory="page"/>
              </v:shape>
            </w:pict>
          </mc:Fallback>
        </mc:AlternateContent>
      </w:r>
      <w:r>
        <w:rPr>
          <w:noProof/>
          <w:lang w:val="sr-Latn-RS" w:eastAsia="sr-Latn-RS"/>
        </w:rPr>
        <mc:AlternateContent>
          <mc:Choice Requires="wps">
            <w:drawing>
              <wp:anchor distT="0" distB="0" distL="114300" distR="114300" simplePos="0" relativeHeight="251662848" behindDoc="0" locked="0" layoutInCell="1" allowOverlap="1">
                <wp:simplePos x="0" y="0"/>
                <wp:positionH relativeFrom="page">
                  <wp:align>center</wp:align>
                </wp:positionH>
                <wp:positionV relativeFrom="margin">
                  <wp:align>bottom</wp:align>
                </wp:positionV>
                <wp:extent cx="6814185" cy="175260"/>
                <wp:effectExtent l="0" t="0" r="0" b="8890"/>
                <wp:wrapSquare wrapText="bothSides"/>
                <wp:docPr id="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4185" cy="175260"/>
                        </a:xfrm>
                        <a:prstGeom prst="rect">
                          <a:avLst/>
                        </a:prstGeom>
                        <a:noFill/>
                        <a:ln w="6350">
                          <a:noFill/>
                        </a:ln>
                        <a:effectLst/>
                      </wps:spPr>
                      <wps:txbx>
                        <w:txbxContent>
                          <w:p w:rsidR="00D01FFB" w:rsidRPr="00E6106D" w:rsidRDefault="00D01FFB" w:rsidP="0043145E">
                            <w:pPr>
                              <w:pStyle w:val="NoSpacing"/>
                              <w:jc w:val="center"/>
                              <w:rPr>
                                <w:rFonts w:ascii="Arial" w:hAnsi="Arial" w:cs="Arial"/>
                                <w:b/>
                                <w:bCs/>
                                <w:color w:val="7F7F7F"/>
                              </w:rPr>
                            </w:pPr>
                            <w:r w:rsidRPr="00E6106D">
                              <w:rPr>
                                <w:rFonts w:ascii="Arial" w:hAnsi="Arial" w:cs="Arial"/>
                                <w:b/>
                                <w:bCs/>
                                <w:caps/>
                              </w:rPr>
                              <w:t>РАЧА 2020. ГОДИНА</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8" o:spid="_x0000_s1030" type="#_x0000_t202" style="position:absolute;left:0;text-align:left;margin-left:0;margin-top:0;width:536.55pt;height:13.8pt;z-index:251662848;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" filled="f" stroked="f" strokeweight=".5pt">
                <v:path arrowok="t"/>
                <v:textbox style="mso-fit-shape-to-text:t" inset="1in,0,86.4pt,0">
                  <w:txbxContent>
                    <w:p w:rsidR="00D01FFB" w:rsidRPr="00E6106D" w:rsidRDefault="00D01FFB" w:rsidP="0043145E">
                      <w:pPr>
                        <w:pStyle w:val="NoSpacing"/>
                        <w:jc w:val="center"/>
                        <w:rPr>
                          <w:rFonts w:ascii="Arial" w:hAnsi="Arial" w:cs="Arial"/>
                          <w:b/>
                          <w:bCs/>
                          <w:color w:val="7F7F7F"/>
                        </w:rPr>
                      </w:pPr>
                      <w:r w:rsidRPr="00E6106D">
                        <w:rPr>
                          <w:rFonts w:ascii="Arial" w:hAnsi="Arial" w:cs="Arial"/>
                          <w:b/>
                          <w:bCs/>
                          <w:caps/>
                        </w:rPr>
                        <w:t>РАЧА 2020. ГОДИНА</w:t>
                      </w:r>
                    </w:p>
                  </w:txbxContent>
                </v:textbox>
                <w10:wrap type="square" anchorx="page" anchory="margin"/>
              </v:shape>
            </w:pict>
          </mc:Fallback>
        </mc:AlternateContent>
      </w:r>
      <w:r w:rsidR="0043145E">
        <w:br w:type="page"/>
      </w:r>
    </w:p>
    <w:p w:rsidR="008033F7" w:rsidRPr="00EE505A" w:rsidRDefault="008033F7" w:rsidP="008033F7">
      <w:pPr>
        <w:spacing w:line="20" w:lineRule="atLeast"/>
        <w:rPr>
          <w:rFonts w:ascii="Arial" w:hAnsi="Arial" w:cs="Arial"/>
          <w:sz w:val="22"/>
          <w:szCs w:val="22"/>
          <w:lang w:val="sr-Cyrl-CS"/>
        </w:rPr>
      </w:pPr>
    </w:p>
    <w:p w:rsidR="008033F7" w:rsidRPr="007218CC" w:rsidRDefault="008033F7" w:rsidP="008033F7">
      <w:pPr>
        <w:spacing w:line="20" w:lineRule="atLeast"/>
        <w:rPr>
          <w:rFonts w:ascii="Arial" w:hAnsi="Arial" w:cs="Arial"/>
          <w:b/>
          <w:bCs/>
          <w:sz w:val="22"/>
          <w:szCs w:val="22"/>
          <w:lang w:val="ru-RU"/>
        </w:rPr>
      </w:pPr>
      <w:r w:rsidRPr="007218CC">
        <w:rPr>
          <w:rFonts w:ascii="Arial" w:hAnsi="Arial" w:cs="Arial"/>
          <w:b/>
          <w:bCs/>
          <w:sz w:val="22"/>
          <w:szCs w:val="22"/>
          <w:lang w:val="ru-RU"/>
        </w:rPr>
        <w:t xml:space="preserve">Уводна реч Председника општине </w:t>
      </w:r>
      <w:r w:rsidR="0010462E" w:rsidRPr="007218CC">
        <w:rPr>
          <w:rFonts w:ascii="Arial" w:hAnsi="Arial" w:cs="Arial"/>
          <w:b/>
          <w:bCs/>
          <w:sz w:val="22"/>
          <w:szCs w:val="22"/>
          <w:lang w:val="ru-RU"/>
        </w:rPr>
        <w:t>Рача</w:t>
      </w:r>
    </w:p>
    <w:p w:rsidR="008033F7" w:rsidRPr="008033F7" w:rsidRDefault="008033F7" w:rsidP="008033F7">
      <w:pPr>
        <w:spacing w:line="20" w:lineRule="atLeast"/>
        <w:rPr>
          <w:rFonts w:ascii="Arial" w:hAnsi="Arial" w:cs="Arial"/>
          <w:sz w:val="22"/>
          <w:szCs w:val="22"/>
          <w:lang w:val="ru-RU"/>
        </w:rPr>
      </w:pPr>
    </w:p>
    <w:p w:rsidR="00597AF2" w:rsidRDefault="00597AF2" w:rsidP="00597AF2">
      <w:pPr>
        <w:tabs>
          <w:tab w:val="left" w:pos="2205"/>
        </w:tabs>
        <w:rPr>
          <w:rFonts w:ascii="Arial" w:hAnsi="Arial" w:cs="Arial"/>
          <w:sz w:val="22"/>
          <w:szCs w:val="22"/>
          <w:lang w:val="sr-Cyrl-CS"/>
        </w:rPr>
      </w:pPr>
    </w:p>
    <w:p w:rsidR="00FA3381" w:rsidRDefault="00FA3381" w:rsidP="00FA3381">
      <w:pPr>
        <w:pStyle w:val="Default"/>
      </w:pPr>
    </w:p>
    <w:p w:rsidR="00FA3381" w:rsidRDefault="00FA3381" w:rsidP="00FA3381">
      <w:pPr>
        <w:ind w:firstLine="360"/>
        <w:jc w:val="both"/>
      </w:pPr>
    </w:p>
    <w:p w:rsidR="00FA3381" w:rsidRPr="00DC0F5A" w:rsidRDefault="00DC0F5A" w:rsidP="00FA3381">
      <w:pPr>
        <w:ind w:firstLine="360"/>
        <w:jc w:val="both"/>
      </w:pPr>
      <w:r>
        <w:rPr>
          <w:i/>
          <w:noProof/>
          <w:lang w:val="sr-Latn-RS" w:eastAsia="sr-Latn-RS"/>
        </w:rPr>
        <w:drawing>
          <wp:anchor distT="0" distB="0" distL="114300" distR="114300" simplePos="0" relativeHeight="251664896" behindDoc="1" locked="0" layoutInCell="1" allowOverlap="1">
            <wp:simplePos x="0" y="0"/>
            <wp:positionH relativeFrom="column">
              <wp:posOffset>-99695</wp:posOffset>
            </wp:positionH>
            <wp:positionV relativeFrom="paragraph">
              <wp:posOffset>77470</wp:posOffset>
            </wp:positionV>
            <wp:extent cx="2615565" cy="1741170"/>
            <wp:effectExtent l="19050" t="0" r="0" b="0"/>
            <wp:wrapTight wrapText="bothSides">
              <wp:wrapPolygon edited="0">
                <wp:start x="-157" y="0"/>
                <wp:lineTo x="-157" y="21269"/>
                <wp:lineTo x="21553" y="21269"/>
                <wp:lineTo x="21553" y="0"/>
                <wp:lineTo x="-157"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едседник.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5565" cy="1741170"/>
                    </a:xfrm>
                    <a:prstGeom prst="rect">
                      <a:avLst/>
                    </a:prstGeom>
                  </pic:spPr>
                </pic:pic>
              </a:graphicData>
            </a:graphic>
          </wp:anchor>
        </w:drawing>
      </w:r>
    </w:p>
    <w:p w:rsidR="00FA3381" w:rsidRPr="00A93A58" w:rsidRDefault="00FA3381" w:rsidP="00FA3381">
      <w:pPr>
        <w:ind w:firstLine="360"/>
        <w:jc w:val="both"/>
        <w:rPr>
          <w:rFonts w:ascii="Arial" w:hAnsi="Arial" w:cs="Arial"/>
          <w:sz w:val="22"/>
          <w:szCs w:val="22"/>
        </w:rPr>
      </w:pPr>
      <w:r w:rsidRPr="00A93A58">
        <w:rPr>
          <w:rFonts w:ascii="Arial" w:hAnsi="Arial" w:cs="Arial"/>
          <w:sz w:val="22"/>
          <w:szCs w:val="22"/>
        </w:rPr>
        <w:t>У оквиру Плана развоја општине Рача, кроз адекватну анализу постојећег стања</w:t>
      </w:r>
      <w:r w:rsidR="00DC0F5A" w:rsidRPr="00A93A58">
        <w:rPr>
          <w:rFonts w:ascii="Arial" w:hAnsi="Arial" w:cs="Arial"/>
          <w:sz w:val="22"/>
          <w:szCs w:val="22"/>
        </w:rPr>
        <w:t>,</w:t>
      </w:r>
      <w:r w:rsidRPr="00A93A58">
        <w:rPr>
          <w:rFonts w:ascii="Arial" w:hAnsi="Arial" w:cs="Arial"/>
          <w:sz w:val="22"/>
          <w:szCs w:val="22"/>
        </w:rPr>
        <w:t xml:space="preserve"> узимајући у обзир потенцијале наше општине, желимо да, кроз утврђене приоритете допринесемо побољшању квалитета живота становништва кроз изградњу инфраструктуре, развој пољопривреде и привреде, унапређење квалитета здравствене и соција</w:t>
      </w:r>
      <w:r w:rsidR="00A468E8" w:rsidRPr="00A93A58">
        <w:rPr>
          <w:rFonts w:ascii="Arial" w:hAnsi="Arial" w:cs="Arial"/>
          <w:sz w:val="22"/>
          <w:szCs w:val="22"/>
        </w:rPr>
        <w:t>л</w:t>
      </w:r>
      <w:r w:rsidRPr="00A93A58">
        <w:rPr>
          <w:rFonts w:ascii="Arial" w:hAnsi="Arial" w:cs="Arial"/>
          <w:sz w:val="22"/>
          <w:szCs w:val="22"/>
        </w:rPr>
        <w:t>не заштите, образовања, спорта, туризма, културе. Један од циљева руководства општине Рача јесте да, кроз припремљене адекватне услове за инвеститоре, инфраструктурно опремљене радне зоне, спремну пројектно-техничку документацију, приступ свим релевантним подацима у оквиру географско-информационог система, ефикасно и електронско пружања свих услуга, унапређен квалитет здравстене и социјалне заштите, развијено образовање, културу, спорт и туризам, постанемо атрактивно место за економски развој и улагања инвеститора.</w:t>
      </w:r>
    </w:p>
    <w:p w:rsidR="00E301D6" w:rsidRPr="00A93A58" w:rsidRDefault="0074358D" w:rsidP="0074358D">
      <w:pPr>
        <w:ind w:firstLine="708"/>
        <w:jc w:val="both"/>
        <w:rPr>
          <w:rFonts w:ascii="Arial" w:hAnsi="Arial" w:cs="Arial"/>
          <w:sz w:val="22"/>
          <w:szCs w:val="22"/>
          <w:lang w:val="sr-Cyrl-CS"/>
        </w:rPr>
      </w:pPr>
      <w:r w:rsidRPr="00A93A58">
        <w:rPr>
          <w:rFonts w:ascii="Arial" w:hAnsi="Arial" w:cs="Arial"/>
          <w:sz w:val="22"/>
          <w:szCs w:val="22"/>
          <w:lang w:val="sr-Cyrl-CS"/>
        </w:rPr>
        <w:t>Општина Рача је приступила изради Плана развоја из потребе да систем</w:t>
      </w:r>
      <w:r w:rsidR="00D01FFB">
        <w:rPr>
          <w:rFonts w:ascii="Arial" w:hAnsi="Arial" w:cs="Arial"/>
          <w:sz w:val="22"/>
          <w:szCs w:val="22"/>
        </w:rPr>
        <w:t>a</w:t>
      </w:r>
      <w:r w:rsidRPr="00A93A58">
        <w:rPr>
          <w:rFonts w:ascii="Arial" w:hAnsi="Arial" w:cs="Arial"/>
          <w:sz w:val="22"/>
          <w:szCs w:val="22"/>
          <w:lang w:val="sr-Cyrl-CS"/>
        </w:rPr>
        <w:t xml:space="preserve">тским приступом дефинише приоритете, циљеве и мере, који воде ка остварењу Визије општине Рача. </w:t>
      </w:r>
      <w:r w:rsidR="00FA3381" w:rsidRPr="00A93A58">
        <w:rPr>
          <w:rFonts w:ascii="Arial" w:hAnsi="Arial" w:cs="Arial"/>
          <w:sz w:val="22"/>
          <w:szCs w:val="22"/>
        </w:rPr>
        <w:t xml:space="preserve">Доношење Плана развоја, као хијерархијски најважнијег документа за развој локалне самоуправе, представља само први корак који води као остварењу </w:t>
      </w:r>
      <w:r w:rsidRPr="00A93A58">
        <w:rPr>
          <w:rFonts w:ascii="Arial" w:hAnsi="Arial" w:cs="Arial"/>
          <w:sz w:val="22"/>
          <w:szCs w:val="22"/>
        </w:rPr>
        <w:t>Визије</w:t>
      </w:r>
      <w:r w:rsidR="00FA3381" w:rsidRPr="00A93A58">
        <w:rPr>
          <w:rFonts w:ascii="Arial" w:hAnsi="Arial" w:cs="Arial"/>
          <w:sz w:val="22"/>
          <w:szCs w:val="22"/>
        </w:rPr>
        <w:t xml:space="preserve"> да </w:t>
      </w:r>
      <w:r w:rsidR="00FA3381" w:rsidRPr="00A93A58">
        <w:rPr>
          <w:rFonts w:ascii="Arial" w:hAnsi="Arial" w:cs="Arial"/>
          <w:iCs/>
          <w:sz w:val="22"/>
          <w:szCs w:val="22"/>
          <w:lang w:val="sr-Cyrl-CS"/>
        </w:rPr>
        <w:t>Општина Рача 2028. године, постане амбијент са здравом животном средином и квалитетном инфраструктуром, погодан за инвестирање, со</w:t>
      </w:r>
      <w:r w:rsidR="00EF41F0" w:rsidRPr="00A93A58">
        <w:rPr>
          <w:rFonts w:ascii="Arial" w:hAnsi="Arial" w:cs="Arial"/>
          <w:iCs/>
          <w:sz w:val="22"/>
          <w:szCs w:val="22"/>
          <w:lang w:val="sr-Cyrl-CS"/>
        </w:rPr>
        <w:t>лидарна заједница која цени знањ</w:t>
      </w:r>
      <w:r w:rsidR="00FA3381" w:rsidRPr="00A93A58">
        <w:rPr>
          <w:rFonts w:ascii="Arial" w:hAnsi="Arial" w:cs="Arial"/>
          <w:iCs/>
          <w:sz w:val="22"/>
          <w:szCs w:val="22"/>
          <w:lang w:val="sr-Cyrl-CS"/>
        </w:rPr>
        <w:t>е, место запослених људи који стварају нове вредности и кроз сарадњу стварају бољу будућност за нове генерације</w:t>
      </w:r>
      <w:r w:rsidR="00E301D6" w:rsidRPr="00A93A58">
        <w:rPr>
          <w:rFonts w:ascii="Arial" w:hAnsi="Arial" w:cs="Arial"/>
          <w:iCs/>
          <w:sz w:val="22"/>
          <w:szCs w:val="22"/>
          <w:lang w:val="sr-Cyrl-CS"/>
        </w:rPr>
        <w:t>.</w:t>
      </w:r>
      <w:r w:rsidRPr="00A93A58">
        <w:rPr>
          <w:rFonts w:ascii="Arial" w:hAnsi="Arial" w:cs="Arial"/>
          <w:sz w:val="22"/>
          <w:szCs w:val="22"/>
          <w:lang w:val="sr-Cyrl-CS"/>
        </w:rPr>
        <w:t xml:space="preserve"> </w:t>
      </w:r>
    </w:p>
    <w:p w:rsidR="0074358D" w:rsidRPr="00A93A58" w:rsidRDefault="00E301D6" w:rsidP="0074358D">
      <w:pPr>
        <w:ind w:firstLine="708"/>
        <w:jc w:val="both"/>
        <w:rPr>
          <w:rFonts w:ascii="Arial" w:hAnsi="Arial" w:cs="Arial"/>
          <w:sz w:val="22"/>
          <w:szCs w:val="22"/>
          <w:lang w:val="sr-Cyrl-CS"/>
        </w:rPr>
      </w:pPr>
      <w:r w:rsidRPr="00A93A58">
        <w:rPr>
          <w:rFonts w:ascii="Arial" w:hAnsi="Arial" w:cs="Arial"/>
          <w:sz w:val="22"/>
          <w:szCs w:val="22"/>
          <w:lang w:val="sr-Cyrl-CS"/>
        </w:rPr>
        <w:t xml:space="preserve">План развоја представља резултат заједничког рада представника грађана, релевантних институција, привреде, невладиног сектора и локалне самоуправе. </w:t>
      </w:r>
      <w:r w:rsidR="0074358D" w:rsidRPr="00A93A58">
        <w:rPr>
          <w:rFonts w:ascii="Arial" w:hAnsi="Arial" w:cs="Arial"/>
          <w:sz w:val="22"/>
          <w:szCs w:val="22"/>
          <w:lang w:val="sr-Cyrl-CS"/>
        </w:rPr>
        <w:t>Захваљујем се свима, који су помогли у изради овог развојног документа, са уверењем да ћемо заједнички радити на остварењу постављених циљева и приоритета у оквиру Плана.</w:t>
      </w:r>
    </w:p>
    <w:p w:rsidR="00FA3381" w:rsidRPr="00DC0F5A" w:rsidRDefault="00FA3381" w:rsidP="00FA3381">
      <w:pPr>
        <w:ind w:firstLine="360"/>
        <w:jc w:val="both"/>
        <w:rPr>
          <w:b/>
          <w:sz w:val="22"/>
          <w:szCs w:val="22"/>
        </w:rPr>
      </w:pPr>
    </w:p>
    <w:p w:rsidR="00FA3381" w:rsidRPr="00DC0F5A" w:rsidRDefault="00FA3381" w:rsidP="00FA3381">
      <w:pPr>
        <w:ind w:firstLine="360"/>
        <w:jc w:val="right"/>
        <w:rPr>
          <w:rFonts w:asciiTheme="minorHAnsi" w:hAnsiTheme="minorHAnsi" w:cs="Arial"/>
          <w:b/>
          <w:i/>
          <w:sz w:val="22"/>
          <w:szCs w:val="22"/>
        </w:rPr>
      </w:pPr>
    </w:p>
    <w:p w:rsidR="00FA3381" w:rsidRPr="00DC0F5A" w:rsidRDefault="00FA3381" w:rsidP="00FA3381">
      <w:pPr>
        <w:ind w:firstLine="360"/>
        <w:jc w:val="right"/>
        <w:rPr>
          <w:rFonts w:asciiTheme="minorHAnsi" w:hAnsiTheme="minorHAnsi" w:cs="Arial"/>
          <w:b/>
          <w:i/>
          <w:sz w:val="22"/>
          <w:szCs w:val="22"/>
        </w:rPr>
      </w:pPr>
    </w:p>
    <w:p w:rsidR="00FA3381" w:rsidRPr="00A93A58" w:rsidRDefault="00FA3381" w:rsidP="00FA3381">
      <w:pPr>
        <w:ind w:firstLine="360"/>
        <w:jc w:val="right"/>
        <w:rPr>
          <w:rFonts w:ascii="Arial" w:hAnsi="Arial" w:cs="Arial"/>
          <w:b/>
          <w:i/>
          <w:sz w:val="22"/>
          <w:szCs w:val="22"/>
        </w:rPr>
      </w:pPr>
      <w:r w:rsidRPr="00A93A58">
        <w:rPr>
          <w:rFonts w:ascii="Arial" w:hAnsi="Arial" w:cs="Arial"/>
          <w:b/>
          <w:i/>
          <w:sz w:val="22"/>
          <w:szCs w:val="22"/>
        </w:rPr>
        <w:t>Председник општине Рача</w:t>
      </w:r>
    </w:p>
    <w:p w:rsidR="00FA3381" w:rsidRPr="00A93A58" w:rsidRDefault="00FA3381" w:rsidP="00FA3381">
      <w:pPr>
        <w:ind w:firstLine="360"/>
        <w:jc w:val="right"/>
        <w:rPr>
          <w:rFonts w:ascii="Arial" w:hAnsi="Arial" w:cs="Arial"/>
          <w:b/>
          <w:i/>
          <w:sz w:val="22"/>
          <w:szCs w:val="22"/>
        </w:rPr>
      </w:pPr>
      <w:r w:rsidRPr="00A93A58">
        <w:rPr>
          <w:rFonts w:ascii="Arial" w:hAnsi="Arial" w:cs="Arial"/>
          <w:b/>
          <w:i/>
          <w:sz w:val="22"/>
          <w:szCs w:val="22"/>
        </w:rPr>
        <w:t>Ненад Савковић</w:t>
      </w:r>
    </w:p>
    <w:p w:rsidR="00FA3381" w:rsidRDefault="00FA3381" w:rsidP="00FA3381">
      <w:pPr>
        <w:jc w:val="right"/>
        <w:rPr>
          <w:rFonts w:asciiTheme="minorHAnsi" w:hAnsiTheme="minorHAnsi"/>
        </w:rPr>
      </w:pPr>
    </w:p>
    <w:p w:rsidR="00DC0F5A" w:rsidRDefault="00DC0F5A" w:rsidP="00FA3381">
      <w:pPr>
        <w:jc w:val="right"/>
        <w:rPr>
          <w:rFonts w:asciiTheme="minorHAnsi" w:hAnsiTheme="minorHAnsi"/>
        </w:rPr>
      </w:pPr>
    </w:p>
    <w:p w:rsidR="00DC0F5A" w:rsidRDefault="00DC0F5A" w:rsidP="00FA3381">
      <w:pPr>
        <w:jc w:val="right"/>
        <w:rPr>
          <w:rFonts w:asciiTheme="minorHAnsi" w:hAnsiTheme="minorHAnsi"/>
        </w:rPr>
      </w:pPr>
    </w:p>
    <w:p w:rsidR="00DC0F5A" w:rsidRDefault="00DC0F5A" w:rsidP="00FA3381">
      <w:pPr>
        <w:jc w:val="right"/>
        <w:rPr>
          <w:rFonts w:asciiTheme="minorHAnsi" w:hAnsiTheme="minorHAnsi"/>
        </w:rPr>
      </w:pPr>
    </w:p>
    <w:p w:rsidR="00DC0F5A" w:rsidRPr="00DC0F5A" w:rsidRDefault="00DC0F5A" w:rsidP="00FA3381">
      <w:pPr>
        <w:jc w:val="right"/>
        <w:rPr>
          <w:rFonts w:asciiTheme="minorHAnsi" w:hAnsiTheme="minorHAnsi"/>
        </w:rPr>
      </w:pPr>
    </w:p>
    <w:p w:rsidR="007218CC" w:rsidRPr="00DC0F5A" w:rsidRDefault="007218CC" w:rsidP="00597AF2">
      <w:pPr>
        <w:rPr>
          <w:rFonts w:asciiTheme="minorHAnsi" w:hAnsiTheme="minorHAnsi" w:cs="Arial"/>
          <w:noProof/>
          <w:color w:val="FF0000"/>
          <w:sz w:val="32"/>
          <w:szCs w:val="32"/>
          <w:lang w:val="sr-Cyrl-CS"/>
        </w:rPr>
      </w:pPr>
    </w:p>
    <w:p w:rsidR="007218CC" w:rsidRPr="00DC0F5A" w:rsidRDefault="007218CC" w:rsidP="00597AF2">
      <w:pPr>
        <w:rPr>
          <w:rFonts w:asciiTheme="minorHAnsi" w:hAnsiTheme="minorHAnsi" w:cs="Arial"/>
          <w:noProof/>
          <w:color w:val="FF0000"/>
          <w:sz w:val="32"/>
          <w:szCs w:val="32"/>
          <w:lang w:val="sr-Cyrl-CS"/>
        </w:rPr>
      </w:pPr>
    </w:p>
    <w:p w:rsidR="007218CC" w:rsidRPr="00DC0F5A" w:rsidRDefault="007218CC" w:rsidP="00597AF2">
      <w:pPr>
        <w:rPr>
          <w:rFonts w:asciiTheme="minorHAnsi" w:hAnsiTheme="minorHAnsi" w:cs="Arial"/>
          <w:noProof/>
          <w:color w:val="FF0000"/>
          <w:sz w:val="32"/>
          <w:szCs w:val="32"/>
          <w:lang w:val="sr-Cyrl-CS"/>
        </w:rPr>
      </w:pPr>
    </w:p>
    <w:p w:rsidR="007218CC" w:rsidRPr="00DC0F5A" w:rsidRDefault="007218CC" w:rsidP="00597AF2">
      <w:pPr>
        <w:rPr>
          <w:rFonts w:asciiTheme="minorHAnsi" w:hAnsiTheme="minorHAnsi" w:cs="Arial"/>
          <w:noProof/>
          <w:color w:val="FF0000"/>
          <w:sz w:val="32"/>
          <w:szCs w:val="32"/>
          <w:lang w:val="sr-Cyrl-CS"/>
        </w:rPr>
      </w:pPr>
    </w:p>
    <w:p w:rsidR="007218CC" w:rsidRDefault="007218CC" w:rsidP="00597AF2">
      <w:pPr>
        <w:rPr>
          <w:rFonts w:ascii="Arial" w:hAnsi="Arial" w:cs="Arial"/>
          <w:noProof/>
          <w:color w:val="FF0000"/>
          <w:sz w:val="32"/>
          <w:szCs w:val="32"/>
          <w:lang w:val="sr-Cyrl-CS"/>
        </w:rPr>
      </w:pPr>
    </w:p>
    <w:p w:rsidR="007218CC" w:rsidRDefault="007218CC" w:rsidP="00597AF2">
      <w:pPr>
        <w:rPr>
          <w:rFonts w:ascii="Arial" w:hAnsi="Arial" w:cs="Arial"/>
          <w:noProof/>
          <w:color w:val="FF0000"/>
          <w:sz w:val="32"/>
          <w:szCs w:val="32"/>
          <w:lang w:val="sr-Cyrl-CS"/>
        </w:rPr>
      </w:pPr>
    </w:p>
    <w:p w:rsidR="007218CC" w:rsidRDefault="007218CC" w:rsidP="00597AF2">
      <w:pPr>
        <w:rPr>
          <w:rFonts w:ascii="Arial" w:hAnsi="Arial" w:cs="Arial"/>
          <w:noProof/>
          <w:color w:val="FF0000"/>
          <w:sz w:val="32"/>
          <w:szCs w:val="32"/>
          <w:lang w:val="sr-Cyrl-CS"/>
        </w:rPr>
      </w:pPr>
    </w:p>
    <w:p w:rsidR="007218CC" w:rsidRDefault="007218CC" w:rsidP="00597AF2">
      <w:pPr>
        <w:rPr>
          <w:rFonts w:ascii="Arial" w:hAnsi="Arial" w:cs="Arial"/>
          <w:noProof/>
          <w:color w:val="FF0000"/>
          <w:sz w:val="32"/>
          <w:szCs w:val="32"/>
          <w:lang w:val="sr-Cyrl-CS"/>
        </w:rPr>
      </w:pPr>
    </w:p>
    <w:p w:rsidR="00A3099E" w:rsidRPr="00A3099E" w:rsidRDefault="00A3099E" w:rsidP="00597AF2">
      <w:pPr>
        <w:rPr>
          <w:rFonts w:ascii="Arial" w:hAnsi="Arial" w:cs="Arial"/>
          <w:b/>
          <w:bCs/>
          <w:noProof/>
          <w:lang w:val="sr-Cyrl-CS"/>
        </w:rPr>
      </w:pPr>
      <w:r w:rsidRPr="00A3099E">
        <w:rPr>
          <w:rFonts w:ascii="Arial" w:hAnsi="Arial" w:cs="Arial"/>
          <w:b/>
          <w:bCs/>
          <w:noProof/>
          <w:lang w:val="sr-Cyrl-CS"/>
        </w:rPr>
        <w:t xml:space="preserve">Садржај </w:t>
      </w:r>
    </w:p>
    <w:p w:rsidR="00A3099E" w:rsidRPr="00A3099E" w:rsidRDefault="00A3099E" w:rsidP="00597AF2">
      <w:pPr>
        <w:rPr>
          <w:rFonts w:ascii="Arial" w:hAnsi="Arial" w:cs="Arial"/>
          <w:noProof/>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647"/>
      </w:tblGrid>
      <w:tr w:rsidR="00A3099E" w:rsidRPr="00A3099E" w:rsidTr="00665D26">
        <w:tc>
          <w:tcPr>
            <w:tcW w:w="8642" w:type="dxa"/>
          </w:tcPr>
          <w:p w:rsidR="00A3099E" w:rsidRPr="00A3099E" w:rsidRDefault="0065104C" w:rsidP="00A3099E">
            <w:pPr>
              <w:rPr>
                <w:rFonts w:ascii="Arial" w:hAnsi="Arial" w:cs="Arial"/>
                <w:noProof/>
                <w:sz w:val="22"/>
                <w:szCs w:val="22"/>
              </w:rPr>
            </w:pPr>
            <w:r w:rsidRPr="00E628BD">
              <w:rPr>
                <w:rFonts w:ascii="Arial" w:eastAsia="Batang" w:hAnsi="Arial" w:cs="Arial"/>
                <w:b/>
                <w:bCs/>
                <w:sz w:val="22"/>
                <w:szCs w:val="22"/>
              </w:rPr>
              <w:t>1</w:t>
            </w:r>
            <w:r w:rsidR="00A3099E" w:rsidRPr="00E628BD">
              <w:rPr>
                <w:rFonts w:ascii="Arial" w:eastAsia="Batang" w:hAnsi="Arial" w:cs="Arial"/>
                <w:b/>
                <w:bCs/>
                <w:sz w:val="22"/>
                <w:szCs w:val="22"/>
                <w:lang w:val="pl-PL"/>
              </w:rPr>
              <w:t>.</w:t>
            </w:r>
            <w:r w:rsidR="00A3099E" w:rsidRPr="00E628BD">
              <w:rPr>
                <w:rFonts w:ascii="Arial" w:eastAsia="Batang" w:hAnsi="Arial" w:cs="Arial"/>
                <w:b/>
                <w:bCs/>
                <w:sz w:val="22"/>
                <w:szCs w:val="22"/>
              </w:rPr>
              <w:t xml:space="preserve"> </w:t>
            </w:r>
            <w:r w:rsidRPr="00E628BD">
              <w:rPr>
                <w:rFonts w:ascii="Arial" w:hAnsi="Arial" w:cs="Arial"/>
                <w:b/>
                <w:bCs/>
                <w:sz w:val="22"/>
                <w:szCs w:val="22"/>
                <w:lang w:val="ru-RU"/>
              </w:rPr>
              <w:t>Контекст и процес израде</w:t>
            </w:r>
            <w:r>
              <w:rPr>
                <w:rFonts w:ascii="Arial" w:hAnsi="Arial" w:cs="Arial"/>
                <w:sz w:val="22"/>
                <w:szCs w:val="22"/>
                <w:lang w:val="ru-RU"/>
              </w:rPr>
              <w:t>.......................................................................................</w:t>
            </w:r>
          </w:p>
        </w:tc>
        <w:tc>
          <w:tcPr>
            <w:tcW w:w="647" w:type="dxa"/>
          </w:tcPr>
          <w:p w:rsidR="00A3099E" w:rsidRPr="00A3099E" w:rsidRDefault="0006385A" w:rsidP="0006385A">
            <w:pPr>
              <w:jc w:val="center"/>
              <w:rPr>
                <w:rFonts w:ascii="Arial" w:hAnsi="Arial" w:cs="Arial"/>
                <w:noProof/>
                <w:sz w:val="22"/>
                <w:szCs w:val="22"/>
                <w:lang w:val="sr-Cyrl-CS"/>
              </w:rPr>
            </w:pPr>
            <w:r>
              <w:rPr>
                <w:rFonts w:ascii="Arial" w:hAnsi="Arial" w:cs="Arial"/>
                <w:noProof/>
                <w:sz w:val="22"/>
                <w:szCs w:val="22"/>
                <w:lang w:val="sr-Cyrl-CS"/>
              </w:rPr>
              <w:t>3</w:t>
            </w:r>
          </w:p>
        </w:tc>
      </w:tr>
      <w:tr w:rsidR="0065104C" w:rsidRPr="00A3099E" w:rsidTr="00665D26">
        <w:tc>
          <w:tcPr>
            <w:tcW w:w="8642" w:type="dxa"/>
          </w:tcPr>
          <w:p w:rsidR="0065104C" w:rsidRPr="00A3099E" w:rsidRDefault="0065104C" w:rsidP="00FA4F19">
            <w:pPr>
              <w:ind w:left="314"/>
              <w:rPr>
                <w:rFonts w:ascii="Arial" w:hAnsi="Arial" w:cs="Arial"/>
                <w:noProof/>
                <w:sz w:val="22"/>
                <w:szCs w:val="22"/>
                <w:lang w:val="sr-Cyrl-CS"/>
              </w:rPr>
            </w:pPr>
            <w:r w:rsidRPr="001C3444">
              <w:rPr>
                <w:rFonts w:ascii="Arial" w:hAnsi="Arial" w:cs="Arial"/>
                <w:sz w:val="22"/>
                <w:szCs w:val="22"/>
                <w:lang w:val="ru-RU"/>
              </w:rPr>
              <w:t>1.1. Контекст...................................................................</w:t>
            </w:r>
            <w:r>
              <w:rPr>
                <w:rFonts w:ascii="Arial" w:hAnsi="Arial" w:cs="Arial"/>
                <w:sz w:val="22"/>
                <w:szCs w:val="22"/>
                <w:lang w:val="ru-RU"/>
              </w:rPr>
              <w:t>.....................................</w:t>
            </w:r>
            <w:r w:rsidRPr="001C3444">
              <w:rPr>
                <w:rFonts w:ascii="Arial" w:hAnsi="Arial" w:cs="Arial"/>
                <w:sz w:val="22"/>
                <w:szCs w:val="22"/>
                <w:lang w:val="ru-RU"/>
              </w:rPr>
              <w:t xml:space="preserve">...... </w:t>
            </w:r>
          </w:p>
        </w:tc>
        <w:tc>
          <w:tcPr>
            <w:tcW w:w="647" w:type="dxa"/>
          </w:tcPr>
          <w:p w:rsidR="0065104C" w:rsidRPr="00A3099E" w:rsidRDefault="0006385A" w:rsidP="0006385A">
            <w:pPr>
              <w:jc w:val="center"/>
              <w:rPr>
                <w:rFonts w:ascii="Arial" w:hAnsi="Arial" w:cs="Arial"/>
                <w:noProof/>
                <w:sz w:val="22"/>
                <w:szCs w:val="22"/>
                <w:lang w:val="sr-Cyrl-CS"/>
              </w:rPr>
            </w:pPr>
            <w:r>
              <w:rPr>
                <w:rFonts w:ascii="Arial" w:hAnsi="Arial" w:cs="Arial"/>
                <w:noProof/>
                <w:sz w:val="22"/>
                <w:szCs w:val="22"/>
                <w:lang w:val="sr-Cyrl-CS"/>
              </w:rPr>
              <w:t>3</w:t>
            </w:r>
          </w:p>
        </w:tc>
      </w:tr>
      <w:tr w:rsidR="0065104C" w:rsidRPr="00A3099E" w:rsidTr="00665D26">
        <w:tc>
          <w:tcPr>
            <w:tcW w:w="8642" w:type="dxa"/>
          </w:tcPr>
          <w:p w:rsidR="0065104C" w:rsidRPr="00A3099E" w:rsidRDefault="0065104C" w:rsidP="00FA4F19">
            <w:pPr>
              <w:ind w:left="314"/>
              <w:rPr>
                <w:rFonts w:ascii="Arial" w:hAnsi="Arial" w:cs="Arial"/>
                <w:noProof/>
                <w:sz w:val="22"/>
                <w:szCs w:val="22"/>
                <w:lang w:val="sr-Cyrl-CS"/>
              </w:rPr>
            </w:pPr>
            <w:r w:rsidRPr="001C3444">
              <w:rPr>
                <w:rFonts w:ascii="Arial" w:hAnsi="Arial" w:cs="Arial"/>
                <w:sz w:val="22"/>
                <w:szCs w:val="22"/>
                <w:lang w:val="ru-RU"/>
              </w:rPr>
              <w:t>1.2. Методологија израде</w:t>
            </w:r>
            <w:r w:rsidR="004A718C">
              <w:rPr>
                <w:rFonts w:ascii="Arial" w:hAnsi="Arial" w:cs="Arial"/>
                <w:sz w:val="22"/>
                <w:szCs w:val="22"/>
                <w:lang w:val="ru-RU"/>
              </w:rPr>
              <w:t xml:space="preserve"> плана</w:t>
            </w:r>
            <w:r w:rsidRPr="001C3444">
              <w:rPr>
                <w:rFonts w:ascii="Arial" w:hAnsi="Arial" w:cs="Arial"/>
                <w:sz w:val="22"/>
                <w:szCs w:val="22"/>
                <w:lang w:val="ru-RU"/>
              </w:rPr>
              <w:t>......................</w:t>
            </w:r>
            <w:r w:rsidR="004A718C">
              <w:rPr>
                <w:rFonts w:ascii="Arial" w:hAnsi="Arial" w:cs="Arial"/>
                <w:sz w:val="22"/>
                <w:szCs w:val="22"/>
                <w:lang w:val="ru-RU"/>
              </w:rPr>
              <w:t>............</w:t>
            </w:r>
            <w:r w:rsidRPr="001C3444">
              <w:rPr>
                <w:rFonts w:ascii="Arial" w:hAnsi="Arial" w:cs="Arial"/>
                <w:sz w:val="22"/>
                <w:szCs w:val="22"/>
                <w:lang w:val="ru-RU"/>
              </w:rPr>
              <w:t>.............................</w:t>
            </w:r>
            <w:r>
              <w:rPr>
                <w:rFonts w:ascii="Arial" w:hAnsi="Arial" w:cs="Arial"/>
                <w:sz w:val="22"/>
                <w:szCs w:val="22"/>
                <w:lang w:val="ru-RU"/>
              </w:rPr>
              <w:t>..........</w:t>
            </w:r>
            <w:r w:rsidRPr="001C3444">
              <w:rPr>
                <w:rFonts w:ascii="Arial" w:hAnsi="Arial" w:cs="Arial"/>
                <w:sz w:val="22"/>
                <w:szCs w:val="22"/>
                <w:lang w:val="ru-RU"/>
              </w:rPr>
              <w:t xml:space="preserve">..... </w:t>
            </w:r>
          </w:p>
        </w:tc>
        <w:tc>
          <w:tcPr>
            <w:tcW w:w="647" w:type="dxa"/>
          </w:tcPr>
          <w:p w:rsidR="0065104C" w:rsidRPr="00A3099E" w:rsidRDefault="001D42D1" w:rsidP="0006385A">
            <w:pPr>
              <w:jc w:val="center"/>
              <w:rPr>
                <w:rFonts w:ascii="Arial" w:hAnsi="Arial" w:cs="Arial"/>
                <w:noProof/>
                <w:sz w:val="22"/>
                <w:szCs w:val="22"/>
                <w:lang w:val="sr-Cyrl-CS"/>
              </w:rPr>
            </w:pPr>
            <w:r>
              <w:rPr>
                <w:rFonts w:ascii="Arial" w:hAnsi="Arial" w:cs="Arial"/>
                <w:noProof/>
                <w:sz w:val="22"/>
                <w:szCs w:val="22"/>
                <w:lang w:val="sr-Cyrl-CS"/>
              </w:rPr>
              <w:t>4</w:t>
            </w:r>
          </w:p>
        </w:tc>
      </w:tr>
      <w:tr w:rsidR="0065104C" w:rsidRPr="00A3099E" w:rsidTr="00665D26">
        <w:tc>
          <w:tcPr>
            <w:tcW w:w="8642" w:type="dxa"/>
          </w:tcPr>
          <w:p w:rsidR="0065104C" w:rsidRPr="00A3099E" w:rsidRDefault="0065104C" w:rsidP="00FA4F19">
            <w:pPr>
              <w:ind w:left="314"/>
              <w:rPr>
                <w:rFonts w:ascii="Arial" w:hAnsi="Arial" w:cs="Arial"/>
                <w:noProof/>
                <w:sz w:val="22"/>
                <w:szCs w:val="22"/>
                <w:lang w:val="sr-Cyrl-CS"/>
              </w:rPr>
            </w:pPr>
            <w:r w:rsidRPr="001C3444">
              <w:rPr>
                <w:rFonts w:ascii="Arial" w:hAnsi="Arial" w:cs="Arial"/>
                <w:sz w:val="22"/>
                <w:szCs w:val="22"/>
                <w:lang w:val="ru-RU"/>
              </w:rPr>
              <w:t xml:space="preserve">1.3. </w:t>
            </w:r>
            <w:r w:rsidRPr="001C3444">
              <w:rPr>
                <w:rFonts w:ascii="Arial" w:hAnsi="Arial" w:cs="Arial"/>
                <w:iCs/>
                <w:sz w:val="22"/>
                <w:szCs w:val="22"/>
                <w:lang w:val="sr-Cyrl-CS"/>
              </w:rPr>
              <w:t>Фазе процеса развојног планирања</w:t>
            </w:r>
            <w:r w:rsidR="00E628BD">
              <w:rPr>
                <w:rFonts w:ascii="Arial" w:hAnsi="Arial" w:cs="Arial"/>
                <w:iCs/>
                <w:sz w:val="22"/>
                <w:szCs w:val="22"/>
                <w:lang w:val="sr-Cyrl-CS"/>
              </w:rPr>
              <w:t>.................................................................</w:t>
            </w:r>
          </w:p>
        </w:tc>
        <w:tc>
          <w:tcPr>
            <w:tcW w:w="647" w:type="dxa"/>
          </w:tcPr>
          <w:p w:rsidR="0065104C" w:rsidRPr="00A3099E" w:rsidRDefault="00E77100" w:rsidP="0006385A">
            <w:pPr>
              <w:jc w:val="center"/>
              <w:rPr>
                <w:rFonts w:ascii="Arial" w:hAnsi="Arial" w:cs="Arial"/>
                <w:noProof/>
                <w:sz w:val="22"/>
                <w:szCs w:val="22"/>
                <w:lang w:val="sr-Cyrl-CS"/>
              </w:rPr>
            </w:pPr>
            <w:r>
              <w:rPr>
                <w:rFonts w:ascii="Arial" w:hAnsi="Arial" w:cs="Arial"/>
                <w:noProof/>
                <w:sz w:val="22"/>
                <w:szCs w:val="22"/>
                <w:lang w:val="sr-Cyrl-CS"/>
              </w:rPr>
              <w:t>6</w:t>
            </w:r>
          </w:p>
        </w:tc>
      </w:tr>
      <w:tr w:rsidR="00A3099E" w:rsidRPr="00A3099E" w:rsidTr="00665D26">
        <w:tc>
          <w:tcPr>
            <w:tcW w:w="8642" w:type="dxa"/>
          </w:tcPr>
          <w:p w:rsidR="00A3099E" w:rsidRPr="00A3099E" w:rsidRDefault="00A3099E" w:rsidP="00A3099E">
            <w:pPr>
              <w:rPr>
                <w:rFonts w:ascii="Arial" w:hAnsi="Arial" w:cs="Arial"/>
                <w:noProof/>
                <w:sz w:val="22"/>
                <w:szCs w:val="22"/>
                <w:lang w:val="sr-Cyrl-CS"/>
              </w:rPr>
            </w:pPr>
          </w:p>
        </w:tc>
        <w:tc>
          <w:tcPr>
            <w:tcW w:w="647" w:type="dxa"/>
          </w:tcPr>
          <w:p w:rsidR="00A3099E" w:rsidRPr="00A3099E" w:rsidRDefault="00A3099E" w:rsidP="0006385A">
            <w:pPr>
              <w:jc w:val="center"/>
              <w:rPr>
                <w:rFonts w:ascii="Arial" w:hAnsi="Arial" w:cs="Arial"/>
                <w:noProof/>
                <w:sz w:val="22"/>
                <w:szCs w:val="22"/>
                <w:lang w:val="sr-Cyrl-CS"/>
              </w:rPr>
            </w:pPr>
          </w:p>
        </w:tc>
      </w:tr>
      <w:tr w:rsidR="00A3099E" w:rsidRPr="00A3099E" w:rsidTr="00665D26">
        <w:tc>
          <w:tcPr>
            <w:tcW w:w="8642" w:type="dxa"/>
          </w:tcPr>
          <w:p w:rsidR="00A3099E" w:rsidRPr="00E628BD" w:rsidRDefault="00E628BD" w:rsidP="00A3099E">
            <w:pPr>
              <w:rPr>
                <w:rFonts w:ascii="Arial" w:hAnsi="Arial" w:cs="Arial"/>
                <w:noProof/>
                <w:sz w:val="22"/>
                <w:szCs w:val="22"/>
                <w:lang w:val="sr-Cyrl-CS"/>
              </w:rPr>
            </w:pPr>
            <w:r w:rsidRPr="00E628BD">
              <w:rPr>
                <w:rFonts w:ascii="Arial" w:hAnsi="Arial" w:cs="Arial"/>
                <w:b/>
                <w:bCs/>
                <w:sz w:val="22"/>
                <w:szCs w:val="22"/>
                <w:lang w:val="ru-RU"/>
              </w:rPr>
              <w:t>2. Профил општине Рача</w:t>
            </w:r>
            <w:r>
              <w:rPr>
                <w:rFonts w:ascii="Arial" w:hAnsi="Arial" w:cs="Arial"/>
                <w:sz w:val="22"/>
                <w:szCs w:val="22"/>
                <w:lang w:val="ru-RU"/>
              </w:rPr>
              <w:t>.............................................................................................</w:t>
            </w:r>
          </w:p>
        </w:tc>
        <w:tc>
          <w:tcPr>
            <w:tcW w:w="647" w:type="dxa"/>
          </w:tcPr>
          <w:p w:rsidR="00A3099E" w:rsidRPr="00A3099E" w:rsidRDefault="009E69FC" w:rsidP="0006385A">
            <w:pPr>
              <w:jc w:val="center"/>
              <w:rPr>
                <w:rFonts w:ascii="Arial" w:hAnsi="Arial" w:cs="Arial"/>
                <w:noProof/>
                <w:sz w:val="22"/>
                <w:szCs w:val="22"/>
                <w:lang w:val="sr-Cyrl-CS"/>
              </w:rPr>
            </w:pPr>
            <w:r>
              <w:rPr>
                <w:rFonts w:ascii="Arial" w:hAnsi="Arial" w:cs="Arial"/>
                <w:noProof/>
                <w:sz w:val="22"/>
                <w:szCs w:val="22"/>
                <w:lang w:val="sr-Cyrl-CS"/>
              </w:rPr>
              <w:t>7</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2.1.</w:t>
            </w:r>
            <w:r w:rsidRPr="000A505E">
              <w:rPr>
                <w:rFonts w:ascii="Arial" w:hAnsi="Arial" w:cs="Arial"/>
                <w:sz w:val="22"/>
                <w:szCs w:val="22"/>
                <w:lang w:val="sr-Cyrl-CS"/>
              </w:rPr>
              <w:t xml:space="preserve"> </w:t>
            </w:r>
            <w:r w:rsidRPr="000A505E">
              <w:rPr>
                <w:rFonts w:ascii="Arial" w:hAnsi="Arial" w:cs="Arial"/>
                <w:sz w:val="22"/>
                <w:szCs w:val="22"/>
                <w:lang w:val="ru-RU"/>
              </w:rPr>
              <w:t>Уводни подаци.............................................................................................</w:t>
            </w:r>
            <w:r w:rsidR="002639D5">
              <w:rPr>
                <w:rFonts w:ascii="Arial" w:hAnsi="Arial" w:cs="Arial"/>
                <w:sz w:val="22"/>
                <w:szCs w:val="22"/>
                <w:lang w:val="ru-RU"/>
              </w:rPr>
              <w:t>.......</w:t>
            </w:r>
            <w:r w:rsidRPr="000A505E">
              <w:rPr>
                <w:rFonts w:ascii="Arial" w:hAnsi="Arial" w:cs="Arial"/>
                <w:sz w:val="22"/>
                <w:szCs w:val="22"/>
                <w:lang w:val="ru-RU"/>
              </w:rPr>
              <w:t xml:space="preserve"> </w:t>
            </w:r>
          </w:p>
        </w:tc>
        <w:tc>
          <w:tcPr>
            <w:tcW w:w="647" w:type="dxa"/>
          </w:tcPr>
          <w:p w:rsidR="00E628BD" w:rsidRPr="00A3099E" w:rsidRDefault="009E69FC" w:rsidP="0006385A">
            <w:pPr>
              <w:jc w:val="center"/>
              <w:rPr>
                <w:rFonts w:ascii="Arial" w:hAnsi="Arial" w:cs="Arial"/>
                <w:noProof/>
                <w:sz w:val="22"/>
                <w:szCs w:val="22"/>
                <w:lang w:val="sr-Cyrl-CS"/>
              </w:rPr>
            </w:pPr>
            <w:r>
              <w:rPr>
                <w:rFonts w:ascii="Arial" w:hAnsi="Arial" w:cs="Arial"/>
                <w:noProof/>
                <w:sz w:val="22"/>
                <w:szCs w:val="22"/>
                <w:lang w:val="sr-Cyrl-CS"/>
              </w:rPr>
              <w:t>7</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2.2. Природни ресурси ..................................................................................</w:t>
            </w:r>
            <w:r w:rsidR="002639D5">
              <w:rPr>
                <w:rFonts w:ascii="Arial" w:hAnsi="Arial" w:cs="Arial"/>
                <w:sz w:val="22"/>
                <w:szCs w:val="22"/>
                <w:lang w:val="ru-RU"/>
              </w:rPr>
              <w:t>.........</w:t>
            </w:r>
            <w:r w:rsidRPr="000A505E">
              <w:rPr>
                <w:rFonts w:ascii="Arial" w:hAnsi="Arial" w:cs="Arial"/>
                <w:sz w:val="22"/>
                <w:szCs w:val="22"/>
                <w:lang w:val="ru-RU"/>
              </w:rPr>
              <w:t>..</w:t>
            </w:r>
          </w:p>
        </w:tc>
        <w:tc>
          <w:tcPr>
            <w:tcW w:w="647" w:type="dxa"/>
          </w:tcPr>
          <w:p w:rsidR="00E628BD" w:rsidRPr="00A3099E" w:rsidRDefault="00D015A7" w:rsidP="0006385A">
            <w:pPr>
              <w:jc w:val="center"/>
              <w:rPr>
                <w:rFonts w:ascii="Arial" w:hAnsi="Arial" w:cs="Arial"/>
                <w:noProof/>
                <w:sz w:val="22"/>
                <w:szCs w:val="22"/>
                <w:lang w:val="sr-Cyrl-CS"/>
              </w:rPr>
            </w:pPr>
            <w:r>
              <w:rPr>
                <w:rFonts w:ascii="Arial" w:hAnsi="Arial" w:cs="Arial"/>
                <w:noProof/>
                <w:sz w:val="22"/>
                <w:szCs w:val="22"/>
                <w:lang w:val="sr-Cyrl-CS"/>
              </w:rPr>
              <w:t>8</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2.3. Демографија...................................................................................</w:t>
            </w:r>
            <w:r w:rsidR="002639D5">
              <w:rPr>
                <w:rFonts w:ascii="Arial" w:hAnsi="Arial" w:cs="Arial"/>
                <w:sz w:val="22"/>
                <w:szCs w:val="22"/>
                <w:lang w:val="ru-RU"/>
              </w:rPr>
              <w:t>....................</w:t>
            </w:r>
            <w:r w:rsidRPr="000A505E">
              <w:rPr>
                <w:rFonts w:ascii="Arial" w:hAnsi="Arial" w:cs="Arial"/>
                <w:sz w:val="22"/>
                <w:szCs w:val="22"/>
                <w:lang w:val="ru-RU"/>
              </w:rPr>
              <w:t xml:space="preserve"> </w:t>
            </w:r>
          </w:p>
        </w:tc>
        <w:tc>
          <w:tcPr>
            <w:tcW w:w="647" w:type="dxa"/>
          </w:tcPr>
          <w:p w:rsidR="00E628BD" w:rsidRPr="00A3099E" w:rsidRDefault="004155B2" w:rsidP="0006385A">
            <w:pPr>
              <w:jc w:val="center"/>
              <w:rPr>
                <w:rFonts w:ascii="Arial" w:hAnsi="Arial" w:cs="Arial"/>
                <w:noProof/>
                <w:sz w:val="22"/>
                <w:szCs w:val="22"/>
                <w:lang w:val="sr-Cyrl-CS"/>
              </w:rPr>
            </w:pPr>
            <w:r>
              <w:rPr>
                <w:rFonts w:ascii="Arial" w:hAnsi="Arial" w:cs="Arial"/>
                <w:noProof/>
                <w:sz w:val="22"/>
                <w:szCs w:val="22"/>
                <w:lang w:val="sr-Cyrl-CS"/>
              </w:rPr>
              <w:t>10</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 xml:space="preserve">2.4. </w:t>
            </w:r>
            <w:r w:rsidR="004155B2">
              <w:rPr>
                <w:rFonts w:ascii="Arial" w:hAnsi="Arial" w:cs="Arial"/>
                <w:sz w:val="22"/>
                <w:szCs w:val="22"/>
                <w:lang w:val="ru-RU"/>
              </w:rPr>
              <w:t>Локална самоуправа</w:t>
            </w:r>
            <w:r w:rsidRPr="000A505E">
              <w:rPr>
                <w:rFonts w:ascii="Arial" w:hAnsi="Arial" w:cs="Arial"/>
                <w:sz w:val="22"/>
                <w:szCs w:val="22"/>
                <w:lang w:val="ru-RU"/>
              </w:rPr>
              <w:t>...........................................................</w:t>
            </w:r>
            <w:r w:rsidR="004155B2">
              <w:rPr>
                <w:rFonts w:ascii="Arial" w:hAnsi="Arial" w:cs="Arial"/>
                <w:sz w:val="22"/>
                <w:szCs w:val="22"/>
                <w:lang w:val="ru-RU"/>
              </w:rPr>
              <w:t>...............................</w:t>
            </w:r>
            <w:r w:rsidRPr="000A505E">
              <w:rPr>
                <w:rFonts w:ascii="Arial" w:hAnsi="Arial" w:cs="Arial"/>
                <w:sz w:val="22"/>
                <w:szCs w:val="22"/>
                <w:lang w:val="ru-RU"/>
              </w:rPr>
              <w:t xml:space="preserve"> </w:t>
            </w:r>
          </w:p>
        </w:tc>
        <w:tc>
          <w:tcPr>
            <w:tcW w:w="647" w:type="dxa"/>
          </w:tcPr>
          <w:p w:rsidR="00E628BD" w:rsidRPr="00A3099E" w:rsidRDefault="004155B2" w:rsidP="0006385A">
            <w:pPr>
              <w:jc w:val="center"/>
              <w:rPr>
                <w:rFonts w:ascii="Arial" w:hAnsi="Arial" w:cs="Arial"/>
                <w:noProof/>
                <w:sz w:val="22"/>
                <w:szCs w:val="22"/>
                <w:lang w:val="sr-Cyrl-CS"/>
              </w:rPr>
            </w:pPr>
            <w:r>
              <w:rPr>
                <w:rFonts w:ascii="Arial" w:hAnsi="Arial" w:cs="Arial"/>
                <w:noProof/>
                <w:sz w:val="22"/>
                <w:szCs w:val="22"/>
                <w:lang w:val="sr-Cyrl-CS"/>
              </w:rPr>
              <w:t>10</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2.5. Економија ................................................................</w:t>
            </w:r>
            <w:r w:rsidR="002639D5">
              <w:rPr>
                <w:rFonts w:ascii="Arial" w:hAnsi="Arial" w:cs="Arial"/>
                <w:sz w:val="22"/>
                <w:szCs w:val="22"/>
                <w:lang w:val="ru-RU"/>
              </w:rPr>
              <w:t>.........................</w:t>
            </w:r>
            <w:r w:rsidRPr="000A505E">
              <w:rPr>
                <w:rFonts w:ascii="Arial" w:hAnsi="Arial" w:cs="Arial"/>
                <w:sz w:val="22"/>
                <w:szCs w:val="22"/>
                <w:lang w:val="ru-RU"/>
              </w:rPr>
              <w:t xml:space="preserve">.................. </w:t>
            </w:r>
          </w:p>
        </w:tc>
        <w:tc>
          <w:tcPr>
            <w:tcW w:w="647" w:type="dxa"/>
          </w:tcPr>
          <w:p w:rsidR="00E628BD" w:rsidRPr="00A3099E" w:rsidRDefault="00963612" w:rsidP="0006385A">
            <w:pPr>
              <w:jc w:val="center"/>
              <w:rPr>
                <w:rFonts w:ascii="Arial" w:hAnsi="Arial" w:cs="Arial"/>
                <w:noProof/>
                <w:sz w:val="22"/>
                <w:szCs w:val="22"/>
                <w:lang w:val="sr-Cyrl-CS"/>
              </w:rPr>
            </w:pPr>
            <w:r>
              <w:rPr>
                <w:rFonts w:ascii="Arial" w:hAnsi="Arial" w:cs="Arial"/>
                <w:noProof/>
                <w:sz w:val="22"/>
                <w:szCs w:val="22"/>
                <w:lang w:val="sr-Cyrl-CS"/>
              </w:rPr>
              <w:t>11</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2.6  Пољопривреда...............................</w:t>
            </w:r>
            <w:r w:rsidR="002639D5">
              <w:rPr>
                <w:rFonts w:ascii="Arial" w:hAnsi="Arial" w:cs="Arial"/>
                <w:sz w:val="22"/>
                <w:szCs w:val="22"/>
                <w:lang w:val="ru-RU"/>
              </w:rPr>
              <w:t>...................................................................</w:t>
            </w:r>
            <w:r w:rsidRPr="000A505E">
              <w:rPr>
                <w:rFonts w:ascii="Arial" w:hAnsi="Arial" w:cs="Arial"/>
                <w:sz w:val="22"/>
                <w:szCs w:val="22"/>
                <w:lang w:val="ru-RU"/>
              </w:rPr>
              <w:t>.</w:t>
            </w:r>
          </w:p>
        </w:tc>
        <w:tc>
          <w:tcPr>
            <w:tcW w:w="647" w:type="dxa"/>
          </w:tcPr>
          <w:p w:rsidR="00E628BD" w:rsidRPr="00A3099E" w:rsidRDefault="00963612" w:rsidP="0006385A">
            <w:pPr>
              <w:jc w:val="center"/>
              <w:rPr>
                <w:rFonts w:ascii="Arial" w:hAnsi="Arial" w:cs="Arial"/>
                <w:noProof/>
                <w:sz w:val="22"/>
                <w:szCs w:val="22"/>
                <w:lang w:val="sr-Cyrl-CS"/>
              </w:rPr>
            </w:pPr>
            <w:r>
              <w:rPr>
                <w:rFonts w:ascii="Arial" w:hAnsi="Arial" w:cs="Arial"/>
                <w:noProof/>
                <w:sz w:val="22"/>
                <w:szCs w:val="22"/>
                <w:lang w:val="sr-Cyrl-CS"/>
              </w:rPr>
              <w:t>12</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2.7. Инфраструктура .................................</w:t>
            </w:r>
            <w:r w:rsidR="002639D5">
              <w:rPr>
                <w:rFonts w:ascii="Arial" w:hAnsi="Arial" w:cs="Arial"/>
                <w:sz w:val="22"/>
                <w:szCs w:val="22"/>
                <w:lang w:val="ru-RU"/>
              </w:rPr>
              <w:t>..............................................................</w:t>
            </w:r>
            <w:r w:rsidRPr="000A505E">
              <w:rPr>
                <w:rFonts w:ascii="Arial" w:hAnsi="Arial" w:cs="Arial"/>
                <w:sz w:val="22"/>
                <w:szCs w:val="22"/>
                <w:lang w:val="ru-RU"/>
              </w:rPr>
              <w:t>.</w:t>
            </w:r>
          </w:p>
        </w:tc>
        <w:tc>
          <w:tcPr>
            <w:tcW w:w="647" w:type="dxa"/>
          </w:tcPr>
          <w:p w:rsidR="00E628BD" w:rsidRPr="00A3099E" w:rsidRDefault="00AF1C49" w:rsidP="0006385A">
            <w:pPr>
              <w:jc w:val="center"/>
              <w:rPr>
                <w:rFonts w:ascii="Arial" w:hAnsi="Arial" w:cs="Arial"/>
                <w:noProof/>
                <w:sz w:val="22"/>
                <w:szCs w:val="22"/>
                <w:lang w:val="sr-Cyrl-CS"/>
              </w:rPr>
            </w:pPr>
            <w:r>
              <w:rPr>
                <w:rFonts w:ascii="Arial" w:hAnsi="Arial" w:cs="Arial"/>
                <w:noProof/>
                <w:sz w:val="22"/>
                <w:szCs w:val="22"/>
                <w:lang w:val="sr-Cyrl-CS"/>
              </w:rPr>
              <w:t>13</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 xml:space="preserve">2.8. </w:t>
            </w:r>
            <w:r w:rsidRPr="000A505E">
              <w:rPr>
                <w:rFonts w:ascii="Arial" w:hAnsi="Arial" w:cs="Arial"/>
                <w:noProof/>
                <w:sz w:val="22"/>
                <w:szCs w:val="22"/>
                <w:lang w:val="sr-Cyrl-CS"/>
              </w:rPr>
              <w:t>Омладина, спорт и рекреација</w:t>
            </w:r>
            <w:r w:rsidRPr="000A505E">
              <w:rPr>
                <w:rFonts w:ascii="Arial" w:hAnsi="Arial" w:cs="Arial"/>
                <w:sz w:val="22"/>
                <w:szCs w:val="22"/>
                <w:lang w:val="ru-RU"/>
              </w:rPr>
              <w:t xml:space="preserve"> .........................................................................</w:t>
            </w:r>
          </w:p>
        </w:tc>
        <w:tc>
          <w:tcPr>
            <w:tcW w:w="647" w:type="dxa"/>
          </w:tcPr>
          <w:p w:rsidR="00E628BD" w:rsidRPr="00A3099E" w:rsidRDefault="00AF1C49" w:rsidP="0006385A">
            <w:pPr>
              <w:jc w:val="center"/>
              <w:rPr>
                <w:rFonts w:ascii="Arial" w:hAnsi="Arial" w:cs="Arial"/>
                <w:noProof/>
                <w:sz w:val="22"/>
                <w:szCs w:val="22"/>
                <w:lang w:val="sr-Cyrl-CS"/>
              </w:rPr>
            </w:pPr>
            <w:r>
              <w:rPr>
                <w:rFonts w:ascii="Arial" w:hAnsi="Arial" w:cs="Arial"/>
                <w:noProof/>
                <w:sz w:val="22"/>
                <w:szCs w:val="22"/>
                <w:lang w:val="sr-Cyrl-CS"/>
              </w:rPr>
              <w:t>14</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2.9. Здравствена и социјална заштита...................................</w:t>
            </w:r>
            <w:r w:rsidR="002639D5">
              <w:rPr>
                <w:rFonts w:ascii="Arial" w:hAnsi="Arial" w:cs="Arial"/>
                <w:sz w:val="22"/>
                <w:szCs w:val="22"/>
                <w:lang w:val="ru-RU"/>
              </w:rPr>
              <w:t>.....................</w:t>
            </w:r>
            <w:r w:rsidRPr="000A505E">
              <w:rPr>
                <w:rFonts w:ascii="Arial" w:hAnsi="Arial" w:cs="Arial"/>
                <w:sz w:val="22"/>
                <w:szCs w:val="22"/>
                <w:lang w:val="ru-RU"/>
              </w:rPr>
              <w:t>............</w:t>
            </w:r>
          </w:p>
        </w:tc>
        <w:tc>
          <w:tcPr>
            <w:tcW w:w="647" w:type="dxa"/>
          </w:tcPr>
          <w:p w:rsidR="00E628BD" w:rsidRPr="00A3099E" w:rsidRDefault="003F3879" w:rsidP="0006385A">
            <w:pPr>
              <w:jc w:val="center"/>
              <w:rPr>
                <w:rFonts w:ascii="Arial" w:hAnsi="Arial" w:cs="Arial"/>
                <w:noProof/>
                <w:sz w:val="22"/>
                <w:szCs w:val="22"/>
                <w:lang w:val="sr-Cyrl-CS"/>
              </w:rPr>
            </w:pPr>
            <w:r>
              <w:rPr>
                <w:rFonts w:ascii="Arial" w:hAnsi="Arial" w:cs="Arial"/>
                <w:noProof/>
                <w:sz w:val="22"/>
                <w:szCs w:val="22"/>
                <w:lang w:val="sr-Cyrl-CS"/>
              </w:rPr>
              <w:t>14</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 xml:space="preserve">2.10. </w:t>
            </w:r>
            <w:r w:rsidRPr="000A505E">
              <w:rPr>
                <w:rFonts w:ascii="Arial" w:hAnsi="Arial" w:cs="Arial"/>
                <w:noProof/>
                <w:sz w:val="22"/>
                <w:szCs w:val="22"/>
                <w:lang w:val="sr-Cyrl-CS"/>
              </w:rPr>
              <w:t>Култура, образовање и наука</w:t>
            </w:r>
            <w:r w:rsidR="002639D5">
              <w:rPr>
                <w:rFonts w:ascii="Arial" w:hAnsi="Arial" w:cs="Arial"/>
                <w:noProof/>
                <w:sz w:val="22"/>
                <w:szCs w:val="22"/>
                <w:lang w:val="sr-Cyrl-CS"/>
              </w:rPr>
              <w:t>..........................................................................</w:t>
            </w:r>
          </w:p>
        </w:tc>
        <w:tc>
          <w:tcPr>
            <w:tcW w:w="647" w:type="dxa"/>
          </w:tcPr>
          <w:p w:rsidR="00E628BD" w:rsidRPr="00A3099E" w:rsidRDefault="003F3879" w:rsidP="0006385A">
            <w:pPr>
              <w:jc w:val="center"/>
              <w:rPr>
                <w:rFonts w:ascii="Arial" w:hAnsi="Arial" w:cs="Arial"/>
                <w:noProof/>
                <w:sz w:val="22"/>
                <w:szCs w:val="22"/>
                <w:lang w:val="sr-Cyrl-CS"/>
              </w:rPr>
            </w:pPr>
            <w:r>
              <w:rPr>
                <w:rFonts w:ascii="Arial" w:hAnsi="Arial" w:cs="Arial"/>
                <w:noProof/>
                <w:sz w:val="22"/>
                <w:szCs w:val="22"/>
                <w:lang w:val="sr-Cyrl-CS"/>
              </w:rPr>
              <w:t>15</w:t>
            </w:r>
          </w:p>
        </w:tc>
      </w:tr>
      <w:tr w:rsidR="00E628BD" w:rsidRPr="00A3099E" w:rsidTr="00665D26">
        <w:tc>
          <w:tcPr>
            <w:tcW w:w="8642" w:type="dxa"/>
          </w:tcPr>
          <w:p w:rsidR="00E628BD" w:rsidRPr="00A3099E" w:rsidRDefault="00E628BD" w:rsidP="00FA4F19">
            <w:pPr>
              <w:ind w:left="314"/>
              <w:rPr>
                <w:rFonts w:ascii="Arial" w:hAnsi="Arial" w:cs="Arial"/>
                <w:noProof/>
                <w:sz w:val="22"/>
                <w:szCs w:val="22"/>
                <w:lang w:val="sr-Cyrl-CS"/>
              </w:rPr>
            </w:pPr>
            <w:r w:rsidRPr="000A505E">
              <w:rPr>
                <w:rFonts w:ascii="Arial" w:hAnsi="Arial" w:cs="Arial"/>
                <w:sz w:val="22"/>
                <w:szCs w:val="22"/>
                <w:lang w:val="ru-RU"/>
              </w:rPr>
              <w:t xml:space="preserve">2.11. </w:t>
            </w:r>
            <w:r w:rsidRPr="000A505E">
              <w:rPr>
                <w:rFonts w:ascii="Arial" w:hAnsi="Arial" w:cs="Arial"/>
                <w:noProof/>
                <w:sz w:val="22"/>
                <w:szCs w:val="22"/>
                <w:lang w:val="sr-Cyrl-CS"/>
              </w:rPr>
              <w:t>Туризам и угоститељство</w:t>
            </w:r>
            <w:r w:rsidR="002639D5">
              <w:rPr>
                <w:rFonts w:ascii="Arial" w:hAnsi="Arial" w:cs="Arial"/>
                <w:noProof/>
                <w:sz w:val="22"/>
                <w:szCs w:val="22"/>
                <w:lang w:val="sr-Cyrl-CS"/>
              </w:rPr>
              <w:t>................................................................................</w:t>
            </w:r>
            <w:r w:rsidRPr="000A505E">
              <w:rPr>
                <w:rFonts w:ascii="Arial" w:hAnsi="Arial" w:cs="Arial"/>
                <w:sz w:val="22"/>
                <w:szCs w:val="22"/>
                <w:lang w:val="ru-RU"/>
              </w:rPr>
              <w:t xml:space="preserve"> </w:t>
            </w:r>
          </w:p>
        </w:tc>
        <w:tc>
          <w:tcPr>
            <w:tcW w:w="647" w:type="dxa"/>
          </w:tcPr>
          <w:p w:rsidR="00E628BD" w:rsidRPr="00A3099E" w:rsidRDefault="003C4A47" w:rsidP="0006385A">
            <w:pPr>
              <w:jc w:val="center"/>
              <w:rPr>
                <w:rFonts w:ascii="Arial" w:hAnsi="Arial" w:cs="Arial"/>
                <w:noProof/>
                <w:sz w:val="22"/>
                <w:szCs w:val="22"/>
                <w:lang w:val="sr-Cyrl-CS"/>
              </w:rPr>
            </w:pPr>
            <w:r>
              <w:rPr>
                <w:rFonts w:ascii="Arial" w:hAnsi="Arial" w:cs="Arial"/>
                <w:noProof/>
                <w:sz w:val="22"/>
                <w:szCs w:val="22"/>
                <w:lang w:val="sr-Cyrl-CS"/>
              </w:rPr>
              <w:t>18</w:t>
            </w:r>
          </w:p>
        </w:tc>
      </w:tr>
      <w:tr w:rsidR="00E628BD" w:rsidRPr="00A3099E" w:rsidTr="00665D26">
        <w:tc>
          <w:tcPr>
            <w:tcW w:w="8642" w:type="dxa"/>
          </w:tcPr>
          <w:p w:rsidR="00E628BD" w:rsidRPr="00A3099E" w:rsidRDefault="00E628BD" w:rsidP="00A3099E">
            <w:pPr>
              <w:rPr>
                <w:rFonts w:ascii="Arial" w:hAnsi="Arial" w:cs="Arial"/>
                <w:noProof/>
                <w:sz w:val="22"/>
                <w:szCs w:val="22"/>
                <w:lang w:val="sr-Cyrl-CS"/>
              </w:rPr>
            </w:pPr>
          </w:p>
        </w:tc>
        <w:tc>
          <w:tcPr>
            <w:tcW w:w="647" w:type="dxa"/>
          </w:tcPr>
          <w:p w:rsidR="00E628BD" w:rsidRPr="00A3099E" w:rsidRDefault="00E628BD" w:rsidP="0006385A">
            <w:pPr>
              <w:jc w:val="center"/>
              <w:rPr>
                <w:rFonts w:ascii="Arial" w:hAnsi="Arial" w:cs="Arial"/>
                <w:noProof/>
                <w:sz w:val="22"/>
                <w:szCs w:val="22"/>
                <w:lang w:val="sr-Cyrl-CS"/>
              </w:rPr>
            </w:pPr>
          </w:p>
        </w:tc>
      </w:tr>
      <w:tr w:rsidR="00E628BD" w:rsidRPr="00A3099E" w:rsidTr="00665D26">
        <w:tc>
          <w:tcPr>
            <w:tcW w:w="8642" w:type="dxa"/>
          </w:tcPr>
          <w:p w:rsidR="00E628BD" w:rsidRPr="005440A2" w:rsidRDefault="005440A2" w:rsidP="005440A2">
            <w:pPr>
              <w:spacing w:line="20" w:lineRule="atLeast"/>
              <w:rPr>
                <w:rFonts w:ascii="Arial" w:hAnsi="Arial" w:cs="Arial"/>
                <w:sz w:val="22"/>
                <w:szCs w:val="22"/>
              </w:rPr>
            </w:pPr>
            <w:r w:rsidRPr="005440A2">
              <w:rPr>
                <w:rFonts w:ascii="Arial" w:hAnsi="Arial" w:cs="Arial"/>
                <w:b/>
                <w:bCs/>
                <w:sz w:val="22"/>
                <w:szCs w:val="22"/>
                <w:lang w:val="ru-RU"/>
              </w:rPr>
              <w:t xml:space="preserve">3. </w:t>
            </w:r>
            <w:r w:rsidRPr="005440A2">
              <w:rPr>
                <w:rFonts w:ascii="Arial" w:hAnsi="Arial" w:cs="Arial"/>
                <w:b/>
                <w:bCs/>
                <w:sz w:val="22"/>
                <w:szCs w:val="22"/>
                <w:lang w:val="sr-Latn-CS"/>
              </w:rPr>
              <w:t>SWOT анализа</w:t>
            </w:r>
            <w:r>
              <w:rPr>
                <w:rFonts w:ascii="Arial" w:hAnsi="Arial" w:cs="Arial"/>
                <w:sz w:val="22"/>
                <w:szCs w:val="22"/>
              </w:rPr>
              <w:t>...........................................................................................................</w:t>
            </w:r>
          </w:p>
        </w:tc>
        <w:tc>
          <w:tcPr>
            <w:tcW w:w="647" w:type="dxa"/>
          </w:tcPr>
          <w:p w:rsidR="00E628BD" w:rsidRPr="00A3099E" w:rsidRDefault="003C4A47" w:rsidP="0006385A">
            <w:pPr>
              <w:jc w:val="center"/>
              <w:rPr>
                <w:rFonts w:ascii="Arial" w:hAnsi="Arial" w:cs="Arial"/>
                <w:noProof/>
                <w:sz w:val="22"/>
                <w:szCs w:val="22"/>
                <w:lang w:val="sr-Cyrl-CS"/>
              </w:rPr>
            </w:pPr>
            <w:r>
              <w:rPr>
                <w:rFonts w:ascii="Arial" w:hAnsi="Arial" w:cs="Arial"/>
                <w:noProof/>
                <w:sz w:val="22"/>
                <w:szCs w:val="22"/>
                <w:lang w:val="sr-Cyrl-CS"/>
              </w:rPr>
              <w:t>18</w:t>
            </w:r>
          </w:p>
        </w:tc>
      </w:tr>
      <w:tr w:rsidR="00E628BD" w:rsidRPr="00A3099E" w:rsidTr="00665D26">
        <w:tc>
          <w:tcPr>
            <w:tcW w:w="8642" w:type="dxa"/>
          </w:tcPr>
          <w:p w:rsidR="00E628BD" w:rsidRPr="00A3099E" w:rsidRDefault="00E628BD" w:rsidP="00A3099E">
            <w:pPr>
              <w:rPr>
                <w:rFonts w:ascii="Arial" w:hAnsi="Arial" w:cs="Arial"/>
                <w:noProof/>
                <w:sz w:val="22"/>
                <w:szCs w:val="22"/>
                <w:lang w:val="sr-Cyrl-CS"/>
              </w:rPr>
            </w:pPr>
          </w:p>
        </w:tc>
        <w:tc>
          <w:tcPr>
            <w:tcW w:w="647" w:type="dxa"/>
          </w:tcPr>
          <w:p w:rsidR="00E628BD" w:rsidRPr="00A3099E" w:rsidRDefault="00E628BD" w:rsidP="0006385A">
            <w:pPr>
              <w:jc w:val="center"/>
              <w:rPr>
                <w:rFonts w:ascii="Arial" w:hAnsi="Arial" w:cs="Arial"/>
                <w:noProof/>
                <w:sz w:val="22"/>
                <w:szCs w:val="22"/>
                <w:lang w:val="sr-Cyrl-CS"/>
              </w:rPr>
            </w:pPr>
          </w:p>
        </w:tc>
      </w:tr>
      <w:tr w:rsidR="00E628BD" w:rsidRPr="00A3099E" w:rsidTr="00665D26">
        <w:tc>
          <w:tcPr>
            <w:tcW w:w="8642" w:type="dxa"/>
          </w:tcPr>
          <w:p w:rsidR="00E628BD" w:rsidRPr="00A3099E" w:rsidRDefault="005440A2" w:rsidP="00A3099E">
            <w:pPr>
              <w:rPr>
                <w:rFonts w:ascii="Arial" w:hAnsi="Arial" w:cs="Arial"/>
                <w:noProof/>
                <w:sz w:val="22"/>
                <w:szCs w:val="22"/>
                <w:lang w:val="sr-Cyrl-CS"/>
              </w:rPr>
            </w:pPr>
            <w:r w:rsidRPr="005440A2">
              <w:rPr>
                <w:rFonts w:ascii="Arial" w:hAnsi="Arial" w:cs="Arial"/>
                <w:b/>
                <w:bCs/>
                <w:noProof/>
                <w:sz w:val="22"/>
                <w:szCs w:val="22"/>
                <w:lang w:val="sr-Cyrl-CS"/>
              </w:rPr>
              <w:t>4.</w:t>
            </w:r>
            <w:r w:rsidRPr="005440A2">
              <w:rPr>
                <w:rFonts w:ascii="Arial" w:hAnsi="Arial" w:cs="Arial"/>
                <w:b/>
                <w:bCs/>
                <w:sz w:val="22"/>
                <w:szCs w:val="22"/>
                <w:lang w:val="ru-RU"/>
              </w:rPr>
              <w:t xml:space="preserve"> Визија</w:t>
            </w:r>
            <w:r>
              <w:rPr>
                <w:rFonts w:ascii="Arial" w:hAnsi="Arial" w:cs="Arial"/>
                <w:sz w:val="22"/>
                <w:szCs w:val="22"/>
                <w:lang w:val="ru-RU"/>
              </w:rPr>
              <w:t>..........................................................................................................................</w:t>
            </w:r>
          </w:p>
        </w:tc>
        <w:tc>
          <w:tcPr>
            <w:tcW w:w="647" w:type="dxa"/>
          </w:tcPr>
          <w:p w:rsidR="00E628BD" w:rsidRPr="00A3099E" w:rsidRDefault="00880994" w:rsidP="0006385A">
            <w:pPr>
              <w:jc w:val="center"/>
              <w:rPr>
                <w:rFonts w:ascii="Arial" w:hAnsi="Arial" w:cs="Arial"/>
                <w:noProof/>
                <w:sz w:val="22"/>
                <w:szCs w:val="22"/>
                <w:lang w:val="sr-Cyrl-CS"/>
              </w:rPr>
            </w:pPr>
            <w:r>
              <w:rPr>
                <w:rFonts w:ascii="Arial" w:hAnsi="Arial" w:cs="Arial"/>
                <w:noProof/>
                <w:sz w:val="22"/>
                <w:szCs w:val="22"/>
                <w:lang w:val="sr-Cyrl-CS"/>
              </w:rPr>
              <w:t>24</w:t>
            </w:r>
          </w:p>
        </w:tc>
      </w:tr>
      <w:tr w:rsidR="0065104C" w:rsidRPr="00A3099E" w:rsidTr="00665D26">
        <w:tc>
          <w:tcPr>
            <w:tcW w:w="8642" w:type="dxa"/>
          </w:tcPr>
          <w:p w:rsidR="0065104C" w:rsidRPr="00A3099E" w:rsidRDefault="0065104C" w:rsidP="00A3099E">
            <w:pPr>
              <w:rPr>
                <w:rFonts w:ascii="Arial" w:hAnsi="Arial" w:cs="Arial"/>
                <w:noProof/>
                <w:sz w:val="22"/>
                <w:szCs w:val="22"/>
                <w:lang w:val="sr-Cyrl-CS"/>
              </w:rPr>
            </w:pPr>
          </w:p>
        </w:tc>
        <w:tc>
          <w:tcPr>
            <w:tcW w:w="647" w:type="dxa"/>
          </w:tcPr>
          <w:p w:rsidR="0065104C" w:rsidRPr="00A3099E" w:rsidRDefault="0065104C" w:rsidP="0006385A">
            <w:pPr>
              <w:jc w:val="center"/>
              <w:rPr>
                <w:rFonts w:ascii="Arial" w:hAnsi="Arial" w:cs="Arial"/>
                <w:noProof/>
                <w:sz w:val="22"/>
                <w:szCs w:val="22"/>
                <w:lang w:val="sr-Cyrl-CS"/>
              </w:rPr>
            </w:pPr>
          </w:p>
        </w:tc>
      </w:tr>
      <w:tr w:rsidR="002639D5" w:rsidRPr="00A3099E" w:rsidTr="00665D26">
        <w:tc>
          <w:tcPr>
            <w:tcW w:w="8642" w:type="dxa"/>
          </w:tcPr>
          <w:p w:rsidR="002639D5" w:rsidRPr="00A3099E" w:rsidRDefault="005440A2" w:rsidP="00A3099E">
            <w:pPr>
              <w:rPr>
                <w:rFonts w:ascii="Arial" w:hAnsi="Arial" w:cs="Arial"/>
                <w:noProof/>
                <w:sz w:val="22"/>
                <w:szCs w:val="22"/>
                <w:lang w:val="sr-Cyrl-CS"/>
              </w:rPr>
            </w:pPr>
            <w:r w:rsidRPr="005440A2">
              <w:rPr>
                <w:rFonts w:ascii="Arial" w:hAnsi="Arial" w:cs="Arial"/>
                <w:b/>
                <w:bCs/>
                <w:sz w:val="22"/>
                <w:szCs w:val="22"/>
                <w:lang w:val="ru-RU"/>
              </w:rPr>
              <w:t>5. Приоритетни циљеви развоја</w:t>
            </w:r>
            <w:r>
              <w:rPr>
                <w:rFonts w:ascii="Arial" w:hAnsi="Arial" w:cs="Arial"/>
                <w:sz w:val="22"/>
                <w:szCs w:val="22"/>
                <w:lang w:val="ru-RU"/>
              </w:rPr>
              <w:t>................................................................................</w:t>
            </w:r>
          </w:p>
        </w:tc>
        <w:tc>
          <w:tcPr>
            <w:tcW w:w="647" w:type="dxa"/>
          </w:tcPr>
          <w:p w:rsidR="002639D5" w:rsidRPr="00A3099E" w:rsidRDefault="00880994" w:rsidP="0006385A">
            <w:pPr>
              <w:jc w:val="center"/>
              <w:rPr>
                <w:rFonts w:ascii="Arial" w:hAnsi="Arial" w:cs="Arial"/>
                <w:noProof/>
                <w:sz w:val="22"/>
                <w:szCs w:val="22"/>
                <w:lang w:val="sr-Cyrl-CS"/>
              </w:rPr>
            </w:pPr>
            <w:r>
              <w:rPr>
                <w:rFonts w:ascii="Arial" w:hAnsi="Arial" w:cs="Arial"/>
                <w:noProof/>
                <w:sz w:val="22"/>
                <w:szCs w:val="22"/>
                <w:lang w:val="sr-Cyrl-CS"/>
              </w:rPr>
              <w:t>24</w:t>
            </w:r>
          </w:p>
        </w:tc>
      </w:tr>
      <w:tr w:rsidR="002639D5" w:rsidRPr="00A3099E" w:rsidTr="00665D26">
        <w:tc>
          <w:tcPr>
            <w:tcW w:w="8642" w:type="dxa"/>
          </w:tcPr>
          <w:p w:rsidR="002639D5" w:rsidRPr="00A3099E" w:rsidRDefault="002639D5" w:rsidP="00A3099E">
            <w:pPr>
              <w:rPr>
                <w:rFonts w:ascii="Arial" w:hAnsi="Arial" w:cs="Arial"/>
                <w:noProof/>
                <w:sz w:val="22"/>
                <w:szCs w:val="22"/>
                <w:lang w:val="sr-Cyrl-CS"/>
              </w:rPr>
            </w:pPr>
          </w:p>
        </w:tc>
        <w:tc>
          <w:tcPr>
            <w:tcW w:w="647" w:type="dxa"/>
          </w:tcPr>
          <w:p w:rsidR="002639D5" w:rsidRPr="00A3099E" w:rsidRDefault="002639D5" w:rsidP="0006385A">
            <w:pPr>
              <w:jc w:val="center"/>
              <w:rPr>
                <w:rFonts w:ascii="Arial" w:hAnsi="Arial" w:cs="Arial"/>
                <w:noProof/>
                <w:sz w:val="22"/>
                <w:szCs w:val="22"/>
                <w:lang w:val="sr-Cyrl-CS"/>
              </w:rPr>
            </w:pPr>
          </w:p>
        </w:tc>
      </w:tr>
      <w:tr w:rsidR="002639D5" w:rsidRPr="00A3099E" w:rsidTr="00665D26">
        <w:tc>
          <w:tcPr>
            <w:tcW w:w="8642" w:type="dxa"/>
          </w:tcPr>
          <w:p w:rsidR="002639D5" w:rsidRPr="005440A2" w:rsidRDefault="005440A2" w:rsidP="005440A2">
            <w:pPr>
              <w:spacing w:line="20" w:lineRule="atLeast"/>
              <w:rPr>
                <w:rFonts w:ascii="Arial" w:hAnsi="Arial" w:cs="Arial"/>
                <w:sz w:val="22"/>
                <w:szCs w:val="22"/>
                <w:lang w:val="sr-Cyrl-CS"/>
              </w:rPr>
            </w:pPr>
            <w:r w:rsidRPr="005440A2">
              <w:rPr>
                <w:rFonts w:ascii="Arial" w:hAnsi="Arial" w:cs="Arial"/>
                <w:b/>
                <w:bCs/>
                <w:sz w:val="22"/>
                <w:szCs w:val="22"/>
                <w:lang w:val="ru-RU"/>
              </w:rPr>
              <w:t>6. Мере за достизање приоритетних циљева по развојним правцима</w:t>
            </w:r>
            <w:r>
              <w:rPr>
                <w:rFonts w:ascii="Arial" w:hAnsi="Arial" w:cs="Arial"/>
                <w:sz w:val="22"/>
                <w:szCs w:val="22"/>
                <w:lang w:val="ru-RU"/>
              </w:rPr>
              <w:t>..............</w:t>
            </w:r>
          </w:p>
        </w:tc>
        <w:tc>
          <w:tcPr>
            <w:tcW w:w="647" w:type="dxa"/>
          </w:tcPr>
          <w:p w:rsidR="002639D5" w:rsidRPr="00A3099E" w:rsidRDefault="00C51F83" w:rsidP="0006385A">
            <w:pPr>
              <w:jc w:val="center"/>
              <w:rPr>
                <w:rFonts w:ascii="Arial" w:hAnsi="Arial" w:cs="Arial"/>
                <w:noProof/>
                <w:sz w:val="22"/>
                <w:szCs w:val="22"/>
                <w:lang w:val="sr-Cyrl-CS"/>
              </w:rPr>
            </w:pPr>
            <w:r>
              <w:rPr>
                <w:rFonts w:ascii="Arial" w:hAnsi="Arial" w:cs="Arial"/>
                <w:noProof/>
                <w:sz w:val="22"/>
                <w:szCs w:val="22"/>
                <w:lang w:val="sr-Cyrl-CS"/>
              </w:rPr>
              <w:t>26</w:t>
            </w:r>
          </w:p>
        </w:tc>
      </w:tr>
      <w:tr w:rsidR="002639D5" w:rsidRPr="00A3099E" w:rsidTr="00665D26">
        <w:tc>
          <w:tcPr>
            <w:tcW w:w="8642" w:type="dxa"/>
          </w:tcPr>
          <w:p w:rsidR="002639D5" w:rsidRPr="00A3099E" w:rsidRDefault="002639D5" w:rsidP="00A3099E">
            <w:pPr>
              <w:rPr>
                <w:rFonts w:ascii="Arial" w:hAnsi="Arial" w:cs="Arial"/>
                <w:noProof/>
                <w:sz w:val="22"/>
                <w:szCs w:val="22"/>
                <w:lang w:val="sr-Cyrl-CS"/>
              </w:rPr>
            </w:pPr>
          </w:p>
        </w:tc>
        <w:tc>
          <w:tcPr>
            <w:tcW w:w="647" w:type="dxa"/>
          </w:tcPr>
          <w:p w:rsidR="002639D5" w:rsidRPr="00A3099E" w:rsidRDefault="002639D5" w:rsidP="0006385A">
            <w:pPr>
              <w:jc w:val="center"/>
              <w:rPr>
                <w:rFonts w:ascii="Arial" w:hAnsi="Arial" w:cs="Arial"/>
                <w:noProof/>
                <w:sz w:val="22"/>
                <w:szCs w:val="22"/>
                <w:lang w:val="sr-Cyrl-CS"/>
              </w:rPr>
            </w:pPr>
          </w:p>
        </w:tc>
      </w:tr>
      <w:tr w:rsidR="002639D5" w:rsidRPr="00A3099E" w:rsidTr="00665D26">
        <w:tc>
          <w:tcPr>
            <w:tcW w:w="8642" w:type="dxa"/>
          </w:tcPr>
          <w:p w:rsidR="002639D5" w:rsidRPr="00DF75B8" w:rsidRDefault="00DF75B8" w:rsidP="00DF75B8">
            <w:pPr>
              <w:spacing w:line="20" w:lineRule="atLeast"/>
              <w:ind w:right="-110"/>
              <w:rPr>
                <w:rFonts w:ascii="Arial" w:hAnsi="Arial" w:cs="Arial"/>
                <w:sz w:val="22"/>
                <w:szCs w:val="22"/>
                <w:lang w:val="ru-RU"/>
              </w:rPr>
            </w:pPr>
            <w:r w:rsidRPr="00DF75B8">
              <w:rPr>
                <w:rFonts w:ascii="Arial" w:hAnsi="Arial" w:cs="Arial"/>
                <w:b/>
                <w:bCs/>
                <w:sz w:val="22"/>
                <w:szCs w:val="22"/>
                <w:lang w:val="ru-RU"/>
              </w:rPr>
              <w:t>7. Оквир за спровођење, праћење спровођења, извештавање и вредновање</w:t>
            </w:r>
            <w:r>
              <w:rPr>
                <w:rFonts w:ascii="Arial" w:hAnsi="Arial" w:cs="Arial"/>
                <w:sz w:val="22"/>
                <w:szCs w:val="22"/>
                <w:lang w:val="ru-RU"/>
              </w:rPr>
              <w:t>.</w:t>
            </w:r>
          </w:p>
        </w:tc>
        <w:tc>
          <w:tcPr>
            <w:tcW w:w="647" w:type="dxa"/>
          </w:tcPr>
          <w:p w:rsidR="002639D5" w:rsidRPr="00A3099E" w:rsidRDefault="008077C6" w:rsidP="0006385A">
            <w:pPr>
              <w:jc w:val="center"/>
              <w:rPr>
                <w:rFonts w:ascii="Arial" w:hAnsi="Arial" w:cs="Arial"/>
                <w:noProof/>
                <w:sz w:val="22"/>
                <w:szCs w:val="22"/>
                <w:lang w:val="sr-Cyrl-CS"/>
              </w:rPr>
            </w:pPr>
            <w:r>
              <w:rPr>
                <w:rFonts w:ascii="Arial" w:hAnsi="Arial" w:cs="Arial"/>
                <w:noProof/>
                <w:sz w:val="22"/>
                <w:szCs w:val="22"/>
                <w:lang w:val="sr-Cyrl-CS"/>
              </w:rPr>
              <w:t>80</w:t>
            </w:r>
          </w:p>
        </w:tc>
      </w:tr>
      <w:tr w:rsidR="00DF75B8" w:rsidRPr="00A3099E" w:rsidTr="00665D26">
        <w:tc>
          <w:tcPr>
            <w:tcW w:w="8642" w:type="dxa"/>
          </w:tcPr>
          <w:p w:rsidR="00DF75B8" w:rsidRPr="00A3099E" w:rsidRDefault="00DF75B8" w:rsidP="00DF75B8">
            <w:pPr>
              <w:ind w:left="314" w:right="-110"/>
              <w:rPr>
                <w:rFonts w:ascii="Arial" w:hAnsi="Arial" w:cs="Arial"/>
                <w:noProof/>
                <w:sz w:val="22"/>
                <w:szCs w:val="22"/>
                <w:lang w:val="sr-Cyrl-CS"/>
              </w:rPr>
            </w:pPr>
            <w:r w:rsidRPr="00356F43">
              <w:rPr>
                <w:rFonts w:ascii="Arial" w:hAnsi="Arial" w:cs="Arial"/>
                <w:sz w:val="22"/>
                <w:szCs w:val="22"/>
                <w:lang w:val="ru-RU"/>
              </w:rPr>
              <w:t>7.1. Спровођење плана развоја..........................................................</w:t>
            </w:r>
            <w:r>
              <w:rPr>
                <w:rFonts w:ascii="Arial" w:hAnsi="Arial" w:cs="Arial"/>
                <w:sz w:val="22"/>
                <w:szCs w:val="22"/>
                <w:lang w:val="ru-RU"/>
              </w:rPr>
              <w:t>......................</w:t>
            </w:r>
            <w:r w:rsidRPr="00356F43">
              <w:rPr>
                <w:rFonts w:ascii="Arial" w:hAnsi="Arial" w:cs="Arial"/>
                <w:sz w:val="22"/>
                <w:szCs w:val="22"/>
                <w:lang w:val="ru-RU"/>
              </w:rPr>
              <w:t xml:space="preserve"> </w:t>
            </w:r>
          </w:p>
        </w:tc>
        <w:tc>
          <w:tcPr>
            <w:tcW w:w="647" w:type="dxa"/>
          </w:tcPr>
          <w:p w:rsidR="00DF75B8" w:rsidRPr="00A3099E" w:rsidRDefault="008077C6" w:rsidP="0006385A">
            <w:pPr>
              <w:jc w:val="center"/>
              <w:rPr>
                <w:rFonts w:ascii="Arial" w:hAnsi="Arial" w:cs="Arial"/>
                <w:noProof/>
                <w:sz w:val="22"/>
                <w:szCs w:val="22"/>
                <w:lang w:val="sr-Cyrl-CS"/>
              </w:rPr>
            </w:pPr>
            <w:r>
              <w:rPr>
                <w:rFonts w:ascii="Arial" w:hAnsi="Arial" w:cs="Arial"/>
                <w:noProof/>
                <w:sz w:val="22"/>
                <w:szCs w:val="22"/>
                <w:lang w:val="sr-Cyrl-CS"/>
              </w:rPr>
              <w:t>80</w:t>
            </w:r>
          </w:p>
        </w:tc>
      </w:tr>
      <w:tr w:rsidR="00DF75B8" w:rsidRPr="00A3099E" w:rsidTr="00665D26">
        <w:tc>
          <w:tcPr>
            <w:tcW w:w="8642" w:type="dxa"/>
          </w:tcPr>
          <w:p w:rsidR="00DF75B8" w:rsidRPr="00A3099E" w:rsidRDefault="00DF75B8" w:rsidP="00DF75B8">
            <w:pPr>
              <w:ind w:left="314"/>
              <w:rPr>
                <w:rFonts w:ascii="Arial" w:hAnsi="Arial" w:cs="Arial"/>
                <w:noProof/>
                <w:sz w:val="22"/>
                <w:szCs w:val="22"/>
                <w:lang w:val="sr-Cyrl-CS"/>
              </w:rPr>
            </w:pPr>
            <w:r w:rsidRPr="00356F43">
              <w:rPr>
                <w:rFonts w:ascii="Arial" w:hAnsi="Arial" w:cs="Arial"/>
                <w:sz w:val="22"/>
                <w:szCs w:val="22"/>
                <w:lang w:val="ru-RU"/>
              </w:rPr>
              <w:t>7.2. Праћење спровођења плана развоја...................................................</w:t>
            </w:r>
            <w:r>
              <w:rPr>
                <w:rFonts w:ascii="Arial" w:hAnsi="Arial" w:cs="Arial"/>
                <w:sz w:val="22"/>
                <w:szCs w:val="22"/>
                <w:lang w:val="ru-RU"/>
              </w:rPr>
              <w:t>............</w:t>
            </w:r>
            <w:r w:rsidRPr="00356F43">
              <w:rPr>
                <w:rFonts w:ascii="Arial" w:hAnsi="Arial" w:cs="Arial"/>
                <w:sz w:val="22"/>
                <w:szCs w:val="22"/>
                <w:lang w:val="ru-RU"/>
              </w:rPr>
              <w:t xml:space="preserve">. </w:t>
            </w:r>
          </w:p>
        </w:tc>
        <w:tc>
          <w:tcPr>
            <w:tcW w:w="647" w:type="dxa"/>
          </w:tcPr>
          <w:p w:rsidR="00DF75B8" w:rsidRPr="00A3099E" w:rsidRDefault="008077C6" w:rsidP="0006385A">
            <w:pPr>
              <w:jc w:val="center"/>
              <w:rPr>
                <w:rFonts w:ascii="Arial" w:hAnsi="Arial" w:cs="Arial"/>
                <w:noProof/>
                <w:sz w:val="22"/>
                <w:szCs w:val="22"/>
                <w:lang w:val="sr-Cyrl-CS"/>
              </w:rPr>
            </w:pPr>
            <w:r>
              <w:rPr>
                <w:rFonts w:ascii="Arial" w:hAnsi="Arial" w:cs="Arial"/>
                <w:noProof/>
                <w:sz w:val="22"/>
                <w:szCs w:val="22"/>
                <w:lang w:val="sr-Cyrl-CS"/>
              </w:rPr>
              <w:t>81</w:t>
            </w:r>
          </w:p>
        </w:tc>
      </w:tr>
      <w:tr w:rsidR="00DF75B8" w:rsidRPr="00A3099E" w:rsidTr="00665D26">
        <w:tc>
          <w:tcPr>
            <w:tcW w:w="8642" w:type="dxa"/>
          </w:tcPr>
          <w:p w:rsidR="00DF75B8" w:rsidRPr="00A3099E" w:rsidRDefault="00DF75B8" w:rsidP="00DF75B8">
            <w:pPr>
              <w:ind w:left="314" w:right="-110"/>
              <w:rPr>
                <w:rFonts w:ascii="Arial" w:hAnsi="Arial" w:cs="Arial"/>
                <w:noProof/>
                <w:sz w:val="22"/>
                <w:szCs w:val="22"/>
                <w:lang w:val="sr-Cyrl-CS"/>
              </w:rPr>
            </w:pPr>
            <w:r w:rsidRPr="00356F43">
              <w:rPr>
                <w:rFonts w:ascii="Arial" w:hAnsi="Arial" w:cs="Arial"/>
                <w:sz w:val="22"/>
                <w:szCs w:val="22"/>
                <w:lang w:val="ru-RU"/>
              </w:rPr>
              <w:t>7.3. Вредновање постигнутих учинака плана развоја.................................</w:t>
            </w:r>
            <w:r>
              <w:rPr>
                <w:rFonts w:ascii="Arial" w:hAnsi="Arial" w:cs="Arial"/>
                <w:sz w:val="22"/>
                <w:szCs w:val="22"/>
                <w:lang w:val="ru-RU"/>
              </w:rPr>
              <w:t>............</w:t>
            </w:r>
          </w:p>
        </w:tc>
        <w:tc>
          <w:tcPr>
            <w:tcW w:w="647" w:type="dxa"/>
          </w:tcPr>
          <w:p w:rsidR="00DF75B8" w:rsidRPr="00A3099E" w:rsidRDefault="008077C6" w:rsidP="0006385A">
            <w:pPr>
              <w:jc w:val="center"/>
              <w:rPr>
                <w:rFonts w:ascii="Arial" w:hAnsi="Arial" w:cs="Arial"/>
                <w:noProof/>
                <w:sz w:val="22"/>
                <w:szCs w:val="22"/>
                <w:lang w:val="sr-Cyrl-CS"/>
              </w:rPr>
            </w:pPr>
            <w:r>
              <w:rPr>
                <w:rFonts w:ascii="Arial" w:hAnsi="Arial" w:cs="Arial"/>
                <w:noProof/>
                <w:sz w:val="22"/>
                <w:szCs w:val="22"/>
                <w:lang w:val="sr-Cyrl-CS"/>
              </w:rPr>
              <w:t>81</w:t>
            </w:r>
          </w:p>
        </w:tc>
      </w:tr>
      <w:tr w:rsidR="00DF75B8" w:rsidRPr="00A3099E" w:rsidTr="00665D26">
        <w:tc>
          <w:tcPr>
            <w:tcW w:w="8642" w:type="dxa"/>
          </w:tcPr>
          <w:p w:rsidR="00DF75B8" w:rsidRPr="00A3099E" w:rsidRDefault="00DF75B8" w:rsidP="00DF75B8">
            <w:pPr>
              <w:ind w:left="314" w:right="-110"/>
              <w:rPr>
                <w:rFonts w:ascii="Arial" w:hAnsi="Arial" w:cs="Arial"/>
                <w:noProof/>
                <w:sz w:val="22"/>
                <w:szCs w:val="22"/>
                <w:lang w:val="sr-Cyrl-CS"/>
              </w:rPr>
            </w:pPr>
            <w:r w:rsidRPr="00356F43">
              <w:rPr>
                <w:rFonts w:ascii="Arial" w:hAnsi="Arial" w:cs="Arial"/>
                <w:sz w:val="22"/>
                <w:szCs w:val="22"/>
                <w:lang w:val="ru-RU"/>
              </w:rPr>
              <w:t>7.4. Извештавање о спровођењу и постигнутим учинцима Плана развоја</w:t>
            </w:r>
            <w:r>
              <w:rPr>
                <w:rFonts w:ascii="Arial" w:hAnsi="Arial" w:cs="Arial"/>
                <w:sz w:val="22"/>
                <w:szCs w:val="22"/>
                <w:lang w:val="ru-RU"/>
              </w:rPr>
              <w:t>...........</w:t>
            </w:r>
            <w:r w:rsidRPr="00356F43">
              <w:rPr>
                <w:rFonts w:ascii="Arial" w:hAnsi="Arial" w:cs="Arial"/>
                <w:sz w:val="22"/>
                <w:szCs w:val="22"/>
                <w:lang w:val="ru-RU"/>
              </w:rPr>
              <w:t xml:space="preserve"> </w:t>
            </w:r>
          </w:p>
        </w:tc>
        <w:tc>
          <w:tcPr>
            <w:tcW w:w="647" w:type="dxa"/>
          </w:tcPr>
          <w:p w:rsidR="00DF75B8" w:rsidRPr="00A3099E" w:rsidRDefault="008077C6" w:rsidP="0006385A">
            <w:pPr>
              <w:jc w:val="center"/>
              <w:rPr>
                <w:rFonts w:ascii="Arial" w:hAnsi="Arial" w:cs="Arial"/>
                <w:noProof/>
                <w:sz w:val="22"/>
                <w:szCs w:val="22"/>
                <w:lang w:val="sr-Cyrl-CS"/>
              </w:rPr>
            </w:pPr>
            <w:r>
              <w:rPr>
                <w:rFonts w:ascii="Arial" w:hAnsi="Arial" w:cs="Arial"/>
                <w:noProof/>
                <w:sz w:val="22"/>
                <w:szCs w:val="22"/>
                <w:lang w:val="sr-Cyrl-CS"/>
              </w:rPr>
              <w:t>81</w:t>
            </w:r>
          </w:p>
        </w:tc>
      </w:tr>
      <w:tr w:rsidR="00DF75B8" w:rsidRPr="00A3099E" w:rsidTr="00665D26">
        <w:tc>
          <w:tcPr>
            <w:tcW w:w="8642" w:type="dxa"/>
          </w:tcPr>
          <w:p w:rsidR="00DF75B8" w:rsidRPr="00A3099E" w:rsidRDefault="00DF75B8" w:rsidP="00DF75B8">
            <w:pPr>
              <w:ind w:left="314" w:right="-110"/>
              <w:rPr>
                <w:rFonts w:ascii="Arial" w:hAnsi="Arial" w:cs="Arial"/>
                <w:noProof/>
                <w:sz w:val="22"/>
                <w:szCs w:val="22"/>
                <w:lang w:val="sr-Cyrl-CS"/>
              </w:rPr>
            </w:pPr>
            <w:r w:rsidRPr="00356F43">
              <w:rPr>
                <w:rFonts w:ascii="Arial" w:hAnsi="Arial" w:cs="Arial"/>
                <w:sz w:val="22"/>
                <w:szCs w:val="22"/>
                <w:lang w:val="ru-RU"/>
              </w:rPr>
              <w:t>7.5. Ревизија плана развоја..............................................................</w:t>
            </w:r>
            <w:r>
              <w:rPr>
                <w:rFonts w:ascii="Arial" w:hAnsi="Arial" w:cs="Arial"/>
                <w:sz w:val="22"/>
                <w:szCs w:val="22"/>
                <w:lang w:val="ru-RU"/>
              </w:rPr>
              <w:t>........................</w:t>
            </w:r>
            <w:r w:rsidRPr="00356F43">
              <w:rPr>
                <w:rFonts w:ascii="Arial" w:hAnsi="Arial" w:cs="Arial"/>
                <w:sz w:val="22"/>
                <w:szCs w:val="22"/>
                <w:lang w:val="ru-RU"/>
              </w:rPr>
              <w:t>.</w:t>
            </w:r>
          </w:p>
        </w:tc>
        <w:tc>
          <w:tcPr>
            <w:tcW w:w="647" w:type="dxa"/>
          </w:tcPr>
          <w:p w:rsidR="00DF75B8" w:rsidRPr="00A3099E" w:rsidRDefault="008077C6" w:rsidP="0006385A">
            <w:pPr>
              <w:jc w:val="center"/>
              <w:rPr>
                <w:rFonts w:ascii="Arial" w:hAnsi="Arial" w:cs="Arial"/>
                <w:noProof/>
                <w:sz w:val="22"/>
                <w:szCs w:val="22"/>
                <w:lang w:val="sr-Cyrl-CS"/>
              </w:rPr>
            </w:pPr>
            <w:r>
              <w:rPr>
                <w:rFonts w:ascii="Arial" w:hAnsi="Arial" w:cs="Arial"/>
                <w:noProof/>
                <w:sz w:val="22"/>
                <w:szCs w:val="22"/>
                <w:lang w:val="sr-Cyrl-CS"/>
              </w:rPr>
              <w:t>82</w:t>
            </w:r>
          </w:p>
        </w:tc>
      </w:tr>
      <w:tr w:rsidR="00DF75B8" w:rsidRPr="00A3099E" w:rsidTr="00665D26">
        <w:tc>
          <w:tcPr>
            <w:tcW w:w="8642" w:type="dxa"/>
          </w:tcPr>
          <w:p w:rsidR="00DF75B8" w:rsidRPr="00A3099E" w:rsidRDefault="00DF75B8" w:rsidP="00A3099E">
            <w:pPr>
              <w:rPr>
                <w:rFonts w:ascii="Arial" w:hAnsi="Arial" w:cs="Arial"/>
                <w:noProof/>
                <w:sz w:val="22"/>
                <w:szCs w:val="22"/>
                <w:lang w:val="sr-Cyrl-CS"/>
              </w:rPr>
            </w:pPr>
          </w:p>
        </w:tc>
        <w:tc>
          <w:tcPr>
            <w:tcW w:w="647" w:type="dxa"/>
          </w:tcPr>
          <w:p w:rsidR="00DF75B8" w:rsidRPr="00A3099E" w:rsidRDefault="00DF75B8" w:rsidP="0006385A">
            <w:pPr>
              <w:jc w:val="center"/>
              <w:rPr>
                <w:rFonts w:ascii="Arial" w:hAnsi="Arial" w:cs="Arial"/>
                <w:noProof/>
                <w:sz w:val="22"/>
                <w:szCs w:val="22"/>
                <w:lang w:val="sr-Cyrl-CS"/>
              </w:rPr>
            </w:pPr>
          </w:p>
        </w:tc>
      </w:tr>
      <w:tr w:rsidR="00DF75B8" w:rsidRPr="00A3099E" w:rsidTr="00665D26">
        <w:tc>
          <w:tcPr>
            <w:tcW w:w="8642" w:type="dxa"/>
          </w:tcPr>
          <w:p w:rsidR="00DF75B8" w:rsidRPr="006D5482" w:rsidRDefault="006D5482" w:rsidP="00A3099E">
            <w:pPr>
              <w:rPr>
                <w:rFonts w:ascii="Arial" w:hAnsi="Arial" w:cs="Arial"/>
                <w:noProof/>
                <w:sz w:val="22"/>
                <w:szCs w:val="22"/>
                <w:lang w:val="sr-Cyrl-CS"/>
              </w:rPr>
            </w:pPr>
            <w:r w:rsidRPr="006D5482">
              <w:rPr>
                <w:rFonts w:ascii="Arial" w:hAnsi="Arial" w:cs="Arial"/>
                <w:b/>
                <w:bCs/>
                <w:sz w:val="22"/>
                <w:szCs w:val="22"/>
                <w:lang w:val="ru-RU"/>
              </w:rPr>
              <w:t>8. Ане</w:t>
            </w:r>
            <w:r w:rsidRPr="006D5482">
              <w:rPr>
                <w:rFonts w:ascii="Arial" w:hAnsi="Arial" w:cs="Arial"/>
                <w:b/>
                <w:bCs/>
                <w:sz w:val="22"/>
                <w:szCs w:val="22"/>
                <w:lang w:val="sr-Cyrl-CS"/>
              </w:rPr>
              <w:t>кс</w:t>
            </w:r>
            <w:r w:rsidRPr="006D5482">
              <w:rPr>
                <w:rFonts w:ascii="Arial" w:hAnsi="Arial" w:cs="Arial"/>
                <w:b/>
                <w:bCs/>
                <w:sz w:val="22"/>
                <w:szCs w:val="22"/>
                <w:lang w:val="ru-RU"/>
              </w:rPr>
              <w:t>и</w:t>
            </w:r>
            <w:r>
              <w:rPr>
                <w:rFonts w:ascii="Arial" w:hAnsi="Arial" w:cs="Arial"/>
                <w:sz w:val="22"/>
                <w:szCs w:val="22"/>
                <w:lang w:val="ru-RU"/>
              </w:rPr>
              <w:t>.........................................................................................................................</w:t>
            </w:r>
          </w:p>
        </w:tc>
        <w:tc>
          <w:tcPr>
            <w:tcW w:w="647" w:type="dxa"/>
          </w:tcPr>
          <w:p w:rsidR="00DF75B8" w:rsidRPr="00A3099E" w:rsidRDefault="007E297E" w:rsidP="0006385A">
            <w:pPr>
              <w:jc w:val="center"/>
              <w:rPr>
                <w:rFonts w:ascii="Arial" w:hAnsi="Arial" w:cs="Arial"/>
                <w:noProof/>
                <w:sz w:val="22"/>
                <w:szCs w:val="22"/>
                <w:lang w:val="sr-Cyrl-CS"/>
              </w:rPr>
            </w:pPr>
            <w:r>
              <w:rPr>
                <w:rFonts w:ascii="Arial" w:hAnsi="Arial" w:cs="Arial"/>
                <w:noProof/>
                <w:sz w:val="22"/>
                <w:szCs w:val="22"/>
                <w:lang w:val="sr-Cyrl-CS"/>
              </w:rPr>
              <w:t>8</w:t>
            </w:r>
            <w:r w:rsidR="008077C6">
              <w:rPr>
                <w:rFonts w:ascii="Arial" w:hAnsi="Arial" w:cs="Arial"/>
                <w:noProof/>
                <w:sz w:val="22"/>
                <w:szCs w:val="22"/>
                <w:lang w:val="sr-Cyrl-CS"/>
              </w:rPr>
              <w:t>3</w:t>
            </w:r>
          </w:p>
        </w:tc>
      </w:tr>
      <w:tr w:rsidR="00DF75B8" w:rsidRPr="00A3099E" w:rsidTr="00665D26">
        <w:tc>
          <w:tcPr>
            <w:tcW w:w="8642" w:type="dxa"/>
          </w:tcPr>
          <w:p w:rsidR="00DF75B8" w:rsidRPr="00A3099E" w:rsidRDefault="006D5482" w:rsidP="00A3099E">
            <w:pPr>
              <w:rPr>
                <w:rFonts w:ascii="Arial" w:hAnsi="Arial" w:cs="Arial"/>
                <w:noProof/>
                <w:sz w:val="22"/>
                <w:szCs w:val="22"/>
                <w:lang w:val="sr-Cyrl-CS"/>
              </w:rPr>
            </w:pPr>
            <w:r>
              <w:rPr>
                <w:rFonts w:ascii="Arial" w:hAnsi="Arial" w:cs="Arial"/>
                <w:noProof/>
                <w:sz w:val="22"/>
                <w:szCs w:val="22"/>
                <w:lang w:val="sr-Cyrl-CS"/>
              </w:rPr>
              <w:t xml:space="preserve">     8.1. Преглед и оцена постојећег стања општине Рача...........................................</w:t>
            </w:r>
          </w:p>
        </w:tc>
        <w:tc>
          <w:tcPr>
            <w:tcW w:w="647" w:type="dxa"/>
          </w:tcPr>
          <w:p w:rsidR="00DF75B8" w:rsidRPr="00A3099E" w:rsidRDefault="007E297E" w:rsidP="0006385A">
            <w:pPr>
              <w:jc w:val="center"/>
              <w:rPr>
                <w:rFonts w:ascii="Arial" w:hAnsi="Arial" w:cs="Arial"/>
                <w:noProof/>
                <w:sz w:val="22"/>
                <w:szCs w:val="22"/>
                <w:lang w:val="sr-Cyrl-CS"/>
              </w:rPr>
            </w:pPr>
            <w:r>
              <w:rPr>
                <w:rFonts w:ascii="Arial" w:hAnsi="Arial" w:cs="Arial"/>
                <w:noProof/>
                <w:sz w:val="22"/>
                <w:szCs w:val="22"/>
                <w:lang w:val="sr-Cyrl-CS"/>
              </w:rPr>
              <w:t>8</w:t>
            </w:r>
            <w:r w:rsidR="008077C6">
              <w:rPr>
                <w:rFonts w:ascii="Arial" w:hAnsi="Arial" w:cs="Arial"/>
                <w:noProof/>
                <w:sz w:val="22"/>
                <w:szCs w:val="22"/>
                <w:lang w:val="sr-Cyrl-CS"/>
              </w:rPr>
              <w:t>3</w:t>
            </w:r>
          </w:p>
        </w:tc>
      </w:tr>
    </w:tbl>
    <w:p w:rsidR="00A3099E" w:rsidRDefault="00A3099E" w:rsidP="00597AF2">
      <w:pPr>
        <w:rPr>
          <w:rFonts w:ascii="Arial" w:hAnsi="Arial" w:cs="Arial"/>
          <w:noProof/>
          <w:color w:val="FF0000"/>
          <w:sz w:val="32"/>
          <w:szCs w:val="32"/>
          <w:lang w:val="sr-Cyrl-CS"/>
        </w:rPr>
      </w:pPr>
    </w:p>
    <w:p w:rsidR="00A3099E" w:rsidRDefault="00A3099E" w:rsidP="00597AF2">
      <w:pPr>
        <w:rPr>
          <w:rFonts w:ascii="Arial" w:hAnsi="Arial" w:cs="Arial"/>
          <w:noProof/>
          <w:color w:val="FF0000"/>
          <w:sz w:val="32"/>
          <w:szCs w:val="32"/>
          <w:lang w:val="sr-Cyrl-CS"/>
        </w:rPr>
      </w:pPr>
    </w:p>
    <w:p w:rsidR="00C20E00" w:rsidRDefault="00C20E00" w:rsidP="00597AF2">
      <w:pPr>
        <w:rPr>
          <w:rFonts w:ascii="Arial" w:hAnsi="Arial" w:cs="Arial"/>
          <w:noProof/>
          <w:color w:val="FF0000"/>
          <w:sz w:val="32"/>
          <w:szCs w:val="32"/>
          <w:lang w:val="sr-Cyrl-CS"/>
        </w:rPr>
      </w:pPr>
    </w:p>
    <w:p w:rsidR="007218CC" w:rsidRDefault="007218CC" w:rsidP="00597AF2">
      <w:pPr>
        <w:rPr>
          <w:rFonts w:ascii="Arial" w:hAnsi="Arial" w:cs="Arial"/>
          <w:noProof/>
          <w:color w:val="FF0000"/>
          <w:sz w:val="32"/>
          <w:szCs w:val="32"/>
          <w:lang w:val="sr-Cyrl-CS"/>
        </w:rPr>
      </w:pPr>
    </w:p>
    <w:p w:rsidR="007218CC" w:rsidRDefault="007218CC" w:rsidP="00597AF2">
      <w:pPr>
        <w:rPr>
          <w:rFonts w:ascii="Arial" w:hAnsi="Arial" w:cs="Arial"/>
          <w:noProof/>
          <w:color w:val="FF0000"/>
          <w:sz w:val="32"/>
          <w:szCs w:val="32"/>
          <w:lang w:val="sr-Cyrl-CS"/>
        </w:rPr>
      </w:pPr>
    </w:p>
    <w:p w:rsidR="007218CC" w:rsidRDefault="007218CC" w:rsidP="00597AF2">
      <w:pPr>
        <w:rPr>
          <w:rFonts w:ascii="Arial" w:hAnsi="Arial" w:cs="Arial"/>
          <w:noProof/>
          <w:color w:val="FF0000"/>
          <w:sz w:val="32"/>
          <w:szCs w:val="32"/>
          <w:lang w:val="sr-Cyrl-CS"/>
        </w:rPr>
      </w:pPr>
    </w:p>
    <w:p w:rsidR="00665D26" w:rsidRDefault="00665D26" w:rsidP="00597AF2">
      <w:pPr>
        <w:rPr>
          <w:rFonts w:ascii="Arial" w:hAnsi="Arial" w:cs="Arial"/>
          <w:noProof/>
          <w:color w:val="FF0000"/>
          <w:sz w:val="32"/>
          <w:szCs w:val="32"/>
          <w:lang w:val="sr-Cyrl-CS"/>
        </w:rPr>
      </w:pPr>
    </w:p>
    <w:p w:rsidR="007218CC" w:rsidRPr="009E69FC" w:rsidRDefault="009E69FC" w:rsidP="004E3ADC">
      <w:pPr>
        <w:pStyle w:val="ListParagraph"/>
        <w:numPr>
          <w:ilvl w:val="0"/>
          <w:numId w:val="36"/>
        </w:numPr>
        <w:ind w:left="426" w:hanging="426"/>
        <w:rPr>
          <w:rFonts w:ascii="Arial" w:hAnsi="Arial" w:cs="Arial"/>
          <w:b/>
          <w:sz w:val="24"/>
          <w:szCs w:val="24"/>
          <w:lang w:val="ru-RU"/>
        </w:rPr>
      </w:pPr>
      <w:r>
        <w:rPr>
          <w:rFonts w:ascii="Arial" w:hAnsi="Arial" w:cs="Arial"/>
          <w:b/>
          <w:sz w:val="24"/>
          <w:szCs w:val="24"/>
          <w:lang w:val="ru-RU"/>
        </w:rPr>
        <w:t>КОНТЕКСТ И ПРОЦЕС ИЗРАДЕ</w:t>
      </w:r>
    </w:p>
    <w:p w:rsidR="00D72321" w:rsidRPr="001B7FDC" w:rsidRDefault="00D72321" w:rsidP="00D72321">
      <w:pPr>
        <w:rPr>
          <w:rFonts w:ascii="Arial" w:hAnsi="Arial" w:cs="Arial"/>
          <w:b/>
          <w:lang w:val="ru-RU"/>
        </w:rPr>
      </w:pPr>
      <w:r w:rsidRPr="001B7FDC">
        <w:rPr>
          <w:rFonts w:ascii="Arial" w:hAnsi="Arial" w:cs="Arial"/>
          <w:b/>
          <w:lang w:val="ru-RU"/>
        </w:rPr>
        <w:t>1.1.    Контекст</w:t>
      </w:r>
    </w:p>
    <w:p w:rsidR="00145933" w:rsidRDefault="00145933" w:rsidP="00145933">
      <w:pPr>
        <w:jc w:val="both"/>
        <w:rPr>
          <w:rFonts w:ascii="Arial" w:eastAsia="PFDinTextPro-Light" w:hAnsi="Arial" w:cs="Arial"/>
          <w:sz w:val="22"/>
          <w:szCs w:val="22"/>
          <w:lang w:val="ru-RU"/>
        </w:rPr>
      </w:pPr>
    </w:p>
    <w:p w:rsidR="00145933" w:rsidRPr="00080304" w:rsidRDefault="00145933" w:rsidP="00145933">
      <w:pPr>
        <w:jc w:val="both"/>
        <w:rPr>
          <w:rFonts w:ascii="Arial" w:eastAsia="PFDinTextPro-Light" w:hAnsi="Arial" w:cs="Arial"/>
          <w:sz w:val="22"/>
          <w:szCs w:val="22"/>
          <w:lang w:val="ru-RU"/>
        </w:rPr>
      </w:pPr>
      <w:r w:rsidRPr="00080304">
        <w:rPr>
          <w:rFonts w:ascii="Arial" w:eastAsia="PFDinTextPro-Light" w:hAnsi="Arial" w:cs="Arial"/>
          <w:sz w:val="22"/>
          <w:szCs w:val="22"/>
          <w:lang w:val="ru-RU"/>
        </w:rPr>
        <w:t>План развоја</w:t>
      </w:r>
      <w:r>
        <w:rPr>
          <w:rFonts w:ascii="Arial" w:eastAsia="PFDinTextPro-Light" w:hAnsi="Arial" w:cs="Arial"/>
          <w:sz w:val="22"/>
          <w:szCs w:val="22"/>
          <w:lang w:val="ru-RU"/>
        </w:rPr>
        <w:t xml:space="preserve"> општине </w:t>
      </w:r>
      <w:r w:rsidR="00224671">
        <w:rPr>
          <w:rFonts w:ascii="Arial" w:eastAsia="PFDinTextPro-Light" w:hAnsi="Arial" w:cs="Arial"/>
          <w:sz w:val="22"/>
          <w:szCs w:val="22"/>
          <w:lang w:val="ru-RU"/>
        </w:rPr>
        <w:t>Рача</w:t>
      </w:r>
      <w:r>
        <w:rPr>
          <w:rFonts w:ascii="Arial" w:eastAsia="PFDinTextPro-Light" w:hAnsi="Arial" w:cs="Arial"/>
          <w:sz w:val="22"/>
          <w:szCs w:val="22"/>
          <w:lang w:val="ru-RU"/>
        </w:rPr>
        <w:t xml:space="preserve"> </w:t>
      </w:r>
      <w:r w:rsidRPr="00080304">
        <w:rPr>
          <w:rFonts w:ascii="Arial" w:eastAsia="PFDinTextPro-Light" w:hAnsi="Arial" w:cs="Arial"/>
          <w:sz w:val="22"/>
          <w:szCs w:val="22"/>
          <w:lang w:val="ru-RU"/>
        </w:rPr>
        <w:t xml:space="preserve">за </w:t>
      </w:r>
      <w:r w:rsidRPr="0043145E">
        <w:rPr>
          <w:rFonts w:ascii="Arial" w:eastAsia="PFDinTextPro-Light" w:hAnsi="Arial" w:cs="Arial"/>
          <w:sz w:val="22"/>
          <w:szCs w:val="22"/>
          <w:lang w:val="ru-RU"/>
        </w:rPr>
        <w:t>период 2021–20</w:t>
      </w:r>
      <w:r w:rsidR="0043145E" w:rsidRPr="0043145E">
        <w:rPr>
          <w:rFonts w:ascii="Arial" w:eastAsia="PFDinTextPro-Light" w:hAnsi="Arial" w:cs="Arial"/>
          <w:sz w:val="22"/>
          <w:szCs w:val="22"/>
          <w:lang w:val="ru-RU"/>
        </w:rPr>
        <w:t>28</w:t>
      </w:r>
      <w:r w:rsidRPr="00080304">
        <w:rPr>
          <w:rFonts w:ascii="Arial" w:eastAsia="PFDinTextPro-Light" w:hAnsi="Arial" w:cs="Arial"/>
          <w:sz w:val="22"/>
          <w:szCs w:val="22"/>
          <w:lang w:val="ru-RU"/>
        </w:rPr>
        <w:t>. године</w:t>
      </w:r>
      <w:r>
        <w:rPr>
          <w:rFonts w:ascii="Arial" w:eastAsia="PFDinTextPro-Light" w:hAnsi="Arial" w:cs="Arial"/>
          <w:sz w:val="22"/>
          <w:szCs w:val="22"/>
          <w:lang w:val="sr-Cyrl-CS"/>
        </w:rPr>
        <w:t xml:space="preserve"> </w:t>
      </w:r>
      <w:r w:rsidRPr="00080304">
        <w:rPr>
          <w:rFonts w:ascii="Arial" w:eastAsia="PFDinTextPro-Light" w:hAnsi="Arial" w:cs="Arial"/>
          <w:sz w:val="22"/>
          <w:szCs w:val="22"/>
          <w:lang w:val="ru-RU"/>
        </w:rPr>
        <w:t>(у даљем</w:t>
      </w:r>
      <w:r>
        <w:rPr>
          <w:rFonts w:ascii="Arial" w:eastAsia="PFDinTextPro-Light" w:hAnsi="Arial" w:cs="Arial"/>
          <w:sz w:val="22"/>
          <w:szCs w:val="22"/>
          <w:lang w:val="ru-RU"/>
        </w:rPr>
        <w:t xml:space="preserve"> </w:t>
      </w:r>
      <w:r w:rsidRPr="00080304">
        <w:rPr>
          <w:rFonts w:ascii="Arial" w:eastAsia="PFDinTextPro-Light" w:hAnsi="Arial" w:cs="Arial"/>
          <w:sz w:val="22"/>
          <w:szCs w:val="22"/>
          <w:lang w:val="ru-RU"/>
        </w:rPr>
        <w:t>тексту</w:t>
      </w:r>
      <w:r>
        <w:rPr>
          <w:rFonts w:ascii="Arial" w:eastAsia="PFDinTextPro-Light" w:hAnsi="Arial" w:cs="Arial"/>
          <w:sz w:val="22"/>
          <w:szCs w:val="22"/>
          <w:lang w:val="ru-RU"/>
        </w:rPr>
        <w:t xml:space="preserve"> </w:t>
      </w:r>
      <w:r w:rsidRPr="00080304">
        <w:rPr>
          <w:rFonts w:ascii="Arial" w:eastAsia="PFDinTextPro-Light" w:hAnsi="Arial" w:cs="Arial"/>
          <w:sz w:val="22"/>
          <w:szCs w:val="22"/>
          <w:lang w:val="ru-RU"/>
        </w:rPr>
        <w:t>План развоја)</w:t>
      </w:r>
      <w:r>
        <w:rPr>
          <w:rFonts w:ascii="Arial" w:eastAsia="PFDinTextPro-Light" w:hAnsi="Arial" w:cs="Arial"/>
          <w:sz w:val="22"/>
          <w:szCs w:val="22"/>
          <w:lang w:val="ru-RU"/>
        </w:rPr>
        <w:t xml:space="preserve"> </w:t>
      </w:r>
      <w:r w:rsidRPr="00080304">
        <w:rPr>
          <w:rFonts w:ascii="Arial" w:eastAsia="PFDinTextPro-Light" w:hAnsi="Arial" w:cs="Arial"/>
          <w:sz w:val="22"/>
          <w:szCs w:val="22"/>
          <w:lang w:val="ru-RU"/>
        </w:rPr>
        <w:t xml:space="preserve">је </w:t>
      </w:r>
      <w:r w:rsidR="0043145E">
        <w:rPr>
          <w:rFonts w:ascii="Arial" w:eastAsia="PFDinTextPro-Light" w:hAnsi="Arial" w:cs="Arial"/>
          <w:sz w:val="22"/>
          <w:szCs w:val="22"/>
          <w:lang w:val="ru-RU"/>
        </w:rPr>
        <w:t>д</w:t>
      </w:r>
      <w:r w:rsidRPr="00080304">
        <w:rPr>
          <w:rFonts w:ascii="Arial" w:eastAsia="PFDinTextPro-Light" w:hAnsi="Arial" w:cs="Arial"/>
          <w:sz w:val="22"/>
          <w:szCs w:val="22"/>
          <w:lang w:val="ru-RU"/>
        </w:rPr>
        <w:t>угорочни документ развојног планирања</w:t>
      </w:r>
      <w:r>
        <w:rPr>
          <w:rFonts w:ascii="Arial" w:eastAsia="PFDinTextPro-Light" w:hAnsi="Arial" w:cs="Arial"/>
          <w:sz w:val="22"/>
          <w:szCs w:val="22"/>
          <w:lang w:val="ru-RU"/>
        </w:rPr>
        <w:t xml:space="preserve"> општине </w:t>
      </w:r>
      <w:r w:rsidR="00224671">
        <w:rPr>
          <w:rFonts w:ascii="Arial" w:eastAsia="PFDinTextPro-Light" w:hAnsi="Arial" w:cs="Arial"/>
          <w:sz w:val="22"/>
          <w:szCs w:val="22"/>
          <w:lang w:val="ru-RU"/>
        </w:rPr>
        <w:t>Рач</w:t>
      </w:r>
      <w:r>
        <w:rPr>
          <w:rFonts w:ascii="Arial" w:eastAsia="PFDinTextPro-Light" w:hAnsi="Arial" w:cs="Arial"/>
          <w:sz w:val="22"/>
          <w:szCs w:val="22"/>
          <w:lang w:val="ru-RU"/>
        </w:rPr>
        <w:t>а</w:t>
      </w:r>
      <w:r w:rsidRPr="00080304">
        <w:rPr>
          <w:rFonts w:ascii="Arial" w:eastAsia="PFDinTextPro-Light" w:hAnsi="Arial" w:cs="Arial"/>
          <w:sz w:val="22"/>
          <w:szCs w:val="22"/>
          <w:lang w:val="ru-RU"/>
        </w:rPr>
        <w:t xml:space="preserve">, </w:t>
      </w:r>
      <w:r>
        <w:rPr>
          <w:rFonts w:ascii="Arial" w:eastAsia="PFDinTextPro-Light" w:hAnsi="Arial" w:cs="Arial"/>
          <w:sz w:val="22"/>
          <w:szCs w:val="22"/>
          <w:lang w:val="ru-RU"/>
        </w:rPr>
        <w:t>к</w:t>
      </w:r>
      <w:r w:rsidRPr="00080304">
        <w:rPr>
          <w:rFonts w:ascii="Arial" w:eastAsia="PFDinTextPro-Light" w:hAnsi="Arial" w:cs="Arial"/>
          <w:sz w:val="22"/>
          <w:szCs w:val="22"/>
          <w:lang w:val="ru-RU"/>
        </w:rPr>
        <w:t>оји даје смернице за</w:t>
      </w:r>
      <w:r>
        <w:rPr>
          <w:rFonts w:ascii="Arial" w:eastAsia="PFDinTextPro-Light" w:hAnsi="Arial" w:cs="Arial"/>
          <w:sz w:val="22"/>
          <w:szCs w:val="22"/>
          <w:lang w:val="ru-RU"/>
        </w:rPr>
        <w:t xml:space="preserve"> б</w:t>
      </w:r>
      <w:r w:rsidRPr="00080304">
        <w:rPr>
          <w:rFonts w:ascii="Arial" w:eastAsia="PFDinTextPro-Light" w:hAnsi="Arial" w:cs="Arial"/>
          <w:sz w:val="22"/>
          <w:szCs w:val="22"/>
          <w:lang w:val="ru-RU"/>
        </w:rPr>
        <w:t>удући одрживи</w:t>
      </w:r>
      <w:r>
        <w:rPr>
          <w:rFonts w:ascii="Arial" w:eastAsia="PFDinTextPro-Light" w:hAnsi="Arial" w:cs="Arial"/>
          <w:sz w:val="22"/>
          <w:szCs w:val="22"/>
          <w:lang w:val="sr-Cyrl-CS"/>
        </w:rPr>
        <w:t xml:space="preserve"> </w:t>
      </w:r>
      <w:r>
        <w:rPr>
          <w:rFonts w:ascii="Arial" w:eastAsia="PFDinTextPro-Light" w:hAnsi="Arial" w:cs="Arial"/>
          <w:sz w:val="22"/>
          <w:szCs w:val="22"/>
          <w:lang w:val="ru-RU"/>
        </w:rPr>
        <w:t>р</w:t>
      </w:r>
      <w:r w:rsidRPr="00080304">
        <w:rPr>
          <w:rFonts w:ascii="Arial" w:eastAsia="PFDinTextPro-Light" w:hAnsi="Arial" w:cs="Arial"/>
          <w:sz w:val="22"/>
          <w:szCs w:val="22"/>
          <w:lang w:val="ru-RU"/>
        </w:rPr>
        <w:t>азвој као циљно</w:t>
      </w:r>
      <w:r>
        <w:rPr>
          <w:rFonts w:ascii="Arial" w:eastAsia="PFDinTextPro-Light" w:hAnsi="Arial" w:cs="Arial"/>
          <w:sz w:val="22"/>
          <w:szCs w:val="22"/>
          <w:lang w:val="ru-RU"/>
        </w:rPr>
        <w:t xml:space="preserve"> </w:t>
      </w:r>
      <w:r w:rsidRPr="00080304">
        <w:rPr>
          <w:rFonts w:ascii="Arial" w:eastAsia="PFDinTextPro-Light" w:hAnsi="Arial" w:cs="Arial"/>
          <w:sz w:val="22"/>
          <w:szCs w:val="22"/>
          <w:lang w:val="ru-RU"/>
        </w:rPr>
        <w:t>оријентисан,</w:t>
      </w:r>
      <w:r>
        <w:rPr>
          <w:rFonts w:ascii="Arial" w:eastAsia="PFDinTextPro-Light" w:hAnsi="Arial" w:cs="Arial"/>
          <w:sz w:val="22"/>
          <w:szCs w:val="22"/>
          <w:lang w:val="ru-RU"/>
        </w:rPr>
        <w:t xml:space="preserve"> д</w:t>
      </w:r>
      <w:r w:rsidRPr="00080304">
        <w:rPr>
          <w:rFonts w:ascii="Arial" w:eastAsia="PFDinTextPro-Light" w:hAnsi="Arial" w:cs="Arial"/>
          <w:sz w:val="22"/>
          <w:szCs w:val="22"/>
          <w:lang w:val="ru-RU"/>
        </w:rPr>
        <w:t>угорочан и</w:t>
      </w:r>
      <w:r>
        <w:rPr>
          <w:rFonts w:ascii="Arial" w:eastAsia="PFDinTextPro-Light" w:hAnsi="Arial" w:cs="Arial"/>
          <w:sz w:val="22"/>
          <w:szCs w:val="22"/>
          <w:lang w:val="ru-RU"/>
        </w:rPr>
        <w:t xml:space="preserve"> </w:t>
      </w:r>
      <w:r w:rsidRPr="00080304">
        <w:rPr>
          <w:rFonts w:ascii="Arial" w:eastAsia="PFDinTextPro-Light" w:hAnsi="Arial" w:cs="Arial"/>
          <w:sz w:val="22"/>
          <w:szCs w:val="22"/>
          <w:lang w:val="ru-RU"/>
        </w:rPr>
        <w:t>свеобухватан процес који</w:t>
      </w:r>
      <w:r>
        <w:rPr>
          <w:rFonts w:ascii="Arial" w:eastAsia="PFDinTextPro-Light" w:hAnsi="Arial" w:cs="Arial"/>
          <w:sz w:val="22"/>
          <w:szCs w:val="22"/>
          <w:lang w:val="sr-Cyrl-CS"/>
        </w:rPr>
        <w:t xml:space="preserve"> </w:t>
      </w:r>
      <w:r>
        <w:rPr>
          <w:rFonts w:ascii="Arial" w:eastAsia="PFDinTextPro-Light" w:hAnsi="Arial" w:cs="Arial"/>
          <w:sz w:val="22"/>
          <w:szCs w:val="22"/>
          <w:lang w:val="ru-RU"/>
        </w:rPr>
        <w:t>у</w:t>
      </w:r>
      <w:r w:rsidRPr="00080304">
        <w:rPr>
          <w:rFonts w:ascii="Arial" w:eastAsia="PFDinTextPro-Light" w:hAnsi="Arial" w:cs="Arial"/>
          <w:sz w:val="22"/>
          <w:szCs w:val="22"/>
          <w:lang w:val="ru-RU"/>
        </w:rPr>
        <w:t>тиче на све аспекте живота (економски,</w:t>
      </w:r>
      <w:r>
        <w:rPr>
          <w:rFonts w:ascii="Arial" w:eastAsia="PFDinTextPro-Light" w:hAnsi="Arial" w:cs="Arial"/>
          <w:sz w:val="22"/>
          <w:szCs w:val="22"/>
          <w:lang w:val="sr-Cyrl-CS"/>
        </w:rPr>
        <w:t xml:space="preserve"> </w:t>
      </w:r>
      <w:r w:rsidRPr="00080304">
        <w:rPr>
          <w:rFonts w:ascii="Arial" w:eastAsia="PFDinTextPro-Light" w:hAnsi="Arial" w:cs="Arial"/>
          <w:sz w:val="22"/>
          <w:szCs w:val="22"/>
          <w:lang w:val="ru-RU"/>
        </w:rPr>
        <w:t>социјални, еколошки и институционални).</w:t>
      </w:r>
      <w:r>
        <w:rPr>
          <w:rFonts w:ascii="Arial" w:eastAsia="PFDinTextPro-Light" w:hAnsi="Arial" w:cs="Arial"/>
          <w:sz w:val="22"/>
          <w:szCs w:val="22"/>
          <w:lang w:val="ru-RU"/>
        </w:rPr>
        <w:t xml:space="preserve"> </w:t>
      </w:r>
      <w:r w:rsidRPr="00080304">
        <w:rPr>
          <w:rFonts w:ascii="Arial" w:eastAsia="PFDinTextPro-Light" w:hAnsi="Arial" w:cs="Arial"/>
          <w:sz w:val="22"/>
          <w:szCs w:val="22"/>
          <w:lang w:val="ru-RU"/>
        </w:rPr>
        <w:t>План развоја је оријентисан на стварање</w:t>
      </w:r>
      <w:r>
        <w:rPr>
          <w:rFonts w:ascii="Arial" w:eastAsia="PFDinTextPro-Light" w:hAnsi="Arial" w:cs="Arial"/>
          <w:sz w:val="22"/>
          <w:szCs w:val="22"/>
          <w:lang w:val="sr-Cyrl-CS"/>
        </w:rPr>
        <w:t xml:space="preserve"> </w:t>
      </w:r>
      <w:r>
        <w:rPr>
          <w:rFonts w:ascii="Arial" w:eastAsia="PFDinTextPro-Light" w:hAnsi="Arial" w:cs="Arial"/>
          <w:sz w:val="22"/>
          <w:szCs w:val="22"/>
          <w:lang w:val="ru-RU"/>
        </w:rPr>
        <w:t>о</w:t>
      </w:r>
      <w:r w:rsidRPr="00080304">
        <w:rPr>
          <w:rFonts w:ascii="Arial" w:eastAsia="PFDinTextPro-Light" w:hAnsi="Arial" w:cs="Arial"/>
          <w:sz w:val="22"/>
          <w:szCs w:val="22"/>
          <w:lang w:val="ru-RU"/>
        </w:rPr>
        <w:t>држивог модела који унапређује квалитет</w:t>
      </w:r>
      <w:r>
        <w:rPr>
          <w:rFonts w:ascii="Arial" w:eastAsia="PFDinTextPro-Light" w:hAnsi="Arial" w:cs="Arial"/>
          <w:sz w:val="22"/>
          <w:szCs w:val="22"/>
          <w:lang w:val="ru-RU"/>
        </w:rPr>
        <w:t xml:space="preserve"> ж</w:t>
      </w:r>
      <w:r w:rsidRPr="00080304">
        <w:rPr>
          <w:rFonts w:ascii="Arial" w:eastAsia="PFDinTextPro-Light" w:hAnsi="Arial" w:cs="Arial"/>
          <w:sz w:val="22"/>
          <w:szCs w:val="22"/>
          <w:lang w:val="ru-RU"/>
        </w:rPr>
        <w:t>ивота грађана и задовољава друштвено-</w:t>
      </w:r>
      <w:r>
        <w:rPr>
          <w:rFonts w:ascii="Arial" w:eastAsia="PFDinTextPro-Light" w:hAnsi="Arial" w:cs="Arial"/>
          <w:sz w:val="22"/>
          <w:szCs w:val="22"/>
          <w:lang w:val="ru-RU"/>
        </w:rPr>
        <w:t>е</w:t>
      </w:r>
      <w:r w:rsidRPr="00080304">
        <w:rPr>
          <w:rFonts w:ascii="Arial" w:eastAsia="PFDinTextPro-Light" w:hAnsi="Arial" w:cs="Arial"/>
          <w:sz w:val="22"/>
          <w:szCs w:val="22"/>
          <w:lang w:val="ru-RU"/>
        </w:rPr>
        <w:t>кономске потребе заједнице, а истовремено</w:t>
      </w:r>
      <w:r>
        <w:rPr>
          <w:rFonts w:ascii="Arial" w:eastAsia="PFDinTextPro-Light" w:hAnsi="Arial" w:cs="Arial"/>
          <w:sz w:val="22"/>
          <w:szCs w:val="22"/>
          <w:lang w:val="sr-Cyrl-CS"/>
        </w:rPr>
        <w:t xml:space="preserve"> </w:t>
      </w:r>
      <w:r>
        <w:rPr>
          <w:rFonts w:ascii="Arial" w:eastAsia="PFDinTextPro-Light" w:hAnsi="Arial" w:cs="Arial"/>
          <w:sz w:val="22"/>
          <w:szCs w:val="22"/>
          <w:lang w:val="ru-RU"/>
        </w:rPr>
        <w:t>з</w:t>
      </w:r>
      <w:r w:rsidRPr="00080304">
        <w:rPr>
          <w:rFonts w:ascii="Arial" w:eastAsia="PFDinTextPro-Light" w:hAnsi="Arial" w:cs="Arial"/>
          <w:sz w:val="22"/>
          <w:szCs w:val="22"/>
          <w:lang w:val="ru-RU"/>
        </w:rPr>
        <w:t>начајно умањује штетне утицаје на животну</w:t>
      </w:r>
      <w:r>
        <w:rPr>
          <w:rFonts w:ascii="Arial" w:eastAsia="PFDinTextPro-Light" w:hAnsi="Arial" w:cs="Arial"/>
          <w:sz w:val="22"/>
          <w:szCs w:val="22"/>
          <w:lang w:val="ru-RU"/>
        </w:rPr>
        <w:t xml:space="preserve"> с</w:t>
      </w:r>
      <w:r w:rsidRPr="00080304">
        <w:rPr>
          <w:rFonts w:ascii="Arial" w:eastAsia="PFDinTextPro-Light" w:hAnsi="Arial" w:cs="Arial"/>
          <w:sz w:val="22"/>
          <w:szCs w:val="22"/>
          <w:lang w:val="ru-RU"/>
        </w:rPr>
        <w:t>редину и природне ресурсе.</w:t>
      </w:r>
    </w:p>
    <w:p w:rsidR="00145933" w:rsidRDefault="00145933" w:rsidP="00145933">
      <w:pPr>
        <w:jc w:val="both"/>
        <w:rPr>
          <w:rFonts w:ascii="Arial" w:eastAsia="PFDinTextPro-Light" w:hAnsi="Arial" w:cs="Arial"/>
          <w:sz w:val="22"/>
          <w:szCs w:val="22"/>
          <w:lang w:val="ru-RU"/>
        </w:rPr>
      </w:pPr>
    </w:p>
    <w:p w:rsidR="00692631" w:rsidRPr="007E1D0E" w:rsidRDefault="00145933" w:rsidP="008B21DC">
      <w:pPr>
        <w:jc w:val="both"/>
        <w:rPr>
          <w:rFonts w:ascii="Arial" w:eastAsia="PFDinTextPro-Light" w:hAnsi="Arial" w:cs="Arial"/>
          <w:sz w:val="22"/>
          <w:szCs w:val="22"/>
          <w:lang w:val="ru-RU"/>
        </w:rPr>
      </w:pPr>
      <w:r w:rsidRPr="007E1D0E">
        <w:rPr>
          <w:rFonts w:ascii="Arial" w:eastAsia="PFDinTextPro-Light" w:hAnsi="Arial" w:cs="Arial"/>
          <w:sz w:val="22"/>
          <w:szCs w:val="22"/>
          <w:lang w:val="ru-RU"/>
        </w:rPr>
        <w:t>Израда документа званично је отпочела</w:t>
      </w:r>
      <w:r w:rsidRPr="007E1D0E">
        <w:rPr>
          <w:rFonts w:ascii="Arial" w:eastAsia="PFDinTextPro-Light" w:hAnsi="Arial" w:cs="Arial"/>
          <w:sz w:val="22"/>
          <w:szCs w:val="22"/>
          <w:lang w:val="sr-Cyrl-CS"/>
        </w:rPr>
        <w:t xml:space="preserve"> </w:t>
      </w:r>
      <w:r w:rsidR="00692631" w:rsidRPr="007E1D0E">
        <w:rPr>
          <w:rFonts w:ascii="Arial" w:eastAsia="PFDinTextPro-Light" w:hAnsi="Arial" w:cs="Arial"/>
          <w:sz w:val="22"/>
          <w:szCs w:val="22"/>
          <w:lang w:val="ru-RU"/>
        </w:rPr>
        <w:t xml:space="preserve">доношењем Решења о образовању Радне групе за израду Плана развоја општине </w:t>
      </w:r>
      <w:r w:rsidR="0090399C" w:rsidRPr="007E1D0E">
        <w:rPr>
          <w:rFonts w:ascii="Arial" w:eastAsia="PFDinTextPro-Light" w:hAnsi="Arial" w:cs="Arial"/>
          <w:sz w:val="22"/>
          <w:szCs w:val="22"/>
          <w:lang w:val="ru-RU"/>
        </w:rPr>
        <w:t>Рача</w:t>
      </w:r>
      <w:r w:rsidR="00692631" w:rsidRPr="007E1D0E">
        <w:rPr>
          <w:rFonts w:ascii="Arial" w:eastAsia="PFDinTextPro-Light" w:hAnsi="Arial" w:cs="Arial"/>
          <w:sz w:val="22"/>
          <w:szCs w:val="22"/>
          <w:lang w:val="ru-RU"/>
        </w:rPr>
        <w:t>, број</w:t>
      </w:r>
      <w:r w:rsidR="008B21DC" w:rsidRPr="007E1D0E">
        <w:rPr>
          <w:rFonts w:ascii="CIDFont+F1" w:eastAsia="CIDFont+F1" w:cs="CIDFont+F1"/>
          <w:sz w:val="23"/>
          <w:szCs w:val="23"/>
          <w:lang w:val="ru-RU" w:eastAsia="ja-JP"/>
        </w:rPr>
        <w:t>:</w:t>
      </w:r>
      <w:r w:rsidR="008B21DC" w:rsidRPr="007E1D0E">
        <w:rPr>
          <w:rFonts w:ascii="Arial" w:eastAsia="CIDFont+F1" w:hAnsi="Arial" w:cs="Arial"/>
          <w:sz w:val="23"/>
          <w:szCs w:val="23"/>
          <w:lang w:val="ru-RU" w:eastAsia="ja-JP"/>
        </w:rPr>
        <w:t>020-142/2019-</w:t>
      </w:r>
      <w:r w:rsidR="008B21DC" w:rsidRPr="007E1D0E">
        <w:rPr>
          <w:rFonts w:ascii="Arial" w:eastAsia="CIDFont+F1" w:hAnsi="Arial" w:cs="Arial"/>
          <w:sz w:val="23"/>
          <w:szCs w:val="23"/>
          <w:lang w:eastAsia="ja-JP"/>
        </w:rPr>
        <w:t>I</w:t>
      </w:r>
      <w:r w:rsidR="008B21DC" w:rsidRPr="007E1D0E">
        <w:rPr>
          <w:rFonts w:ascii="Arial" w:eastAsia="CIDFont+F1" w:hAnsi="Arial" w:cs="Arial"/>
          <w:sz w:val="23"/>
          <w:szCs w:val="23"/>
          <w:lang w:val="ru-RU" w:eastAsia="ja-JP"/>
        </w:rPr>
        <w:t>-01</w:t>
      </w:r>
      <w:r w:rsidR="00692631" w:rsidRPr="007E1D0E">
        <w:rPr>
          <w:rFonts w:ascii="Arial" w:eastAsia="PFDinTextPro-Light" w:hAnsi="Arial" w:cs="Arial"/>
          <w:sz w:val="22"/>
          <w:szCs w:val="22"/>
          <w:lang w:val="ru-RU"/>
        </w:rPr>
        <w:t xml:space="preserve">, </w:t>
      </w:r>
      <w:r w:rsidR="008B21DC" w:rsidRPr="007E1D0E">
        <w:rPr>
          <w:rFonts w:ascii="Arial" w:eastAsia="PFDinTextPro-Light" w:hAnsi="Arial" w:cs="Arial"/>
          <w:sz w:val="22"/>
          <w:szCs w:val="22"/>
          <w:lang w:val="sr-Latn-CS"/>
        </w:rPr>
        <w:t>30</w:t>
      </w:r>
      <w:r w:rsidR="00692631" w:rsidRPr="007E1D0E">
        <w:rPr>
          <w:rFonts w:ascii="Arial" w:eastAsia="PFDinTextPro-Light" w:hAnsi="Arial" w:cs="Arial"/>
          <w:sz w:val="22"/>
          <w:szCs w:val="22"/>
          <w:lang w:val="ru-RU"/>
        </w:rPr>
        <w:t>.</w:t>
      </w:r>
      <w:r w:rsidR="008B21DC" w:rsidRPr="007E1D0E">
        <w:rPr>
          <w:rFonts w:ascii="Arial" w:eastAsia="PFDinTextPro-Light" w:hAnsi="Arial" w:cs="Arial"/>
          <w:sz w:val="22"/>
          <w:szCs w:val="22"/>
          <w:lang w:val="sr-Latn-CS"/>
        </w:rPr>
        <w:t>12</w:t>
      </w:r>
      <w:r w:rsidR="00692631" w:rsidRPr="007E1D0E">
        <w:rPr>
          <w:rFonts w:ascii="Arial" w:eastAsia="PFDinTextPro-Light" w:hAnsi="Arial" w:cs="Arial"/>
          <w:sz w:val="22"/>
          <w:szCs w:val="22"/>
          <w:lang w:val="ru-RU"/>
        </w:rPr>
        <w:t>.20</w:t>
      </w:r>
      <w:r w:rsidR="008B21DC" w:rsidRPr="007E1D0E">
        <w:rPr>
          <w:rFonts w:ascii="Arial" w:eastAsia="PFDinTextPro-Light" w:hAnsi="Arial" w:cs="Arial"/>
          <w:sz w:val="22"/>
          <w:szCs w:val="22"/>
          <w:lang w:val="sr-Latn-CS"/>
        </w:rPr>
        <w:t>19</w:t>
      </w:r>
      <w:r w:rsidR="00692631" w:rsidRPr="007E1D0E">
        <w:rPr>
          <w:rFonts w:ascii="Arial" w:eastAsia="PFDinTextPro-Light" w:hAnsi="Arial" w:cs="Arial"/>
          <w:sz w:val="22"/>
          <w:szCs w:val="22"/>
          <w:lang w:val="ru-RU"/>
        </w:rPr>
        <w:t xml:space="preserve">. године. </w:t>
      </w:r>
    </w:p>
    <w:p w:rsidR="0090399C" w:rsidRPr="007E1D0E" w:rsidRDefault="0090399C" w:rsidP="00692631">
      <w:pPr>
        <w:jc w:val="both"/>
        <w:rPr>
          <w:rFonts w:ascii="Arial" w:eastAsia="PFDinTextPro-Light" w:hAnsi="Arial" w:cs="Arial"/>
          <w:sz w:val="22"/>
          <w:szCs w:val="22"/>
          <w:lang w:val="ru-RU"/>
        </w:rPr>
      </w:pPr>
    </w:p>
    <w:p w:rsidR="00692631" w:rsidRPr="007E1D0E" w:rsidRDefault="00692631" w:rsidP="00692631">
      <w:pPr>
        <w:jc w:val="both"/>
        <w:rPr>
          <w:rFonts w:ascii="Arial" w:eastAsia="PFDinTextPro-Light" w:hAnsi="Arial" w:cs="Arial"/>
          <w:sz w:val="22"/>
          <w:szCs w:val="22"/>
          <w:lang w:val="sr-Latn-CS"/>
        </w:rPr>
      </w:pPr>
      <w:r w:rsidRPr="007E1D0E">
        <w:rPr>
          <w:rFonts w:ascii="Arial" w:eastAsia="PFDinTextPro-Light" w:hAnsi="Arial" w:cs="Arial"/>
          <w:sz w:val="22"/>
          <w:szCs w:val="22"/>
          <w:lang w:val="ru-RU"/>
        </w:rPr>
        <w:t>Радна група која је директно учествовала</w:t>
      </w:r>
      <w:r w:rsidRPr="007E1D0E">
        <w:rPr>
          <w:rFonts w:ascii="Arial" w:eastAsia="PFDinTextPro-Light" w:hAnsi="Arial" w:cs="Arial"/>
          <w:sz w:val="22"/>
          <w:szCs w:val="22"/>
          <w:lang w:val="sr-Cyrl-CS"/>
        </w:rPr>
        <w:t xml:space="preserve"> </w:t>
      </w:r>
      <w:r w:rsidRPr="007E1D0E">
        <w:rPr>
          <w:rFonts w:ascii="Arial" w:eastAsia="PFDinTextPro-Light" w:hAnsi="Arial" w:cs="Arial"/>
          <w:sz w:val="22"/>
          <w:szCs w:val="22"/>
          <w:lang w:val="ru-RU"/>
        </w:rPr>
        <w:t>у изради Плана развоја формално је успостављена у следећем саставу:</w:t>
      </w:r>
    </w:p>
    <w:p w:rsidR="005C43F8" w:rsidRPr="005C43F8" w:rsidRDefault="005C43F8" w:rsidP="00692631">
      <w:pPr>
        <w:jc w:val="both"/>
        <w:rPr>
          <w:rFonts w:ascii="Arial" w:eastAsia="PFDinTextPro-Light" w:hAnsi="Arial" w:cs="Arial"/>
          <w:color w:val="FF0000"/>
          <w:sz w:val="22"/>
          <w:szCs w:val="22"/>
          <w:lang w:val="sr-Latn-CS"/>
        </w:rPr>
      </w:pPr>
    </w:p>
    <w:p w:rsidR="005C43F8" w:rsidRPr="00016F1A" w:rsidRDefault="005C43F8" w:rsidP="004E3ADC">
      <w:pPr>
        <w:numPr>
          <w:ilvl w:val="0"/>
          <w:numId w:val="25"/>
        </w:numPr>
        <w:autoSpaceDE w:val="0"/>
        <w:autoSpaceDN w:val="0"/>
        <w:adjustRightInd w:val="0"/>
        <w:jc w:val="both"/>
        <w:rPr>
          <w:rFonts w:ascii="Arial" w:eastAsia="CIDFont+F1" w:hAnsi="Arial" w:cs="Arial"/>
          <w:sz w:val="22"/>
          <w:szCs w:val="22"/>
          <w:lang w:val="ru-RU"/>
        </w:rPr>
      </w:pPr>
      <w:r w:rsidRPr="00016F1A">
        <w:rPr>
          <w:rFonts w:ascii="Arial" w:eastAsia="CIDFont+F1" w:hAnsi="Arial" w:cs="Arial"/>
          <w:sz w:val="22"/>
          <w:szCs w:val="22"/>
          <w:lang w:val="ru-RU"/>
        </w:rPr>
        <w:t>Драгана Антонијевић, директор Јавног предузећа за управљање и развој</w:t>
      </w:r>
      <w:r w:rsidR="008B21DC">
        <w:rPr>
          <w:rFonts w:ascii="Arial" w:eastAsia="CIDFont+F1" w:hAnsi="Arial" w:cs="Arial"/>
          <w:sz w:val="22"/>
          <w:szCs w:val="22"/>
          <w:lang w:val="sr-Latn-CS"/>
        </w:rPr>
        <w:t xml:space="preserve"> </w:t>
      </w:r>
      <w:r w:rsidRPr="00016F1A">
        <w:rPr>
          <w:rFonts w:ascii="Arial" w:eastAsia="CIDFont+F1" w:hAnsi="Arial" w:cs="Arial"/>
          <w:sz w:val="22"/>
          <w:szCs w:val="22"/>
          <w:lang w:val="ru-RU"/>
        </w:rPr>
        <w:t>инфраструктурних објеката, председник радног тима,</w:t>
      </w:r>
    </w:p>
    <w:p w:rsidR="005C43F8" w:rsidRPr="00016F1A" w:rsidRDefault="005C43F8" w:rsidP="004E3ADC">
      <w:pPr>
        <w:numPr>
          <w:ilvl w:val="0"/>
          <w:numId w:val="25"/>
        </w:numPr>
        <w:autoSpaceDE w:val="0"/>
        <w:autoSpaceDN w:val="0"/>
        <w:adjustRightInd w:val="0"/>
        <w:jc w:val="both"/>
        <w:rPr>
          <w:rFonts w:ascii="Arial" w:eastAsia="CIDFont+F1" w:hAnsi="Arial" w:cs="Arial"/>
          <w:sz w:val="22"/>
          <w:szCs w:val="22"/>
          <w:lang w:val="ru-RU"/>
        </w:rPr>
      </w:pPr>
      <w:r w:rsidRPr="00016F1A">
        <w:rPr>
          <w:rFonts w:ascii="Arial" w:eastAsia="CIDFont+F1" w:hAnsi="Arial" w:cs="Arial"/>
          <w:sz w:val="22"/>
          <w:szCs w:val="22"/>
          <w:lang w:val="ru-RU"/>
        </w:rPr>
        <w:t>Слободан Павловић, помоћник председника општине, члан,</w:t>
      </w:r>
    </w:p>
    <w:p w:rsidR="005C43F8" w:rsidRPr="00016F1A" w:rsidRDefault="005C43F8" w:rsidP="004E3ADC">
      <w:pPr>
        <w:numPr>
          <w:ilvl w:val="0"/>
          <w:numId w:val="25"/>
        </w:numPr>
        <w:autoSpaceDE w:val="0"/>
        <w:autoSpaceDN w:val="0"/>
        <w:adjustRightInd w:val="0"/>
        <w:jc w:val="both"/>
        <w:rPr>
          <w:rFonts w:ascii="Arial" w:eastAsia="CIDFont+F1" w:hAnsi="Arial" w:cs="Arial"/>
          <w:sz w:val="22"/>
          <w:szCs w:val="22"/>
          <w:lang w:val="ru-RU"/>
        </w:rPr>
      </w:pPr>
      <w:r w:rsidRPr="00016F1A">
        <w:rPr>
          <w:rFonts w:ascii="Arial" w:eastAsia="CIDFont+F1" w:hAnsi="Arial" w:cs="Arial"/>
          <w:sz w:val="22"/>
          <w:szCs w:val="22"/>
          <w:lang w:val="ru-RU"/>
        </w:rPr>
        <w:t>Ивана Богдановић, шеф Одељења за изградњу, урбанизам и локални економски</w:t>
      </w:r>
      <w:r w:rsidR="008B21DC">
        <w:rPr>
          <w:rFonts w:ascii="Arial" w:eastAsia="CIDFont+F1" w:hAnsi="Arial" w:cs="Arial"/>
          <w:sz w:val="22"/>
          <w:szCs w:val="22"/>
          <w:lang w:val="sr-Latn-CS"/>
        </w:rPr>
        <w:t xml:space="preserve"> </w:t>
      </w:r>
      <w:r w:rsidRPr="00016F1A">
        <w:rPr>
          <w:rFonts w:ascii="Arial" w:eastAsia="CIDFont+F1" w:hAnsi="Arial" w:cs="Arial"/>
          <w:sz w:val="22"/>
          <w:szCs w:val="22"/>
          <w:lang w:val="ru-RU"/>
        </w:rPr>
        <w:t>развој, члан,</w:t>
      </w:r>
    </w:p>
    <w:p w:rsidR="005C43F8" w:rsidRPr="00016F1A" w:rsidRDefault="005C43F8" w:rsidP="004E3ADC">
      <w:pPr>
        <w:numPr>
          <w:ilvl w:val="0"/>
          <w:numId w:val="25"/>
        </w:numPr>
        <w:autoSpaceDE w:val="0"/>
        <w:autoSpaceDN w:val="0"/>
        <w:adjustRightInd w:val="0"/>
        <w:jc w:val="both"/>
        <w:rPr>
          <w:rFonts w:ascii="Arial" w:eastAsia="CIDFont+F1" w:hAnsi="Arial" w:cs="Arial"/>
          <w:sz w:val="22"/>
          <w:szCs w:val="22"/>
          <w:lang w:val="ru-RU"/>
        </w:rPr>
      </w:pPr>
      <w:r w:rsidRPr="00016F1A">
        <w:rPr>
          <w:rFonts w:ascii="Arial" w:eastAsia="CIDFont+F1" w:hAnsi="Arial" w:cs="Arial"/>
          <w:sz w:val="22"/>
          <w:szCs w:val="22"/>
          <w:lang w:val="ru-RU"/>
        </w:rPr>
        <w:t>Анкица Станојевић, извршилац за локални економски развој, израду и праћење</w:t>
      </w:r>
      <w:r w:rsidR="008B21DC">
        <w:rPr>
          <w:rFonts w:ascii="Arial" w:eastAsia="CIDFont+F1" w:hAnsi="Arial" w:cs="Arial"/>
          <w:sz w:val="22"/>
          <w:szCs w:val="22"/>
          <w:lang w:val="sr-Latn-CS"/>
        </w:rPr>
        <w:t xml:space="preserve"> </w:t>
      </w:r>
      <w:r w:rsidRPr="00016F1A">
        <w:rPr>
          <w:rFonts w:ascii="Arial" w:eastAsia="CIDFont+F1" w:hAnsi="Arial" w:cs="Arial"/>
          <w:sz w:val="22"/>
          <w:szCs w:val="22"/>
          <w:lang w:val="ru-RU"/>
        </w:rPr>
        <w:t>реализације пројеката, члан,</w:t>
      </w:r>
    </w:p>
    <w:p w:rsidR="005C43F8" w:rsidRPr="00016F1A" w:rsidRDefault="005C43F8" w:rsidP="004E3ADC">
      <w:pPr>
        <w:numPr>
          <w:ilvl w:val="0"/>
          <w:numId w:val="25"/>
        </w:numPr>
        <w:autoSpaceDE w:val="0"/>
        <w:autoSpaceDN w:val="0"/>
        <w:adjustRightInd w:val="0"/>
        <w:jc w:val="both"/>
        <w:rPr>
          <w:rFonts w:ascii="Arial" w:eastAsia="CIDFont+F1" w:hAnsi="Arial" w:cs="Arial"/>
          <w:sz w:val="22"/>
          <w:szCs w:val="22"/>
          <w:lang w:val="ru-RU"/>
        </w:rPr>
      </w:pPr>
      <w:r w:rsidRPr="00016F1A">
        <w:rPr>
          <w:rFonts w:ascii="Arial" w:eastAsia="CIDFont+F1" w:hAnsi="Arial" w:cs="Arial"/>
          <w:sz w:val="22"/>
          <w:szCs w:val="22"/>
          <w:lang w:val="ru-RU"/>
        </w:rPr>
        <w:t>Јелена Стевановић, извршилац за јавне набавке и послове саобраћаја, члан,</w:t>
      </w:r>
    </w:p>
    <w:p w:rsidR="005C43F8" w:rsidRPr="00016F1A" w:rsidRDefault="005C43F8" w:rsidP="004E3ADC">
      <w:pPr>
        <w:numPr>
          <w:ilvl w:val="0"/>
          <w:numId w:val="25"/>
        </w:numPr>
        <w:autoSpaceDE w:val="0"/>
        <w:autoSpaceDN w:val="0"/>
        <w:adjustRightInd w:val="0"/>
        <w:jc w:val="both"/>
        <w:rPr>
          <w:rFonts w:ascii="Arial" w:eastAsia="CIDFont+F1" w:hAnsi="Arial" w:cs="Arial"/>
          <w:sz w:val="22"/>
          <w:szCs w:val="22"/>
          <w:lang w:val="ru-RU"/>
        </w:rPr>
      </w:pPr>
      <w:r w:rsidRPr="00016F1A">
        <w:rPr>
          <w:rFonts w:ascii="Arial" w:eastAsia="CIDFont+F1" w:hAnsi="Arial" w:cs="Arial"/>
          <w:sz w:val="22"/>
          <w:szCs w:val="22"/>
          <w:lang w:val="ru-RU"/>
        </w:rPr>
        <w:t>Драгана Прокић, шеф Одсека за утврђивање, наплату и контролу јавних</w:t>
      </w:r>
      <w:r w:rsidR="008B21DC">
        <w:rPr>
          <w:rFonts w:ascii="Arial" w:eastAsia="CIDFont+F1" w:hAnsi="Arial" w:cs="Arial"/>
          <w:sz w:val="22"/>
          <w:szCs w:val="22"/>
          <w:lang w:val="sr-Latn-CS"/>
        </w:rPr>
        <w:t xml:space="preserve"> </w:t>
      </w:r>
      <w:r w:rsidRPr="00016F1A">
        <w:rPr>
          <w:rFonts w:ascii="Arial" w:eastAsia="CIDFont+F1" w:hAnsi="Arial" w:cs="Arial"/>
          <w:sz w:val="22"/>
          <w:szCs w:val="22"/>
          <w:lang w:val="ru-RU"/>
        </w:rPr>
        <w:t>прихода, члан,</w:t>
      </w:r>
    </w:p>
    <w:p w:rsidR="005C43F8" w:rsidRPr="00016F1A" w:rsidRDefault="005C43F8" w:rsidP="004E3ADC">
      <w:pPr>
        <w:numPr>
          <w:ilvl w:val="0"/>
          <w:numId w:val="25"/>
        </w:numPr>
        <w:autoSpaceDE w:val="0"/>
        <w:autoSpaceDN w:val="0"/>
        <w:adjustRightInd w:val="0"/>
        <w:jc w:val="both"/>
        <w:rPr>
          <w:rFonts w:ascii="Arial" w:eastAsia="CIDFont+F1" w:hAnsi="Arial" w:cs="Arial"/>
          <w:sz w:val="22"/>
          <w:szCs w:val="22"/>
          <w:lang w:val="ru-RU"/>
        </w:rPr>
      </w:pPr>
      <w:r w:rsidRPr="00016F1A">
        <w:rPr>
          <w:rFonts w:ascii="Arial" w:eastAsia="CIDFont+F1" w:hAnsi="Arial" w:cs="Arial"/>
          <w:sz w:val="22"/>
          <w:szCs w:val="22"/>
          <w:lang w:val="ru-RU"/>
        </w:rPr>
        <w:t>Снежана Маџић, шеф Одељења за привреду, пољопривреде, буџет и финансије,</w:t>
      </w:r>
      <w:r w:rsidR="008B21DC">
        <w:rPr>
          <w:rFonts w:ascii="Arial" w:eastAsia="CIDFont+F1" w:hAnsi="Arial" w:cs="Arial"/>
          <w:sz w:val="22"/>
          <w:szCs w:val="22"/>
          <w:lang w:val="sr-Latn-CS"/>
        </w:rPr>
        <w:t xml:space="preserve"> </w:t>
      </w:r>
      <w:r w:rsidRPr="00016F1A">
        <w:rPr>
          <w:rFonts w:ascii="Arial" w:eastAsia="CIDFont+F1" w:hAnsi="Arial" w:cs="Arial"/>
          <w:sz w:val="22"/>
          <w:szCs w:val="22"/>
          <w:lang w:val="ru-RU"/>
        </w:rPr>
        <w:t>члан,</w:t>
      </w:r>
    </w:p>
    <w:p w:rsidR="005C43F8" w:rsidRPr="00016F1A" w:rsidRDefault="005C43F8" w:rsidP="004E3ADC">
      <w:pPr>
        <w:numPr>
          <w:ilvl w:val="0"/>
          <w:numId w:val="25"/>
        </w:numPr>
        <w:autoSpaceDE w:val="0"/>
        <w:autoSpaceDN w:val="0"/>
        <w:adjustRightInd w:val="0"/>
        <w:jc w:val="both"/>
        <w:rPr>
          <w:rFonts w:ascii="Arial" w:eastAsia="CIDFont+F1" w:hAnsi="Arial" w:cs="Arial"/>
          <w:sz w:val="22"/>
          <w:szCs w:val="22"/>
          <w:lang w:val="ru-RU"/>
        </w:rPr>
      </w:pPr>
      <w:r w:rsidRPr="00016F1A">
        <w:rPr>
          <w:rFonts w:ascii="Arial" w:eastAsia="CIDFont+F1" w:hAnsi="Arial" w:cs="Arial"/>
          <w:sz w:val="22"/>
          <w:szCs w:val="22"/>
          <w:lang w:val="ru-RU"/>
        </w:rPr>
        <w:t>Тања Карић, ангажована за рад у Одељењу за привреду, пољопривреде, буџет и</w:t>
      </w:r>
      <w:r>
        <w:rPr>
          <w:rFonts w:ascii="Arial" w:eastAsia="CIDFont+F1" w:hAnsi="Arial" w:cs="Arial"/>
          <w:sz w:val="22"/>
          <w:szCs w:val="22"/>
          <w:lang w:val="sr-Latn-CS"/>
        </w:rPr>
        <w:t xml:space="preserve"> </w:t>
      </w:r>
      <w:r w:rsidRPr="00016F1A">
        <w:rPr>
          <w:rFonts w:ascii="Arial" w:eastAsia="CIDFont+F1" w:hAnsi="Arial" w:cs="Arial"/>
          <w:sz w:val="22"/>
          <w:szCs w:val="22"/>
          <w:lang w:val="ru-RU"/>
        </w:rPr>
        <w:t>финансије, члан.</w:t>
      </w:r>
    </w:p>
    <w:p w:rsidR="00692631" w:rsidRDefault="00692631" w:rsidP="00692631">
      <w:pPr>
        <w:jc w:val="both"/>
        <w:rPr>
          <w:rFonts w:ascii="Arial" w:eastAsia="PFDinTextPro-Light" w:hAnsi="Arial" w:cs="Arial"/>
          <w:color w:val="FF0000"/>
          <w:sz w:val="22"/>
          <w:szCs w:val="22"/>
          <w:lang w:val="ru-RU"/>
        </w:rPr>
      </w:pPr>
    </w:p>
    <w:p w:rsidR="00145933" w:rsidRDefault="00EF33EB" w:rsidP="00145933">
      <w:pPr>
        <w:jc w:val="both"/>
        <w:rPr>
          <w:rFonts w:ascii="Arial" w:eastAsia="PFDinTextPro-Light" w:hAnsi="Arial" w:cs="Arial"/>
          <w:sz w:val="22"/>
          <w:szCs w:val="22"/>
          <w:lang w:val="ru-RU"/>
        </w:rPr>
      </w:pPr>
      <w:r>
        <w:rPr>
          <w:rFonts w:ascii="Arial" w:eastAsia="PFDinTextPro-Light" w:hAnsi="Arial" w:cs="Arial"/>
          <w:sz w:val="22"/>
          <w:szCs w:val="22"/>
          <w:lang w:val="ru-RU"/>
        </w:rPr>
        <w:t>Основ за доношење овог Решења садржан је у закону о планском систему РС («Службени гласник РС» број 30/2018) којим су дефинисани субјекти који доносе планове развоја међу којима су и локалне самоуправе.</w:t>
      </w:r>
    </w:p>
    <w:p w:rsidR="00D72321" w:rsidRDefault="00D72321" w:rsidP="00145933">
      <w:pPr>
        <w:jc w:val="both"/>
        <w:rPr>
          <w:rFonts w:ascii="Arial" w:eastAsia="PFDinTextPro-Light" w:hAnsi="Arial" w:cs="Arial"/>
          <w:sz w:val="22"/>
          <w:szCs w:val="22"/>
          <w:lang w:val="ru-RU"/>
        </w:rPr>
      </w:pPr>
    </w:p>
    <w:p w:rsidR="00D72321" w:rsidRPr="00D72321" w:rsidRDefault="00D72321" w:rsidP="00D72321">
      <w:pPr>
        <w:jc w:val="both"/>
        <w:rPr>
          <w:rFonts w:ascii="Arial" w:hAnsi="Arial" w:cs="Arial"/>
          <w:sz w:val="22"/>
          <w:szCs w:val="22"/>
          <w:lang w:val="ru-RU"/>
        </w:rPr>
      </w:pPr>
      <w:r w:rsidRPr="000A5E47">
        <w:rPr>
          <w:rFonts w:ascii="Arial" w:hAnsi="Arial" w:cs="Arial"/>
          <w:sz w:val="22"/>
          <w:szCs w:val="22"/>
          <w:lang w:val="ru-RU"/>
        </w:rPr>
        <w:t xml:space="preserve">План развоја </w:t>
      </w:r>
      <w:r>
        <w:rPr>
          <w:rFonts w:ascii="Arial" w:hAnsi="Arial" w:cs="Arial"/>
          <w:sz w:val="22"/>
          <w:szCs w:val="22"/>
          <w:lang w:val="sr-Cyrl-CS"/>
        </w:rPr>
        <w:t xml:space="preserve">јединице локалне самоуправе </w:t>
      </w:r>
      <w:r w:rsidRPr="000A5E47">
        <w:rPr>
          <w:rFonts w:ascii="Arial" w:hAnsi="Arial" w:cs="Arial"/>
          <w:sz w:val="22"/>
          <w:szCs w:val="22"/>
          <w:lang w:val="ru-RU"/>
        </w:rPr>
        <w:t xml:space="preserve">је дугорочни документ развојног планирања који за период од најмање седам година усваја Скупштина </w:t>
      </w:r>
      <w:r w:rsidR="00224671">
        <w:rPr>
          <w:rFonts w:ascii="Arial" w:hAnsi="Arial" w:cs="Arial"/>
          <w:sz w:val="22"/>
          <w:szCs w:val="22"/>
          <w:lang w:val="ru-RU"/>
        </w:rPr>
        <w:t>јединице локалне самоуправе</w:t>
      </w:r>
      <w:r w:rsidRPr="000A5E47">
        <w:rPr>
          <w:rFonts w:ascii="Arial" w:hAnsi="Arial" w:cs="Arial"/>
          <w:sz w:val="22"/>
          <w:szCs w:val="22"/>
          <w:lang w:val="ru-RU"/>
        </w:rPr>
        <w:t xml:space="preserve">, а на предлог надлежног извршног органа </w:t>
      </w:r>
      <w:r w:rsidR="00224671">
        <w:rPr>
          <w:rFonts w:ascii="Arial" w:hAnsi="Arial" w:cs="Arial"/>
          <w:sz w:val="22"/>
          <w:szCs w:val="22"/>
          <w:lang w:val="ru-RU"/>
        </w:rPr>
        <w:t>јединице локалне самоуправе</w:t>
      </w:r>
      <w:r w:rsidRPr="000A5E47">
        <w:rPr>
          <w:rFonts w:ascii="Arial" w:hAnsi="Arial" w:cs="Arial"/>
          <w:sz w:val="22"/>
          <w:szCs w:val="22"/>
          <w:lang w:val="ru-RU"/>
        </w:rPr>
        <w:t xml:space="preserve">. </w:t>
      </w:r>
      <w:r w:rsidR="00224671">
        <w:rPr>
          <w:rFonts w:ascii="Arial" w:hAnsi="Arial" w:cs="Arial"/>
          <w:sz w:val="22"/>
          <w:szCs w:val="22"/>
          <w:lang w:val="ru-RU"/>
        </w:rPr>
        <w:t>План развоја</w:t>
      </w:r>
      <w:r w:rsidRPr="00D72321">
        <w:rPr>
          <w:rFonts w:ascii="Arial" w:hAnsi="Arial" w:cs="Arial"/>
          <w:sz w:val="22"/>
          <w:szCs w:val="22"/>
          <w:lang w:val="ru-RU"/>
        </w:rPr>
        <w:t>, према Закону, садржи преглед и анализу постојећег стања, визију односно жељено стање, приоритетне циљеве развоја који се желе постићи, као и преглед и кратак опис одговарајућих мера, које се даље разрађују документима јавних политика и средњорочним планом јединице локалне самоуправе.</w:t>
      </w:r>
    </w:p>
    <w:p w:rsidR="00D72321" w:rsidRPr="00D72321" w:rsidRDefault="00D72321" w:rsidP="00D72321">
      <w:pPr>
        <w:jc w:val="both"/>
        <w:rPr>
          <w:rFonts w:ascii="Arial" w:hAnsi="Arial" w:cs="Arial"/>
          <w:sz w:val="22"/>
          <w:szCs w:val="22"/>
          <w:lang w:val="ru-RU"/>
        </w:rPr>
      </w:pPr>
    </w:p>
    <w:p w:rsidR="00D72321" w:rsidRPr="00546CB1" w:rsidRDefault="00D72321" w:rsidP="00D72321">
      <w:pPr>
        <w:jc w:val="both"/>
        <w:rPr>
          <w:rFonts w:ascii="Arial" w:hAnsi="Arial" w:cs="Arial"/>
          <w:sz w:val="22"/>
          <w:szCs w:val="22"/>
        </w:rPr>
      </w:pPr>
      <w:r w:rsidRPr="000A5E47">
        <w:rPr>
          <w:rFonts w:ascii="Arial" w:hAnsi="Arial" w:cs="Arial"/>
          <w:sz w:val="22"/>
          <w:szCs w:val="22"/>
          <w:lang w:val="ru-RU"/>
        </w:rPr>
        <w:t xml:space="preserve">Предложене  мере  се  детаљније  разрађују  средњорочним  планом  јединице  локалне  самоуправе и документима јавне политике, док је </w:t>
      </w:r>
      <w:r w:rsidR="00224671">
        <w:rPr>
          <w:rFonts w:ascii="Arial" w:hAnsi="Arial" w:cs="Arial"/>
          <w:sz w:val="22"/>
          <w:szCs w:val="22"/>
          <w:lang w:val="ru-RU"/>
        </w:rPr>
        <w:t>јединице локалне самоуправе</w:t>
      </w:r>
      <w:r w:rsidRPr="000A5E47">
        <w:rPr>
          <w:rFonts w:ascii="Arial" w:hAnsi="Arial" w:cs="Arial"/>
          <w:sz w:val="22"/>
          <w:szCs w:val="22"/>
          <w:lang w:val="ru-RU"/>
        </w:rPr>
        <w:t xml:space="preserve"> обавезна да годишњи извештај о спровођењу плана развоја припрема у поступку  прописаном за израду извештаја о спровођењу средњорочног плана.</w:t>
      </w:r>
      <w:r>
        <w:rPr>
          <w:rFonts w:ascii="Arial" w:hAnsi="Arial" w:cs="Arial"/>
          <w:sz w:val="22"/>
          <w:szCs w:val="22"/>
          <w:lang w:val="sr-Cyrl-CS"/>
        </w:rPr>
        <w:t xml:space="preserve"> </w:t>
      </w:r>
      <w:r w:rsidRPr="000A5E47">
        <w:rPr>
          <w:rFonts w:ascii="Arial" w:hAnsi="Arial" w:cs="Arial"/>
          <w:sz w:val="22"/>
          <w:szCs w:val="22"/>
          <w:lang w:val="sr-Cyrl-CS"/>
        </w:rPr>
        <w:t xml:space="preserve">Истеком сваке треће календарске године од доношења, општинско веће </w:t>
      </w:r>
      <w:r w:rsidR="00224671" w:rsidRPr="00224671">
        <w:rPr>
          <w:rFonts w:ascii="Arial" w:hAnsi="Arial" w:cs="Arial"/>
          <w:sz w:val="22"/>
          <w:szCs w:val="22"/>
          <w:lang w:val="sr-Cyrl-CS"/>
        </w:rPr>
        <w:t>јединице локалне самоуправе</w:t>
      </w:r>
      <w:r w:rsidRPr="000A5E47">
        <w:rPr>
          <w:rFonts w:ascii="Arial" w:hAnsi="Arial" w:cs="Arial"/>
          <w:sz w:val="22"/>
          <w:szCs w:val="22"/>
          <w:lang w:val="sr-Cyrl-CS"/>
        </w:rPr>
        <w:t xml:space="preserve"> утврђује предлог </w:t>
      </w:r>
      <w:r w:rsidRPr="000A5E47">
        <w:rPr>
          <w:rFonts w:ascii="Arial" w:hAnsi="Arial" w:cs="Arial"/>
          <w:sz w:val="22"/>
          <w:szCs w:val="22"/>
          <w:lang w:val="sr-Cyrl-CS"/>
        </w:rPr>
        <w:lastRenderedPageBreak/>
        <w:t>извештаја о учинцима спровођења плана развоја, који подноси на усвајање скупштини јединице локалне самоуправе, најкасније у року од шест месеци од истека тог рока</w:t>
      </w:r>
      <w:r w:rsidR="00546CB1">
        <w:rPr>
          <w:rFonts w:ascii="Arial" w:hAnsi="Arial" w:cs="Arial"/>
          <w:sz w:val="22"/>
          <w:szCs w:val="22"/>
        </w:rPr>
        <w:t>.</w:t>
      </w:r>
    </w:p>
    <w:p w:rsidR="00620329" w:rsidRPr="00A33584" w:rsidRDefault="00D72321" w:rsidP="00620329">
      <w:pPr>
        <w:jc w:val="both"/>
        <w:rPr>
          <w:rFonts w:ascii="Arial" w:hAnsi="Arial" w:cs="Arial"/>
          <w:sz w:val="22"/>
          <w:szCs w:val="22"/>
          <w:lang w:val="ru-RU"/>
        </w:rPr>
      </w:pPr>
      <w:r w:rsidRPr="00D72321">
        <w:rPr>
          <w:rFonts w:ascii="Arial" w:hAnsi="Arial" w:cs="Arial"/>
          <w:sz w:val="22"/>
          <w:szCs w:val="22"/>
          <w:lang w:val="ru-RU"/>
        </w:rPr>
        <w:t xml:space="preserve">Приликом израде Плана </w:t>
      </w:r>
      <w:r w:rsidR="00CB4F77">
        <w:rPr>
          <w:rFonts w:ascii="Arial" w:hAnsi="Arial" w:cs="Arial"/>
          <w:sz w:val="22"/>
          <w:szCs w:val="22"/>
          <w:lang w:val="ru-RU"/>
        </w:rPr>
        <w:t>јединица локалне самоуправе</w:t>
      </w:r>
      <w:r w:rsidRPr="00D72321">
        <w:rPr>
          <w:rFonts w:ascii="Arial" w:hAnsi="Arial" w:cs="Arial"/>
          <w:sz w:val="22"/>
          <w:szCs w:val="22"/>
          <w:lang w:val="ru-RU"/>
        </w:rPr>
        <w:t xml:space="preserve"> је дужна да води рачуна о његовој усклађености и са планским документима донетим  на републичком нивоу, водећи рачуна о изворним надлежностима </w:t>
      </w:r>
      <w:r w:rsidR="00CB4F77">
        <w:rPr>
          <w:rFonts w:ascii="Arial" w:hAnsi="Arial" w:cs="Arial"/>
          <w:sz w:val="22"/>
          <w:szCs w:val="22"/>
          <w:lang w:val="ru-RU"/>
        </w:rPr>
        <w:t>јединица локалне самоуправе</w:t>
      </w:r>
      <w:r w:rsidRPr="00D72321">
        <w:rPr>
          <w:rFonts w:ascii="Arial" w:hAnsi="Arial" w:cs="Arial"/>
          <w:sz w:val="22"/>
          <w:szCs w:val="22"/>
          <w:lang w:val="ru-RU"/>
        </w:rPr>
        <w:t xml:space="preserve"> у домену планирања, прописаних Уставом и законом. Урбани развој директно је повезан са одрживим економским растом и развојем, рационалним коришћењем земљишта, демографским променама и становањем, саобраћајем и техничком инфраструктуром, животном средином, културним наслеђем и свим осталим областима које су у надлежности </w:t>
      </w:r>
      <w:r w:rsidR="00CB4F77">
        <w:rPr>
          <w:rFonts w:ascii="Arial" w:hAnsi="Arial" w:cs="Arial"/>
          <w:sz w:val="22"/>
          <w:szCs w:val="22"/>
          <w:lang w:val="ru-RU"/>
        </w:rPr>
        <w:t>јединице локалне самоуправе</w:t>
      </w:r>
      <w:r w:rsidRPr="00D72321">
        <w:rPr>
          <w:rFonts w:ascii="Arial" w:hAnsi="Arial" w:cs="Arial"/>
          <w:sz w:val="22"/>
          <w:szCs w:val="22"/>
          <w:lang w:val="ru-RU"/>
        </w:rPr>
        <w:t xml:space="preserve">. </w:t>
      </w:r>
      <w:r w:rsidRPr="000A5E47">
        <w:rPr>
          <w:rFonts w:ascii="Arial" w:hAnsi="Arial" w:cs="Arial"/>
          <w:sz w:val="22"/>
          <w:szCs w:val="22"/>
          <w:lang w:val="ru-RU"/>
        </w:rPr>
        <w:t xml:space="preserve">Стога је посебно важна усклађеност развојног плана са Просторним планом </w:t>
      </w:r>
      <w:r w:rsidR="00CB4F77">
        <w:rPr>
          <w:rFonts w:ascii="Arial" w:hAnsi="Arial" w:cs="Arial"/>
          <w:sz w:val="22"/>
          <w:szCs w:val="22"/>
          <w:lang w:val="ru-RU"/>
        </w:rPr>
        <w:t>јединице локалне самоуправе</w:t>
      </w:r>
      <w:r w:rsidRPr="000A5E47">
        <w:rPr>
          <w:rFonts w:ascii="Arial" w:hAnsi="Arial" w:cs="Arial"/>
          <w:sz w:val="22"/>
          <w:szCs w:val="22"/>
          <w:lang w:val="ru-RU"/>
        </w:rPr>
        <w:t>.</w:t>
      </w:r>
      <w:r w:rsidR="00A33584">
        <w:rPr>
          <w:rFonts w:ascii="Arial" w:hAnsi="Arial" w:cs="Arial"/>
          <w:sz w:val="22"/>
          <w:szCs w:val="22"/>
          <w:lang w:val="ru-RU"/>
        </w:rPr>
        <w:t xml:space="preserve"> </w:t>
      </w:r>
      <w:r w:rsidR="00620329" w:rsidRPr="00080304">
        <w:rPr>
          <w:rFonts w:ascii="Arial" w:eastAsia="PFDinTextPro-Light" w:hAnsi="Arial" w:cs="Arial"/>
          <w:sz w:val="22"/>
          <w:szCs w:val="22"/>
          <w:lang w:val="ru-RU"/>
        </w:rPr>
        <w:t>План развоја представља кровни документ</w:t>
      </w:r>
      <w:r w:rsidR="00620329">
        <w:rPr>
          <w:rFonts w:ascii="Arial" w:eastAsia="PFDinTextPro-Light" w:hAnsi="Arial" w:cs="Arial"/>
          <w:sz w:val="22"/>
          <w:szCs w:val="22"/>
          <w:lang w:val="ru-RU"/>
        </w:rPr>
        <w:t xml:space="preserve"> </w:t>
      </w:r>
      <w:r w:rsidR="00620329" w:rsidRPr="00080304">
        <w:rPr>
          <w:rFonts w:ascii="Arial" w:eastAsia="PFDinTextPro-Light" w:hAnsi="Arial" w:cs="Arial"/>
          <w:sz w:val="22"/>
          <w:szCs w:val="22"/>
          <w:lang w:val="ru-RU"/>
        </w:rPr>
        <w:t>за све остале стратегије и програме.</w:t>
      </w:r>
    </w:p>
    <w:p w:rsidR="00D72321" w:rsidRDefault="00D72321" w:rsidP="00145933">
      <w:pPr>
        <w:jc w:val="both"/>
        <w:rPr>
          <w:rFonts w:ascii="Arial" w:eastAsia="PFDinTextPro-Light" w:hAnsi="Arial" w:cs="Arial"/>
          <w:sz w:val="22"/>
          <w:szCs w:val="22"/>
          <w:lang w:val="ru-RU"/>
        </w:rPr>
      </w:pPr>
    </w:p>
    <w:p w:rsidR="00EF33EB" w:rsidRPr="00080304" w:rsidRDefault="00EF33EB" w:rsidP="00145933">
      <w:pPr>
        <w:jc w:val="both"/>
        <w:rPr>
          <w:rFonts w:ascii="Arial" w:eastAsia="PFDinTextPro-Light" w:hAnsi="Arial" w:cs="Arial"/>
          <w:sz w:val="22"/>
          <w:szCs w:val="22"/>
          <w:lang w:val="ru-RU"/>
        </w:rPr>
      </w:pPr>
      <w:r>
        <w:rPr>
          <w:rFonts w:ascii="Arial" w:eastAsia="PFDinTextPro-Light" w:hAnsi="Arial" w:cs="Arial"/>
          <w:sz w:val="22"/>
          <w:szCs w:val="22"/>
          <w:lang w:val="ru-RU"/>
        </w:rPr>
        <w:t xml:space="preserve">Обзиром да Стратегија одрживог развоја општине </w:t>
      </w:r>
      <w:r w:rsidR="00224671">
        <w:rPr>
          <w:rFonts w:ascii="Arial" w:eastAsia="PFDinTextPro-Light" w:hAnsi="Arial" w:cs="Arial"/>
          <w:sz w:val="22"/>
          <w:szCs w:val="22"/>
          <w:lang w:val="ru-RU"/>
        </w:rPr>
        <w:t>Рач</w:t>
      </w:r>
      <w:r>
        <w:rPr>
          <w:rFonts w:ascii="Arial" w:eastAsia="PFDinTextPro-Light" w:hAnsi="Arial" w:cs="Arial"/>
          <w:sz w:val="22"/>
          <w:szCs w:val="22"/>
          <w:lang w:val="ru-RU"/>
        </w:rPr>
        <w:t xml:space="preserve">а </w:t>
      </w:r>
      <w:r w:rsidRPr="00FB3B54">
        <w:rPr>
          <w:rFonts w:ascii="Arial" w:eastAsia="PFDinTextPro-Light" w:hAnsi="Arial" w:cs="Arial"/>
          <w:sz w:val="22"/>
          <w:szCs w:val="22"/>
          <w:lang w:val="ru-RU"/>
        </w:rPr>
        <w:t>201</w:t>
      </w:r>
      <w:r w:rsidR="00FB3B54" w:rsidRPr="00FB3B54">
        <w:rPr>
          <w:rFonts w:ascii="Arial" w:eastAsia="PFDinTextPro-Light" w:hAnsi="Arial" w:cs="Arial"/>
          <w:sz w:val="22"/>
          <w:szCs w:val="22"/>
          <w:lang w:val="ru-RU"/>
        </w:rPr>
        <w:t>5</w:t>
      </w:r>
      <w:r w:rsidRPr="00FB3B54">
        <w:rPr>
          <w:rFonts w:ascii="Arial" w:eastAsia="PFDinTextPro-Light" w:hAnsi="Arial" w:cs="Arial"/>
          <w:sz w:val="22"/>
          <w:szCs w:val="22"/>
          <w:lang w:val="ru-RU"/>
        </w:rPr>
        <w:t>-2020</w:t>
      </w:r>
      <w:r>
        <w:rPr>
          <w:rFonts w:ascii="Arial" w:eastAsia="PFDinTextPro-Light" w:hAnsi="Arial" w:cs="Arial"/>
          <w:sz w:val="22"/>
          <w:szCs w:val="22"/>
          <w:lang w:val="ru-RU"/>
        </w:rPr>
        <w:t xml:space="preserve"> која представља развојни плански документ, </w:t>
      </w:r>
      <w:r w:rsidRPr="00FB3B54">
        <w:rPr>
          <w:rFonts w:ascii="Arial" w:eastAsia="PFDinTextPro-Light" w:hAnsi="Arial" w:cs="Arial"/>
          <w:sz w:val="22"/>
          <w:szCs w:val="22"/>
          <w:lang w:val="ru-RU"/>
        </w:rPr>
        <w:t>истиче 2020. године,</w:t>
      </w:r>
      <w:r>
        <w:rPr>
          <w:rFonts w:ascii="Arial" w:eastAsia="PFDinTextPro-Light" w:hAnsi="Arial" w:cs="Arial"/>
          <w:sz w:val="22"/>
          <w:szCs w:val="22"/>
          <w:lang w:val="ru-RU"/>
        </w:rPr>
        <w:t xml:space="preserve"> обавеза општине </w:t>
      </w:r>
      <w:r w:rsidR="00224671">
        <w:rPr>
          <w:rFonts w:ascii="Arial" w:eastAsia="PFDinTextPro-Light" w:hAnsi="Arial" w:cs="Arial"/>
          <w:sz w:val="22"/>
          <w:szCs w:val="22"/>
          <w:lang w:val="ru-RU"/>
        </w:rPr>
        <w:t>Рач</w:t>
      </w:r>
      <w:r>
        <w:rPr>
          <w:rFonts w:ascii="Arial" w:eastAsia="PFDinTextPro-Light" w:hAnsi="Arial" w:cs="Arial"/>
          <w:sz w:val="22"/>
          <w:szCs w:val="22"/>
          <w:lang w:val="ru-RU"/>
        </w:rPr>
        <w:t xml:space="preserve">а је да, у циљу стварања услова за даљи развој заједнице, донесе плански акт којим ће се дефинисати правци развоја и приоритети у наредном планском периоду. </w:t>
      </w:r>
    </w:p>
    <w:p w:rsidR="003F04EF" w:rsidRDefault="003F04EF" w:rsidP="00145933">
      <w:pPr>
        <w:jc w:val="both"/>
        <w:rPr>
          <w:rFonts w:ascii="Arial" w:eastAsia="PFDinTextPro-Light" w:hAnsi="Arial" w:cs="Arial"/>
          <w:sz w:val="22"/>
          <w:szCs w:val="22"/>
          <w:lang w:val="ru-RU"/>
        </w:rPr>
      </w:pPr>
    </w:p>
    <w:p w:rsidR="00A50E21" w:rsidRPr="007E1D0E" w:rsidRDefault="00620329" w:rsidP="00145933">
      <w:pPr>
        <w:jc w:val="both"/>
        <w:rPr>
          <w:rFonts w:ascii="Arial" w:eastAsia="PFDinTextPro-Light" w:hAnsi="Arial" w:cs="Arial"/>
          <w:sz w:val="22"/>
          <w:szCs w:val="22"/>
          <w:lang w:val="ru-RU"/>
        </w:rPr>
      </w:pPr>
      <w:r w:rsidRPr="007E1D0E">
        <w:rPr>
          <w:rFonts w:ascii="Arial" w:eastAsia="PFDinTextPro-Light" w:hAnsi="Arial" w:cs="Arial"/>
          <w:sz w:val="22"/>
          <w:szCs w:val="22"/>
          <w:lang w:val="ru-RU"/>
        </w:rPr>
        <w:t>За методологију</w:t>
      </w:r>
      <w:r w:rsidR="00A33584" w:rsidRPr="007E1D0E">
        <w:rPr>
          <w:rFonts w:ascii="Arial" w:eastAsia="PFDinTextPro-Light" w:hAnsi="Arial" w:cs="Arial"/>
          <w:sz w:val="22"/>
          <w:szCs w:val="22"/>
          <w:lang w:val="ru-RU"/>
        </w:rPr>
        <w:t xml:space="preserve"> и</w:t>
      </w:r>
      <w:r w:rsidRPr="007E1D0E">
        <w:rPr>
          <w:rFonts w:ascii="Arial" w:eastAsia="PFDinTextPro-Light" w:hAnsi="Arial" w:cs="Arial"/>
          <w:sz w:val="22"/>
          <w:szCs w:val="22"/>
          <w:lang w:val="ru-RU"/>
        </w:rPr>
        <w:t xml:space="preserve">зраде нацрта Плана развоја општине </w:t>
      </w:r>
      <w:r w:rsidR="00224671" w:rsidRPr="007E1D0E">
        <w:rPr>
          <w:rFonts w:ascii="Arial" w:eastAsia="PFDinTextPro-Light" w:hAnsi="Arial" w:cs="Arial"/>
          <w:sz w:val="22"/>
          <w:szCs w:val="22"/>
          <w:lang w:val="ru-RU"/>
        </w:rPr>
        <w:t>Рача</w:t>
      </w:r>
      <w:r w:rsidR="00A33584" w:rsidRPr="007E1D0E">
        <w:rPr>
          <w:rFonts w:ascii="Arial" w:eastAsia="PFDinTextPro-Light" w:hAnsi="Arial" w:cs="Arial"/>
          <w:sz w:val="22"/>
          <w:szCs w:val="22"/>
          <w:lang w:val="ru-RU"/>
        </w:rPr>
        <w:t xml:space="preserve"> 2021.-20</w:t>
      </w:r>
      <w:r w:rsidR="007E1D0E" w:rsidRPr="007E1D0E">
        <w:rPr>
          <w:rFonts w:ascii="Arial" w:eastAsia="PFDinTextPro-Light" w:hAnsi="Arial" w:cs="Arial"/>
          <w:sz w:val="22"/>
          <w:szCs w:val="22"/>
          <w:lang w:val="ru-RU"/>
        </w:rPr>
        <w:t>28</w:t>
      </w:r>
      <w:r w:rsidR="00A33584" w:rsidRPr="007E1D0E">
        <w:rPr>
          <w:rFonts w:ascii="Arial" w:eastAsia="PFDinTextPro-Light" w:hAnsi="Arial" w:cs="Arial"/>
          <w:sz w:val="22"/>
          <w:szCs w:val="22"/>
          <w:lang w:val="ru-RU"/>
        </w:rPr>
        <w:t>.</w:t>
      </w:r>
      <w:r w:rsidRPr="007E1D0E">
        <w:rPr>
          <w:rFonts w:ascii="Arial" w:eastAsia="PFDinTextPro-Light" w:hAnsi="Arial" w:cs="Arial"/>
          <w:sz w:val="22"/>
          <w:szCs w:val="22"/>
          <w:lang w:val="ru-RU"/>
        </w:rPr>
        <w:t xml:space="preserve"> </w:t>
      </w:r>
      <w:r w:rsidR="00A50E21" w:rsidRPr="007E1D0E">
        <w:rPr>
          <w:rFonts w:ascii="Arial" w:eastAsia="PFDinTextPro-Light" w:hAnsi="Arial" w:cs="Arial"/>
          <w:sz w:val="22"/>
          <w:szCs w:val="22"/>
          <w:lang w:val="ru-RU"/>
        </w:rPr>
        <w:t>изабрана је Регионална агенција за економски развој Шумадије и Поморавља</w:t>
      </w:r>
      <w:r w:rsidRPr="007E1D0E">
        <w:rPr>
          <w:rFonts w:ascii="Arial" w:eastAsia="PFDinTextPro-Light" w:hAnsi="Arial" w:cs="Arial"/>
          <w:sz w:val="22"/>
          <w:szCs w:val="22"/>
          <w:lang w:val="ru-RU"/>
        </w:rPr>
        <w:t>.</w:t>
      </w:r>
      <w:r w:rsidR="00A50E21" w:rsidRPr="007E1D0E">
        <w:rPr>
          <w:rFonts w:ascii="Arial" w:eastAsia="PFDinTextPro-Light" w:hAnsi="Arial" w:cs="Arial"/>
          <w:sz w:val="22"/>
          <w:szCs w:val="22"/>
          <w:lang w:val="ru-RU"/>
        </w:rPr>
        <w:t xml:space="preserve"> </w:t>
      </w:r>
    </w:p>
    <w:p w:rsidR="00620329" w:rsidRDefault="00620329" w:rsidP="00597AF2">
      <w:pPr>
        <w:tabs>
          <w:tab w:val="left" w:pos="1110"/>
        </w:tabs>
        <w:rPr>
          <w:rFonts w:ascii="Arial" w:hAnsi="Arial" w:cs="Arial"/>
          <w:sz w:val="22"/>
          <w:szCs w:val="22"/>
          <w:lang w:val="ru-RU"/>
        </w:rPr>
      </w:pPr>
    </w:p>
    <w:p w:rsidR="00C20E00" w:rsidRDefault="00C20E00" w:rsidP="00C20E00">
      <w:pPr>
        <w:rPr>
          <w:rFonts w:ascii="Arial" w:hAnsi="Arial" w:cs="Arial"/>
          <w:b/>
          <w:noProof/>
          <w:lang w:val="sr-Cyrl-CS"/>
        </w:rPr>
      </w:pPr>
      <w:r w:rsidRPr="00C20E00">
        <w:rPr>
          <w:rFonts w:ascii="Arial" w:hAnsi="Arial" w:cs="Arial"/>
          <w:b/>
          <w:noProof/>
          <w:lang w:val="sr-Cyrl-CS"/>
        </w:rPr>
        <w:t xml:space="preserve">1.2.    </w:t>
      </w:r>
      <w:r w:rsidR="00F76BA0">
        <w:rPr>
          <w:rFonts w:ascii="Arial" w:hAnsi="Arial" w:cs="Arial"/>
          <w:b/>
          <w:noProof/>
          <w:lang w:val="sr-Cyrl-CS"/>
        </w:rPr>
        <w:t xml:space="preserve">Методологија израде плана </w:t>
      </w:r>
    </w:p>
    <w:p w:rsidR="00C20E00" w:rsidRPr="00C20E00" w:rsidRDefault="00C20E00" w:rsidP="00C20E00">
      <w:pPr>
        <w:rPr>
          <w:rFonts w:ascii="Arial" w:hAnsi="Arial" w:cs="Arial"/>
          <w:b/>
          <w:noProof/>
          <w:lang w:val="sr-Cyrl-CS"/>
        </w:rPr>
      </w:pPr>
    </w:p>
    <w:p w:rsidR="00B12367" w:rsidRPr="00F76BA0" w:rsidRDefault="00B12367" w:rsidP="00F76BA0">
      <w:pPr>
        <w:jc w:val="both"/>
        <w:rPr>
          <w:rFonts w:ascii="Arial" w:hAnsi="Arial" w:cs="Arial"/>
          <w:sz w:val="22"/>
          <w:szCs w:val="22"/>
        </w:rPr>
      </w:pPr>
      <w:r w:rsidRPr="00A7564D">
        <w:rPr>
          <w:rFonts w:ascii="Arial" w:hAnsi="Arial" w:cs="Arial"/>
          <w:sz w:val="22"/>
          <w:szCs w:val="22"/>
          <w:lang w:val="ru-RU"/>
        </w:rPr>
        <w:t xml:space="preserve">Документ је израђен у складу са смерницама датим у Закону о планском систему, члан 9, и у складу са прописом Владе којим се утврђују обавезни елементи плана развоја јединица локалне самоуправе. </w:t>
      </w:r>
      <w:r w:rsidRPr="006C16B3">
        <w:rPr>
          <w:rFonts w:ascii="Arial" w:hAnsi="Arial" w:cs="Arial"/>
          <w:sz w:val="22"/>
          <w:szCs w:val="22"/>
          <w:lang w:val="ru-RU"/>
        </w:rPr>
        <w:t xml:space="preserve">Процес је започет ажурирањем података Социо економске анализе која је урађена за претходни стратешки период, тј. израдом Прегледа и оцене постојећег стања. Ажурирањем истих категорија података по областима стиче се увид у трендове и индикаторе у кључним областима социо-економске реалности града. </w:t>
      </w:r>
      <w:r w:rsidRPr="00F76BA0">
        <w:rPr>
          <w:rFonts w:ascii="Arial" w:hAnsi="Arial" w:cs="Arial"/>
          <w:sz w:val="22"/>
          <w:szCs w:val="22"/>
        </w:rPr>
        <w:t>Модули Прегледа и оцене постојећег стања су:</w:t>
      </w:r>
    </w:p>
    <w:p w:rsidR="00B12367" w:rsidRPr="00F76BA0" w:rsidRDefault="00B12367" w:rsidP="00F76BA0">
      <w:pPr>
        <w:jc w:val="both"/>
        <w:rPr>
          <w:rFonts w:ascii="Arial" w:hAnsi="Arial" w:cs="Arial"/>
          <w:sz w:val="22"/>
          <w:szCs w:val="22"/>
        </w:rPr>
      </w:pP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Основни географски и историјски подаци</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Становништво</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Локална самоуправа</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Људски ресурси и тржиште рада</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Економија</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Пољопривреда</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Инфраструктура</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Туризам</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Здравствена и социјална заштита</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Образовање</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Култура и спорт</w:t>
      </w:r>
    </w:p>
    <w:p w:rsidR="00B12367" w:rsidRPr="00F76BA0" w:rsidRDefault="00B12367" w:rsidP="004E3ADC">
      <w:pPr>
        <w:numPr>
          <w:ilvl w:val="0"/>
          <w:numId w:val="9"/>
        </w:numPr>
        <w:jc w:val="both"/>
        <w:rPr>
          <w:rFonts w:ascii="Arial" w:hAnsi="Arial" w:cs="Arial"/>
          <w:sz w:val="22"/>
          <w:szCs w:val="22"/>
        </w:rPr>
      </w:pPr>
      <w:r w:rsidRPr="00F76BA0">
        <w:rPr>
          <w:rFonts w:ascii="Arial" w:hAnsi="Arial" w:cs="Arial"/>
          <w:sz w:val="22"/>
          <w:szCs w:val="22"/>
        </w:rPr>
        <w:t>Информисање.</w:t>
      </w:r>
    </w:p>
    <w:p w:rsidR="00B12367" w:rsidRPr="00F76BA0" w:rsidRDefault="00B12367" w:rsidP="00F76BA0">
      <w:pPr>
        <w:jc w:val="both"/>
        <w:rPr>
          <w:rFonts w:ascii="Arial" w:hAnsi="Arial" w:cs="Arial"/>
          <w:sz w:val="22"/>
          <w:szCs w:val="22"/>
        </w:rPr>
      </w:pPr>
    </w:p>
    <w:p w:rsidR="00B12367" w:rsidRPr="007E1D0E" w:rsidRDefault="00B12367" w:rsidP="00F76BA0">
      <w:pPr>
        <w:jc w:val="both"/>
        <w:rPr>
          <w:rFonts w:ascii="Arial" w:hAnsi="Arial" w:cs="Arial"/>
          <w:sz w:val="22"/>
          <w:szCs w:val="22"/>
          <w:lang w:val="ru-RU"/>
        </w:rPr>
      </w:pPr>
      <w:r w:rsidRPr="007E1D0E">
        <w:rPr>
          <w:rFonts w:ascii="Arial" w:hAnsi="Arial" w:cs="Arial"/>
          <w:sz w:val="22"/>
          <w:szCs w:val="22"/>
          <w:lang w:val="ru-RU"/>
        </w:rPr>
        <w:t xml:space="preserve">Комплетан документ Преглед и оцене постојећег стања је дат као </w:t>
      </w:r>
      <w:r w:rsidRPr="005D3DC7">
        <w:rPr>
          <w:rFonts w:ascii="Arial" w:hAnsi="Arial" w:cs="Arial"/>
          <w:sz w:val="22"/>
          <w:szCs w:val="22"/>
          <w:lang w:val="ru-RU"/>
        </w:rPr>
        <w:t>Анекс Плана развоја.</w:t>
      </w:r>
    </w:p>
    <w:p w:rsidR="00B12367" w:rsidRPr="00F5061B" w:rsidRDefault="00B12367" w:rsidP="00B12367">
      <w:pPr>
        <w:ind w:left="720"/>
        <w:rPr>
          <w:lang w:val="sr-Cyrl-CS"/>
        </w:rPr>
      </w:pPr>
    </w:p>
    <w:p w:rsidR="00AE04B6" w:rsidRPr="00215BBB" w:rsidRDefault="00AE04B6" w:rsidP="007B7652">
      <w:pPr>
        <w:jc w:val="both"/>
        <w:rPr>
          <w:rFonts w:ascii="Arial" w:hAnsi="Arial" w:cs="Arial"/>
          <w:noProof/>
          <w:sz w:val="22"/>
          <w:szCs w:val="22"/>
          <w:lang w:val="sr-Cyrl-CS"/>
        </w:rPr>
      </w:pPr>
      <w:r w:rsidRPr="00A7564D">
        <w:rPr>
          <w:rFonts w:ascii="Arial" w:hAnsi="Arial" w:cs="Arial"/>
          <w:sz w:val="22"/>
          <w:szCs w:val="22"/>
          <w:lang w:val="sr-Cyrl-CS"/>
        </w:rPr>
        <w:t xml:space="preserve">Преглед и </w:t>
      </w:r>
      <w:r w:rsidR="00E90E04">
        <w:rPr>
          <w:rFonts w:ascii="Arial" w:hAnsi="Arial" w:cs="Arial"/>
          <w:sz w:val="22"/>
          <w:szCs w:val="22"/>
          <w:lang w:val="sr-Cyrl-CS"/>
        </w:rPr>
        <w:t>анализа</w:t>
      </w:r>
      <w:r w:rsidRPr="00A7564D">
        <w:rPr>
          <w:rFonts w:ascii="Arial" w:hAnsi="Arial" w:cs="Arial"/>
          <w:sz w:val="22"/>
          <w:szCs w:val="22"/>
          <w:lang w:val="sr-Cyrl-CS"/>
        </w:rPr>
        <w:t xml:space="preserve"> постојећег стања представља „личну карту” </w:t>
      </w:r>
      <w:r>
        <w:rPr>
          <w:rFonts w:ascii="Arial" w:hAnsi="Arial" w:cs="Arial"/>
          <w:sz w:val="22"/>
          <w:szCs w:val="22"/>
          <w:lang w:val="sr-Cyrl-CS"/>
        </w:rPr>
        <w:t>општине</w:t>
      </w:r>
      <w:r w:rsidRPr="00A7564D">
        <w:rPr>
          <w:rFonts w:ascii="Arial" w:hAnsi="Arial" w:cs="Arial"/>
          <w:sz w:val="22"/>
          <w:szCs w:val="22"/>
          <w:lang w:val="sr-Cyrl-CS"/>
        </w:rPr>
        <w:t xml:space="preserve">, односно профил локалне заједнице. </w:t>
      </w:r>
      <w:r w:rsidRPr="003274C6">
        <w:rPr>
          <w:rFonts w:ascii="Arial" w:hAnsi="Arial" w:cs="Arial"/>
          <w:noProof/>
          <w:sz w:val="22"/>
          <w:szCs w:val="22"/>
          <w:lang w:val="sr-Cyrl-CS"/>
        </w:rPr>
        <w:t xml:space="preserve">Преглед и оцена постојећег стања је први практичан корак у процесу и подразумевао је прикупљање и обраду података из примарних и секундарних извора. У оквиру овог корака, комбинацијом примарног (коришћењем  упитника) и секундарног  (прикупљањем  података  из  званичне  статистике)  прикупљања података, за општину </w:t>
      </w:r>
      <w:r w:rsidR="007B7652">
        <w:rPr>
          <w:rFonts w:ascii="Arial" w:hAnsi="Arial" w:cs="Arial"/>
          <w:noProof/>
          <w:sz w:val="22"/>
          <w:szCs w:val="22"/>
          <w:lang w:val="sr-Cyrl-CS"/>
        </w:rPr>
        <w:t>Рача</w:t>
      </w:r>
      <w:r w:rsidRPr="003274C6">
        <w:rPr>
          <w:rFonts w:ascii="Arial" w:hAnsi="Arial" w:cs="Arial"/>
          <w:noProof/>
          <w:sz w:val="22"/>
          <w:szCs w:val="22"/>
          <w:lang w:val="sr-Cyrl-CS"/>
        </w:rPr>
        <w:t xml:space="preserve">, урађене су следеће анализе: </w:t>
      </w:r>
      <w:r w:rsidRPr="00215BBB">
        <w:rPr>
          <w:rFonts w:ascii="Arial" w:hAnsi="Arial" w:cs="Arial"/>
          <w:noProof/>
          <w:sz w:val="22"/>
          <w:szCs w:val="22"/>
          <w:lang w:val="sr-Cyrl-CS"/>
        </w:rPr>
        <w:t xml:space="preserve">1) Анализа економског развоја; 2) Анализа људских </w:t>
      </w:r>
      <w:r w:rsidRPr="00215BBB">
        <w:rPr>
          <w:rFonts w:ascii="Arial" w:hAnsi="Arial" w:cs="Arial"/>
          <w:noProof/>
          <w:sz w:val="22"/>
          <w:szCs w:val="22"/>
          <w:lang w:val="sr-Cyrl-CS"/>
        </w:rPr>
        <w:lastRenderedPageBreak/>
        <w:t>ресурса и тржишта рада; 3) Анализа  сектора  животне  средине (стање ваздуха, воде, управљање отпадом, стање земљишта, комунална зоохигијена, енергетска ефикасност); 4) Анализа инфраструктуре (путна мрежа, водопривреда, отпадне воде, одржавање чистоће, енергетика, ПТТ саобраћај, просторно планирање); 5) Анализа области друштвеног развоја (образовање, култура, спорт, информисање, здравствена и социјална заштита); 6) Анализа сектора пољопривреде; 7) Анализа показатеља туризма</w:t>
      </w:r>
      <w:r w:rsidR="00215BBB">
        <w:rPr>
          <w:rFonts w:ascii="Arial" w:hAnsi="Arial" w:cs="Arial"/>
          <w:noProof/>
          <w:sz w:val="22"/>
          <w:szCs w:val="22"/>
          <w:lang w:val="sr-Cyrl-CS"/>
        </w:rPr>
        <w:t>.</w:t>
      </w:r>
    </w:p>
    <w:p w:rsidR="00AE04B6" w:rsidRDefault="00AE04B6" w:rsidP="00AE04B6">
      <w:pPr>
        <w:jc w:val="both"/>
        <w:rPr>
          <w:rFonts w:ascii="Arial" w:hAnsi="Arial" w:cs="Arial"/>
          <w:noProof/>
          <w:sz w:val="22"/>
          <w:szCs w:val="22"/>
          <w:lang w:val="sr-Cyrl-CS"/>
        </w:rPr>
      </w:pPr>
    </w:p>
    <w:p w:rsidR="00AE04B6" w:rsidRPr="00A7564D" w:rsidRDefault="0095395D" w:rsidP="007B7652">
      <w:pPr>
        <w:jc w:val="both"/>
        <w:rPr>
          <w:rFonts w:ascii="Arial" w:hAnsi="Arial" w:cs="Arial"/>
          <w:sz w:val="22"/>
          <w:szCs w:val="22"/>
          <w:lang w:val="sr-Cyrl-CS"/>
        </w:rPr>
      </w:pPr>
      <w:r>
        <w:rPr>
          <w:rFonts w:ascii="Arial" w:hAnsi="Arial" w:cs="Arial"/>
          <w:noProof/>
          <w:sz w:val="22"/>
          <w:szCs w:val="22"/>
          <w:lang w:val="sr-Cyrl-CS"/>
        </w:rPr>
        <w:t xml:space="preserve">Улазни подаци су прикупљени током 2019. и 2020. године кроз рад фокус група у оквиру којих су укључени становници и доносиоци одлука, али и кроз директно прикупљање података од становника свих 16 месних заједница општине Рача. Овако прикупљени подаци дали су смернице за израду приоритета, приоритетних циљева и мера. </w:t>
      </w:r>
      <w:r w:rsidR="00AE04B6" w:rsidRPr="003274C6">
        <w:rPr>
          <w:rFonts w:ascii="Arial" w:hAnsi="Arial" w:cs="Arial"/>
          <w:noProof/>
          <w:sz w:val="22"/>
          <w:szCs w:val="22"/>
          <w:lang w:val="sr-Cyrl-CS"/>
        </w:rPr>
        <w:t>Анализа постојећег стања завршена је</w:t>
      </w:r>
      <w:r w:rsidR="007B7652">
        <w:rPr>
          <w:rFonts w:ascii="Arial" w:hAnsi="Arial" w:cs="Arial"/>
          <w:noProof/>
          <w:sz w:val="22"/>
          <w:szCs w:val="22"/>
          <w:lang w:val="sr-Cyrl-CS"/>
        </w:rPr>
        <w:t xml:space="preserve"> током 2020. године</w:t>
      </w:r>
      <w:r w:rsidR="00AE04B6" w:rsidRPr="003274C6">
        <w:rPr>
          <w:rFonts w:ascii="Arial" w:hAnsi="Arial" w:cs="Arial"/>
          <w:noProof/>
          <w:sz w:val="22"/>
          <w:szCs w:val="22"/>
          <w:lang w:val="sr-Cyrl-CS"/>
        </w:rPr>
        <w:t xml:space="preserve"> израдом тзв. </w:t>
      </w:r>
      <w:r w:rsidR="00AE04B6" w:rsidRPr="00A7564D">
        <w:rPr>
          <w:rFonts w:ascii="Arial" w:hAnsi="Arial" w:cs="Arial"/>
          <w:sz w:val="22"/>
          <w:szCs w:val="22"/>
          <w:lang w:val="sr-Latn-CS"/>
        </w:rPr>
        <w:t>SWOT</w:t>
      </w:r>
      <w:r w:rsidR="00AE04B6" w:rsidRPr="00A7564D">
        <w:rPr>
          <w:rFonts w:ascii="Arial" w:hAnsi="Arial" w:cs="Arial"/>
          <w:sz w:val="22"/>
          <w:szCs w:val="22"/>
          <w:lang w:val="sr-Cyrl-CS"/>
        </w:rPr>
        <w:t xml:space="preserve"> анализе за сваку област, вршено је њихово бодовање како би се издвојиле најкритичније слабости, а ради дефинисања мера у следећим фазама планирања</w:t>
      </w:r>
      <w:r w:rsidR="00AE04B6" w:rsidRPr="003274C6">
        <w:rPr>
          <w:rFonts w:ascii="Arial" w:hAnsi="Arial" w:cs="Arial"/>
          <w:noProof/>
          <w:sz w:val="22"/>
          <w:szCs w:val="22"/>
          <w:lang w:val="sr-Cyrl-CS"/>
        </w:rPr>
        <w:t>, која је развијена на радионици на којој су учествовали чланови Општинског тима за израду Плана развоја.</w:t>
      </w:r>
      <w:r w:rsidR="00AE04B6" w:rsidRPr="00AE04B6">
        <w:rPr>
          <w:rFonts w:ascii="Arial" w:hAnsi="Arial" w:cs="Arial"/>
          <w:sz w:val="22"/>
          <w:szCs w:val="22"/>
          <w:lang w:val="sr-Cyrl-CS"/>
        </w:rPr>
        <w:t xml:space="preserve"> </w:t>
      </w:r>
    </w:p>
    <w:p w:rsidR="00AE04B6" w:rsidRPr="003274C6" w:rsidRDefault="00AE04B6" w:rsidP="00AE04B6">
      <w:pPr>
        <w:jc w:val="both"/>
        <w:rPr>
          <w:rFonts w:ascii="Arial" w:hAnsi="Arial" w:cs="Arial"/>
          <w:noProof/>
          <w:sz w:val="22"/>
          <w:szCs w:val="22"/>
          <w:lang w:val="sr-Cyrl-CS"/>
        </w:rPr>
      </w:pPr>
    </w:p>
    <w:p w:rsidR="00AE04B6" w:rsidRDefault="00AE04B6" w:rsidP="007B7652">
      <w:pPr>
        <w:jc w:val="both"/>
        <w:rPr>
          <w:rFonts w:ascii="Arial" w:hAnsi="Arial" w:cs="Arial"/>
          <w:noProof/>
          <w:color w:val="FF0000"/>
          <w:sz w:val="22"/>
          <w:szCs w:val="22"/>
          <w:lang w:val="sr-Cyrl-CS"/>
        </w:rPr>
      </w:pPr>
      <w:r w:rsidRPr="003274C6">
        <w:rPr>
          <w:rFonts w:ascii="Arial" w:hAnsi="Arial" w:cs="Arial"/>
          <w:noProof/>
          <w:sz w:val="22"/>
          <w:szCs w:val="22"/>
          <w:lang w:val="sr-Cyrl-CS"/>
        </w:rPr>
        <w:t>Након завршетка овог процеса кренуло се у следеће кораке, као што је дефинисање визије, приоритетних циљева и мера и то како кроз радионице</w:t>
      </w:r>
      <w:r w:rsidR="007B7652">
        <w:rPr>
          <w:rFonts w:ascii="Arial" w:hAnsi="Arial" w:cs="Arial"/>
          <w:noProof/>
          <w:sz w:val="22"/>
          <w:szCs w:val="22"/>
          <w:lang w:val="sr-Cyrl-CS"/>
        </w:rPr>
        <w:t>, теренске посете,</w:t>
      </w:r>
      <w:r w:rsidRPr="003274C6">
        <w:rPr>
          <w:rFonts w:ascii="Arial" w:hAnsi="Arial" w:cs="Arial"/>
          <w:noProof/>
          <w:sz w:val="22"/>
          <w:szCs w:val="22"/>
          <w:lang w:val="sr-Cyrl-CS"/>
        </w:rPr>
        <w:t xml:space="preserve"> тако и кроз консултације са тематским групама. </w:t>
      </w:r>
    </w:p>
    <w:p w:rsidR="007B7652" w:rsidRDefault="007B7652" w:rsidP="007B7652">
      <w:pPr>
        <w:jc w:val="both"/>
        <w:rPr>
          <w:rFonts w:ascii="Arial" w:hAnsi="Arial" w:cs="Arial"/>
          <w:noProof/>
          <w:color w:val="FF0000"/>
          <w:sz w:val="22"/>
          <w:szCs w:val="22"/>
          <w:lang w:val="sr-Cyrl-CS"/>
        </w:rPr>
      </w:pPr>
    </w:p>
    <w:p w:rsidR="00AE04B6" w:rsidRPr="00A7564D" w:rsidRDefault="00AE04B6" w:rsidP="00AE04B6">
      <w:pPr>
        <w:jc w:val="both"/>
        <w:rPr>
          <w:rFonts w:ascii="Arial" w:hAnsi="Arial" w:cs="Arial"/>
          <w:sz w:val="22"/>
          <w:szCs w:val="22"/>
          <w:lang w:val="sr-Cyrl-CS"/>
        </w:rPr>
      </w:pPr>
      <w:r w:rsidRPr="00A7564D">
        <w:rPr>
          <w:rFonts w:ascii="Arial" w:hAnsi="Arial" w:cs="Arial"/>
          <w:sz w:val="22"/>
          <w:szCs w:val="22"/>
          <w:lang w:val="sr-Cyrl-CS"/>
        </w:rPr>
        <w:t xml:space="preserve">Визија </w:t>
      </w:r>
      <w:r>
        <w:rPr>
          <w:rFonts w:ascii="Arial" w:hAnsi="Arial" w:cs="Arial"/>
          <w:sz w:val="22"/>
          <w:szCs w:val="22"/>
          <w:lang w:val="sr-Cyrl-CS"/>
        </w:rPr>
        <w:t xml:space="preserve">општине </w:t>
      </w:r>
      <w:r w:rsidR="001079AB">
        <w:rPr>
          <w:rFonts w:ascii="Arial" w:hAnsi="Arial" w:cs="Arial"/>
          <w:sz w:val="22"/>
          <w:szCs w:val="22"/>
          <w:lang w:val="sr-Cyrl-CS"/>
        </w:rPr>
        <w:t>Рач</w:t>
      </w:r>
      <w:r>
        <w:rPr>
          <w:rFonts w:ascii="Arial" w:hAnsi="Arial" w:cs="Arial"/>
          <w:sz w:val="22"/>
          <w:szCs w:val="22"/>
          <w:lang w:val="sr-Cyrl-CS"/>
        </w:rPr>
        <w:t>а</w:t>
      </w:r>
      <w:r w:rsidRPr="00A7564D">
        <w:rPr>
          <w:rFonts w:ascii="Arial" w:hAnsi="Arial" w:cs="Arial"/>
          <w:sz w:val="22"/>
          <w:szCs w:val="22"/>
          <w:lang w:val="sr-Cyrl-CS"/>
        </w:rPr>
        <w:t xml:space="preserve"> има за задатак да представи ставове целокупне заједнице о томе где себе види у наредних петнаест до двадесет година. Како је визија </w:t>
      </w:r>
      <w:r>
        <w:rPr>
          <w:rFonts w:ascii="Arial" w:hAnsi="Arial" w:cs="Arial"/>
          <w:sz w:val="22"/>
          <w:szCs w:val="22"/>
          <w:lang w:val="sr-Cyrl-CS"/>
        </w:rPr>
        <w:t xml:space="preserve">општине </w:t>
      </w:r>
      <w:r w:rsidR="001079AB">
        <w:rPr>
          <w:rFonts w:ascii="Arial" w:hAnsi="Arial" w:cs="Arial"/>
          <w:sz w:val="22"/>
          <w:szCs w:val="22"/>
          <w:lang w:val="sr-Cyrl-CS"/>
        </w:rPr>
        <w:t>Рач</w:t>
      </w:r>
      <w:r>
        <w:rPr>
          <w:rFonts w:ascii="Arial" w:hAnsi="Arial" w:cs="Arial"/>
          <w:sz w:val="22"/>
          <w:szCs w:val="22"/>
          <w:lang w:val="sr-Cyrl-CS"/>
        </w:rPr>
        <w:t>а</w:t>
      </w:r>
      <w:r w:rsidRPr="00A7564D">
        <w:rPr>
          <w:rFonts w:ascii="Arial" w:hAnsi="Arial" w:cs="Arial"/>
          <w:sz w:val="22"/>
          <w:szCs w:val="22"/>
          <w:lang w:val="sr-Cyrl-CS"/>
        </w:rPr>
        <w:t xml:space="preserve"> дефинисана приликом израде преходног стратешко планског документа, приликом израде овог Плана развоја је обављено ажурирање претходне визије.</w:t>
      </w:r>
    </w:p>
    <w:p w:rsidR="00AE04B6" w:rsidRPr="00F5061B" w:rsidRDefault="00AE04B6" w:rsidP="00AE04B6">
      <w:pPr>
        <w:ind w:firstLine="360"/>
        <w:jc w:val="both"/>
        <w:rPr>
          <w:lang w:val="sr-Cyrl-CS"/>
        </w:rPr>
      </w:pPr>
    </w:p>
    <w:p w:rsidR="00AE04B6" w:rsidRPr="00A7564D" w:rsidRDefault="00AE04B6" w:rsidP="00AE04B6">
      <w:pPr>
        <w:jc w:val="both"/>
        <w:rPr>
          <w:rFonts w:ascii="Arial" w:hAnsi="Arial" w:cs="Arial"/>
          <w:sz w:val="22"/>
          <w:szCs w:val="22"/>
          <w:lang w:val="sr-Cyrl-CS"/>
        </w:rPr>
      </w:pPr>
      <w:r w:rsidRPr="00A7564D">
        <w:rPr>
          <w:rFonts w:ascii="Arial" w:hAnsi="Arial" w:cs="Arial"/>
          <w:sz w:val="22"/>
          <w:szCs w:val="22"/>
          <w:lang w:val="sr-Cyrl-CS"/>
        </w:rPr>
        <w:t xml:space="preserve">Када је дефинисана Визија општине, створена је подлога за идентификацију кључних развојних приоритета општине. Приоритети су декомпоновани на основне сегменте у форми општих циљева, који касније омогућавају прецизно утврђивање програма. </w:t>
      </w:r>
    </w:p>
    <w:p w:rsidR="00AE04B6" w:rsidRPr="003274C6" w:rsidRDefault="00AE04B6" w:rsidP="00AE04B6">
      <w:pPr>
        <w:jc w:val="both"/>
        <w:rPr>
          <w:rFonts w:ascii="Arial" w:hAnsi="Arial" w:cs="Arial"/>
          <w:noProof/>
          <w:sz w:val="22"/>
          <w:szCs w:val="22"/>
          <w:lang w:val="sr-Cyrl-CS"/>
        </w:rPr>
      </w:pPr>
    </w:p>
    <w:p w:rsidR="00C94254" w:rsidRDefault="00AE04B6" w:rsidP="00C94254">
      <w:pPr>
        <w:jc w:val="both"/>
        <w:rPr>
          <w:rFonts w:ascii="Arial" w:hAnsi="Arial" w:cs="Arial"/>
          <w:noProof/>
          <w:color w:val="FF0000"/>
          <w:sz w:val="22"/>
          <w:szCs w:val="22"/>
          <w:lang w:val="sr-Cyrl-CS"/>
        </w:rPr>
      </w:pPr>
      <w:r w:rsidRPr="003274C6">
        <w:rPr>
          <w:rFonts w:ascii="Arial" w:hAnsi="Arial" w:cs="Arial"/>
          <w:noProof/>
          <w:sz w:val="22"/>
          <w:szCs w:val="22"/>
          <w:lang w:val="sr-Cyrl-CS"/>
        </w:rPr>
        <w:t>Приоритетни циљеви су пројекције жељеног стања које доприносе остварењу визије, а  постижу се спровођењем мера, односно групе мера, при чему се свака мера, односно група  мера обавезно везује за конкретан посебан циљ. Приоритетни циљеви се утврђени тако да буду специфични, мерљиви, достижни, реални и временски одређени а на нивоу сваког циља дефинисани су показатељи исхода.</w:t>
      </w:r>
      <w:r w:rsidR="00C94254" w:rsidRPr="00C94254">
        <w:rPr>
          <w:rFonts w:ascii="Arial" w:hAnsi="Arial" w:cs="Arial"/>
          <w:noProof/>
          <w:color w:val="FF0000"/>
          <w:sz w:val="22"/>
          <w:szCs w:val="22"/>
          <w:lang w:val="sr-Cyrl-CS"/>
        </w:rPr>
        <w:t xml:space="preserve"> </w:t>
      </w:r>
    </w:p>
    <w:p w:rsidR="00C94254" w:rsidRDefault="00C94254" w:rsidP="00C94254">
      <w:pPr>
        <w:jc w:val="both"/>
        <w:rPr>
          <w:rFonts w:ascii="Arial" w:hAnsi="Arial" w:cs="Arial"/>
          <w:noProof/>
          <w:color w:val="FF0000"/>
          <w:sz w:val="22"/>
          <w:szCs w:val="22"/>
          <w:lang w:val="sr-Cyrl-CS"/>
        </w:rPr>
      </w:pPr>
    </w:p>
    <w:p w:rsidR="00C94254" w:rsidRPr="00C94254" w:rsidRDefault="00C94254" w:rsidP="00C94254">
      <w:pPr>
        <w:jc w:val="both"/>
        <w:rPr>
          <w:rFonts w:ascii="Arial" w:hAnsi="Arial" w:cs="Arial"/>
          <w:noProof/>
          <w:sz w:val="22"/>
          <w:szCs w:val="22"/>
          <w:lang w:val="sr-Cyrl-CS"/>
        </w:rPr>
      </w:pPr>
      <w:r w:rsidRPr="00C94254">
        <w:rPr>
          <w:rFonts w:ascii="Arial" w:hAnsi="Arial" w:cs="Arial"/>
          <w:noProof/>
          <w:sz w:val="22"/>
          <w:szCs w:val="22"/>
          <w:lang w:val="sr-Cyrl-CS"/>
        </w:rPr>
        <w:t>Такође, направљена је веза са Циљевима одрживог развоја (Агенда 2030), односно је урађена локализација циљева и индикатора циљева одрживог развоја.</w:t>
      </w:r>
    </w:p>
    <w:p w:rsidR="00AE04B6" w:rsidRPr="003274C6" w:rsidRDefault="00AE04B6" w:rsidP="00AE04B6">
      <w:pPr>
        <w:jc w:val="both"/>
        <w:rPr>
          <w:rFonts w:ascii="Arial" w:hAnsi="Arial" w:cs="Arial"/>
          <w:noProof/>
          <w:sz w:val="22"/>
          <w:szCs w:val="22"/>
          <w:lang w:val="sr-Cyrl-CS"/>
        </w:rPr>
      </w:pPr>
    </w:p>
    <w:p w:rsidR="00AE04B6" w:rsidRDefault="00AE04B6" w:rsidP="00AE04B6">
      <w:pPr>
        <w:jc w:val="both"/>
        <w:rPr>
          <w:rFonts w:ascii="Arial" w:hAnsi="Arial" w:cs="Arial"/>
          <w:noProof/>
          <w:sz w:val="22"/>
          <w:szCs w:val="22"/>
          <w:lang w:val="sr-Cyrl-CS"/>
        </w:rPr>
      </w:pPr>
      <w:r w:rsidRPr="003274C6">
        <w:rPr>
          <w:rFonts w:ascii="Arial" w:hAnsi="Arial" w:cs="Arial"/>
          <w:noProof/>
          <w:sz w:val="22"/>
          <w:szCs w:val="22"/>
          <w:lang w:val="sr-Cyrl-CS"/>
        </w:rPr>
        <w:t>Мере представљају активности чије се предузимање планира ради остварења приоритетних циљева, односно достизања постављене визије. Оне могу бити различите по својој врсти и начину деловања, а за остварење постављеног циља потребна је реализација једне или више мера, које могу бити међусобно условљена. У кратком опису мера одређен је очекивани временски рок за остваривање мера (кратки – у прве две године спровођења плана, средњи  –  од  треће  до  пете  године,  и  дуги  –  од</w:t>
      </w:r>
      <w:r>
        <w:rPr>
          <w:rFonts w:ascii="Arial" w:hAnsi="Arial" w:cs="Arial"/>
          <w:noProof/>
          <w:sz w:val="22"/>
          <w:szCs w:val="22"/>
          <w:lang w:val="sr-Cyrl-CS"/>
        </w:rPr>
        <w:t xml:space="preserve"> </w:t>
      </w:r>
      <w:r w:rsidRPr="003274C6">
        <w:rPr>
          <w:rFonts w:ascii="Arial" w:hAnsi="Arial" w:cs="Arial"/>
          <w:noProof/>
          <w:sz w:val="22"/>
          <w:szCs w:val="22"/>
          <w:lang w:val="sr-Cyrl-CS"/>
        </w:rPr>
        <w:t xml:space="preserve">шесте  до осме године спровођења) као и одговорна страна за спровођење мера. Такође, утврђени </w:t>
      </w:r>
      <w:r>
        <w:rPr>
          <w:rFonts w:ascii="Arial" w:hAnsi="Arial" w:cs="Arial"/>
          <w:noProof/>
          <w:sz w:val="22"/>
          <w:szCs w:val="22"/>
          <w:lang w:val="sr-Cyrl-CS"/>
        </w:rPr>
        <w:t>су</w:t>
      </w:r>
      <w:r w:rsidRPr="003274C6">
        <w:rPr>
          <w:rFonts w:ascii="Arial" w:hAnsi="Arial" w:cs="Arial"/>
          <w:noProof/>
          <w:sz w:val="22"/>
          <w:szCs w:val="22"/>
          <w:lang w:val="sr-Cyrl-CS"/>
        </w:rPr>
        <w:t xml:space="preserve"> и очекивани извори за финаснирање мера, а где је то било могуће и смислено дата је процена </w:t>
      </w:r>
      <w:r>
        <w:rPr>
          <w:rFonts w:ascii="Arial" w:hAnsi="Arial" w:cs="Arial"/>
          <w:noProof/>
          <w:sz w:val="22"/>
          <w:szCs w:val="22"/>
          <w:lang w:val="sr-Cyrl-CS"/>
        </w:rPr>
        <w:t>трошкова</w:t>
      </w:r>
      <w:r w:rsidRPr="003274C6">
        <w:rPr>
          <w:rFonts w:ascii="Arial" w:hAnsi="Arial" w:cs="Arial"/>
          <w:noProof/>
          <w:sz w:val="22"/>
          <w:szCs w:val="22"/>
          <w:lang w:val="sr-Cyrl-CS"/>
        </w:rPr>
        <w:t xml:space="preserve"> сваке од мера.</w:t>
      </w:r>
    </w:p>
    <w:p w:rsidR="00D20167" w:rsidRPr="003274C6" w:rsidRDefault="00D20167" w:rsidP="00AE04B6">
      <w:pPr>
        <w:jc w:val="both"/>
        <w:rPr>
          <w:rFonts w:ascii="Arial" w:hAnsi="Arial" w:cs="Arial"/>
          <w:noProof/>
          <w:sz w:val="22"/>
          <w:szCs w:val="22"/>
          <w:lang w:val="sr-Cyrl-CS"/>
        </w:rPr>
      </w:pPr>
    </w:p>
    <w:p w:rsidR="00AE04B6" w:rsidRPr="003274C6" w:rsidRDefault="00AE04B6" w:rsidP="00AE04B6">
      <w:pPr>
        <w:jc w:val="both"/>
        <w:rPr>
          <w:rFonts w:ascii="Arial" w:hAnsi="Arial" w:cs="Arial"/>
          <w:noProof/>
          <w:sz w:val="22"/>
          <w:szCs w:val="22"/>
          <w:lang w:val="sr-Cyrl-CS"/>
        </w:rPr>
      </w:pPr>
      <w:r w:rsidRPr="003274C6">
        <w:rPr>
          <w:rFonts w:ascii="Arial" w:hAnsi="Arial" w:cs="Arial"/>
          <w:noProof/>
          <w:sz w:val="22"/>
          <w:szCs w:val="22"/>
          <w:lang w:val="sr-Cyrl-CS"/>
        </w:rPr>
        <w:t>Дефинисање оквира за праћење, евалуацију и извештавање са структуром одговорности је био завршни корак у изради документа и састоји су дефинисању активности и одређивање одговорности за спровођење Плана развоја. Оно укључује процесе праћења спровођења, изв</w:t>
      </w:r>
      <w:r>
        <w:rPr>
          <w:rFonts w:ascii="Arial" w:hAnsi="Arial" w:cs="Arial"/>
          <w:noProof/>
          <w:sz w:val="22"/>
          <w:szCs w:val="22"/>
          <w:lang w:val="sr-Cyrl-CS"/>
        </w:rPr>
        <w:t>е</w:t>
      </w:r>
      <w:r w:rsidRPr="003274C6">
        <w:rPr>
          <w:rFonts w:ascii="Arial" w:hAnsi="Arial" w:cs="Arial"/>
          <w:noProof/>
          <w:sz w:val="22"/>
          <w:szCs w:val="22"/>
          <w:lang w:val="sr-Cyrl-CS"/>
        </w:rPr>
        <w:t>штавање о процесу спровођења и оцену спровођења Плана развоја.</w:t>
      </w:r>
    </w:p>
    <w:p w:rsidR="00AE04B6" w:rsidRDefault="00AE04B6" w:rsidP="00AE04B6">
      <w:pPr>
        <w:jc w:val="both"/>
        <w:rPr>
          <w:rFonts w:ascii="Arial" w:hAnsi="Arial" w:cs="Arial"/>
          <w:noProof/>
          <w:sz w:val="22"/>
          <w:szCs w:val="22"/>
          <w:lang w:val="sr-Cyrl-CS"/>
        </w:rPr>
      </w:pPr>
      <w:r w:rsidRPr="003274C6">
        <w:rPr>
          <w:rFonts w:ascii="Arial" w:hAnsi="Arial" w:cs="Arial"/>
          <w:noProof/>
          <w:sz w:val="22"/>
          <w:szCs w:val="22"/>
          <w:lang w:val="sr-Cyrl-CS"/>
        </w:rPr>
        <w:lastRenderedPageBreak/>
        <w:t xml:space="preserve">На  крају, последњу фазу представља фаза усвајања Плана где тако дефинисан План  развоја након завршних консултација усваја Веће </w:t>
      </w:r>
      <w:r>
        <w:rPr>
          <w:rFonts w:ascii="Arial" w:hAnsi="Arial" w:cs="Arial"/>
          <w:noProof/>
          <w:sz w:val="22"/>
          <w:szCs w:val="22"/>
          <w:lang w:val="sr-Cyrl-CS"/>
        </w:rPr>
        <w:t>јединице локалне самоуправе</w:t>
      </w:r>
      <w:r w:rsidRPr="003274C6">
        <w:rPr>
          <w:rFonts w:ascii="Arial" w:hAnsi="Arial" w:cs="Arial"/>
          <w:noProof/>
          <w:sz w:val="22"/>
          <w:szCs w:val="22"/>
          <w:lang w:val="sr-Cyrl-CS"/>
        </w:rPr>
        <w:t xml:space="preserve"> које га подноси на јавну расправу након чијег сповођења тај предлог се подноси на усвајање Скупштини општине.</w:t>
      </w:r>
    </w:p>
    <w:p w:rsidR="00D20167" w:rsidRPr="003274C6" w:rsidRDefault="00D20167" w:rsidP="00AE04B6">
      <w:pPr>
        <w:jc w:val="both"/>
        <w:rPr>
          <w:rFonts w:ascii="Arial" w:hAnsi="Arial" w:cs="Arial"/>
          <w:noProof/>
          <w:sz w:val="22"/>
          <w:szCs w:val="22"/>
          <w:lang w:val="sr-Cyrl-CS"/>
        </w:rPr>
      </w:pPr>
    </w:p>
    <w:p w:rsidR="00B12367" w:rsidRDefault="00B12367" w:rsidP="00A7564D">
      <w:pPr>
        <w:jc w:val="both"/>
        <w:rPr>
          <w:rFonts w:ascii="Arial" w:hAnsi="Arial" w:cs="Arial"/>
          <w:sz w:val="22"/>
          <w:szCs w:val="22"/>
          <w:lang w:val="sr-Cyrl-CS"/>
        </w:rPr>
      </w:pPr>
      <w:r w:rsidRPr="00A7564D">
        <w:rPr>
          <w:rFonts w:ascii="Arial" w:hAnsi="Arial" w:cs="Arial"/>
          <w:sz w:val="22"/>
          <w:szCs w:val="22"/>
          <w:lang w:val="sr-Cyrl-CS"/>
        </w:rPr>
        <w:t xml:space="preserve">У истој фази су дефинисане одговарајуће мере за </w:t>
      </w:r>
      <w:r w:rsidRPr="001079AB">
        <w:rPr>
          <w:rFonts w:ascii="Arial" w:hAnsi="Arial" w:cs="Arial"/>
          <w:sz w:val="22"/>
          <w:szCs w:val="22"/>
          <w:lang w:val="sr-Cyrl-CS"/>
        </w:rPr>
        <w:t xml:space="preserve">остварење </w:t>
      </w:r>
      <w:r w:rsidR="00E35621" w:rsidRPr="001079AB">
        <w:rPr>
          <w:rFonts w:ascii="Arial" w:hAnsi="Arial" w:cs="Arial"/>
          <w:sz w:val="22"/>
          <w:szCs w:val="22"/>
          <w:lang w:val="sr-Cyrl-CS"/>
        </w:rPr>
        <w:t>приоритетних</w:t>
      </w:r>
      <w:r w:rsidRPr="00A7564D">
        <w:rPr>
          <w:rFonts w:ascii="Arial" w:hAnsi="Arial" w:cs="Arial"/>
          <w:sz w:val="22"/>
          <w:szCs w:val="22"/>
          <w:lang w:val="sr-Cyrl-CS"/>
        </w:rPr>
        <w:t xml:space="preserve"> циљева, а које ће даље бити разрађене средњорочним планом.</w:t>
      </w:r>
      <w:r w:rsidR="00A7564D" w:rsidRPr="00A7564D">
        <w:rPr>
          <w:rFonts w:ascii="Arial" w:hAnsi="Arial" w:cs="Arial"/>
          <w:sz w:val="22"/>
          <w:szCs w:val="22"/>
          <w:lang w:val="sr-Cyrl-CS"/>
        </w:rPr>
        <w:t xml:space="preserve"> </w:t>
      </w:r>
      <w:r w:rsidRPr="00A7564D">
        <w:rPr>
          <w:rFonts w:ascii="Arial" w:hAnsi="Arial" w:cs="Arial"/>
          <w:sz w:val="22"/>
          <w:szCs w:val="22"/>
          <w:lang w:val="sr-Cyrl-CS"/>
        </w:rPr>
        <w:t>Мере представљају основ за израду других докумената јавних политика и служе за идентификацију и развој пројеката.</w:t>
      </w:r>
    </w:p>
    <w:p w:rsidR="00F76BA0" w:rsidRDefault="00F76BA0" w:rsidP="00F76BA0">
      <w:pPr>
        <w:pStyle w:val="Heading1"/>
        <w:numPr>
          <w:ilvl w:val="0"/>
          <w:numId w:val="0"/>
        </w:numPr>
        <w:spacing w:before="0" w:after="0"/>
        <w:rPr>
          <w:iCs/>
          <w:sz w:val="24"/>
          <w:lang w:val="sr-Cyrl-CS"/>
        </w:rPr>
      </w:pPr>
      <w:bookmarkStart w:id="1" w:name="_Toc20396153"/>
    </w:p>
    <w:p w:rsidR="00B12367" w:rsidRPr="00F76BA0" w:rsidRDefault="00F76BA0" w:rsidP="00F76BA0">
      <w:pPr>
        <w:pStyle w:val="Heading1"/>
        <w:numPr>
          <w:ilvl w:val="0"/>
          <w:numId w:val="0"/>
        </w:numPr>
        <w:spacing w:before="0" w:after="0"/>
        <w:rPr>
          <w:iCs/>
          <w:sz w:val="24"/>
          <w:lang w:val="sr-Cyrl-CS"/>
        </w:rPr>
      </w:pPr>
      <w:r>
        <w:rPr>
          <w:iCs/>
          <w:sz w:val="24"/>
          <w:lang w:val="sr-Cyrl-CS"/>
        </w:rPr>
        <w:t xml:space="preserve">1.3. </w:t>
      </w:r>
      <w:r w:rsidR="00B12367" w:rsidRPr="00F76BA0">
        <w:rPr>
          <w:iCs/>
          <w:sz w:val="24"/>
          <w:lang w:val="sr-Cyrl-CS"/>
        </w:rPr>
        <w:t>Фазе процеса развојног планирања</w:t>
      </w:r>
      <w:bookmarkEnd w:id="1"/>
    </w:p>
    <w:p w:rsidR="00B12367" w:rsidRDefault="00B12367" w:rsidP="00B12367">
      <w:pPr>
        <w:jc w:val="both"/>
        <w:rPr>
          <w:lang w:val="sr-Cyrl-CS"/>
        </w:rPr>
      </w:pPr>
    </w:p>
    <w:p w:rsidR="00B12367" w:rsidRPr="00A7564D" w:rsidRDefault="00BC6A6B" w:rsidP="00B12367">
      <w:pPr>
        <w:jc w:val="both"/>
        <w:rPr>
          <w:rFonts w:ascii="Arial" w:hAnsi="Arial" w:cs="Arial"/>
          <w:sz w:val="22"/>
          <w:szCs w:val="22"/>
          <w:lang w:val="sr-Cyrl-CS"/>
        </w:rPr>
      </w:pPr>
      <w:r>
        <w:rPr>
          <w:rFonts w:ascii="Arial" w:hAnsi="Arial" w:cs="Arial"/>
          <w:sz w:val="22"/>
          <w:szCs w:val="22"/>
          <w:lang w:val="sr-Cyrl-CS"/>
        </w:rPr>
        <w:t>И</w:t>
      </w:r>
      <w:r w:rsidR="00B12367" w:rsidRPr="00A7564D">
        <w:rPr>
          <w:rFonts w:ascii="Arial" w:hAnsi="Arial" w:cs="Arial"/>
          <w:sz w:val="22"/>
          <w:szCs w:val="22"/>
          <w:lang w:val="sr-Cyrl-CS"/>
        </w:rPr>
        <w:t xml:space="preserve">зрада Плана развоја </w:t>
      </w:r>
      <w:r w:rsidR="00AE04B6">
        <w:rPr>
          <w:rFonts w:ascii="Arial" w:hAnsi="Arial" w:cs="Arial"/>
          <w:sz w:val="22"/>
          <w:szCs w:val="22"/>
          <w:lang w:val="sr-Cyrl-CS"/>
        </w:rPr>
        <w:t xml:space="preserve">општине </w:t>
      </w:r>
      <w:r w:rsidR="001079AB">
        <w:rPr>
          <w:rFonts w:ascii="Arial" w:hAnsi="Arial" w:cs="Arial"/>
          <w:sz w:val="22"/>
          <w:szCs w:val="22"/>
          <w:lang w:val="sr-Cyrl-CS"/>
        </w:rPr>
        <w:t>Рач</w:t>
      </w:r>
      <w:r w:rsidR="00AE04B6">
        <w:rPr>
          <w:rFonts w:ascii="Arial" w:hAnsi="Arial" w:cs="Arial"/>
          <w:sz w:val="22"/>
          <w:szCs w:val="22"/>
          <w:lang w:val="sr-Cyrl-CS"/>
        </w:rPr>
        <w:t>а</w:t>
      </w:r>
      <w:r w:rsidR="00B12367" w:rsidRPr="00A7564D">
        <w:rPr>
          <w:rFonts w:ascii="Arial" w:hAnsi="Arial" w:cs="Arial"/>
          <w:sz w:val="22"/>
          <w:szCs w:val="22"/>
          <w:lang w:val="sr-Cyrl-CS"/>
        </w:rPr>
        <w:t xml:space="preserve"> био је континуиран процес састављен из више сукцесивних фаза од којих је свака проистицала из претходне. Пролазећи поступно кроз сваку, дошло се до крајњег циља - финалног кровног </w:t>
      </w:r>
      <w:r w:rsidR="00B12367" w:rsidRPr="00BC6A6B">
        <w:rPr>
          <w:rFonts w:ascii="Arial" w:hAnsi="Arial" w:cs="Arial"/>
          <w:sz w:val="22"/>
          <w:szCs w:val="22"/>
          <w:lang w:val="sr-Cyrl-CS"/>
        </w:rPr>
        <w:t>документа.</w:t>
      </w:r>
    </w:p>
    <w:p w:rsidR="00B12367" w:rsidRPr="00A7564D" w:rsidRDefault="00B12367" w:rsidP="00B12367">
      <w:pPr>
        <w:ind w:firstLine="360"/>
        <w:jc w:val="both"/>
        <w:rPr>
          <w:rFonts w:ascii="Arial" w:hAnsi="Arial" w:cs="Arial"/>
          <w:sz w:val="22"/>
          <w:szCs w:val="22"/>
          <w:lang w:val="sr-Cyrl-CS"/>
        </w:rPr>
      </w:pPr>
    </w:p>
    <w:p w:rsidR="00B12367" w:rsidRPr="00A7564D" w:rsidRDefault="00B12367" w:rsidP="00B12367">
      <w:pPr>
        <w:jc w:val="both"/>
        <w:rPr>
          <w:rFonts w:ascii="Arial" w:hAnsi="Arial" w:cs="Arial"/>
          <w:sz w:val="22"/>
          <w:szCs w:val="22"/>
          <w:lang w:val="sr-Cyrl-CS"/>
        </w:rPr>
      </w:pPr>
      <w:r w:rsidRPr="00A7564D">
        <w:rPr>
          <w:rFonts w:ascii="Arial" w:hAnsi="Arial" w:cs="Arial"/>
          <w:sz w:val="22"/>
          <w:szCs w:val="22"/>
          <w:lang w:val="sr-Cyrl-CS"/>
        </w:rPr>
        <w:t>Процес развојног планирања је сачињен од следећих фаза:</w:t>
      </w:r>
    </w:p>
    <w:p w:rsidR="00B12367" w:rsidRPr="00A7564D" w:rsidRDefault="00B12367" w:rsidP="004E3ADC">
      <w:pPr>
        <w:numPr>
          <w:ilvl w:val="0"/>
          <w:numId w:val="8"/>
        </w:numPr>
        <w:suppressAutoHyphens/>
        <w:spacing w:line="100" w:lineRule="atLeast"/>
        <w:jc w:val="both"/>
        <w:rPr>
          <w:rFonts w:ascii="Arial" w:hAnsi="Arial" w:cs="Arial"/>
          <w:sz w:val="22"/>
          <w:szCs w:val="22"/>
          <w:lang w:val="sr-Cyrl-CS"/>
        </w:rPr>
      </w:pPr>
      <w:r w:rsidRPr="00A7564D">
        <w:rPr>
          <w:rFonts w:ascii="Arial" w:hAnsi="Arial" w:cs="Arial"/>
          <w:sz w:val="22"/>
          <w:szCs w:val="22"/>
          <w:lang w:val="sr-Cyrl-CS"/>
        </w:rPr>
        <w:t xml:space="preserve">Преглед и оцена постојећег стања </w:t>
      </w:r>
    </w:p>
    <w:p w:rsidR="00B12367" w:rsidRPr="00A7564D" w:rsidRDefault="00B12367" w:rsidP="004E3ADC">
      <w:pPr>
        <w:numPr>
          <w:ilvl w:val="0"/>
          <w:numId w:val="8"/>
        </w:numPr>
        <w:suppressAutoHyphens/>
        <w:spacing w:line="100" w:lineRule="atLeast"/>
        <w:jc w:val="both"/>
        <w:rPr>
          <w:rFonts w:ascii="Arial" w:hAnsi="Arial" w:cs="Arial"/>
          <w:sz w:val="22"/>
          <w:szCs w:val="22"/>
          <w:lang w:val="sr-Cyrl-CS"/>
        </w:rPr>
      </w:pPr>
      <w:r w:rsidRPr="00A7564D">
        <w:rPr>
          <w:rFonts w:ascii="Arial" w:hAnsi="Arial" w:cs="Arial"/>
          <w:sz w:val="22"/>
          <w:szCs w:val="22"/>
          <w:lang w:val="sr-Cyrl-CS"/>
        </w:rPr>
        <w:t xml:space="preserve">Секторске </w:t>
      </w:r>
      <w:r w:rsidRPr="00A7564D">
        <w:rPr>
          <w:rFonts w:ascii="Arial" w:hAnsi="Arial" w:cs="Arial"/>
          <w:sz w:val="22"/>
          <w:szCs w:val="22"/>
          <w:lang w:val="sr-Latn-CS"/>
        </w:rPr>
        <w:t xml:space="preserve">SWOT </w:t>
      </w:r>
      <w:r w:rsidRPr="00A7564D">
        <w:rPr>
          <w:rFonts w:ascii="Arial" w:hAnsi="Arial" w:cs="Arial"/>
          <w:sz w:val="22"/>
          <w:szCs w:val="22"/>
          <w:lang w:val="sr-Cyrl-CS"/>
        </w:rPr>
        <w:t>анализе</w:t>
      </w:r>
    </w:p>
    <w:p w:rsidR="00B12367" w:rsidRPr="00A7564D" w:rsidRDefault="00B12367" w:rsidP="004E3ADC">
      <w:pPr>
        <w:numPr>
          <w:ilvl w:val="0"/>
          <w:numId w:val="8"/>
        </w:numPr>
        <w:suppressAutoHyphens/>
        <w:spacing w:line="100" w:lineRule="atLeast"/>
        <w:jc w:val="both"/>
        <w:rPr>
          <w:rFonts w:ascii="Arial" w:hAnsi="Arial" w:cs="Arial"/>
          <w:sz w:val="22"/>
          <w:szCs w:val="22"/>
          <w:lang w:val="sr-Cyrl-CS"/>
        </w:rPr>
      </w:pPr>
      <w:r w:rsidRPr="00A7564D">
        <w:rPr>
          <w:rFonts w:ascii="Arial" w:hAnsi="Arial" w:cs="Arial"/>
          <w:sz w:val="22"/>
          <w:szCs w:val="22"/>
          <w:lang w:val="sr-Cyrl-CS"/>
        </w:rPr>
        <w:t>Приоритетне слабости и снаге</w:t>
      </w:r>
    </w:p>
    <w:p w:rsidR="00B12367" w:rsidRPr="00A7564D" w:rsidRDefault="00B12367" w:rsidP="004E3ADC">
      <w:pPr>
        <w:numPr>
          <w:ilvl w:val="0"/>
          <w:numId w:val="8"/>
        </w:numPr>
        <w:suppressAutoHyphens/>
        <w:spacing w:line="100" w:lineRule="atLeast"/>
        <w:jc w:val="both"/>
        <w:rPr>
          <w:rFonts w:ascii="Arial" w:hAnsi="Arial" w:cs="Arial"/>
          <w:sz w:val="22"/>
          <w:szCs w:val="22"/>
          <w:lang w:val="sr-Cyrl-CS"/>
        </w:rPr>
      </w:pPr>
      <w:r w:rsidRPr="00A7564D">
        <w:rPr>
          <w:rFonts w:ascii="Arial" w:hAnsi="Arial" w:cs="Arial"/>
          <w:sz w:val="22"/>
          <w:szCs w:val="22"/>
          <w:lang w:val="sr-Cyrl-CS"/>
        </w:rPr>
        <w:t xml:space="preserve">Визија </w:t>
      </w:r>
      <w:r w:rsidR="001F64C1">
        <w:rPr>
          <w:rFonts w:ascii="Arial" w:hAnsi="Arial" w:cs="Arial"/>
          <w:sz w:val="22"/>
          <w:szCs w:val="22"/>
          <w:lang w:val="sr-Cyrl-CS"/>
        </w:rPr>
        <w:t xml:space="preserve">општине </w:t>
      </w:r>
      <w:r w:rsidR="00FA715A">
        <w:rPr>
          <w:rFonts w:ascii="Arial" w:hAnsi="Arial" w:cs="Arial"/>
          <w:sz w:val="22"/>
          <w:szCs w:val="22"/>
          <w:lang w:val="sr-Cyrl-CS"/>
        </w:rPr>
        <w:t>Рача</w:t>
      </w:r>
    </w:p>
    <w:p w:rsidR="00B12367" w:rsidRPr="00A7564D" w:rsidRDefault="00B12367" w:rsidP="004E3ADC">
      <w:pPr>
        <w:numPr>
          <w:ilvl w:val="0"/>
          <w:numId w:val="8"/>
        </w:numPr>
        <w:suppressAutoHyphens/>
        <w:spacing w:line="100" w:lineRule="atLeast"/>
        <w:jc w:val="both"/>
        <w:rPr>
          <w:rFonts w:ascii="Arial" w:hAnsi="Arial" w:cs="Arial"/>
          <w:sz w:val="22"/>
          <w:szCs w:val="22"/>
          <w:lang w:val="sr-Cyrl-CS"/>
        </w:rPr>
      </w:pPr>
      <w:r w:rsidRPr="00A7564D">
        <w:rPr>
          <w:rFonts w:ascii="Arial" w:hAnsi="Arial" w:cs="Arial"/>
          <w:sz w:val="22"/>
          <w:szCs w:val="22"/>
          <w:lang w:val="sr-Cyrl-CS"/>
        </w:rPr>
        <w:t>Развојни приоритети</w:t>
      </w:r>
    </w:p>
    <w:p w:rsidR="00B12367" w:rsidRPr="00A7564D" w:rsidRDefault="00B12367" w:rsidP="004E3ADC">
      <w:pPr>
        <w:numPr>
          <w:ilvl w:val="0"/>
          <w:numId w:val="8"/>
        </w:numPr>
        <w:suppressAutoHyphens/>
        <w:spacing w:line="100" w:lineRule="atLeast"/>
        <w:jc w:val="both"/>
        <w:rPr>
          <w:rFonts w:ascii="Arial" w:hAnsi="Arial" w:cs="Arial"/>
          <w:sz w:val="22"/>
          <w:szCs w:val="22"/>
          <w:lang w:val="sr-Cyrl-CS"/>
        </w:rPr>
      </w:pPr>
      <w:r w:rsidRPr="00A7564D">
        <w:rPr>
          <w:rFonts w:ascii="Arial" w:hAnsi="Arial" w:cs="Arial"/>
          <w:sz w:val="22"/>
          <w:szCs w:val="22"/>
          <w:lang w:val="sr-Cyrl-CS"/>
        </w:rPr>
        <w:t>Општи циљеви и мере</w:t>
      </w:r>
    </w:p>
    <w:p w:rsidR="004E4017" w:rsidRDefault="00B12367" w:rsidP="004E3ADC">
      <w:pPr>
        <w:numPr>
          <w:ilvl w:val="0"/>
          <w:numId w:val="8"/>
        </w:numPr>
        <w:suppressAutoHyphens/>
        <w:spacing w:line="100" w:lineRule="atLeast"/>
        <w:jc w:val="both"/>
        <w:rPr>
          <w:rFonts w:ascii="Arial" w:hAnsi="Arial" w:cs="Arial"/>
          <w:sz w:val="22"/>
          <w:szCs w:val="22"/>
          <w:lang w:val="sr-Cyrl-CS"/>
        </w:rPr>
      </w:pPr>
      <w:r w:rsidRPr="00A7564D">
        <w:rPr>
          <w:rFonts w:ascii="Arial" w:hAnsi="Arial" w:cs="Arial"/>
          <w:sz w:val="22"/>
          <w:szCs w:val="22"/>
          <w:lang w:val="sr-Cyrl-CS"/>
        </w:rPr>
        <w:t xml:space="preserve">Препоруке за реализацију Плана развоја </w:t>
      </w:r>
      <w:r w:rsidR="008078FD">
        <w:rPr>
          <w:rFonts w:ascii="Arial" w:hAnsi="Arial" w:cs="Arial"/>
          <w:sz w:val="22"/>
          <w:szCs w:val="22"/>
          <w:lang w:val="sr-Cyrl-CS"/>
        </w:rPr>
        <w:t xml:space="preserve">општине </w:t>
      </w:r>
      <w:r w:rsidR="001079AB">
        <w:rPr>
          <w:rFonts w:ascii="Arial" w:hAnsi="Arial" w:cs="Arial"/>
          <w:sz w:val="22"/>
          <w:szCs w:val="22"/>
          <w:lang w:val="sr-Cyrl-CS"/>
        </w:rPr>
        <w:t>Рач</w:t>
      </w:r>
      <w:r w:rsidR="008078FD">
        <w:rPr>
          <w:rFonts w:ascii="Arial" w:hAnsi="Arial" w:cs="Arial"/>
          <w:sz w:val="22"/>
          <w:szCs w:val="22"/>
          <w:lang w:val="sr-Cyrl-CS"/>
        </w:rPr>
        <w:t>а</w:t>
      </w:r>
      <w:r w:rsidRPr="00A7564D">
        <w:rPr>
          <w:rFonts w:ascii="Arial" w:hAnsi="Arial" w:cs="Arial"/>
          <w:sz w:val="22"/>
          <w:szCs w:val="22"/>
          <w:lang w:val="sr-Cyrl-CS"/>
        </w:rPr>
        <w:t>.</w:t>
      </w:r>
    </w:p>
    <w:p w:rsidR="001079AB" w:rsidRDefault="001079AB" w:rsidP="00C94254">
      <w:pPr>
        <w:suppressAutoHyphens/>
        <w:spacing w:line="100" w:lineRule="atLeast"/>
        <w:jc w:val="both"/>
        <w:rPr>
          <w:rFonts w:ascii="Arial" w:hAnsi="Arial" w:cs="Arial"/>
          <w:b/>
          <w:sz w:val="32"/>
          <w:szCs w:val="32"/>
          <w:lang w:val="sr-Cyrl-CS"/>
        </w:rPr>
      </w:pPr>
    </w:p>
    <w:p w:rsidR="006E49A5" w:rsidRDefault="0043145E" w:rsidP="006E49A5">
      <w:pPr>
        <w:suppressAutoHyphens/>
        <w:spacing w:line="100" w:lineRule="atLeast"/>
        <w:jc w:val="center"/>
        <w:rPr>
          <w:rFonts w:ascii="Arial" w:hAnsi="Arial" w:cs="Arial"/>
          <w:b/>
          <w:sz w:val="32"/>
          <w:szCs w:val="32"/>
          <w:lang w:val="sr-Cyrl-CS"/>
        </w:rPr>
      </w:pPr>
      <w:r w:rsidRPr="00ED0DC1">
        <w:rPr>
          <w:b/>
          <w:bCs/>
          <w:noProof/>
          <w:sz w:val="28"/>
          <w:szCs w:val="28"/>
          <w:lang w:val="sr-Latn-RS" w:eastAsia="sr-Latn-RS"/>
        </w:rPr>
        <w:drawing>
          <wp:inline distT="0" distB="0" distL="0" distR="0">
            <wp:extent cx="5857026" cy="31309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0879" cy="3149002"/>
                    </a:xfrm>
                    <a:prstGeom prst="rect">
                      <a:avLst/>
                    </a:prstGeom>
                    <a:noFill/>
                    <a:ln>
                      <a:noFill/>
                    </a:ln>
                  </pic:spPr>
                </pic:pic>
              </a:graphicData>
            </a:graphic>
          </wp:inline>
        </w:drawing>
      </w:r>
    </w:p>
    <w:p w:rsidR="006E49A5" w:rsidRDefault="006E49A5" w:rsidP="00C94254">
      <w:pPr>
        <w:suppressAutoHyphens/>
        <w:spacing w:line="100" w:lineRule="atLeast"/>
        <w:jc w:val="both"/>
        <w:rPr>
          <w:rFonts w:ascii="Arial" w:hAnsi="Arial" w:cs="Arial"/>
          <w:b/>
          <w:sz w:val="32"/>
          <w:szCs w:val="32"/>
          <w:lang w:val="sr-Cyrl-CS"/>
        </w:rPr>
      </w:pPr>
    </w:p>
    <w:p w:rsidR="006E49A5" w:rsidRDefault="006E49A5" w:rsidP="00C94254">
      <w:pPr>
        <w:suppressAutoHyphens/>
        <w:spacing w:line="100" w:lineRule="atLeast"/>
        <w:jc w:val="both"/>
        <w:rPr>
          <w:rFonts w:ascii="Arial" w:hAnsi="Arial" w:cs="Arial"/>
          <w:b/>
          <w:sz w:val="32"/>
          <w:szCs w:val="32"/>
          <w:lang w:val="sr-Cyrl-CS"/>
        </w:rPr>
      </w:pPr>
    </w:p>
    <w:p w:rsidR="006E49A5" w:rsidRDefault="006E49A5" w:rsidP="00C94254">
      <w:pPr>
        <w:suppressAutoHyphens/>
        <w:spacing w:line="100" w:lineRule="atLeast"/>
        <w:jc w:val="both"/>
        <w:rPr>
          <w:rFonts w:ascii="Arial" w:hAnsi="Arial" w:cs="Arial"/>
          <w:b/>
          <w:sz w:val="32"/>
          <w:szCs w:val="32"/>
          <w:lang w:val="sr-Cyrl-CS"/>
        </w:rPr>
      </w:pPr>
    </w:p>
    <w:p w:rsidR="006E49A5" w:rsidRDefault="006E49A5" w:rsidP="00C94254">
      <w:pPr>
        <w:suppressAutoHyphens/>
        <w:spacing w:line="100" w:lineRule="atLeast"/>
        <w:jc w:val="both"/>
        <w:rPr>
          <w:rFonts w:ascii="Arial" w:hAnsi="Arial" w:cs="Arial"/>
          <w:b/>
          <w:sz w:val="32"/>
          <w:szCs w:val="32"/>
          <w:lang w:val="sr-Cyrl-CS"/>
        </w:rPr>
      </w:pPr>
    </w:p>
    <w:p w:rsidR="006E49A5" w:rsidRDefault="006E49A5" w:rsidP="00C94254">
      <w:pPr>
        <w:suppressAutoHyphens/>
        <w:spacing w:line="100" w:lineRule="atLeast"/>
        <w:jc w:val="both"/>
        <w:rPr>
          <w:rFonts w:ascii="Arial" w:hAnsi="Arial" w:cs="Arial"/>
          <w:b/>
          <w:sz w:val="32"/>
          <w:szCs w:val="32"/>
          <w:lang w:val="sr-Cyrl-CS"/>
        </w:rPr>
      </w:pPr>
    </w:p>
    <w:p w:rsidR="006E49A5" w:rsidRDefault="006E49A5" w:rsidP="00C94254">
      <w:pPr>
        <w:suppressAutoHyphens/>
        <w:spacing w:line="100" w:lineRule="atLeast"/>
        <w:jc w:val="both"/>
        <w:rPr>
          <w:rFonts w:ascii="Arial" w:hAnsi="Arial" w:cs="Arial"/>
          <w:b/>
          <w:sz w:val="32"/>
          <w:szCs w:val="32"/>
          <w:lang w:val="sr-Cyrl-CS"/>
        </w:rPr>
      </w:pPr>
    </w:p>
    <w:p w:rsidR="006E49A5" w:rsidRDefault="006E49A5" w:rsidP="00C94254">
      <w:pPr>
        <w:suppressAutoHyphens/>
        <w:spacing w:line="100" w:lineRule="atLeast"/>
        <w:jc w:val="both"/>
        <w:rPr>
          <w:rFonts w:ascii="Arial" w:hAnsi="Arial" w:cs="Arial"/>
          <w:b/>
          <w:sz w:val="32"/>
          <w:szCs w:val="32"/>
          <w:lang w:val="sr-Cyrl-CS"/>
        </w:rPr>
      </w:pPr>
    </w:p>
    <w:p w:rsidR="00C969FF" w:rsidRDefault="009E69FC" w:rsidP="009E69FC">
      <w:pPr>
        <w:numPr>
          <w:ilvl w:val="0"/>
          <w:numId w:val="3"/>
        </w:numPr>
        <w:tabs>
          <w:tab w:val="clear" w:pos="720"/>
          <w:tab w:val="num" w:pos="360"/>
          <w:tab w:val="left" w:pos="1110"/>
        </w:tabs>
        <w:ind w:left="360"/>
        <w:rPr>
          <w:rFonts w:ascii="Arial" w:hAnsi="Arial" w:cs="Arial"/>
          <w:b/>
          <w:sz w:val="28"/>
          <w:szCs w:val="28"/>
          <w:lang w:val="ru-RU"/>
        </w:rPr>
      </w:pPr>
      <w:r>
        <w:rPr>
          <w:rFonts w:ascii="Arial" w:hAnsi="Arial" w:cs="Arial"/>
          <w:b/>
          <w:sz w:val="28"/>
          <w:szCs w:val="28"/>
          <w:lang w:val="ru-RU"/>
        </w:rPr>
        <w:t>ПРОФИЛ ОПШТИНЕ РАЧА</w:t>
      </w:r>
    </w:p>
    <w:p w:rsidR="009E69FC" w:rsidRPr="009E69FC" w:rsidRDefault="009E69FC" w:rsidP="009E69FC">
      <w:pPr>
        <w:tabs>
          <w:tab w:val="left" w:pos="1110"/>
        </w:tabs>
        <w:ind w:left="357"/>
        <w:rPr>
          <w:rFonts w:ascii="Arial" w:hAnsi="Arial" w:cs="Arial"/>
          <w:b/>
          <w:sz w:val="22"/>
          <w:szCs w:val="22"/>
          <w:lang w:val="ru-RU"/>
        </w:rPr>
      </w:pPr>
    </w:p>
    <w:p w:rsidR="00C969FF" w:rsidRPr="00D42807" w:rsidRDefault="00C969FF" w:rsidP="00C969FF">
      <w:pPr>
        <w:spacing w:line="20" w:lineRule="atLeast"/>
        <w:rPr>
          <w:rFonts w:ascii="Arial" w:hAnsi="Arial" w:cs="Arial"/>
          <w:b/>
          <w:sz w:val="22"/>
          <w:szCs w:val="22"/>
          <w:lang w:val="ru-RU"/>
        </w:rPr>
      </w:pPr>
      <w:r w:rsidRPr="009E69FC">
        <w:rPr>
          <w:rFonts w:ascii="Arial" w:hAnsi="Arial" w:cs="Arial"/>
          <w:b/>
          <w:lang w:val="ru-RU"/>
        </w:rPr>
        <w:t>2.1.</w:t>
      </w:r>
      <w:r w:rsidRPr="00D42807">
        <w:rPr>
          <w:rFonts w:ascii="Arial" w:hAnsi="Arial" w:cs="Arial"/>
          <w:b/>
          <w:sz w:val="22"/>
          <w:szCs w:val="22"/>
          <w:lang w:val="sr-Cyrl-CS"/>
        </w:rPr>
        <w:t xml:space="preserve"> </w:t>
      </w:r>
      <w:r w:rsidRPr="009E69FC">
        <w:rPr>
          <w:rFonts w:ascii="Arial" w:hAnsi="Arial" w:cs="Arial"/>
          <w:b/>
          <w:lang w:val="ru-RU"/>
        </w:rPr>
        <w:t>Уводни подаци</w:t>
      </w:r>
      <w:r w:rsidRPr="00D42807">
        <w:rPr>
          <w:rFonts w:ascii="Arial" w:hAnsi="Arial" w:cs="Arial"/>
          <w:b/>
          <w:sz w:val="22"/>
          <w:szCs w:val="22"/>
          <w:lang w:val="ru-RU"/>
        </w:rPr>
        <w:t xml:space="preserve"> </w:t>
      </w:r>
    </w:p>
    <w:p w:rsidR="008D68AB" w:rsidRDefault="008D68AB" w:rsidP="00C969FF">
      <w:pPr>
        <w:spacing w:line="20" w:lineRule="atLeast"/>
        <w:rPr>
          <w:rFonts w:ascii="Arial" w:hAnsi="Arial" w:cs="Arial"/>
          <w:b/>
          <w:lang w:val="ru-RU"/>
        </w:rPr>
      </w:pPr>
    </w:p>
    <w:p w:rsidR="00050A69" w:rsidRDefault="00050A69" w:rsidP="00050A69">
      <w:pPr>
        <w:jc w:val="both"/>
        <w:rPr>
          <w:rFonts w:ascii="Arial" w:hAnsi="Arial" w:cs="Arial"/>
          <w:sz w:val="22"/>
          <w:szCs w:val="22"/>
          <w:lang w:val="sr-Latn-CS"/>
        </w:rPr>
      </w:pPr>
      <w:r w:rsidRPr="00050A69">
        <w:rPr>
          <w:rFonts w:ascii="Arial" w:hAnsi="Arial" w:cs="Arial"/>
          <w:sz w:val="22"/>
          <w:szCs w:val="22"/>
          <w:lang w:val="ru-RU"/>
        </w:rPr>
        <w:t>Општина Рача је општина која се налази у Шумадијском округу, у централном делу Републике Србије, а позната је и као Рача Крагујевачка. Општина Рача</w:t>
      </w:r>
      <w:r>
        <w:rPr>
          <w:rFonts w:ascii="Arial" w:hAnsi="Arial" w:cs="Arial"/>
          <w:sz w:val="22"/>
          <w:szCs w:val="22"/>
          <w:lang w:val="ru-RU"/>
        </w:rPr>
        <w:t xml:space="preserve"> на површини од</w:t>
      </w:r>
      <w:r w:rsidRPr="00050A69">
        <w:rPr>
          <w:rFonts w:ascii="Arial" w:hAnsi="Arial" w:cs="Arial"/>
          <w:sz w:val="22"/>
          <w:szCs w:val="22"/>
          <w:lang w:val="ru-RU"/>
        </w:rPr>
        <w:t xml:space="preserve"> 216 км2</w:t>
      </w:r>
      <w:r>
        <w:rPr>
          <w:rFonts w:ascii="Arial" w:hAnsi="Arial" w:cs="Arial"/>
          <w:sz w:val="22"/>
          <w:szCs w:val="22"/>
          <w:lang w:val="ru-RU"/>
        </w:rPr>
        <w:t xml:space="preserve">, </w:t>
      </w:r>
      <w:r w:rsidRPr="00050A69">
        <w:rPr>
          <w:rFonts w:ascii="Arial" w:hAnsi="Arial" w:cs="Arial"/>
          <w:sz w:val="22"/>
          <w:szCs w:val="22"/>
          <w:lang w:val="ru-RU"/>
        </w:rPr>
        <w:t>са својом површином од 216 км2 чини 9,04% укупне површине Шумадијског округа (2.386,71 км2) и тако заузима пето место у округу, испред општина Баточина и Лапово.</w:t>
      </w:r>
      <w:r w:rsidRPr="009C0E91">
        <w:rPr>
          <w:rFonts w:ascii="Arial" w:hAnsi="Arial" w:cs="Arial"/>
          <w:sz w:val="16"/>
          <w:szCs w:val="16"/>
        </w:rPr>
        <w:footnoteReference w:id="1"/>
      </w:r>
    </w:p>
    <w:p w:rsidR="00CE0357" w:rsidRPr="00CE0357" w:rsidRDefault="00CE0357" w:rsidP="00050A69">
      <w:pPr>
        <w:jc w:val="both"/>
        <w:rPr>
          <w:rFonts w:ascii="Arial" w:hAnsi="Arial" w:cs="Arial"/>
          <w:sz w:val="22"/>
          <w:szCs w:val="22"/>
          <w:lang w:val="sr-Latn-CS"/>
        </w:rPr>
      </w:pPr>
    </w:p>
    <w:p w:rsidR="00050A69" w:rsidRPr="00B13E16" w:rsidRDefault="00050A69" w:rsidP="00050A69">
      <w:pPr>
        <w:jc w:val="both"/>
        <w:rPr>
          <w:rFonts w:ascii="Arial" w:hAnsi="Arial" w:cs="Arial"/>
          <w:sz w:val="22"/>
          <w:szCs w:val="22"/>
          <w:lang w:val="ru-RU"/>
        </w:rPr>
      </w:pPr>
      <w:r w:rsidRPr="00B13E16">
        <w:rPr>
          <w:rFonts w:ascii="Arial" w:hAnsi="Arial" w:cs="Arial"/>
          <w:sz w:val="22"/>
          <w:szCs w:val="22"/>
          <w:lang w:val="ru-RU"/>
        </w:rPr>
        <w:t>Рача је значајна општина у Србији, са становишта културног и историјског наслеђа, пољопривредне производње, али и туристичког потенцијала. Општина Рача је добила име по истоименој реци, будући да се насеље развило на ивици долине реке Раче.</w:t>
      </w:r>
    </w:p>
    <w:p w:rsidR="00050A69" w:rsidRPr="00192F04" w:rsidRDefault="00050A69" w:rsidP="00050A69">
      <w:pPr>
        <w:rPr>
          <w:rFonts w:ascii="Arial" w:hAnsi="Arial" w:cs="Arial"/>
          <w:sz w:val="22"/>
          <w:szCs w:val="22"/>
        </w:rPr>
      </w:pPr>
    </w:p>
    <w:p w:rsidR="000A2670" w:rsidRDefault="00BA6C7C" w:rsidP="00BA6C7C">
      <w:pPr>
        <w:jc w:val="both"/>
        <w:rPr>
          <w:rFonts w:ascii="Arial" w:hAnsi="Arial" w:cs="Arial"/>
          <w:sz w:val="22"/>
          <w:szCs w:val="22"/>
          <w:lang w:val="ru-RU"/>
        </w:rPr>
      </w:pPr>
      <w:r w:rsidRPr="00B13E16">
        <w:rPr>
          <w:rFonts w:ascii="Arial" w:hAnsi="Arial" w:cs="Arial"/>
          <w:sz w:val="22"/>
          <w:szCs w:val="22"/>
          <w:lang w:val="ru-RU"/>
        </w:rPr>
        <w:t xml:space="preserve">Историјат организованог људског живљења на територији која припада општини Рача се примећује и пре нове ере. Наиме, на територији општине Рача откривени су бројни локалитети из бронзаног доба, али још нису у потпуности испитани. </w:t>
      </w:r>
      <w:r w:rsidRPr="00BA6C7C">
        <w:rPr>
          <w:rFonts w:ascii="Arial" w:hAnsi="Arial" w:cs="Arial"/>
          <w:sz w:val="22"/>
          <w:szCs w:val="22"/>
          <w:lang w:val="ru-RU"/>
        </w:rPr>
        <w:t>На основу остатака материјалне културе ове епохе до сада су откривена 3 насеља градског типа, 6 насеља сеоског типа, 6 некропола, 6 локалитета на којима је случајно нађено неколико предмета.</w:t>
      </w:r>
    </w:p>
    <w:p w:rsidR="000A2670" w:rsidRDefault="000A2670" w:rsidP="00BA6C7C">
      <w:pPr>
        <w:jc w:val="both"/>
        <w:rPr>
          <w:rFonts w:ascii="Arial" w:hAnsi="Arial" w:cs="Arial"/>
          <w:sz w:val="22"/>
          <w:szCs w:val="22"/>
          <w:lang w:val="ru-RU"/>
        </w:rPr>
      </w:pPr>
    </w:p>
    <w:p w:rsidR="00BA6C7C" w:rsidRPr="00B13E16" w:rsidRDefault="000A2670" w:rsidP="00CE0357">
      <w:pPr>
        <w:jc w:val="both"/>
        <w:rPr>
          <w:rFonts w:ascii="Arial" w:hAnsi="Arial" w:cs="Arial"/>
          <w:sz w:val="22"/>
          <w:szCs w:val="22"/>
          <w:lang w:val="ru-RU"/>
        </w:rPr>
      </w:pPr>
      <w:r w:rsidRPr="00B13E16">
        <w:rPr>
          <w:rFonts w:ascii="Arial" w:hAnsi="Arial" w:cs="Arial"/>
          <w:sz w:val="22"/>
          <w:szCs w:val="22"/>
          <w:lang w:val="ru-RU"/>
        </w:rPr>
        <w:t>Са друге стране, историјат општине Рача у пуном обиму почиње првим помињањем као посебне административне области-нахије у другом турском попису из 1489-1491. године под називом Радца. После Свиштовског мира 1791. године и у доба Првог и Другог српског устанка, рачанско подручје улази у оквир ослобођене српске земље, која је због личне слободе, повољних природних услова и релативно слабе насељености постала веома привлачна за становнике неослобођоних српских крајева па и околних збежишта. Насељавање се вршило слободним заузимањем земље и у том периоду су формирана сва насеља на данашњим локацијама.</w:t>
      </w:r>
      <w:r w:rsidRPr="000A2670">
        <w:rPr>
          <w:rFonts w:ascii="Arial" w:hAnsi="Arial" w:cs="Arial"/>
          <w:sz w:val="16"/>
          <w:szCs w:val="16"/>
        </w:rPr>
        <w:footnoteReference w:id="2"/>
      </w:r>
      <w:r w:rsidRPr="00B13E16">
        <w:rPr>
          <w:rFonts w:ascii="Arial" w:hAnsi="Arial" w:cs="Arial"/>
          <w:sz w:val="22"/>
          <w:szCs w:val="22"/>
          <w:lang w:val="ru-RU"/>
        </w:rPr>
        <w:t xml:space="preserve"> </w:t>
      </w:r>
      <w:r w:rsidR="00BA6C7C" w:rsidRPr="00B13E16">
        <w:rPr>
          <w:rFonts w:ascii="Arial" w:hAnsi="Arial" w:cs="Arial"/>
          <w:sz w:val="22"/>
          <w:szCs w:val="22"/>
          <w:lang w:val="ru-RU"/>
        </w:rPr>
        <w:t xml:space="preserve"> </w:t>
      </w:r>
    </w:p>
    <w:p w:rsidR="00BA6C7C" w:rsidRDefault="00BA6C7C" w:rsidP="00CE0357">
      <w:pPr>
        <w:rPr>
          <w:noProof/>
          <w:lang w:val="sr-Cyrl-CS"/>
        </w:rPr>
      </w:pPr>
    </w:p>
    <w:p w:rsidR="00404AB6" w:rsidRPr="00B13E16" w:rsidRDefault="00404AB6" w:rsidP="00CE0357">
      <w:pPr>
        <w:jc w:val="both"/>
        <w:rPr>
          <w:rFonts w:ascii="Arial" w:hAnsi="Arial" w:cs="Arial"/>
          <w:sz w:val="22"/>
          <w:szCs w:val="22"/>
          <w:lang w:val="ru-RU"/>
        </w:rPr>
      </w:pPr>
      <w:r w:rsidRPr="00B13E16">
        <w:rPr>
          <w:rFonts w:ascii="Arial" w:hAnsi="Arial" w:cs="Arial"/>
          <w:sz w:val="22"/>
          <w:szCs w:val="22"/>
          <w:lang w:val="ru-RU"/>
        </w:rPr>
        <w:t xml:space="preserve">Захваљујући повољном економско-географском и саобраћајном положају, Рача се по ослобађању од Турака у </w:t>
      </w:r>
      <w:r w:rsidRPr="00404AB6">
        <w:rPr>
          <w:rFonts w:ascii="Arial" w:hAnsi="Arial" w:cs="Arial"/>
          <w:sz w:val="22"/>
          <w:szCs w:val="22"/>
        </w:rPr>
        <w:t>XIX</w:t>
      </w:r>
      <w:r w:rsidRPr="00B13E16">
        <w:rPr>
          <w:rFonts w:ascii="Arial" w:hAnsi="Arial" w:cs="Arial"/>
          <w:sz w:val="22"/>
          <w:szCs w:val="22"/>
          <w:lang w:val="ru-RU"/>
        </w:rPr>
        <w:t xml:space="preserve"> веку развила у административно-управно, економско, културно-просветно и здравствено средиште. Године 1818. формирана је лепеничка кнежина са седиштем у Рачи, а новом административном поделом на округе, срезове и општине 1835. године Рача постаје седиште лепеничког среза крагујевачког округа.</w:t>
      </w:r>
    </w:p>
    <w:p w:rsidR="00404AB6" w:rsidRDefault="00404AB6" w:rsidP="00CE0357">
      <w:pPr>
        <w:rPr>
          <w:noProof/>
          <w:lang w:val="sr-Cyrl-CS"/>
        </w:rPr>
      </w:pPr>
    </w:p>
    <w:p w:rsidR="00DD02BE" w:rsidRPr="00DD02BE" w:rsidRDefault="00DD02BE" w:rsidP="00CE0357">
      <w:pPr>
        <w:jc w:val="both"/>
        <w:rPr>
          <w:rFonts w:ascii="Arial" w:hAnsi="Arial" w:cs="Arial"/>
          <w:noProof/>
          <w:sz w:val="22"/>
          <w:szCs w:val="22"/>
          <w:lang w:val="sr-Cyrl-CS"/>
        </w:rPr>
      </w:pPr>
      <w:r w:rsidRPr="00DD02BE">
        <w:rPr>
          <w:rFonts w:ascii="Arial" w:hAnsi="Arial" w:cs="Arial"/>
          <w:noProof/>
          <w:sz w:val="22"/>
          <w:szCs w:val="22"/>
          <w:lang w:val="sr-Cyrl-CS"/>
        </w:rPr>
        <w:t>Крајем претпрошлог века у Рачи се зидају нове јавне зграде и лепе породичне куће са дућанима у необароконом стилу, а одећа и живот становништва су прави варошки што Рачи даје изглед модерне варошице тога доба.</w:t>
      </w:r>
      <w:r w:rsidRPr="00DD02BE">
        <w:rPr>
          <w:rStyle w:val="FootnoteAnchor"/>
          <w:rFonts w:ascii="Arial" w:hAnsi="Arial" w:cs="Arial"/>
          <w:noProof/>
          <w:sz w:val="22"/>
          <w:szCs w:val="22"/>
          <w:lang w:val="sr-Cyrl-CS"/>
        </w:rPr>
        <w:footnoteReference w:id="3"/>
      </w:r>
      <w:r w:rsidRPr="00DD02BE">
        <w:rPr>
          <w:rFonts w:ascii="Arial" w:hAnsi="Arial" w:cs="Arial"/>
          <w:noProof/>
          <w:sz w:val="22"/>
          <w:szCs w:val="22"/>
          <w:lang w:val="sr-Cyrl-CS"/>
        </w:rPr>
        <w:t xml:space="preserve"> Модерним обрисима Раче погодују и вишеструки процеси и догађаји који се дешавају у </w:t>
      </w:r>
      <w:r w:rsidRPr="00DD02BE">
        <w:rPr>
          <w:rFonts w:ascii="Arial" w:hAnsi="Arial" w:cs="Arial"/>
          <w:noProof/>
          <w:sz w:val="22"/>
          <w:szCs w:val="22"/>
          <w:lang w:val="sr-Latn-CS"/>
        </w:rPr>
        <w:t>XIX</w:t>
      </w:r>
      <w:r w:rsidRPr="00DD02BE">
        <w:rPr>
          <w:rFonts w:ascii="Arial" w:hAnsi="Arial" w:cs="Arial"/>
          <w:noProof/>
          <w:sz w:val="22"/>
          <w:szCs w:val="22"/>
          <w:lang w:val="sr-Cyrl-CS"/>
        </w:rPr>
        <w:t xml:space="preserve"> и првој половини XX века.</w:t>
      </w:r>
    </w:p>
    <w:p w:rsidR="00DD02BE" w:rsidRPr="00DD02BE" w:rsidRDefault="00DD02BE" w:rsidP="00CE0357">
      <w:pPr>
        <w:jc w:val="both"/>
        <w:rPr>
          <w:rFonts w:ascii="Arial" w:hAnsi="Arial" w:cs="Arial"/>
          <w:noProof/>
          <w:sz w:val="22"/>
          <w:szCs w:val="22"/>
          <w:lang w:val="sr-Cyrl-CS"/>
        </w:rPr>
      </w:pPr>
    </w:p>
    <w:p w:rsidR="00DD02BE" w:rsidRDefault="00DD02BE" w:rsidP="006E49A5">
      <w:pPr>
        <w:jc w:val="both"/>
        <w:rPr>
          <w:rFonts w:ascii="Arial" w:hAnsi="Arial" w:cs="Arial"/>
          <w:noProof/>
          <w:color w:val="000000"/>
          <w:sz w:val="22"/>
          <w:szCs w:val="22"/>
          <w:lang w:val="sr-Cyrl-CS"/>
        </w:rPr>
      </w:pPr>
      <w:r w:rsidRPr="00DD02BE">
        <w:rPr>
          <w:rFonts w:ascii="Arial" w:hAnsi="Arial" w:cs="Arial"/>
          <w:noProof/>
          <w:sz w:val="22"/>
          <w:szCs w:val="22"/>
          <w:lang w:val="sr-Cyrl-CS"/>
        </w:rPr>
        <w:t xml:space="preserve">Период након Другог светског рата доноси Рачи изградњу Дома културе, обнову основне и средње школе, оснивање пољопривредне школе, </w:t>
      </w:r>
      <w:r>
        <w:rPr>
          <w:rFonts w:ascii="Arial" w:hAnsi="Arial" w:cs="Arial"/>
          <w:noProof/>
          <w:sz w:val="22"/>
          <w:szCs w:val="22"/>
          <w:lang w:val="sr-Cyrl-CS"/>
        </w:rPr>
        <w:t>а</w:t>
      </w:r>
      <w:r w:rsidRPr="00DD02BE">
        <w:rPr>
          <w:rFonts w:ascii="Arial" w:hAnsi="Arial" w:cs="Arial"/>
          <w:noProof/>
          <w:sz w:val="22"/>
          <w:szCs w:val="22"/>
          <w:lang w:val="sr-Cyrl-CS"/>
        </w:rPr>
        <w:t xml:space="preserve"> од 1949. године Рача </w:t>
      </w:r>
      <w:r>
        <w:rPr>
          <w:rFonts w:ascii="Arial" w:hAnsi="Arial" w:cs="Arial"/>
          <w:noProof/>
          <w:sz w:val="22"/>
          <w:szCs w:val="22"/>
          <w:lang w:val="sr-Cyrl-CS"/>
        </w:rPr>
        <w:t xml:space="preserve">постаје </w:t>
      </w:r>
      <w:r w:rsidRPr="00DD02BE">
        <w:rPr>
          <w:rFonts w:ascii="Arial" w:hAnsi="Arial" w:cs="Arial"/>
          <w:noProof/>
          <w:sz w:val="22"/>
          <w:szCs w:val="22"/>
          <w:lang w:val="sr-Cyrl-CS"/>
        </w:rPr>
        <w:t>седиште Лепеничког среза, а 1955. године добија статус општине.</w:t>
      </w:r>
      <w:r w:rsidRPr="00DD02BE">
        <w:rPr>
          <w:rStyle w:val="FootnoteAnchor"/>
          <w:rFonts w:ascii="Arial" w:hAnsi="Arial" w:cs="Arial"/>
          <w:noProof/>
          <w:sz w:val="22"/>
          <w:szCs w:val="22"/>
          <w:lang w:val="sr-Cyrl-CS"/>
        </w:rPr>
        <w:footnoteReference w:id="4"/>
      </w:r>
      <w:r w:rsidRPr="00DD02BE">
        <w:rPr>
          <w:rFonts w:ascii="Arial" w:hAnsi="Arial" w:cs="Arial"/>
          <w:noProof/>
          <w:sz w:val="22"/>
          <w:szCs w:val="22"/>
          <w:lang w:val="sr-Cyrl-CS"/>
        </w:rPr>
        <w:t xml:space="preserve"> У овом периоду се </w:t>
      </w:r>
      <w:r w:rsidRPr="00DD02BE">
        <w:rPr>
          <w:rFonts w:ascii="Arial" w:hAnsi="Arial" w:cs="Arial"/>
          <w:noProof/>
          <w:sz w:val="22"/>
          <w:szCs w:val="22"/>
          <w:lang w:val="sr-Cyrl-CS"/>
        </w:rPr>
        <w:lastRenderedPageBreak/>
        <w:t>мења структура привреде, и поред занатско-услужних и угоститељских п</w:t>
      </w:r>
      <w:r w:rsidRPr="00DD02BE">
        <w:rPr>
          <w:rFonts w:ascii="Arial" w:hAnsi="Arial" w:cs="Arial"/>
          <w:noProof/>
          <w:color w:val="000000"/>
          <w:sz w:val="22"/>
          <w:szCs w:val="22"/>
          <w:lang w:val="sr-Cyrl-CS"/>
        </w:rPr>
        <w:t xml:space="preserve">редузећа стварају се услови за развој индустрије. </w:t>
      </w:r>
    </w:p>
    <w:p w:rsidR="00D42807" w:rsidRPr="006E49A5" w:rsidRDefault="00D42807" w:rsidP="006E49A5">
      <w:pPr>
        <w:jc w:val="both"/>
        <w:rPr>
          <w:rFonts w:ascii="Arial" w:hAnsi="Arial" w:cs="Arial"/>
          <w:noProof/>
          <w:sz w:val="22"/>
          <w:szCs w:val="22"/>
          <w:lang w:val="sr-Cyrl-CS"/>
        </w:rPr>
      </w:pPr>
    </w:p>
    <w:p w:rsidR="00C969FF" w:rsidRDefault="00C969FF" w:rsidP="00D005E4">
      <w:pPr>
        <w:spacing w:line="20" w:lineRule="atLeast"/>
        <w:rPr>
          <w:rFonts w:ascii="Arial" w:hAnsi="Arial" w:cs="Arial"/>
          <w:b/>
          <w:lang w:val="ru-RU"/>
        </w:rPr>
      </w:pPr>
      <w:r w:rsidRPr="00C969FF">
        <w:rPr>
          <w:rFonts w:ascii="Arial" w:hAnsi="Arial" w:cs="Arial"/>
          <w:b/>
          <w:lang w:val="ru-RU"/>
        </w:rPr>
        <w:t xml:space="preserve">2.2. Природни ресурси </w:t>
      </w:r>
    </w:p>
    <w:p w:rsidR="00D005E4" w:rsidRDefault="00D005E4" w:rsidP="00D005E4">
      <w:pPr>
        <w:spacing w:line="20" w:lineRule="atLeast"/>
        <w:rPr>
          <w:rFonts w:ascii="Arial" w:hAnsi="Arial" w:cs="Arial"/>
          <w:b/>
          <w:lang w:val="ru-RU"/>
        </w:rPr>
      </w:pPr>
    </w:p>
    <w:p w:rsidR="008D68AB" w:rsidRDefault="001E6DA0" w:rsidP="008D68AB">
      <w:pPr>
        <w:rPr>
          <w:rFonts w:ascii="Arial" w:hAnsi="Arial" w:cs="Arial"/>
          <w:b/>
          <w:sz w:val="22"/>
          <w:szCs w:val="22"/>
          <w:lang w:val="sr-Latn-CS"/>
        </w:rPr>
      </w:pPr>
      <w:r>
        <w:rPr>
          <w:rFonts w:ascii="Arial" w:hAnsi="Arial" w:cs="Arial"/>
          <w:b/>
          <w:sz w:val="22"/>
          <w:szCs w:val="22"/>
          <w:lang w:val="sr-Cyrl-CS"/>
        </w:rPr>
        <w:t>Географске карактеристике</w:t>
      </w:r>
    </w:p>
    <w:p w:rsidR="00CE0357" w:rsidRPr="00CE0357" w:rsidRDefault="00CE0357" w:rsidP="008D68AB">
      <w:pPr>
        <w:rPr>
          <w:rFonts w:ascii="Arial" w:hAnsi="Arial" w:cs="Arial"/>
          <w:b/>
          <w:sz w:val="22"/>
          <w:szCs w:val="22"/>
          <w:lang w:val="sr-Latn-CS"/>
        </w:rPr>
      </w:pPr>
    </w:p>
    <w:p w:rsidR="001E6DA0" w:rsidRDefault="001E6DA0" w:rsidP="001E6DA0">
      <w:pPr>
        <w:jc w:val="both"/>
        <w:rPr>
          <w:rFonts w:ascii="Arial" w:hAnsi="Arial" w:cs="Arial"/>
          <w:sz w:val="22"/>
          <w:szCs w:val="22"/>
          <w:lang w:val="sr-Latn-CS"/>
        </w:rPr>
      </w:pPr>
      <w:r w:rsidRPr="00B13E16">
        <w:rPr>
          <w:rFonts w:ascii="Arial" w:hAnsi="Arial" w:cs="Arial"/>
          <w:sz w:val="22"/>
          <w:szCs w:val="22"/>
          <w:highlight w:val="white"/>
          <w:lang w:val="ru-RU"/>
        </w:rPr>
        <w:t xml:space="preserve">Општина Рача се налази у источном делу Шумадије и захвата сливно подручје средњег и једног дела горњег тока Раче. Северозападним делом своје територије залази у долину тока реке Јасенице. </w:t>
      </w:r>
    </w:p>
    <w:p w:rsidR="00CE0357" w:rsidRPr="00CE0357" w:rsidRDefault="00CE0357" w:rsidP="001E6DA0">
      <w:pPr>
        <w:jc w:val="both"/>
        <w:rPr>
          <w:rFonts w:ascii="Arial" w:hAnsi="Arial" w:cs="Arial"/>
          <w:sz w:val="22"/>
          <w:szCs w:val="22"/>
          <w:lang w:val="sr-Latn-CS"/>
        </w:rPr>
      </w:pPr>
    </w:p>
    <w:p w:rsidR="001E6DA0" w:rsidRPr="00B13E16" w:rsidRDefault="001E6DA0" w:rsidP="001E6DA0">
      <w:pPr>
        <w:jc w:val="both"/>
        <w:rPr>
          <w:rFonts w:ascii="Arial" w:hAnsi="Arial" w:cs="Arial"/>
          <w:sz w:val="22"/>
          <w:szCs w:val="22"/>
          <w:lang w:val="ru-RU"/>
        </w:rPr>
      </w:pPr>
      <w:r w:rsidRPr="00B13E16">
        <w:rPr>
          <w:rFonts w:ascii="Arial" w:hAnsi="Arial" w:cs="Arial"/>
          <w:sz w:val="22"/>
          <w:szCs w:val="22"/>
          <w:highlight w:val="white"/>
          <w:lang w:val="ru-RU"/>
        </w:rPr>
        <w:t xml:space="preserve">Дужина рачанске границе износи око 80 км, при чему је најдужа граница према граду, а најкраћа према општини Лапово и износи око 8 км. Општина Рача се граничи на северу са општином Смедеревска Паланка, на североистоку са општином Велика Плана, на истоку са општином Лапово, на југоистоку са општином Баточина, на југу са градом Крагујевцем и на западу са општином Топола. </w:t>
      </w:r>
    </w:p>
    <w:p w:rsidR="00D005E4" w:rsidRPr="001E6DA0" w:rsidRDefault="00D005E4" w:rsidP="00D005E4">
      <w:pPr>
        <w:spacing w:line="20" w:lineRule="atLeast"/>
        <w:rPr>
          <w:rFonts w:ascii="Arial" w:hAnsi="Arial" w:cs="Arial"/>
          <w:b/>
          <w:lang w:val="sr-Cyrl-CS"/>
        </w:rPr>
      </w:pPr>
    </w:p>
    <w:p w:rsidR="004E4017" w:rsidRDefault="007B3E6C" w:rsidP="008D68AB">
      <w:pPr>
        <w:rPr>
          <w:rFonts w:ascii="Arial" w:hAnsi="Arial" w:cs="Arial"/>
          <w:b/>
          <w:sz w:val="22"/>
          <w:szCs w:val="22"/>
          <w:lang w:val="sr-Latn-CS"/>
        </w:rPr>
      </w:pPr>
      <w:r>
        <w:rPr>
          <w:rFonts w:ascii="Arial" w:hAnsi="Arial" w:cs="Arial"/>
          <w:b/>
          <w:sz w:val="22"/>
          <w:szCs w:val="22"/>
          <w:lang w:val="sr-Cyrl-CS"/>
        </w:rPr>
        <w:t>Шуме</w:t>
      </w:r>
    </w:p>
    <w:p w:rsidR="00CE0357" w:rsidRPr="00CE0357" w:rsidRDefault="00CE0357" w:rsidP="008D68AB">
      <w:pPr>
        <w:rPr>
          <w:rFonts w:ascii="Arial" w:hAnsi="Arial" w:cs="Arial"/>
          <w:b/>
          <w:sz w:val="22"/>
          <w:szCs w:val="22"/>
          <w:lang w:val="sr-Latn-CS"/>
        </w:rPr>
      </w:pPr>
    </w:p>
    <w:p w:rsidR="007B3E6C" w:rsidRPr="00B13E16" w:rsidRDefault="007B3E6C" w:rsidP="007B3E6C">
      <w:pPr>
        <w:jc w:val="both"/>
        <w:rPr>
          <w:rFonts w:ascii="Arial" w:hAnsi="Arial" w:cs="Arial"/>
          <w:sz w:val="22"/>
          <w:szCs w:val="22"/>
          <w:lang w:val="ru-RU"/>
        </w:rPr>
      </w:pPr>
      <w:r w:rsidRPr="00B13E16">
        <w:rPr>
          <w:rFonts w:ascii="Arial" w:hAnsi="Arial" w:cs="Arial"/>
          <w:sz w:val="22"/>
          <w:szCs w:val="22"/>
          <w:highlight w:val="white"/>
          <w:lang w:val="ru-RU"/>
        </w:rPr>
        <w:t xml:space="preserve">Шуме су у општини Рача крчене где год је земљиште могло да се користи за обраду. </w:t>
      </w:r>
      <w:r>
        <w:rPr>
          <w:rFonts w:ascii="Arial" w:hAnsi="Arial" w:cs="Arial"/>
          <w:sz w:val="22"/>
          <w:szCs w:val="22"/>
          <w:highlight w:val="white"/>
          <w:lang w:val="ru-RU"/>
        </w:rPr>
        <w:t>Подручје под шумом</w:t>
      </w:r>
      <w:r>
        <w:rPr>
          <w:rFonts w:ascii="Arial" w:hAnsi="Arial" w:cs="Arial"/>
          <w:sz w:val="22"/>
          <w:szCs w:val="22"/>
          <w:highlight w:val="white"/>
          <w:lang w:val="sr-Cyrl-CS"/>
        </w:rPr>
        <w:t xml:space="preserve">, данас, </w:t>
      </w:r>
      <w:r w:rsidRPr="007B3E6C">
        <w:rPr>
          <w:rFonts w:ascii="Arial" w:hAnsi="Arial" w:cs="Arial"/>
          <w:sz w:val="22"/>
          <w:szCs w:val="22"/>
          <w:highlight w:val="white"/>
          <w:lang w:val="ru-RU"/>
        </w:rPr>
        <w:t xml:space="preserve">чини мешовита шумска вегетација: храст, буква, липа, цер, јела, граб. </w:t>
      </w:r>
      <w:r w:rsidRPr="00B13E16">
        <w:rPr>
          <w:rFonts w:ascii="Arial" w:hAnsi="Arial" w:cs="Arial"/>
          <w:sz w:val="22"/>
          <w:szCs w:val="22"/>
          <w:highlight w:val="white"/>
          <w:lang w:val="ru-RU"/>
        </w:rPr>
        <w:t xml:space="preserve">Лишћари су претежно заступљени багремом, а од четинара најчешћи су црни и бели бор, смрча, јела, ариш. </w:t>
      </w:r>
    </w:p>
    <w:p w:rsidR="007B3E6C" w:rsidRPr="007B3E6C" w:rsidRDefault="007B3E6C" w:rsidP="008D68AB">
      <w:pPr>
        <w:rPr>
          <w:rFonts w:ascii="Arial" w:hAnsi="Arial" w:cs="Arial"/>
          <w:sz w:val="22"/>
          <w:szCs w:val="22"/>
          <w:lang w:val="sr-Cyrl-CS"/>
        </w:rPr>
      </w:pPr>
    </w:p>
    <w:p w:rsidR="004E4017" w:rsidRDefault="00747E50" w:rsidP="008D68AB">
      <w:pPr>
        <w:rPr>
          <w:rFonts w:ascii="Arial" w:hAnsi="Arial" w:cs="Arial"/>
          <w:b/>
          <w:sz w:val="22"/>
          <w:szCs w:val="22"/>
          <w:lang w:val="sr-Latn-CS"/>
        </w:rPr>
      </w:pPr>
      <w:r>
        <w:rPr>
          <w:rFonts w:ascii="Arial" w:hAnsi="Arial" w:cs="Arial"/>
          <w:b/>
          <w:sz w:val="22"/>
          <w:szCs w:val="22"/>
          <w:lang w:val="sr-Cyrl-CS"/>
        </w:rPr>
        <w:t>Земљиште</w:t>
      </w:r>
    </w:p>
    <w:p w:rsidR="00012ECE" w:rsidRPr="00012ECE" w:rsidRDefault="00012ECE" w:rsidP="008D68AB">
      <w:pPr>
        <w:rPr>
          <w:rFonts w:ascii="Arial" w:hAnsi="Arial" w:cs="Arial"/>
          <w:b/>
          <w:sz w:val="22"/>
          <w:szCs w:val="22"/>
          <w:lang w:val="sr-Latn-CS"/>
        </w:rPr>
      </w:pPr>
    </w:p>
    <w:p w:rsidR="00747E50" w:rsidRPr="00B13E16" w:rsidRDefault="00747E50" w:rsidP="00747E50">
      <w:pPr>
        <w:jc w:val="both"/>
        <w:rPr>
          <w:rFonts w:ascii="Arial" w:hAnsi="Arial" w:cs="Arial"/>
          <w:sz w:val="22"/>
          <w:szCs w:val="22"/>
          <w:lang w:val="ru-RU"/>
        </w:rPr>
      </w:pPr>
      <w:r w:rsidRPr="00B13E16">
        <w:rPr>
          <w:rFonts w:ascii="Arial" w:hAnsi="Arial" w:cs="Arial"/>
          <w:sz w:val="22"/>
          <w:szCs w:val="22"/>
          <w:lang w:val="ru-RU"/>
        </w:rPr>
        <w:t>Гајњача је секундарни тип земљишта, настала од смонице уништавањем шума. Захвата највећи део општине Рача (око 18.012 ха или 83,4% територије). Смоница је заступљена на нижим теренима рачанске општине и заузима малу површину општине. Алувијална земљишта распрострањена су на долинским равнима река Јасенице и Раче и њених притока. Јако кисела земљишта су заступљена са 450 ха на територији општине, а на готово 4.500 ха општине Рача су кисела земљишта.</w:t>
      </w:r>
      <w:r w:rsidRPr="00DE47A5">
        <w:rPr>
          <w:rFonts w:ascii="Arial" w:hAnsi="Arial" w:cs="Arial"/>
          <w:sz w:val="16"/>
          <w:szCs w:val="16"/>
        </w:rPr>
        <w:footnoteReference w:id="5"/>
      </w:r>
    </w:p>
    <w:p w:rsidR="00747E50" w:rsidRDefault="00747E50" w:rsidP="008D68AB">
      <w:pPr>
        <w:rPr>
          <w:rFonts w:ascii="Arial" w:hAnsi="Arial" w:cs="Arial"/>
          <w:b/>
          <w:sz w:val="22"/>
          <w:szCs w:val="22"/>
          <w:lang w:val="sr-Cyrl-CS"/>
        </w:rPr>
      </w:pPr>
    </w:p>
    <w:p w:rsidR="008D68AB" w:rsidRDefault="008D68AB" w:rsidP="008D68AB">
      <w:pPr>
        <w:rPr>
          <w:rFonts w:ascii="Arial" w:hAnsi="Arial" w:cs="Arial"/>
          <w:b/>
          <w:sz w:val="22"/>
          <w:szCs w:val="22"/>
        </w:rPr>
      </w:pPr>
      <w:r>
        <w:rPr>
          <w:rFonts w:ascii="Arial" w:hAnsi="Arial" w:cs="Arial"/>
          <w:b/>
          <w:sz w:val="22"/>
          <w:szCs w:val="22"/>
        </w:rPr>
        <w:t>Планине</w:t>
      </w:r>
    </w:p>
    <w:p w:rsidR="00CE0357" w:rsidRDefault="00CE0357" w:rsidP="008D68AB">
      <w:pPr>
        <w:rPr>
          <w:rFonts w:ascii="Arial" w:hAnsi="Arial" w:cs="Arial"/>
          <w:sz w:val="22"/>
          <w:szCs w:val="22"/>
          <w:lang w:val="ru-RU"/>
        </w:rPr>
      </w:pPr>
    </w:p>
    <w:p w:rsidR="003222EC" w:rsidRPr="00B13E16" w:rsidRDefault="003222EC" w:rsidP="003222EC">
      <w:pPr>
        <w:jc w:val="both"/>
        <w:rPr>
          <w:rFonts w:ascii="Arial" w:hAnsi="Arial" w:cs="Arial"/>
          <w:sz w:val="22"/>
          <w:szCs w:val="22"/>
          <w:lang w:val="ru-RU"/>
        </w:rPr>
      </w:pPr>
      <w:r w:rsidRPr="00B13E16">
        <w:rPr>
          <w:rFonts w:ascii="Arial" w:hAnsi="Arial" w:cs="Arial"/>
          <w:sz w:val="22"/>
          <w:szCs w:val="22"/>
          <w:lang w:val="ru-RU"/>
        </w:rPr>
        <w:t>Главне црте морфолошке структуре рељефа општине Рача чини саставни део рељефа ниске Шумадије представљен типичним шумадијским валовито брежуљкастим тереном. У средишњем делу територије општине уздиже се брдо Голубица са врхом Висак, састављено од кристалних шкриљаца, висине 396 м. То је уједно и највиша тачка на територији општине Рача. Најнижа тачка се налази на у североисточном граничном делу општине, у алувијалној равни реке Раче, на апсолутној надморској висини од 112 м.</w:t>
      </w:r>
      <w:r w:rsidRPr="00DE47A5">
        <w:rPr>
          <w:rFonts w:ascii="Arial" w:hAnsi="Arial" w:cs="Arial"/>
          <w:sz w:val="16"/>
          <w:szCs w:val="16"/>
        </w:rPr>
        <w:footnoteReference w:id="6"/>
      </w:r>
    </w:p>
    <w:p w:rsidR="00B13E16" w:rsidRPr="00CE0357" w:rsidRDefault="00B13E16" w:rsidP="00003797">
      <w:pPr>
        <w:jc w:val="both"/>
        <w:rPr>
          <w:rFonts w:ascii="Arial" w:hAnsi="Arial" w:cs="Arial"/>
          <w:b/>
          <w:sz w:val="22"/>
          <w:szCs w:val="22"/>
          <w:highlight w:val="white"/>
          <w:lang w:val="sr-Latn-CS"/>
        </w:rPr>
      </w:pPr>
    </w:p>
    <w:p w:rsidR="00003797" w:rsidRDefault="00003797" w:rsidP="00003797">
      <w:pPr>
        <w:jc w:val="both"/>
        <w:rPr>
          <w:rFonts w:ascii="Arial" w:hAnsi="Arial" w:cs="Arial"/>
          <w:b/>
          <w:sz w:val="22"/>
          <w:szCs w:val="22"/>
          <w:lang w:val="sr-Latn-CS"/>
        </w:rPr>
      </w:pPr>
      <w:r w:rsidRPr="00927162">
        <w:rPr>
          <w:rFonts w:ascii="Arial" w:hAnsi="Arial" w:cs="Arial"/>
          <w:b/>
          <w:sz w:val="22"/>
          <w:szCs w:val="22"/>
          <w:highlight w:val="white"/>
          <w:lang w:val="ru-RU"/>
        </w:rPr>
        <w:t>Тектонски склоп и геоморфолошке карактеристике</w:t>
      </w:r>
    </w:p>
    <w:p w:rsidR="00CE0357" w:rsidRPr="00CE0357" w:rsidRDefault="00CE0357" w:rsidP="00003797">
      <w:pPr>
        <w:jc w:val="both"/>
        <w:rPr>
          <w:rFonts w:ascii="Arial" w:hAnsi="Arial" w:cs="Arial"/>
          <w:b/>
          <w:sz w:val="22"/>
          <w:szCs w:val="22"/>
          <w:lang w:val="sr-Latn-CS"/>
        </w:rPr>
      </w:pPr>
    </w:p>
    <w:p w:rsidR="00A31D74" w:rsidRPr="00927162" w:rsidRDefault="00003797" w:rsidP="00A31D74">
      <w:pPr>
        <w:jc w:val="both"/>
        <w:rPr>
          <w:rFonts w:ascii="Arial" w:hAnsi="Arial" w:cs="Arial"/>
          <w:sz w:val="22"/>
          <w:szCs w:val="22"/>
          <w:lang w:val="ru-RU"/>
        </w:rPr>
      </w:pPr>
      <w:r w:rsidRPr="00927162">
        <w:rPr>
          <w:rFonts w:ascii="Arial" w:hAnsi="Arial" w:cs="Arial"/>
          <w:sz w:val="22"/>
          <w:szCs w:val="22"/>
          <w:highlight w:val="white"/>
          <w:lang w:val="ru-RU"/>
        </w:rPr>
        <w:t xml:space="preserve">На територији општине Рача апсолутно доминира радијална тектоника. </w:t>
      </w:r>
      <w:r w:rsidRPr="00A31D74">
        <w:rPr>
          <w:rFonts w:ascii="Arial" w:hAnsi="Arial" w:cs="Arial"/>
          <w:sz w:val="22"/>
          <w:szCs w:val="22"/>
          <w:highlight w:val="white"/>
          <w:lang w:val="ru-RU"/>
        </w:rPr>
        <w:t xml:space="preserve">За њену морфоструктуру од значаја </w:t>
      </w:r>
      <w:r w:rsidR="00A31D74">
        <w:rPr>
          <w:rFonts w:ascii="Arial" w:hAnsi="Arial" w:cs="Arial"/>
          <w:sz w:val="22"/>
          <w:szCs w:val="22"/>
          <w:highlight w:val="white"/>
          <w:lang w:val="ru-RU"/>
        </w:rPr>
        <w:t xml:space="preserve">су </w:t>
      </w:r>
      <w:r w:rsidR="00A31D74" w:rsidRPr="00A31D74">
        <w:rPr>
          <w:rFonts w:ascii="Arial" w:hAnsi="Arial" w:cs="Arial"/>
          <w:sz w:val="22"/>
          <w:szCs w:val="22"/>
          <w:highlight w:val="white"/>
          <w:lang w:val="ru-RU"/>
        </w:rPr>
        <w:t xml:space="preserve">бројни раседи на релативно малом простору </w:t>
      </w:r>
      <w:r w:rsidR="00A31D74">
        <w:rPr>
          <w:rFonts w:ascii="Arial" w:hAnsi="Arial" w:cs="Arial"/>
          <w:sz w:val="22"/>
          <w:szCs w:val="22"/>
          <w:highlight w:val="white"/>
          <w:lang w:val="ru-RU"/>
        </w:rPr>
        <w:t xml:space="preserve">који су </w:t>
      </w:r>
      <w:r w:rsidR="00A31D74" w:rsidRPr="00A31D74">
        <w:rPr>
          <w:rFonts w:ascii="Arial" w:hAnsi="Arial" w:cs="Arial"/>
          <w:sz w:val="22"/>
          <w:szCs w:val="22"/>
          <w:highlight w:val="white"/>
          <w:lang w:val="ru-RU"/>
        </w:rPr>
        <w:t xml:space="preserve">битно  утицали на морфолошку структуру рељефа општине Рача. </w:t>
      </w:r>
      <w:r w:rsidR="00A31D74">
        <w:rPr>
          <w:rFonts w:ascii="Arial" w:hAnsi="Arial" w:cs="Arial"/>
          <w:sz w:val="22"/>
          <w:szCs w:val="22"/>
          <w:highlight w:val="white"/>
          <w:lang w:val="ru-RU"/>
        </w:rPr>
        <w:t>О</w:t>
      </w:r>
      <w:r w:rsidR="00A31D74" w:rsidRPr="00A31D74">
        <w:rPr>
          <w:rFonts w:ascii="Arial" w:hAnsi="Arial" w:cs="Arial"/>
          <w:sz w:val="22"/>
          <w:szCs w:val="22"/>
          <w:highlight w:val="white"/>
          <w:lang w:val="ru-RU"/>
        </w:rPr>
        <w:t xml:space="preserve">вај у основи тектонски рељеф, дејством спољашњих сила у каснијем периоду је измењен и створени су млађи </w:t>
      </w:r>
      <w:r w:rsidR="00A31D74" w:rsidRPr="00A31D74">
        <w:rPr>
          <w:rFonts w:ascii="Arial" w:hAnsi="Arial" w:cs="Arial"/>
          <w:sz w:val="22"/>
          <w:szCs w:val="22"/>
          <w:highlight w:val="white"/>
          <w:lang w:val="ru-RU"/>
        </w:rPr>
        <w:lastRenderedPageBreak/>
        <w:t xml:space="preserve">облици рељефа. У целини заступљен је рељеф живе пластике, изграђен тектонским и флувијално-денудационим процесима. </w:t>
      </w:r>
      <w:r w:rsidR="00A31D74">
        <w:rPr>
          <w:rFonts w:ascii="Arial" w:hAnsi="Arial" w:cs="Arial"/>
          <w:sz w:val="22"/>
          <w:szCs w:val="22"/>
          <w:highlight w:val="white"/>
          <w:lang w:val="ru-RU"/>
        </w:rPr>
        <w:t>О</w:t>
      </w:r>
      <w:r w:rsidR="00A31D74" w:rsidRPr="00927162">
        <w:rPr>
          <w:rFonts w:ascii="Arial" w:hAnsi="Arial" w:cs="Arial"/>
          <w:sz w:val="22"/>
          <w:szCs w:val="22"/>
          <w:highlight w:val="white"/>
          <w:lang w:val="ru-RU"/>
        </w:rPr>
        <w:t>ваква конфигурација терена, уз присуство осталих фактора, омогућава гајење разноврсних пољопривредних биљних култура.</w:t>
      </w:r>
      <w:r w:rsidR="00A31D74" w:rsidRPr="00927162">
        <w:rPr>
          <w:rFonts w:ascii="Arial" w:hAnsi="Arial" w:cs="Arial"/>
          <w:sz w:val="16"/>
          <w:szCs w:val="16"/>
          <w:highlight w:val="white"/>
        </w:rPr>
        <w:footnoteReference w:id="7"/>
      </w:r>
    </w:p>
    <w:p w:rsidR="00003797" w:rsidRDefault="00003797" w:rsidP="00557264">
      <w:pPr>
        <w:rPr>
          <w:rFonts w:ascii="Arial" w:hAnsi="Arial" w:cs="Arial"/>
          <w:b/>
          <w:sz w:val="22"/>
          <w:szCs w:val="22"/>
          <w:lang w:val="sr-Cyrl-CS"/>
        </w:rPr>
      </w:pPr>
    </w:p>
    <w:p w:rsidR="00557264" w:rsidRDefault="008F4989" w:rsidP="00557264">
      <w:pPr>
        <w:jc w:val="both"/>
        <w:rPr>
          <w:rFonts w:ascii="Arial" w:hAnsi="Arial" w:cs="Arial"/>
          <w:b/>
          <w:sz w:val="22"/>
          <w:szCs w:val="22"/>
          <w:lang w:val="sr-Latn-CS"/>
        </w:rPr>
      </w:pPr>
      <w:r>
        <w:rPr>
          <w:rFonts w:ascii="Arial" w:hAnsi="Arial" w:cs="Arial"/>
          <w:b/>
          <w:sz w:val="22"/>
          <w:szCs w:val="22"/>
          <w:lang w:val="sr-Cyrl-CS"/>
        </w:rPr>
        <w:t>Хидрографија</w:t>
      </w:r>
    </w:p>
    <w:p w:rsidR="00CE0357" w:rsidRPr="00CE0357" w:rsidRDefault="00CE0357" w:rsidP="00557264">
      <w:pPr>
        <w:jc w:val="both"/>
        <w:rPr>
          <w:rFonts w:ascii="Arial" w:hAnsi="Arial" w:cs="Arial"/>
          <w:b/>
          <w:sz w:val="22"/>
          <w:szCs w:val="22"/>
          <w:lang w:val="sr-Latn-CS"/>
        </w:rPr>
      </w:pPr>
    </w:p>
    <w:p w:rsidR="008F4989" w:rsidRPr="00B13E16" w:rsidRDefault="008F4989" w:rsidP="008F4989">
      <w:pPr>
        <w:jc w:val="both"/>
        <w:rPr>
          <w:rFonts w:ascii="Arial" w:hAnsi="Arial" w:cs="Arial"/>
          <w:sz w:val="22"/>
          <w:szCs w:val="22"/>
          <w:lang w:val="ru-RU"/>
        </w:rPr>
      </w:pPr>
      <w:r w:rsidRPr="00B13E16">
        <w:rPr>
          <w:rFonts w:ascii="Arial" w:hAnsi="Arial" w:cs="Arial"/>
          <w:sz w:val="22"/>
          <w:szCs w:val="22"/>
          <w:highlight w:val="white"/>
          <w:lang w:val="ru-RU"/>
        </w:rPr>
        <w:t xml:space="preserve">На подручју општине Рача протичу две реке: Рача и Јасеница. Рача је главни водоток области и њен средишњи и део горњег тока припада овој општини. Јасеница протиче кроз крајњи сверозападни део територије општине. </w:t>
      </w:r>
      <w:r w:rsidRPr="00C516A0">
        <w:rPr>
          <w:rFonts w:ascii="Arial" w:hAnsi="Arial" w:cs="Arial"/>
          <w:sz w:val="22"/>
          <w:szCs w:val="22"/>
          <w:highlight w:val="white"/>
          <w:lang w:val="ru-RU"/>
        </w:rPr>
        <w:t xml:space="preserve">Код уласка на рачанску територију у насељу Доње Јарушице ток Раче је на око 200 м надморске висине, а код Доње Раче при изласку, речно корито је на око 112 м надморске висине. Од варошице Рача она има карактер праве равничарске реке, са изразито вијугавим током, плитким коритом и много растиња. </w:t>
      </w:r>
      <w:r w:rsidRPr="00B13E16">
        <w:rPr>
          <w:rFonts w:ascii="Arial" w:hAnsi="Arial" w:cs="Arial"/>
          <w:sz w:val="22"/>
          <w:szCs w:val="22"/>
          <w:highlight w:val="white"/>
          <w:lang w:val="ru-RU"/>
        </w:rPr>
        <w:t xml:space="preserve">Река Рача спада у ред дужих река у Шумадији. </w:t>
      </w:r>
      <w:r w:rsidRPr="00C516A0">
        <w:rPr>
          <w:rFonts w:ascii="Arial" w:hAnsi="Arial" w:cs="Arial"/>
          <w:sz w:val="22"/>
          <w:szCs w:val="22"/>
          <w:highlight w:val="white"/>
          <w:lang w:val="ru-RU"/>
        </w:rPr>
        <w:t xml:space="preserve">За Рачу се може рећи да је река са екстремним режимом (неуравнотеженим водостајем). </w:t>
      </w:r>
      <w:r w:rsidRPr="00B13E16">
        <w:rPr>
          <w:rFonts w:ascii="Arial" w:hAnsi="Arial" w:cs="Arial"/>
          <w:sz w:val="22"/>
          <w:szCs w:val="22"/>
          <w:highlight w:val="white"/>
          <w:lang w:val="ru-RU"/>
        </w:rPr>
        <w:t xml:space="preserve">Припада повременим водотоцима зато што за време сушних година пресушује у току лета због недовољних падавина, повећаног испаравања и слабе издашности извора, а повремено због обилних падавина, углавном с јесени и пролећа, нагло набуја и плави алувијалну раван, углавном низводно од варошице Раче. </w:t>
      </w:r>
      <w:r w:rsidRPr="00C516A0">
        <w:rPr>
          <w:rFonts w:ascii="Arial" w:hAnsi="Arial" w:cs="Arial"/>
          <w:sz w:val="22"/>
          <w:szCs w:val="22"/>
          <w:highlight w:val="white"/>
          <w:lang w:val="ru-RU"/>
        </w:rPr>
        <w:t xml:space="preserve">На територији општине Рача, у атару села Трска, налази се вештачки исушено урвинско језеро тзв. </w:t>
      </w:r>
      <w:r w:rsidRPr="00B13E16">
        <w:rPr>
          <w:rFonts w:ascii="Arial" w:hAnsi="Arial" w:cs="Arial"/>
          <w:sz w:val="22"/>
          <w:szCs w:val="22"/>
          <w:highlight w:val="white"/>
          <w:lang w:val="ru-RU"/>
        </w:rPr>
        <w:t xml:space="preserve">Бара. У општини Рача јављају се минерални извори, који припадају лепеничкој термалној зони Шумадијске балнеотермалне регије. </w:t>
      </w:r>
      <w:r w:rsidRPr="00C516A0">
        <w:rPr>
          <w:rFonts w:ascii="Arial" w:hAnsi="Arial" w:cs="Arial"/>
          <w:sz w:val="22"/>
          <w:szCs w:val="22"/>
          <w:highlight w:val="white"/>
          <w:lang w:val="ru-RU"/>
        </w:rPr>
        <w:t xml:space="preserve">По количини сувог остатка ова вода се сматра најјачом од свих српских минералних вода анализираних у другој половини </w:t>
      </w:r>
      <w:r w:rsidRPr="00C516A0">
        <w:rPr>
          <w:rFonts w:ascii="Arial" w:hAnsi="Arial" w:cs="Arial"/>
          <w:noProof/>
          <w:sz w:val="22"/>
          <w:szCs w:val="22"/>
          <w:highlight w:val="white"/>
          <w:lang w:val="sr-Latn-CS"/>
        </w:rPr>
        <w:t>X</w:t>
      </w:r>
      <w:r w:rsidR="00C516A0">
        <w:rPr>
          <w:rFonts w:ascii="Arial" w:hAnsi="Arial" w:cs="Arial"/>
          <w:noProof/>
          <w:sz w:val="22"/>
          <w:szCs w:val="22"/>
          <w:highlight w:val="white"/>
          <w:lang w:val="sr-Latn-CS"/>
        </w:rPr>
        <w:t>I</w:t>
      </w:r>
      <w:r w:rsidRPr="00C516A0">
        <w:rPr>
          <w:rFonts w:ascii="Arial" w:hAnsi="Arial" w:cs="Arial"/>
          <w:noProof/>
          <w:sz w:val="22"/>
          <w:szCs w:val="22"/>
          <w:highlight w:val="white"/>
          <w:lang w:val="sr-Latn-CS"/>
        </w:rPr>
        <w:t>X</w:t>
      </w:r>
      <w:r w:rsidRPr="00C516A0">
        <w:rPr>
          <w:rFonts w:ascii="Arial" w:hAnsi="Arial" w:cs="Arial"/>
          <w:sz w:val="22"/>
          <w:szCs w:val="22"/>
          <w:highlight w:val="white"/>
          <w:lang w:val="ru-RU"/>
        </w:rPr>
        <w:t xml:space="preserve"> века.</w:t>
      </w:r>
      <w:r w:rsidRPr="002E4DB8">
        <w:rPr>
          <w:rFonts w:ascii="Arial" w:hAnsi="Arial" w:cs="Arial"/>
          <w:sz w:val="16"/>
          <w:szCs w:val="16"/>
          <w:highlight w:val="white"/>
        </w:rPr>
        <w:footnoteReference w:id="8"/>
      </w:r>
    </w:p>
    <w:p w:rsidR="008F4989" w:rsidRPr="008F4989" w:rsidRDefault="008F4989" w:rsidP="00557264">
      <w:pPr>
        <w:jc w:val="both"/>
        <w:rPr>
          <w:rFonts w:ascii="Arial" w:hAnsi="Arial" w:cs="Arial"/>
          <w:b/>
          <w:sz w:val="22"/>
          <w:szCs w:val="22"/>
          <w:lang w:val="sr-Cyrl-CS"/>
        </w:rPr>
      </w:pPr>
    </w:p>
    <w:p w:rsidR="00557264" w:rsidRDefault="00557264" w:rsidP="00557264">
      <w:pPr>
        <w:rPr>
          <w:rFonts w:ascii="Arial" w:hAnsi="Arial" w:cs="Arial"/>
          <w:b/>
          <w:sz w:val="22"/>
          <w:szCs w:val="22"/>
        </w:rPr>
      </w:pPr>
      <w:r>
        <w:rPr>
          <w:rFonts w:ascii="Arial" w:hAnsi="Arial" w:cs="Arial"/>
          <w:b/>
          <w:sz w:val="22"/>
          <w:szCs w:val="22"/>
        </w:rPr>
        <w:t>Клима</w:t>
      </w:r>
    </w:p>
    <w:p w:rsidR="00CE0357" w:rsidRPr="00247370" w:rsidRDefault="00CE0357" w:rsidP="00557264">
      <w:pPr>
        <w:rPr>
          <w:rFonts w:ascii="Arial" w:hAnsi="Arial" w:cs="Arial"/>
          <w:sz w:val="22"/>
          <w:szCs w:val="22"/>
          <w:lang w:val="ru-RU"/>
        </w:rPr>
      </w:pPr>
    </w:p>
    <w:p w:rsidR="00EF0A30" w:rsidRPr="00B13E16" w:rsidRDefault="00EF0A30" w:rsidP="00EF0A30">
      <w:pPr>
        <w:jc w:val="both"/>
        <w:rPr>
          <w:rFonts w:ascii="Arial" w:hAnsi="Arial" w:cs="Arial"/>
          <w:sz w:val="22"/>
          <w:szCs w:val="22"/>
          <w:lang w:val="ru-RU"/>
        </w:rPr>
      </w:pPr>
      <w:bookmarkStart w:id="2" w:name="_Hlk42069597"/>
      <w:r w:rsidRPr="00B13E16">
        <w:rPr>
          <w:rFonts w:ascii="Arial" w:hAnsi="Arial" w:cs="Arial"/>
          <w:sz w:val="22"/>
          <w:szCs w:val="22"/>
          <w:highlight w:val="white"/>
          <w:lang w:val="ru-RU"/>
        </w:rPr>
        <w:t>Подручје општине Рача карактерише умерено континентална клима са изражена четири годишња доба. Зиме су релативно хладне, јесени су незнатно топлије од пролећа и умерено топла лета. Овакве температурне прилике су посебна одлика регионалног низијског климата који омогућава гајење свих важнијих ратарских и повртарских култура, као и великог броја воћарских култура. Највеће вредности релативне влажности ваздуха су у зимском периоду (децембар – јануар), а најмање у току лета (јул – август).</w:t>
      </w:r>
      <w:r w:rsidRPr="00EF0A30">
        <w:rPr>
          <w:rFonts w:ascii="Arial" w:hAnsi="Arial" w:cs="Arial"/>
          <w:sz w:val="22"/>
          <w:szCs w:val="22"/>
          <w:highlight w:val="white"/>
        </w:rPr>
        <w:footnoteReference w:id="9"/>
      </w:r>
    </w:p>
    <w:p w:rsidR="00557264" w:rsidRPr="00EF0A30" w:rsidRDefault="00557264" w:rsidP="00557264">
      <w:pPr>
        <w:jc w:val="both"/>
        <w:rPr>
          <w:rFonts w:ascii="Arial" w:hAnsi="Arial" w:cs="Arial"/>
          <w:sz w:val="22"/>
          <w:szCs w:val="22"/>
          <w:lang w:val="sr-Cyrl-CS"/>
        </w:rPr>
      </w:pPr>
    </w:p>
    <w:bookmarkEnd w:id="2"/>
    <w:p w:rsidR="001318AC" w:rsidRDefault="001318AC" w:rsidP="001318AC">
      <w:pPr>
        <w:rPr>
          <w:rFonts w:ascii="Arial" w:hAnsi="Arial" w:cs="Arial"/>
          <w:b/>
          <w:sz w:val="22"/>
          <w:szCs w:val="22"/>
          <w:lang w:val="sr-Latn-CS"/>
        </w:rPr>
      </w:pPr>
      <w:r w:rsidRPr="00B13E16">
        <w:rPr>
          <w:rFonts w:ascii="Arial" w:hAnsi="Arial" w:cs="Arial"/>
          <w:b/>
          <w:sz w:val="22"/>
          <w:szCs w:val="22"/>
          <w:lang w:val="ru-RU"/>
        </w:rPr>
        <w:t>Животна средина</w:t>
      </w:r>
    </w:p>
    <w:p w:rsidR="00CE0357" w:rsidRPr="00CE0357" w:rsidRDefault="00CE0357" w:rsidP="001318AC">
      <w:pPr>
        <w:rPr>
          <w:rFonts w:ascii="Arial" w:hAnsi="Arial" w:cs="Arial"/>
          <w:b/>
          <w:sz w:val="22"/>
          <w:szCs w:val="22"/>
          <w:lang w:val="sr-Latn-CS"/>
        </w:rPr>
      </w:pPr>
    </w:p>
    <w:p w:rsidR="001318AC" w:rsidRDefault="001318AC" w:rsidP="001318AC">
      <w:pPr>
        <w:jc w:val="both"/>
        <w:rPr>
          <w:rFonts w:ascii="Arial" w:hAnsi="Arial" w:cs="Arial"/>
          <w:sz w:val="22"/>
          <w:szCs w:val="22"/>
          <w:lang w:val="sr-Latn-CS"/>
        </w:rPr>
      </w:pPr>
      <w:r w:rsidRPr="00B13E16">
        <w:rPr>
          <w:rFonts w:ascii="Arial" w:hAnsi="Arial" w:cs="Arial"/>
          <w:sz w:val="22"/>
          <w:szCs w:val="22"/>
          <w:lang w:val="ru-RU"/>
        </w:rPr>
        <w:t>Озбиљни</w:t>
      </w:r>
      <w:r w:rsidRPr="00CE0357">
        <w:rPr>
          <w:rFonts w:ascii="Arial" w:hAnsi="Arial" w:cs="Arial"/>
          <w:sz w:val="22"/>
          <w:szCs w:val="22"/>
          <w:lang w:val="sr-Latn-CS"/>
        </w:rPr>
        <w:t xml:space="preserve"> </w:t>
      </w:r>
      <w:r w:rsidRPr="00B13E16">
        <w:rPr>
          <w:rFonts w:ascii="Arial" w:hAnsi="Arial" w:cs="Arial"/>
          <w:sz w:val="22"/>
          <w:szCs w:val="22"/>
          <w:lang w:val="ru-RU"/>
        </w:rPr>
        <w:t>фактор</w:t>
      </w:r>
      <w:r w:rsidRPr="00CE0357">
        <w:rPr>
          <w:rFonts w:ascii="Arial" w:hAnsi="Arial" w:cs="Arial"/>
          <w:sz w:val="22"/>
          <w:szCs w:val="22"/>
          <w:lang w:val="sr-Latn-CS"/>
        </w:rPr>
        <w:t xml:space="preserve"> </w:t>
      </w:r>
      <w:r w:rsidRPr="00B13E16">
        <w:rPr>
          <w:rFonts w:ascii="Arial" w:hAnsi="Arial" w:cs="Arial"/>
          <w:sz w:val="22"/>
          <w:szCs w:val="22"/>
          <w:lang w:val="ru-RU"/>
        </w:rPr>
        <w:t>притиска</w:t>
      </w:r>
      <w:r w:rsidRPr="00CE0357">
        <w:rPr>
          <w:rFonts w:ascii="Arial" w:hAnsi="Arial" w:cs="Arial"/>
          <w:sz w:val="22"/>
          <w:szCs w:val="22"/>
          <w:lang w:val="sr-Latn-CS"/>
        </w:rPr>
        <w:t xml:space="preserve"> </w:t>
      </w:r>
      <w:r w:rsidRPr="00B13E16">
        <w:rPr>
          <w:rFonts w:ascii="Arial" w:hAnsi="Arial" w:cs="Arial"/>
          <w:sz w:val="22"/>
          <w:szCs w:val="22"/>
          <w:lang w:val="ru-RU"/>
        </w:rPr>
        <w:t>на</w:t>
      </w:r>
      <w:r w:rsidRPr="00CE0357">
        <w:rPr>
          <w:rFonts w:ascii="Arial" w:hAnsi="Arial" w:cs="Arial"/>
          <w:sz w:val="22"/>
          <w:szCs w:val="22"/>
          <w:lang w:val="sr-Latn-CS"/>
        </w:rPr>
        <w:t xml:space="preserve"> </w:t>
      </w:r>
      <w:r w:rsidRPr="00B13E16">
        <w:rPr>
          <w:rFonts w:ascii="Arial" w:hAnsi="Arial" w:cs="Arial"/>
          <w:sz w:val="22"/>
          <w:szCs w:val="22"/>
          <w:lang w:val="ru-RU"/>
        </w:rPr>
        <w:t>животну</w:t>
      </w:r>
      <w:r w:rsidRPr="00CE0357">
        <w:rPr>
          <w:rFonts w:ascii="Arial" w:hAnsi="Arial" w:cs="Arial"/>
          <w:sz w:val="22"/>
          <w:szCs w:val="22"/>
          <w:lang w:val="sr-Latn-CS"/>
        </w:rPr>
        <w:t xml:space="preserve"> </w:t>
      </w:r>
      <w:r w:rsidRPr="00B13E16">
        <w:rPr>
          <w:rFonts w:ascii="Arial" w:hAnsi="Arial" w:cs="Arial"/>
          <w:sz w:val="22"/>
          <w:szCs w:val="22"/>
          <w:lang w:val="ru-RU"/>
        </w:rPr>
        <w:t>средину</w:t>
      </w:r>
      <w:r w:rsidRPr="00CE0357">
        <w:rPr>
          <w:rFonts w:ascii="Arial" w:hAnsi="Arial" w:cs="Arial"/>
          <w:sz w:val="22"/>
          <w:szCs w:val="22"/>
          <w:lang w:val="sr-Latn-CS"/>
        </w:rPr>
        <w:t xml:space="preserve"> </w:t>
      </w:r>
      <w:r w:rsidRPr="00B13E16">
        <w:rPr>
          <w:rFonts w:ascii="Arial" w:hAnsi="Arial" w:cs="Arial"/>
          <w:sz w:val="22"/>
          <w:szCs w:val="22"/>
          <w:lang w:val="ru-RU"/>
        </w:rPr>
        <w:t>у</w:t>
      </w:r>
      <w:r w:rsidRPr="00CE0357">
        <w:rPr>
          <w:rFonts w:ascii="Arial" w:hAnsi="Arial" w:cs="Arial"/>
          <w:sz w:val="22"/>
          <w:szCs w:val="22"/>
          <w:lang w:val="sr-Latn-CS"/>
        </w:rPr>
        <w:t xml:space="preserve"> </w:t>
      </w:r>
      <w:r w:rsidRPr="00B13E16">
        <w:rPr>
          <w:rFonts w:ascii="Arial" w:hAnsi="Arial" w:cs="Arial"/>
          <w:sz w:val="22"/>
          <w:szCs w:val="22"/>
          <w:lang w:val="ru-RU"/>
        </w:rPr>
        <w:t>општини</w:t>
      </w:r>
      <w:r w:rsidRPr="00CE0357">
        <w:rPr>
          <w:rFonts w:ascii="Arial" w:hAnsi="Arial" w:cs="Arial"/>
          <w:sz w:val="22"/>
          <w:szCs w:val="22"/>
          <w:lang w:val="sr-Latn-CS"/>
        </w:rPr>
        <w:t xml:space="preserve"> </w:t>
      </w:r>
      <w:r w:rsidRPr="00B13E16">
        <w:rPr>
          <w:rFonts w:ascii="Arial" w:hAnsi="Arial" w:cs="Arial"/>
          <w:sz w:val="22"/>
          <w:szCs w:val="22"/>
          <w:lang w:val="ru-RU"/>
        </w:rPr>
        <w:t>Рача</w:t>
      </w:r>
      <w:r w:rsidRPr="00CE0357">
        <w:rPr>
          <w:rFonts w:ascii="Arial" w:hAnsi="Arial" w:cs="Arial"/>
          <w:sz w:val="22"/>
          <w:szCs w:val="22"/>
          <w:lang w:val="sr-Latn-CS"/>
        </w:rPr>
        <w:t xml:space="preserve"> </w:t>
      </w:r>
      <w:r w:rsidRPr="00B13E16">
        <w:rPr>
          <w:rFonts w:ascii="Arial" w:hAnsi="Arial" w:cs="Arial"/>
          <w:sz w:val="22"/>
          <w:szCs w:val="22"/>
          <w:lang w:val="ru-RU"/>
        </w:rPr>
        <w:t>је</w:t>
      </w:r>
      <w:r w:rsidRPr="00CE0357">
        <w:rPr>
          <w:rFonts w:ascii="Arial" w:hAnsi="Arial" w:cs="Arial"/>
          <w:sz w:val="22"/>
          <w:szCs w:val="22"/>
          <w:lang w:val="sr-Latn-CS"/>
        </w:rPr>
        <w:t xml:space="preserve"> </w:t>
      </w:r>
      <w:r w:rsidRPr="00B13E16">
        <w:rPr>
          <w:rFonts w:ascii="Arial" w:hAnsi="Arial" w:cs="Arial"/>
          <w:sz w:val="22"/>
          <w:szCs w:val="22"/>
          <w:lang w:val="ru-RU"/>
        </w:rPr>
        <w:t>магистрални</w:t>
      </w:r>
      <w:r w:rsidRPr="00CE0357">
        <w:rPr>
          <w:rFonts w:ascii="Arial" w:hAnsi="Arial" w:cs="Arial"/>
          <w:sz w:val="22"/>
          <w:szCs w:val="22"/>
          <w:lang w:val="sr-Latn-CS"/>
        </w:rPr>
        <w:t xml:space="preserve"> </w:t>
      </w:r>
      <w:r w:rsidRPr="00B13E16">
        <w:rPr>
          <w:rFonts w:ascii="Arial" w:hAnsi="Arial" w:cs="Arial"/>
          <w:sz w:val="22"/>
          <w:szCs w:val="22"/>
          <w:lang w:val="ru-RU"/>
        </w:rPr>
        <w:t>пут</w:t>
      </w:r>
      <w:r w:rsidRPr="00CE0357">
        <w:rPr>
          <w:rFonts w:ascii="Arial" w:hAnsi="Arial" w:cs="Arial"/>
          <w:sz w:val="22"/>
          <w:szCs w:val="22"/>
          <w:lang w:val="sr-Latn-CS"/>
        </w:rPr>
        <w:t xml:space="preserve"> (</w:t>
      </w:r>
      <w:r w:rsidRPr="00B13E16">
        <w:rPr>
          <w:rFonts w:ascii="Arial" w:hAnsi="Arial" w:cs="Arial"/>
          <w:sz w:val="22"/>
          <w:szCs w:val="22"/>
          <w:lang w:val="ru-RU"/>
        </w:rPr>
        <w:t>М</w:t>
      </w:r>
      <w:r w:rsidRPr="00CE0357">
        <w:rPr>
          <w:rFonts w:ascii="Arial" w:hAnsi="Arial" w:cs="Arial"/>
          <w:sz w:val="22"/>
          <w:szCs w:val="22"/>
          <w:lang w:val="sr-Latn-CS"/>
        </w:rPr>
        <w:t xml:space="preserve">4: </w:t>
      </w:r>
      <w:r w:rsidRPr="00B13E16">
        <w:rPr>
          <w:rFonts w:ascii="Arial" w:hAnsi="Arial" w:cs="Arial"/>
          <w:sz w:val="22"/>
          <w:szCs w:val="22"/>
          <w:lang w:val="ru-RU"/>
        </w:rPr>
        <w:t>Марковац</w:t>
      </w:r>
      <w:r w:rsidRPr="00CE0357">
        <w:rPr>
          <w:rFonts w:ascii="Arial" w:hAnsi="Arial" w:cs="Arial"/>
          <w:sz w:val="22"/>
          <w:szCs w:val="22"/>
          <w:lang w:val="sr-Latn-CS"/>
        </w:rPr>
        <w:t>-</w:t>
      </w:r>
      <w:r w:rsidRPr="00B13E16">
        <w:rPr>
          <w:rFonts w:ascii="Arial" w:hAnsi="Arial" w:cs="Arial"/>
          <w:sz w:val="22"/>
          <w:szCs w:val="22"/>
          <w:lang w:val="ru-RU"/>
        </w:rPr>
        <w:t>Рача</w:t>
      </w:r>
      <w:r w:rsidRPr="00CE0357">
        <w:rPr>
          <w:rFonts w:ascii="Arial" w:hAnsi="Arial" w:cs="Arial"/>
          <w:sz w:val="22"/>
          <w:szCs w:val="22"/>
          <w:lang w:val="sr-Latn-CS"/>
        </w:rPr>
        <w:t>-</w:t>
      </w:r>
      <w:r w:rsidRPr="00B13E16">
        <w:rPr>
          <w:rFonts w:ascii="Arial" w:hAnsi="Arial" w:cs="Arial"/>
          <w:sz w:val="22"/>
          <w:szCs w:val="22"/>
          <w:lang w:val="ru-RU"/>
        </w:rPr>
        <w:t>Топола</w:t>
      </w:r>
      <w:r w:rsidRPr="00CE0357">
        <w:rPr>
          <w:rFonts w:ascii="Arial" w:hAnsi="Arial" w:cs="Arial"/>
          <w:sz w:val="22"/>
          <w:szCs w:val="22"/>
          <w:lang w:val="sr-Latn-CS"/>
        </w:rPr>
        <w:t>-</w:t>
      </w:r>
      <w:r w:rsidRPr="00B13E16">
        <w:rPr>
          <w:rFonts w:ascii="Arial" w:hAnsi="Arial" w:cs="Arial"/>
          <w:sz w:val="22"/>
          <w:szCs w:val="22"/>
          <w:lang w:val="ru-RU"/>
        </w:rPr>
        <w:t>Аранђеловац</w:t>
      </w:r>
      <w:r w:rsidRPr="00CE0357">
        <w:rPr>
          <w:rFonts w:ascii="Arial" w:hAnsi="Arial" w:cs="Arial"/>
          <w:sz w:val="22"/>
          <w:szCs w:val="22"/>
          <w:lang w:val="sr-Latn-CS"/>
        </w:rPr>
        <w:t>-</w:t>
      </w:r>
      <w:r w:rsidRPr="00B13E16">
        <w:rPr>
          <w:rFonts w:ascii="Arial" w:hAnsi="Arial" w:cs="Arial"/>
          <w:sz w:val="22"/>
          <w:szCs w:val="22"/>
          <w:lang w:val="ru-RU"/>
        </w:rPr>
        <w:t>Лазаревац</w:t>
      </w:r>
      <w:r w:rsidRPr="00CE0357">
        <w:rPr>
          <w:rFonts w:ascii="Arial" w:hAnsi="Arial" w:cs="Arial"/>
          <w:sz w:val="22"/>
          <w:szCs w:val="22"/>
          <w:lang w:val="sr-Latn-CS"/>
        </w:rPr>
        <w:t xml:space="preserve">), </w:t>
      </w:r>
      <w:r w:rsidRPr="00B13E16">
        <w:rPr>
          <w:rFonts w:ascii="Arial" w:hAnsi="Arial" w:cs="Arial"/>
          <w:sz w:val="22"/>
          <w:szCs w:val="22"/>
          <w:lang w:val="ru-RU"/>
        </w:rPr>
        <w:t>који</w:t>
      </w:r>
      <w:r w:rsidRPr="00CE0357">
        <w:rPr>
          <w:rFonts w:ascii="Arial" w:hAnsi="Arial" w:cs="Arial"/>
          <w:sz w:val="22"/>
          <w:szCs w:val="22"/>
          <w:lang w:val="sr-Latn-CS"/>
        </w:rPr>
        <w:t xml:space="preserve"> </w:t>
      </w:r>
      <w:r w:rsidRPr="00B13E16">
        <w:rPr>
          <w:rFonts w:ascii="Arial" w:hAnsi="Arial" w:cs="Arial"/>
          <w:sz w:val="22"/>
          <w:szCs w:val="22"/>
          <w:lang w:val="ru-RU"/>
        </w:rPr>
        <w:t>пролази</w:t>
      </w:r>
      <w:r w:rsidRPr="00CE0357">
        <w:rPr>
          <w:rFonts w:ascii="Arial" w:hAnsi="Arial" w:cs="Arial"/>
          <w:sz w:val="22"/>
          <w:szCs w:val="22"/>
          <w:lang w:val="sr-Latn-CS"/>
        </w:rPr>
        <w:t xml:space="preserve"> </w:t>
      </w:r>
      <w:r w:rsidRPr="00B13E16">
        <w:rPr>
          <w:rFonts w:ascii="Arial" w:hAnsi="Arial" w:cs="Arial"/>
          <w:sz w:val="22"/>
          <w:szCs w:val="22"/>
          <w:lang w:val="ru-RU"/>
        </w:rPr>
        <w:t>кроз</w:t>
      </w:r>
      <w:r w:rsidRPr="00CE0357">
        <w:rPr>
          <w:rFonts w:ascii="Arial" w:hAnsi="Arial" w:cs="Arial"/>
          <w:sz w:val="22"/>
          <w:szCs w:val="22"/>
          <w:lang w:val="sr-Latn-CS"/>
        </w:rPr>
        <w:t xml:space="preserve"> </w:t>
      </w:r>
      <w:r w:rsidRPr="00B13E16">
        <w:rPr>
          <w:rFonts w:ascii="Arial" w:hAnsi="Arial" w:cs="Arial"/>
          <w:sz w:val="22"/>
          <w:szCs w:val="22"/>
          <w:lang w:val="ru-RU"/>
        </w:rPr>
        <w:t>центар</w:t>
      </w:r>
      <w:r w:rsidRPr="00CE0357">
        <w:rPr>
          <w:rFonts w:ascii="Arial" w:hAnsi="Arial" w:cs="Arial"/>
          <w:sz w:val="22"/>
          <w:szCs w:val="22"/>
          <w:lang w:val="sr-Latn-CS"/>
        </w:rPr>
        <w:t xml:space="preserve"> </w:t>
      </w:r>
      <w:r w:rsidRPr="00B13E16">
        <w:rPr>
          <w:rFonts w:ascii="Arial" w:hAnsi="Arial" w:cs="Arial"/>
          <w:sz w:val="22"/>
          <w:szCs w:val="22"/>
          <w:lang w:val="ru-RU"/>
        </w:rPr>
        <w:t>насеља</w:t>
      </w:r>
      <w:r w:rsidRPr="00CE0357">
        <w:rPr>
          <w:rFonts w:ascii="Arial" w:hAnsi="Arial" w:cs="Arial"/>
          <w:sz w:val="22"/>
          <w:szCs w:val="22"/>
          <w:lang w:val="sr-Latn-CS"/>
        </w:rPr>
        <w:t xml:space="preserve"> </w:t>
      </w:r>
      <w:r w:rsidRPr="00B13E16">
        <w:rPr>
          <w:rFonts w:ascii="Arial" w:hAnsi="Arial" w:cs="Arial"/>
          <w:sz w:val="22"/>
          <w:szCs w:val="22"/>
          <w:lang w:val="ru-RU"/>
        </w:rPr>
        <w:t>и</w:t>
      </w:r>
      <w:r w:rsidRPr="00CE0357">
        <w:rPr>
          <w:rFonts w:ascii="Arial" w:hAnsi="Arial" w:cs="Arial"/>
          <w:sz w:val="22"/>
          <w:szCs w:val="22"/>
          <w:lang w:val="sr-Latn-CS"/>
        </w:rPr>
        <w:t xml:space="preserve"> </w:t>
      </w:r>
      <w:r w:rsidRPr="00B13E16">
        <w:rPr>
          <w:rFonts w:ascii="Arial" w:hAnsi="Arial" w:cs="Arial"/>
          <w:sz w:val="22"/>
          <w:szCs w:val="22"/>
          <w:lang w:val="ru-RU"/>
        </w:rPr>
        <w:t>изазива</w:t>
      </w:r>
      <w:r w:rsidRPr="00CE0357">
        <w:rPr>
          <w:rFonts w:ascii="Arial" w:hAnsi="Arial" w:cs="Arial"/>
          <w:sz w:val="22"/>
          <w:szCs w:val="22"/>
          <w:lang w:val="sr-Latn-CS"/>
        </w:rPr>
        <w:t xml:space="preserve"> </w:t>
      </w:r>
      <w:r w:rsidRPr="00B13E16">
        <w:rPr>
          <w:rFonts w:ascii="Arial" w:hAnsi="Arial" w:cs="Arial"/>
          <w:sz w:val="22"/>
          <w:szCs w:val="22"/>
          <w:lang w:val="ru-RU"/>
        </w:rPr>
        <w:t>одређено</w:t>
      </w:r>
      <w:r w:rsidRPr="00CE0357">
        <w:rPr>
          <w:rFonts w:ascii="Arial" w:hAnsi="Arial" w:cs="Arial"/>
          <w:sz w:val="22"/>
          <w:szCs w:val="22"/>
          <w:lang w:val="sr-Latn-CS"/>
        </w:rPr>
        <w:t xml:space="preserve"> </w:t>
      </w:r>
      <w:r w:rsidRPr="00B13E16">
        <w:rPr>
          <w:rFonts w:ascii="Arial" w:hAnsi="Arial" w:cs="Arial"/>
          <w:sz w:val="22"/>
          <w:szCs w:val="22"/>
          <w:lang w:val="ru-RU"/>
        </w:rPr>
        <w:t>загађење</w:t>
      </w:r>
      <w:r w:rsidRPr="00CE0357">
        <w:rPr>
          <w:rFonts w:ascii="Arial" w:hAnsi="Arial" w:cs="Arial"/>
          <w:sz w:val="22"/>
          <w:szCs w:val="22"/>
          <w:lang w:val="sr-Latn-CS"/>
        </w:rPr>
        <w:t xml:space="preserve"> </w:t>
      </w:r>
      <w:r w:rsidRPr="00B13E16">
        <w:rPr>
          <w:rFonts w:ascii="Arial" w:hAnsi="Arial" w:cs="Arial"/>
          <w:sz w:val="22"/>
          <w:szCs w:val="22"/>
          <w:lang w:val="ru-RU"/>
        </w:rPr>
        <w:t>ваздуха</w:t>
      </w:r>
      <w:r w:rsidRPr="00CE0357">
        <w:rPr>
          <w:rFonts w:ascii="Arial" w:hAnsi="Arial" w:cs="Arial"/>
          <w:sz w:val="22"/>
          <w:szCs w:val="22"/>
          <w:lang w:val="sr-Latn-CS"/>
        </w:rPr>
        <w:t xml:space="preserve"> </w:t>
      </w:r>
      <w:r w:rsidRPr="00B13E16">
        <w:rPr>
          <w:rFonts w:ascii="Arial" w:hAnsi="Arial" w:cs="Arial"/>
          <w:sz w:val="22"/>
          <w:szCs w:val="22"/>
          <w:lang w:val="ru-RU"/>
        </w:rPr>
        <w:t>и</w:t>
      </w:r>
      <w:r w:rsidRPr="00CE0357">
        <w:rPr>
          <w:rFonts w:ascii="Arial" w:hAnsi="Arial" w:cs="Arial"/>
          <w:sz w:val="22"/>
          <w:szCs w:val="22"/>
          <w:lang w:val="sr-Latn-CS"/>
        </w:rPr>
        <w:t xml:space="preserve"> </w:t>
      </w:r>
      <w:r w:rsidRPr="00B13E16">
        <w:rPr>
          <w:rFonts w:ascii="Arial" w:hAnsi="Arial" w:cs="Arial"/>
          <w:sz w:val="22"/>
          <w:szCs w:val="22"/>
          <w:lang w:val="ru-RU"/>
        </w:rPr>
        <w:t>повећање</w:t>
      </w:r>
      <w:r w:rsidRPr="00CE0357">
        <w:rPr>
          <w:rFonts w:ascii="Arial" w:hAnsi="Arial" w:cs="Arial"/>
          <w:sz w:val="22"/>
          <w:szCs w:val="22"/>
          <w:lang w:val="sr-Latn-CS"/>
        </w:rPr>
        <w:t xml:space="preserve"> </w:t>
      </w:r>
      <w:r w:rsidRPr="00B13E16">
        <w:rPr>
          <w:rFonts w:ascii="Arial" w:hAnsi="Arial" w:cs="Arial"/>
          <w:sz w:val="22"/>
          <w:szCs w:val="22"/>
          <w:lang w:val="ru-RU"/>
        </w:rPr>
        <w:t>буке</w:t>
      </w:r>
      <w:r w:rsidRPr="00CE0357">
        <w:rPr>
          <w:rFonts w:ascii="Arial" w:hAnsi="Arial" w:cs="Arial"/>
          <w:sz w:val="22"/>
          <w:szCs w:val="22"/>
          <w:lang w:val="sr-Latn-CS"/>
        </w:rPr>
        <w:t xml:space="preserve">. </w:t>
      </w:r>
      <w:bookmarkStart w:id="3" w:name="_Hlk64311551"/>
      <w:r w:rsidRPr="00B13E16">
        <w:rPr>
          <w:rFonts w:ascii="Arial" w:hAnsi="Arial" w:cs="Arial"/>
          <w:sz w:val="22"/>
          <w:szCs w:val="22"/>
          <w:lang w:val="ru-RU"/>
        </w:rPr>
        <w:t xml:space="preserve">Са аспекта угрожености животне средине, највећи проблем градског насеља Рача односи се на одвођење и пречишћавање комуналних отпадних вода (тренутно се отпадне воде уливају директно у реку Рачу). </w:t>
      </w:r>
    </w:p>
    <w:p w:rsidR="00CE0357" w:rsidRPr="00CE0357" w:rsidRDefault="00CE0357" w:rsidP="001318AC">
      <w:pPr>
        <w:jc w:val="both"/>
        <w:rPr>
          <w:rFonts w:ascii="Arial" w:hAnsi="Arial" w:cs="Arial"/>
          <w:sz w:val="22"/>
          <w:szCs w:val="22"/>
          <w:lang w:val="sr-Latn-CS"/>
        </w:rPr>
      </w:pPr>
    </w:p>
    <w:p w:rsidR="001318AC" w:rsidRPr="00B13E16" w:rsidRDefault="001318AC" w:rsidP="001318AC">
      <w:pPr>
        <w:jc w:val="both"/>
        <w:rPr>
          <w:rFonts w:ascii="Arial" w:hAnsi="Arial" w:cs="Arial"/>
          <w:sz w:val="22"/>
          <w:szCs w:val="22"/>
          <w:lang w:val="ru-RU"/>
        </w:rPr>
      </w:pPr>
      <w:r w:rsidRPr="001318AC">
        <w:rPr>
          <w:rFonts w:ascii="Arial" w:hAnsi="Arial" w:cs="Arial"/>
          <w:sz w:val="22"/>
          <w:szCs w:val="22"/>
          <w:lang w:val="ru-RU"/>
        </w:rPr>
        <w:t xml:space="preserve">У руралном делу општине Рача стање животне средине је другачије него у самом централном језгру. </w:t>
      </w:r>
      <w:r w:rsidRPr="00B13E16">
        <w:rPr>
          <w:rFonts w:ascii="Arial" w:hAnsi="Arial" w:cs="Arial"/>
          <w:sz w:val="22"/>
          <w:szCs w:val="22"/>
          <w:lang w:val="ru-RU"/>
        </w:rPr>
        <w:t xml:space="preserve">Основни проблеми везани за животну средину су: нерешено питање водоснабдевања, нерешено питање одвођења отпадних вода из сеоских насеља, нередовна контрола квалитета воде за пиће из приватних сеоских бунара, проблем дивљих депонија отпада, уношење материја загађивача у водотокове. </w:t>
      </w:r>
    </w:p>
    <w:bookmarkEnd w:id="3"/>
    <w:p w:rsidR="001318AC" w:rsidRPr="001318AC" w:rsidRDefault="001318AC" w:rsidP="001318AC">
      <w:pPr>
        <w:jc w:val="both"/>
        <w:rPr>
          <w:rFonts w:ascii="Arial" w:hAnsi="Arial" w:cs="Arial"/>
          <w:sz w:val="22"/>
          <w:szCs w:val="22"/>
          <w:lang w:val="ru-RU"/>
        </w:rPr>
      </w:pPr>
      <w:r w:rsidRPr="001318AC">
        <w:rPr>
          <w:rFonts w:ascii="Arial" w:hAnsi="Arial" w:cs="Arial"/>
          <w:sz w:val="22"/>
          <w:szCs w:val="22"/>
          <w:lang w:val="ru-RU"/>
        </w:rPr>
        <w:lastRenderedPageBreak/>
        <w:t>Проблем дивљих депонија присутан у свим руралним подручјима Србије, изражен је и на подручију општине Рача.</w:t>
      </w:r>
      <w:r w:rsidRPr="001318AC">
        <w:rPr>
          <w:rFonts w:ascii="Arial" w:hAnsi="Arial" w:cs="Arial"/>
          <w:sz w:val="16"/>
          <w:szCs w:val="16"/>
        </w:rPr>
        <w:footnoteReference w:id="10"/>
      </w:r>
    </w:p>
    <w:p w:rsidR="000D79F6" w:rsidRPr="00CE0357" w:rsidRDefault="000D79F6" w:rsidP="00D005E4">
      <w:pPr>
        <w:spacing w:line="20" w:lineRule="atLeast"/>
        <w:rPr>
          <w:rFonts w:ascii="Arial" w:hAnsi="Arial" w:cs="Arial"/>
          <w:b/>
          <w:lang w:val="sr-Latn-CS"/>
        </w:rPr>
      </w:pPr>
    </w:p>
    <w:p w:rsidR="00C969FF" w:rsidRDefault="00C969FF" w:rsidP="006E6FF3">
      <w:pPr>
        <w:spacing w:line="20" w:lineRule="atLeast"/>
        <w:rPr>
          <w:rFonts w:ascii="Arial" w:hAnsi="Arial" w:cs="Arial"/>
          <w:b/>
          <w:lang w:val="ru-RU"/>
        </w:rPr>
      </w:pPr>
      <w:r w:rsidRPr="00C969FF">
        <w:rPr>
          <w:rFonts w:ascii="Arial" w:hAnsi="Arial" w:cs="Arial"/>
          <w:b/>
          <w:lang w:val="ru-RU"/>
        </w:rPr>
        <w:t xml:space="preserve">2.3. Демографија </w:t>
      </w:r>
    </w:p>
    <w:p w:rsidR="006E6FF3" w:rsidRDefault="006E6FF3" w:rsidP="006E6FF3">
      <w:pPr>
        <w:spacing w:line="20" w:lineRule="atLeast"/>
        <w:rPr>
          <w:rFonts w:ascii="Arial" w:hAnsi="Arial" w:cs="Arial"/>
          <w:b/>
          <w:lang w:val="ru-RU"/>
        </w:rPr>
      </w:pPr>
    </w:p>
    <w:p w:rsidR="00B145ED" w:rsidRPr="00B13E16" w:rsidRDefault="00B145ED" w:rsidP="00B145ED">
      <w:pPr>
        <w:jc w:val="both"/>
        <w:rPr>
          <w:rFonts w:ascii="Arial" w:hAnsi="Arial" w:cs="Arial"/>
          <w:sz w:val="22"/>
          <w:szCs w:val="22"/>
          <w:lang w:val="ru-RU"/>
        </w:rPr>
      </w:pPr>
      <w:r w:rsidRPr="00B13E16">
        <w:rPr>
          <w:rFonts w:ascii="Arial" w:hAnsi="Arial" w:cs="Arial"/>
          <w:sz w:val="22"/>
          <w:szCs w:val="22"/>
          <w:lang w:val="ru-RU"/>
        </w:rPr>
        <w:t>Према попису из 2011. годин</w:t>
      </w:r>
      <w:r w:rsidR="00CE0357">
        <w:rPr>
          <w:rFonts w:ascii="Arial" w:hAnsi="Arial" w:cs="Arial"/>
          <w:sz w:val="22"/>
          <w:szCs w:val="22"/>
          <w:lang w:val="ru-RU"/>
        </w:rPr>
        <w:t>е у општини Рача укупно живи 11</w:t>
      </w:r>
      <w:r w:rsidRPr="00B13E16">
        <w:rPr>
          <w:rFonts w:ascii="Arial" w:hAnsi="Arial" w:cs="Arial"/>
          <w:sz w:val="22"/>
          <w:szCs w:val="22"/>
          <w:lang w:val="ru-RU"/>
        </w:rPr>
        <w:t xml:space="preserve">503 становника – 2603 становника у градском делу и 8900 у ванградском који живе </w:t>
      </w:r>
      <w:r w:rsidR="00CE0357">
        <w:rPr>
          <w:rFonts w:ascii="Arial" w:hAnsi="Arial" w:cs="Arial"/>
          <w:sz w:val="22"/>
          <w:szCs w:val="22"/>
          <w:lang w:val="ru-RU"/>
        </w:rPr>
        <w:t>у 3</w:t>
      </w:r>
      <w:r w:rsidRPr="00B13E16">
        <w:rPr>
          <w:rFonts w:ascii="Arial" w:hAnsi="Arial" w:cs="Arial"/>
          <w:sz w:val="22"/>
          <w:szCs w:val="22"/>
          <w:lang w:val="ru-RU"/>
        </w:rPr>
        <w:t>593 домаћинства. У претходних 30 година, број стано</w:t>
      </w:r>
      <w:r w:rsidR="00CE0357">
        <w:rPr>
          <w:rFonts w:ascii="Arial" w:hAnsi="Arial" w:cs="Arial"/>
          <w:sz w:val="22"/>
          <w:szCs w:val="22"/>
          <w:lang w:val="ru-RU"/>
        </w:rPr>
        <w:t>вника општине Рача је пао са 15216 из 1991. године</w:t>
      </w:r>
      <w:r w:rsidR="00C40AF0">
        <w:rPr>
          <w:rFonts w:ascii="Arial" w:hAnsi="Arial" w:cs="Arial"/>
          <w:sz w:val="22"/>
          <w:szCs w:val="22"/>
          <w:lang w:val="ru-RU"/>
        </w:rPr>
        <w:t xml:space="preserve"> на</w:t>
      </w:r>
      <w:r w:rsidR="00CE0357">
        <w:rPr>
          <w:rFonts w:ascii="Arial" w:hAnsi="Arial" w:cs="Arial"/>
          <w:sz w:val="22"/>
          <w:szCs w:val="22"/>
          <w:lang w:val="ru-RU"/>
        </w:rPr>
        <w:t xml:space="preserve"> 12</w:t>
      </w:r>
      <w:r w:rsidRPr="00B13E16">
        <w:rPr>
          <w:rFonts w:ascii="Arial" w:hAnsi="Arial" w:cs="Arial"/>
          <w:sz w:val="22"/>
          <w:szCs w:val="22"/>
          <w:lang w:val="ru-RU"/>
        </w:rPr>
        <w:t>959 становника 2002. године.</w:t>
      </w:r>
      <w:r w:rsidRPr="000D79F6">
        <w:rPr>
          <w:rFonts w:ascii="Arial" w:hAnsi="Arial" w:cs="Arial"/>
          <w:sz w:val="16"/>
          <w:szCs w:val="16"/>
        </w:rPr>
        <w:footnoteReference w:id="11"/>
      </w:r>
      <w:r w:rsidRPr="00B13E16">
        <w:rPr>
          <w:rFonts w:ascii="Arial" w:hAnsi="Arial" w:cs="Arial"/>
          <w:sz w:val="22"/>
          <w:szCs w:val="22"/>
          <w:lang w:val="ru-RU"/>
        </w:rPr>
        <w:t xml:space="preserve"> </w:t>
      </w:r>
    </w:p>
    <w:p w:rsidR="00B145ED" w:rsidRPr="00B13E16" w:rsidRDefault="00B145ED" w:rsidP="00B145ED">
      <w:pPr>
        <w:jc w:val="both"/>
        <w:rPr>
          <w:rFonts w:ascii="Arial" w:hAnsi="Arial" w:cs="Arial"/>
          <w:sz w:val="22"/>
          <w:szCs w:val="22"/>
          <w:lang w:val="ru-RU"/>
        </w:rPr>
      </w:pPr>
    </w:p>
    <w:p w:rsidR="000D79F6" w:rsidRDefault="00CE0357" w:rsidP="000D79F6">
      <w:pPr>
        <w:jc w:val="both"/>
        <w:rPr>
          <w:rFonts w:ascii="Arial" w:hAnsi="Arial" w:cs="Arial"/>
          <w:sz w:val="22"/>
          <w:szCs w:val="22"/>
          <w:lang w:val="sr-Latn-CS"/>
        </w:rPr>
      </w:pPr>
      <w:r>
        <w:rPr>
          <w:rFonts w:ascii="Arial" w:hAnsi="Arial" w:cs="Arial"/>
          <w:sz w:val="22"/>
          <w:szCs w:val="22"/>
          <w:lang w:val="ru-RU"/>
        </w:rPr>
        <w:t>Пунолетних грађана у Рачи је 9</w:t>
      </w:r>
      <w:r w:rsidR="00B145ED" w:rsidRPr="000D79F6">
        <w:rPr>
          <w:rFonts w:ascii="Arial" w:hAnsi="Arial" w:cs="Arial"/>
          <w:sz w:val="22"/>
          <w:szCs w:val="22"/>
          <w:lang w:val="ru-RU"/>
        </w:rPr>
        <w:t xml:space="preserve">658. </w:t>
      </w:r>
      <w:r w:rsidR="00B145ED" w:rsidRPr="00B13E16">
        <w:rPr>
          <w:rFonts w:ascii="Arial" w:hAnsi="Arial" w:cs="Arial"/>
          <w:sz w:val="22"/>
          <w:szCs w:val="22"/>
          <w:lang w:val="ru-RU"/>
        </w:rPr>
        <w:t>Полна с</w:t>
      </w:r>
      <w:r>
        <w:rPr>
          <w:rFonts w:ascii="Arial" w:hAnsi="Arial" w:cs="Arial"/>
          <w:sz w:val="22"/>
          <w:szCs w:val="22"/>
          <w:lang w:val="ru-RU"/>
        </w:rPr>
        <w:t>труктура говори да има укупно 5749 мушкараца и 5</w:t>
      </w:r>
      <w:r w:rsidR="00B145ED" w:rsidRPr="00B13E16">
        <w:rPr>
          <w:rFonts w:ascii="Arial" w:hAnsi="Arial" w:cs="Arial"/>
          <w:sz w:val="22"/>
          <w:szCs w:val="22"/>
          <w:lang w:val="ru-RU"/>
        </w:rPr>
        <w:t xml:space="preserve">754 жена. Просечна старост становника у Рачи износи 44,8 година. </w:t>
      </w:r>
    </w:p>
    <w:p w:rsidR="00CE0357" w:rsidRPr="00CE0357" w:rsidRDefault="00CE0357" w:rsidP="000D79F6">
      <w:pPr>
        <w:jc w:val="both"/>
        <w:rPr>
          <w:rFonts w:ascii="Arial" w:hAnsi="Arial" w:cs="Arial"/>
          <w:sz w:val="22"/>
          <w:szCs w:val="22"/>
          <w:lang w:val="sr-Latn-CS"/>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2819"/>
        <w:gridCol w:w="3185"/>
      </w:tblGrid>
      <w:tr w:rsidR="00012ECE" w:rsidRPr="009C0E85" w:rsidTr="00C40AF0">
        <w:tc>
          <w:tcPr>
            <w:tcW w:w="3097" w:type="dxa"/>
            <w:shd w:val="clear" w:color="auto" w:fill="E0E0E0"/>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Године</w:t>
            </w:r>
          </w:p>
        </w:tc>
        <w:tc>
          <w:tcPr>
            <w:tcW w:w="2819" w:type="dxa"/>
            <w:shd w:val="clear" w:color="auto" w:fill="E0E0E0"/>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Проценат становништва (%)</w:t>
            </w:r>
          </w:p>
        </w:tc>
        <w:tc>
          <w:tcPr>
            <w:tcW w:w="3185" w:type="dxa"/>
            <w:shd w:val="clear" w:color="auto" w:fill="E0E0E0"/>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Број становника</w:t>
            </w:r>
          </w:p>
        </w:tc>
      </w:tr>
      <w:tr w:rsidR="00012ECE" w:rsidRPr="009C0E85" w:rsidTr="00C40AF0">
        <w:tc>
          <w:tcPr>
            <w:tcW w:w="3097"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0 – 14</w:t>
            </w:r>
          </w:p>
        </w:tc>
        <w:tc>
          <w:tcPr>
            <w:tcW w:w="2819"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12,6</w:t>
            </w:r>
          </w:p>
        </w:tc>
        <w:tc>
          <w:tcPr>
            <w:tcW w:w="3185"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1 450</w:t>
            </w:r>
          </w:p>
        </w:tc>
      </w:tr>
      <w:tr w:rsidR="00012ECE" w:rsidRPr="009C0E85" w:rsidTr="00C40AF0">
        <w:tc>
          <w:tcPr>
            <w:tcW w:w="3097"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15 – 34</w:t>
            </w:r>
          </w:p>
        </w:tc>
        <w:tc>
          <w:tcPr>
            <w:tcW w:w="2819"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23,08</w:t>
            </w:r>
          </w:p>
        </w:tc>
        <w:tc>
          <w:tcPr>
            <w:tcW w:w="3185"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2 655</w:t>
            </w:r>
          </w:p>
        </w:tc>
      </w:tr>
      <w:tr w:rsidR="00012ECE" w:rsidRPr="009C0E85" w:rsidTr="00C40AF0">
        <w:tc>
          <w:tcPr>
            <w:tcW w:w="3097"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35 – 54</w:t>
            </w:r>
          </w:p>
        </w:tc>
        <w:tc>
          <w:tcPr>
            <w:tcW w:w="2819"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25,65</w:t>
            </w:r>
          </w:p>
        </w:tc>
        <w:tc>
          <w:tcPr>
            <w:tcW w:w="3185"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2 951</w:t>
            </w:r>
          </w:p>
        </w:tc>
      </w:tr>
      <w:tr w:rsidR="00012ECE" w:rsidRPr="009C0E85" w:rsidTr="00C40AF0">
        <w:tc>
          <w:tcPr>
            <w:tcW w:w="3097"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55 – 84</w:t>
            </w:r>
          </w:p>
        </w:tc>
        <w:tc>
          <w:tcPr>
            <w:tcW w:w="2819"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36,69</w:t>
            </w:r>
          </w:p>
        </w:tc>
        <w:tc>
          <w:tcPr>
            <w:tcW w:w="3185"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4 221</w:t>
            </w:r>
          </w:p>
        </w:tc>
      </w:tr>
      <w:tr w:rsidR="00012ECE" w:rsidRPr="009C0E85" w:rsidTr="00C40AF0">
        <w:tc>
          <w:tcPr>
            <w:tcW w:w="3097"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85 и више</w:t>
            </w:r>
          </w:p>
        </w:tc>
        <w:tc>
          <w:tcPr>
            <w:tcW w:w="2819"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1,96</w:t>
            </w:r>
          </w:p>
        </w:tc>
        <w:tc>
          <w:tcPr>
            <w:tcW w:w="3185" w:type="dxa"/>
            <w:shd w:val="clear" w:color="auto" w:fill="auto"/>
            <w:vAlign w:val="center"/>
          </w:tcPr>
          <w:p w:rsidR="00012ECE" w:rsidRPr="00C40AF0" w:rsidRDefault="00012ECE" w:rsidP="00A5201A">
            <w:pPr>
              <w:spacing w:line="20" w:lineRule="atLeast"/>
              <w:jc w:val="center"/>
              <w:rPr>
                <w:rFonts w:ascii="Arial" w:hAnsi="Arial" w:cs="Arial"/>
                <w:noProof/>
                <w:sz w:val="22"/>
                <w:szCs w:val="22"/>
                <w:lang w:val="sr-Cyrl-CS"/>
              </w:rPr>
            </w:pPr>
            <w:r w:rsidRPr="00C40AF0">
              <w:rPr>
                <w:rFonts w:ascii="Arial" w:hAnsi="Arial" w:cs="Arial"/>
                <w:noProof/>
                <w:sz w:val="22"/>
                <w:szCs w:val="22"/>
                <w:lang w:val="sr-Cyrl-CS"/>
              </w:rPr>
              <w:t>226</w:t>
            </w:r>
          </w:p>
        </w:tc>
      </w:tr>
    </w:tbl>
    <w:p w:rsidR="006E49A5" w:rsidRDefault="00C40AF0" w:rsidP="000D79F6">
      <w:pPr>
        <w:jc w:val="both"/>
        <w:rPr>
          <w:rFonts w:ascii="Arial" w:hAnsi="Arial" w:cs="Arial"/>
          <w:sz w:val="22"/>
          <w:szCs w:val="22"/>
          <w:lang w:val="ru-RU"/>
        </w:rPr>
      </w:pPr>
      <w:r>
        <w:rPr>
          <w:rFonts w:ascii="Arial" w:hAnsi="Arial" w:cs="Arial"/>
          <w:i/>
          <w:sz w:val="20"/>
          <w:szCs w:val="20"/>
          <w:lang w:val="ru-RU"/>
        </w:rPr>
        <w:t xml:space="preserve"> </w:t>
      </w:r>
      <w:r w:rsidR="00122C71" w:rsidRPr="008D2EBA">
        <w:rPr>
          <w:rFonts w:ascii="Arial" w:hAnsi="Arial" w:cs="Arial"/>
          <w:i/>
          <w:sz w:val="20"/>
          <w:szCs w:val="20"/>
          <w:lang w:val="ru-RU"/>
        </w:rPr>
        <w:t xml:space="preserve">Извор података - ″Књига 2 – Старост и пол″ - попис 2011. </w:t>
      </w:r>
      <w:r w:rsidR="00122C71">
        <w:rPr>
          <w:rFonts w:ascii="Arial" w:hAnsi="Arial" w:cs="Arial"/>
          <w:i/>
          <w:sz w:val="20"/>
          <w:szCs w:val="20"/>
          <w:lang w:val="ru-RU"/>
        </w:rPr>
        <w:t xml:space="preserve">- </w:t>
      </w:r>
      <w:r w:rsidR="00122C71" w:rsidRPr="008D2EBA">
        <w:rPr>
          <w:rFonts w:ascii="Arial" w:hAnsi="Arial" w:cs="Arial"/>
          <w:i/>
          <w:sz w:val="20"/>
          <w:szCs w:val="20"/>
          <w:lang w:val="ru-RU"/>
        </w:rPr>
        <w:t xml:space="preserve"> Републички завод за</w:t>
      </w:r>
      <w:r w:rsidR="00122C71">
        <w:rPr>
          <w:rFonts w:ascii="Arial" w:hAnsi="Arial" w:cs="Arial"/>
          <w:i/>
          <w:sz w:val="20"/>
          <w:szCs w:val="20"/>
          <w:lang w:val="ru-RU"/>
        </w:rPr>
        <w:t xml:space="preserve"> </w:t>
      </w:r>
      <w:r w:rsidR="00122C71" w:rsidRPr="008D2EBA">
        <w:rPr>
          <w:rFonts w:ascii="Arial" w:hAnsi="Arial" w:cs="Arial"/>
          <w:i/>
          <w:sz w:val="20"/>
          <w:szCs w:val="20"/>
          <w:lang w:val="ru-RU"/>
        </w:rPr>
        <w:t>статистику</w:t>
      </w:r>
    </w:p>
    <w:p w:rsidR="00DE2CD3" w:rsidRDefault="00DE2CD3" w:rsidP="000D79F6">
      <w:pPr>
        <w:jc w:val="both"/>
        <w:rPr>
          <w:rFonts w:ascii="Arial" w:hAnsi="Arial" w:cs="Arial"/>
          <w:sz w:val="22"/>
          <w:szCs w:val="22"/>
          <w:lang w:val="ru-RU"/>
        </w:rPr>
      </w:pPr>
    </w:p>
    <w:p w:rsidR="00DE2CD3" w:rsidRDefault="00DE2CD3" w:rsidP="00DE2CD3">
      <w:pPr>
        <w:jc w:val="both"/>
        <w:rPr>
          <w:rFonts w:ascii="Arial" w:hAnsi="Arial" w:cs="Arial"/>
          <w:sz w:val="22"/>
          <w:szCs w:val="22"/>
          <w:lang w:val="sr-Cyrl-CS"/>
        </w:rPr>
      </w:pPr>
      <w:r w:rsidRPr="000D79F6">
        <w:rPr>
          <w:rFonts w:ascii="Arial" w:hAnsi="Arial" w:cs="Arial"/>
          <w:sz w:val="22"/>
          <w:szCs w:val="22"/>
          <w:lang w:val="ru-RU"/>
        </w:rPr>
        <w:t xml:space="preserve">Када се ради о старосној структури </w:t>
      </w:r>
      <w:r>
        <w:rPr>
          <w:rFonts w:ascii="Arial" w:hAnsi="Arial" w:cs="Arial"/>
          <w:sz w:val="22"/>
          <w:szCs w:val="22"/>
          <w:lang w:val="ru-RU"/>
        </w:rPr>
        <w:t>23% од укупног становништва је становништво до 34 година, 26% становништва припада старосној групи до 54 године и 36,7% од укупног становништва је старије од 55 година. Становништво старије од 85 година заступљено је у укупној популацији близу 2%.</w:t>
      </w:r>
      <w:r>
        <w:rPr>
          <w:rFonts w:ascii="Arial" w:hAnsi="Arial" w:cs="Arial"/>
          <w:sz w:val="22"/>
          <w:szCs w:val="22"/>
          <w:lang w:val="sr-Cyrl-CS"/>
        </w:rPr>
        <w:t xml:space="preserve"> </w:t>
      </w:r>
    </w:p>
    <w:p w:rsidR="00DE2CD3" w:rsidRPr="00DE2CD3" w:rsidRDefault="00DE2CD3" w:rsidP="000D79F6">
      <w:pPr>
        <w:jc w:val="both"/>
        <w:rPr>
          <w:rFonts w:ascii="Arial" w:hAnsi="Arial" w:cs="Arial"/>
          <w:sz w:val="22"/>
          <w:szCs w:val="22"/>
          <w:lang w:val="sr-Cyrl-CS"/>
        </w:rPr>
      </w:pPr>
    </w:p>
    <w:p w:rsidR="000D79F6" w:rsidRPr="00B13E16" w:rsidRDefault="000D79F6" w:rsidP="000D79F6">
      <w:pPr>
        <w:jc w:val="both"/>
        <w:rPr>
          <w:rFonts w:ascii="Arial" w:hAnsi="Arial" w:cs="Arial"/>
          <w:sz w:val="22"/>
          <w:szCs w:val="22"/>
          <w:lang w:val="ru-RU"/>
        </w:rPr>
      </w:pPr>
      <w:r w:rsidRPr="00B13E16">
        <w:rPr>
          <w:rFonts w:ascii="Arial" w:hAnsi="Arial" w:cs="Arial"/>
          <w:sz w:val="22"/>
          <w:szCs w:val="22"/>
          <w:lang w:val="ru-RU"/>
        </w:rPr>
        <w:t>Према национа</w:t>
      </w:r>
      <w:r w:rsidR="00CE0357">
        <w:rPr>
          <w:rFonts w:ascii="Arial" w:hAnsi="Arial" w:cs="Arial"/>
          <w:sz w:val="22"/>
          <w:szCs w:val="22"/>
          <w:lang w:val="ru-RU"/>
        </w:rPr>
        <w:t>лној припадности у Рачи живи 11</w:t>
      </w:r>
      <w:r w:rsidRPr="00B13E16">
        <w:rPr>
          <w:rFonts w:ascii="Arial" w:hAnsi="Arial" w:cs="Arial"/>
          <w:sz w:val="22"/>
          <w:szCs w:val="22"/>
          <w:lang w:val="ru-RU"/>
        </w:rPr>
        <w:t>329 Срба, док су након тога најбројнији Роми - 16. П</w:t>
      </w:r>
      <w:r w:rsidR="00CE0357">
        <w:rPr>
          <w:rFonts w:ascii="Arial" w:hAnsi="Arial" w:cs="Arial"/>
          <w:sz w:val="22"/>
          <w:szCs w:val="22"/>
          <w:lang w:val="ru-RU"/>
        </w:rPr>
        <w:t>рема вероисповести у Рачи је 11</w:t>
      </w:r>
      <w:r w:rsidRPr="00B13E16">
        <w:rPr>
          <w:rFonts w:ascii="Arial" w:hAnsi="Arial" w:cs="Arial"/>
          <w:sz w:val="22"/>
          <w:szCs w:val="22"/>
          <w:lang w:val="ru-RU"/>
        </w:rPr>
        <w:t>263 православаца и 16 католика</w:t>
      </w:r>
      <w:r w:rsidRPr="000D79F6">
        <w:rPr>
          <w:rFonts w:ascii="Arial" w:hAnsi="Arial" w:cs="Arial"/>
          <w:sz w:val="16"/>
          <w:szCs w:val="16"/>
        </w:rPr>
        <w:footnoteReference w:id="12"/>
      </w:r>
      <w:r w:rsidRPr="00B13E16">
        <w:rPr>
          <w:rFonts w:ascii="Arial" w:hAnsi="Arial" w:cs="Arial"/>
          <w:sz w:val="22"/>
          <w:szCs w:val="22"/>
          <w:lang w:val="ru-RU"/>
        </w:rPr>
        <w:t>.</w:t>
      </w:r>
    </w:p>
    <w:p w:rsidR="000D79F6" w:rsidRDefault="000D79F6" w:rsidP="000D79F6">
      <w:pPr>
        <w:spacing w:after="16"/>
        <w:ind w:firstLine="706"/>
        <w:jc w:val="both"/>
        <w:rPr>
          <w:noProof/>
          <w:lang w:val="sr-Cyrl-CS"/>
        </w:rPr>
      </w:pPr>
    </w:p>
    <w:p w:rsidR="008C1DC5" w:rsidRPr="00B13E16" w:rsidRDefault="00C969FF" w:rsidP="00DE2CD3">
      <w:pPr>
        <w:jc w:val="both"/>
        <w:rPr>
          <w:rFonts w:ascii="Arial" w:hAnsi="Arial" w:cs="Arial"/>
          <w:b/>
          <w:lang w:val="ru-RU"/>
        </w:rPr>
      </w:pPr>
      <w:r w:rsidRPr="00B13E16">
        <w:rPr>
          <w:rFonts w:ascii="Arial" w:hAnsi="Arial" w:cs="Arial"/>
          <w:b/>
          <w:lang w:val="ru-RU"/>
        </w:rPr>
        <w:t xml:space="preserve">2.4. </w:t>
      </w:r>
      <w:r w:rsidR="00DE2CD3" w:rsidRPr="00C969FF">
        <w:rPr>
          <w:rFonts w:ascii="Arial" w:hAnsi="Arial" w:cs="Arial"/>
          <w:b/>
          <w:lang w:val="ru-RU"/>
        </w:rPr>
        <w:t>Локална самоуправа</w:t>
      </w:r>
    </w:p>
    <w:p w:rsidR="008C1DC5" w:rsidRPr="00B13E16" w:rsidRDefault="008C1DC5" w:rsidP="008C1DC5">
      <w:pPr>
        <w:jc w:val="both"/>
        <w:rPr>
          <w:rFonts w:ascii="Arial" w:hAnsi="Arial" w:cs="Arial"/>
          <w:sz w:val="22"/>
          <w:szCs w:val="22"/>
          <w:lang w:val="ru-RU"/>
        </w:rPr>
      </w:pPr>
    </w:p>
    <w:p w:rsidR="008C1DC5" w:rsidRPr="00963612" w:rsidRDefault="00963612" w:rsidP="00963612">
      <w:pPr>
        <w:jc w:val="both"/>
        <w:rPr>
          <w:rFonts w:ascii="Arial" w:hAnsi="Arial" w:cs="Arial"/>
          <w:bCs/>
          <w:noProof/>
          <w:sz w:val="22"/>
          <w:szCs w:val="22"/>
          <w:lang w:val="ru-RU"/>
        </w:rPr>
      </w:pPr>
      <w:r w:rsidRPr="00963612">
        <w:rPr>
          <w:rFonts w:ascii="Arial" w:hAnsi="Arial" w:cs="Arial"/>
          <w:bCs/>
          <w:noProof/>
          <w:sz w:val="22"/>
          <w:szCs w:val="22"/>
        </w:rPr>
        <w:t>A</w:t>
      </w:r>
      <w:r w:rsidRPr="00963612">
        <w:rPr>
          <w:rFonts w:ascii="Arial" w:hAnsi="Arial" w:cs="Arial"/>
          <w:bCs/>
          <w:noProof/>
          <w:sz w:val="22"/>
          <w:szCs w:val="22"/>
          <w:lang w:val="ru-RU"/>
        </w:rPr>
        <w:t xml:space="preserve">дминистрација представља веома важан сегмент у развоју једне локалне самоуправе. Општина Рача, у складу са оријентацијом и настојањима Владе Републике Србије и Министарства државне управе, које има намеру да управу учини модерним сервисом за грађане и привреду, препознајући да је добро управљање предуслов за развој локалне заједнице.  </w:t>
      </w:r>
      <w:r w:rsidR="008C1DC5" w:rsidRPr="00963612">
        <w:rPr>
          <w:rFonts w:ascii="Arial" w:hAnsi="Arial" w:cs="Arial"/>
          <w:sz w:val="22"/>
          <w:szCs w:val="22"/>
          <w:lang w:val="ru-RU"/>
        </w:rPr>
        <w:t>Рача је општина, односно јединица локалне самоуправе у оквиру система локалне самоуправе у Републици Србији.</w:t>
      </w:r>
      <w:r w:rsidR="008C0130" w:rsidRPr="00963612">
        <w:rPr>
          <w:rFonts w:ascii="Arial" w:hAnsi="Arial" w:cs="Arial"/>
          <w:sz w:val="22"/>
          <w:szCs w:val="22"/>
          <w:lang w:val="ru-RU"/>
        </w:rPr>
        <w:t xml:space="preserve"> </w:t>
      </w:r>
      <w:r w:rsidR="008C1DC5" w:rsidRPr="00963612">
        <w:rPr>
          <w:rFonts w:ascii="Arial" w:hAnsi="Arial" w:cs="Arial"/>
          <w:sz w:val="22"/>
          <w:szCs w:val="22"/>
          <w:lang w:val="ru-RU"/>
        </w:rPr>
        <w:t>Права и обавезе, као и надлежности општине Рача дефинисане су Законом о локалној самоуправи</w:t>
      </w:r>
      <w:r w:rsidR="008C1DC5" w:rsidRPr="00963612">
        <w:rPr>
          <w:rFonts w:ascii="Arial" w:hAnsi="Arial" w:cs="Arial"/>
          <w:sz w:val="16"/>
          <w:szCs w:val="16"/>
        </w:rPr>
        <w:footnoteReference w:id="13"/>
      </w:r>
      <w:r w:rsidR="008C1DC5" w:rsidRPr="00963612">
        <w:rPr>
          <w:rFonts w:ascii="Arial" w:hAnsi="Arial" w:cs="Arial"/>
          <w:sz w:val="22"/>
          <w:szCs w:val="22"/>
          <w:lang w:val="ru-RU"/>
        </w:rPr>
        <w:t xml:space="preserve"> и Статутом општине Рача</w:t>
      </w:r>
      <w:r w:rsidR="008C1DC5" w:rsidRPr="00963612">
        <w:rPr>
          <w:rFonts w:ascii="Arial" w:hAnsi="Arial" w:cs="Arial"/>
          <w:sz w:val="16"/>
          <w:szCs w:val="16"/>
        </w:rPr>
        <w:footnoteReference w:id="14"/>
      </w:r>
      <w:r w:rsidR="008C1DC5" w:rsidRPr="00963612">
        <w:rPr>
          <w:rFonts w:ascii="Arial" w:hAnsi="Arial" w:cs="Arial"/>
          <w:sz w:val="22"/>
          <w:szCs w:val="22"/>
          <w:lang w:val="ru-RU"/>
        </w:rPr>
        <w:t xml:space="preserve">. </w:t>
      </w:r>
    </w:p>
    <w:p w:rsidR="008C1DC5" w:rsidRPr="00B13E16" w:rsidRDefault="008C1DC5" w:rsidP="008C1DC5">
      <w:pPr>
        <w:jc w:val="both"/>
        <w:rPr>
          <w:rFonts w:ascii="Arial" w:hAnsi="Arial" w:cs="Arial"/>
          <w:sz w:val="22"/>
          <w:szCs w:val="22"/>
          <w:lang w:val="ru-RU"/>
        </w:rPr>
      </w:pPr>
    </w:p>
    <w:p w:rsidR="008C1DC5" w:rsidRPr="008C0130" w:rsidRDefault="008C1DC5" w:rsidP="008C1DC5">
      <w:pPr>
        <w:jc w:val="both"/>
        <w:rPr>
          <w:rFonts w:ascii="Arial" w:hAnsi="Arial" w:cs="Arial"/>
          <w:sz w:val="22"/>
          <w:szCs w:val="22"/>
          <w:lang w:val="ru-RU"/>
        </w:rPr>
      </w:pPr>
      <w:r w:rsidRPr="00CE0357">
        <w:rPr>
          <w:rFonts w:ascii="Arial" w:hAnsi="Arial" w:cs="Arial"/>
          <w:b/>
          <w:bCs/>
          <w:sz w:val="22"/>
          <w:szCs w:val="22"/>
          <w:u w:val="single"/>
          <w:lang w:val="ru-RU"/>
        </w:rPr>
        <w:t>Организациона структура општине Рача</w:t>
      </w:r>
      <w:r w:rsidRPr="008C0130">
        <w:rPr>
          <w:rFonts w:ascii="Arial" w:hAnsi="Arial" w:cs="Arial"/>
          <w:sz w:val="22"/>
          <w:szCs w:val="22"/>
          <w:lang w:val="ru-RU"/>
        </w:rPr>
        <w:t>:</w:t>
      </w:r>
    </w:p>
    <w:p w:rsidR="00CE0357" w:rsidRDefault="00CE0357" w:rsidP="00CE0357">
      <w:pPr>
        <w:jc w:val="both"/>
        <w:rPr>
          <w:rFonts w:ascii="Arial" w:hAnsi="Arial" w:cs="Arial"/>
          <w:sz w:val="22"/>
          <w:szCs w:val="22"/>
          <w:lang w:val="sr-Latn-CS"/>
        </w:rPr>
      </w:pPr>
    </w:p>
    <w:p w:rsidR="008C1DC5" w:rsidRPr="008C0130" w:rsidRDefault="008C1DC5" w:rsidP="00CE0357">
      <w:pPr>
        <w:jc w:val="both"/>
        <w:rPr>
          <w:rFonts w:ascii="Arial" w:hAnsi="Arial" w:cs="Arial"/>
          <w:sz w:val="22"/>
          <w:szCs w:val="22"/>
          <w:lang w:val="ru-RU"/>
        </w:rPr>
      </w:pPr>
      <w:r w:rsidRPr="008C0130">
        <w:rPr>
          <w:rFonts w:ascii="Arial" w:hAnsi="Arial" w:cs="Arial"/>
          <w:sz w:val="22"/>
          <w:szCs w:val="22"/>
          <w:lang w:val="ru-RU"/>
        </w:rPr>
        <w:t>Органи општине су</w:t>
      </w:r>
      <w:r w:rsidR="00B00173">
        <w:rPr>
          <w:rFonts w:ascii="Arial" w:hAnsi="Arial" w:cs="Arial"/>
          <w:sz w:val="16"/>
          <w:szCs w:val="16"/>
          <w:lang w:val="sr-Cyrl-CS"/>
        </w:rPr>
        <w:t>15</w:t>
      </w:r>
      <w:r w:rsidRPr="008C0130">
        <w:rPr>
          <w:rFonts w:ascii="Arial" w:hAnsi="Arial" w:cs="Arial"/>
          <w:sz w:val="22"/>
          <w:szCs w:val="22"/>
          <w:lang w:val="ru-RU"/>
        </w:rPr>
        <w:t>:</w:t>
      </w:r>
    </w:p>
    <w:p w:rsidR="008C1DC5" w:rsidRPr="008C0130" w:rsidRDefault="008C1DC5" w:rsidP="0038617A">
      <w:pPr>
        <w:numPr>
          <w:ilvl w:val="0"/>
          <w:numId w:val="5"/>
        </w:numPr>
        <w:jc w:val="both"/>
        <w:rPr>
          <w:rFonts w:ascii="Arial" w:hAnsi="Arial" w:cs="Arial"/>
          <w:sz w:val="22"/>
          <w:szCs w:val="22"/>
          <w:lang w:val="ru-RU"/>
        </w:rPr>
      </w:pPr>
      <w:r w:rsidRPr="008C0130">
        <w:rPr>
          <w:rFonts w:ascii="Arial" w:hAnsi="Arial" w:cs="Arial"/>
          <w:sz w:val="22"/>
          <w:szCs w:val="22"/>
          <w:lang w:val="ru-RU"/>
        </w:rPr>
        <w:t>Скупштина општине Рача,</w:t>
      </w:r>
    </w:p>
    <w:p w:rsidR="008C1DC5" w:rsidRPr="008C0130" w:rsidRDefault="008C1DC5" w:rsidP="0038617A">
      <w:pPr>
        <w:numPr>
          <w:ilvl w:val="0"/>
          <w:numId w:val="5"/>
        </w:numPr>
        <w:jc w:val="both"/>
        <w:rPr>
          <w:rFonts w:ascii="Arial" w:hAnsi="Arial" w:cs="Arial"/>
          <w:sz w:val="22"/>
          <w:szCs w:val="22"/>
          <w:lang w:val="ru-RU"/>
        </w:rPr>
      </w:pPr>
      <w:r w:rsidRPr="008C0130">
        <w:rPr>
          <w:rFonts w:ascii="Arial" w:hAnsi="Arial" w:cs="Arial"/>
          <w:sz w:val="22"/>
          <w:szCs w:val="22"/>
          <w:lang w:val="ru-RU"/>
        </w:rPr>
        <w:lastRenderedPageBreak/>
        <w:t>Председник општине Рача,</w:t>
      </w:r>
    </w:p>
    <w:p w:rsidR="008C1DC5" w:rsidRPr="008C0130" w:rsidRDefault="008C1DC5" w:rsidP="0038617A">
      <w:pPr>
        <w:numPr>
          <w:ilvl w:val="0"/>
          <w:numId w:val="5"/>
        </w:numPr>
        <w:jc w:val="both"/>
        <w:rPr>
          <w:rFonts w:ascii="Arial" w:hAnsi="Arial" w:cs="Arial"/>
          <w:sz w:val="22"/>
          <w:szCs w:val="22"/>
          <w:lang w:val="ru-RU"/>
        </w:rPr>
      </w:pPr>
      <w:r w:rsidRPr="008C0130">
        <w:rPr>
          <w:rFonts w:ascii="Arial" w:hAnsi="Arial" w:cs="Arial"/>
          <w:sz w:val="22"/>
          <w:szCs w:val="22"/>
          <w:lang w:val="ru-RU"/>
        </w:rPr>
        <w:t>Општинско веће општине Рача,</w:t>
      </w:r>
    </w:p>
    <w:p w:rsidR="008C0130" w:rsidRPr="008C0130" w:rsidRDefault="008C0130" w:rsidP="0038617A">
      <w:pPr>
        <w:pStyle w:val="ListParagraph"/>
        <w:numPr>
          <w:ilvl w:val="0"/>
          <w:numId w:val="5"/>
        </w:numPr>
        <w:spacing w:after="16" w:line="240" w:lineRule="auto"/>
        <w:contextualSpacing/>
        <w:jc w:val="both"/>
        <w:rPr>
          <w:rFonts w:ascii="Arial" w:hAnsi="Arial" w:cs="Arial"/>
          <w:noProof/>
          <w:lang w:val="sr-Cyrl-CS"/>
        </w:rPr>
      </w:pPr>
      <w:r w:rsidRPr="008C0130">
        <w:rPr>
          <w:rFonts w:ascii="Arial" w:hAnsi="Arial" w:cs="Arial"/>
          <w:noProof/>
          <w:lang w:val="sr-Cyrl-CS"/>
        </w:rPr>
        <w:t>Општинска управа општине Рача</w:t>
      </w:r>
    </w:p>
    <w:p w:rsidR="008C0130" w:rsidRPr="008C0130" w:rsidRDefault="008C0130" w:rsidP="0038617A">
      <w:pPr>
        <w:pStyle w:val="ListParagraph"/>
        <w:numPr>
          <w:ilvl w:val="0"/>
          <w:numId w:val="5"/>
        </w:numPr>
        <w:spacing w:after="16" w:line="240" w:lineRule="auto"/>
        <w:contextualSpacing/>
        <w:jc w:val="both"/>
        <w:rPr>
          <w:rFonts w:ascii="Arial" w:hAnsi="Arial" w:cs="Arial"/>
          <w:noProof/>
          <w:lang w:val="sr-Cyrl-CS"/>
        </w:rPr>
      </w:pPr>
      <w:r w:rsidRPr="008C0130">
        <w:rPr>
          <w:rFonts w:ascii="Arial" w:hAnsi="Arial" w:cs="Arial"/>
          <w:noProof/>
          <w:lang w:val="sr-Cyrl-CS"/>
        </w:rPr>
        <w:t>У складу са законом којим се уређује правобранилиштво, орган општине је и Општинско правобранилаштво.</w:t>
      </w:r>
    </w:p>
    <w:p w:rsidR="008C0130" w:rsidRPr="0011360D" w:rsidRDefault="008C0130" w:rsidP="008C0130">
      <w:pPr>
        <w:spacing w:after="16"/>
        <w:ind w:firstLine="706"/>
        <w:jc w:val="both"/>
        <w:rPr>
          <w:noProof/>
          <w:lang w:val="sr-Cyrl-CS"/>
        </w:rPr>
      </w:pPr>
    </w:p>
    <w:p w:rsidR="008C0130" w:rsidRDefault="008C0130" w:rsidP="005F256A">
      <w:pPr>
        <w:spacing w:after="16"/>
        <w:jc w:val="both"/>
        <w:rPr>
          <w:rFonts w:ascii="Arial" w:hAnsi="Arial" w:cs="Arial"/>
          <w:noProof/>
          <w:sz w:val="22"/>
          <w:szCs w:val="22"/>
          <w:lang w:val="sr-Latn-CS"/>
        </w:rPr>
      </w:pPr>
      <w:r w:rsidRPr="00F61C67">
        <w:rPr>
          <w:rFonts w:ascii="Arial" w:hAnsi="Arial" w:cs="Arial"/>
          <w:b/>
          <w:noProof/>
          <w:sz w:val="22"/>
          <w:szCs w:val="22"/>
          <w:lang w:val="sr-Cyrl-CS"/>
        </w:rPr>
        <w:t xml:space="preserve">Скупштина општине </w:t>
      </w:r>
      <w:r w:rsidRPr="00F61C67">
        <w:rPr>
          <w:rFonts w:ascii="Arial" w:hAnsi="Arial" w:cs="Arial"/>
          <w:noProof/>
          <w:sz w:val="22"/>
          <w:szCs w:val="22"/>
          <w:lang w:val="sr-Cyrl-CS"/>
        </w:rPr>
        <w:t>је највиши орган општине који врши основне функције локалне власти, утврђене Уставом, законом и статутом. Организација и рад Скупштине општине Рача уређени су Пословником о раду Скупштине општине Рача. Скупштина општине Рача има 31 одборника (новим статутом из 2019. године је број одборник је смањен на 27)</w:t>
      </w:r>
      <w:r w:rsidRPr="00000AE7">
        <w:rPr>
          <w:rStyle w:val="FootnoteReference"/>
          <w:rFonts w:ascii="Arial" w:hAnsi="Arial" w:cs="Arial"/>
          <w:noProof/>
          <w:sz w:val="16"/>
          <w:szCs w:val="16"/>
          <w:lang w:val="sr-Cyrl-CS"/>
        </w:rPr>
        <w:footnoteReference w:id="15"/>
      </w:r>
      <w:r w:rsidRPr="00F61C67">
        <w:rPr>
          <w:rFonts w:ascii="Arial" w:hAnsi="Arial" w:cs="Arial"/>
          <w:noProof/>
          <w:sz w:val="22"/>
          <w:szCs w:val="22"/>
          <w:lang w:val="sr-Cyrl-CS"/>
        </w:rPr>
        <w:t xml:space="preserve">. </w:t>
      </w:r>
    </w:p>
    <w:p w:rsidR="00CE0357" w:rsidRPr="00CE0357" w:rsidRDefault="00CE0357" w:rsidP="005F256A">
      <w:pPr>
        <w:spacing w:after="16"/>
        <w:jc w:val="both"/>
        <w:rPr>
          <w:rFonts w:ascii="Arial" w:hAnsi="Arial" w:cs="Arial"/>
          <w:noProof/>
          <w:sz w:val="22"/>
          <w:szCs w:val="22"/>
          <w:lang w:val="sr-Latn-CS"/>
        </w:rPr>
      </w:pPr>
    </w:p>
    <w:p w:rsidR="008C0130" w:rsidRDefault="008C0130" w:rsidP="005F256A">
      <w:pPr>
        <w:spacing w:after="16"/>
        <w:jc w:val="both"/>
        <w:rPr>
          <w:rFonts w:ascii="Arial" w:hAnsi="Arial" w:cs="Arial"/>
          <w:noProof/>
          <w:sz w:val="22"/>
          <w:szCs w:val="22"/>
          <w:lang w:val="sr-Latn-CS"/>
        </w:rPr>
      </w:pPr>
      <w:r w:rsidRPr="005F256A">
        <w:rPr>
          <w:rFonts w:ascii="Arial" w:hAnsi="Arial" w:cs="Arial"/>
          <w:b/>
          <w:noProof/>
          <w:sz w:val="22"/>
          <w:szCs w:val="22"/>
          <w:lang w:val="sr-Cyrl-CS"/>
        </w:rPr>
        <w:t xml:space="preserve">Председник општине </w:t>
      </w:r>
      <w:r w:rsidRPr="005F256A">
        <w:rPr>
          <w:rFonts w:ascii="Arial" w:hAnsi="Arial" w:cs="Arial"/>
          <w:noProof/>
          <w:sz w:val="22"/>
          <w:szCs w:val="22"/>
          <w:lang w:val="sr-Cyrl-CS"/>
        </w:rPr>
        <w:t>је извршни орган општине. Председника општине бира Скупштина општине, из реда одборника, на време од четири године, тајним гласањем, већином гласова од укупног броја одборника Скупштине општине.</w:t>
      </w:r>
      <w:r w:rsidRPr="005F256A">
        <w:rPr>
          <w:rStyle w:val="FootnoteReference"/>
          <w:rFonts w:ascii="Arial" w:hAnsi="Arial" w:cs="Arial"/>
          <w:noProof/>
          <w:sz w:val="16"/>
          <w:szCs w:val="16"/>
          <w:lang w:val="sr-Cyrl-CS"/>
        </w:rPr>
        <w:footnoteReference w:id="16"/>
      </w:r>
    </w:p>
    <w:p w:rsidR="00CE0357" w:rsidRPr="00CE0357" w:rsidRDefault="00CE0357" w:rsidP="005F256A">
      <w:pPr>
        <w:spacing w:after="16"/>
        <w:jc w:val="both"/>
        <w:rPr>
          <w:rFonts w:ascii="Arial" w:hAnsi="Arial" w:cs="Arial"/>
          <w:noProof/>
          <w:sz w:val="22"/>
          <w:szCs w:val="22"/>
          <w:lang w:val="sr-Latn-CS"/>
        </w:rPr>
      </w:pPr>
    </w:p>
    <w:p w:rsidR="008C0130" w:rsidRPr="00B13E16" w:rsidRDefault="008C0130" w:rsidP="00C76C26">
      <w:pPr>
        <w:jc w:val="both"/>
        <w:rPr>
          <w:rFonts w:ascii="Arial" w:hAnsi="Arial" w:cs="Arial"/>
          <w:sz w:val="22"/>
          <w:szCs w:val="22"/>
          <w:lang w:val="ru-RU"/>
        </w:rPr>
      </w:pPr>
      <w:r w:rsidRPr="001D4EC3">
        <w:rPr>
          <w:rFonts w:ascii="Arial" w:hAnsi="Arial" w:cs="Arial"/>
          <w:b/>
          <w:sz w:val="22"/>
          <w:szCs w:val="22"/>
          <w:lang w:val="ru-RU"/>
        </w:rPr>
        <w:t>Општинско веће</w:t>
      </w:r>
      <w:r w:rsidRPr="001D4EC3">
        <w:rPr>
          <w:rFonts w:ascii="Arial" w:hAnsi="Arial" w:cs="Arial"/>
          <w:sz w:val="22"/>
          <w:szCs w:val="22"/>
          <w:lang w:val="ru-RU"/>
        </w:rPr>
        <w:t xml:space="preserve"> чини председник општине, заменик председника општние и девет (према новом Статуту веће ће имати укупно 7 чланова). </w:t>
      </w:r>
      <w:r w:rsidRPr="00B13E16">
        <w:rPr>
          <w:rFonts w:ascii="Arial" w:hAnsi="Arial" w:cs="Arial"/>
          <w:sz w:val="22"/>
          <w:szCs w:val="22"/>
          <w:lang w:val="ru-RU"/>
        </w:rPr>
        <w:t>Општинско веће предлаже Статут, буџет и друге одлуке и акта које доноси Скупштина општине</w:t>
      </w:r>
      <w:r w:rsidR="00C76C26" w:rsidRPr="00B13E16">
        <w:rPr>
          <w:rFonts w:ascii="Arial" w:hAnsi="Arial" w:cs="Arial"/>
          <w:sz w:val="22"/>
          <w:szCs w:val="22"/>
          <w:lang w:val="ru-RU"/>
        </w:rPr>
        <w:t>.</w:t>
      </w:r>
      <w:r w:rsidRPr="00C76C26">
        <w:rPr>
          <w:rFonts w:ascii="Arial" w:hAnsi="Arial" w:cs="Arial"/>
          <w:sz w:val="16"/>
          <w:szCs w:val="16"/>
        </w:rPr>
        <w:footnoteReference w:id="17"/>
      </w:r>
    </w:p>
    <w:p w:rsidR="008C0130" w:rsidRPr="00B13E16" w:rsidRDefault="008C0130" w:rsidP="00C76C26">
      <w:pPr>
        <w:jc w:val="both"/>
        <w:rPr>
          <w:rFonts w:ascii="Arial" w:hAnsi="Arial" w:cs="Arial"/>
          <w:sz w:val="22"/>
          <w:szCs w:val="22"/>
          <w:lang w:val="ru-RU"/>
        </w:rPr>
      </w:pPr>
    </w:p>
    <w:p w:rsidR="008C0130" w:rsidRPr="00C76C26" w:rsidRDefault="008C0130" w:rsidP="00C76C26">
      <w:pPr>
        <w:jc w:val="both"/>
        <w:rPr>
          <w:rFonts w:ascii="Arial" w:hAnsi="Arial" w:cs="Arial"/>
          <w:sz w:val="22"/>
          <w:szCs w:val="22"/>
          <w:lang w:val="ru-RU"/>
        </w:rPr>
      </w:pPr>
      <w:r w:rsidRPr="00C76C26">
        <w:rPr>
          <w:rFonts w:ascii="Arial" w:hAnsi="Arial" w:cs="Arial"/>
          <w:sz w:val="22"/>
          <w:szCs w:val="22"/>
          <w:lang w:val="ru-RU"/>
        </w:rPr>
        <w:t xml:space="preserve">Управне послове у оквиру права и дужности општине и одређене стручне и административно-техничке послова за потребе Скупштине општине, председника општине и општинског већа, врши </w:t>
      </w:r>
      <w:r w:rsidRPr="00C76C26">
        <w:rPr>
          <w:rFonts w:ascii="Arial" w:hAnsi="Arial" w:cs="Arial"/>
          <w:b/>
          <w:sz w:val="22"/>
          <w:szCs w:val="22"/>
          <w:lang w:val="ru-RU"/>
        </w:rPr>
        <w:t>општинска управа</w:t>
      </w:r>
      <w:r w:rsidRPr="00C76C26">
        <w:rPr>
          <w:rFonts w:ascii="Arial" w:hAnsi="Arial" w:cs="Arial"/>
          <w:sz w:val="22"/>
          <w:szCs w:val="22"/>
          <w:lang w:val="ru-RU"/>
        </w:rPr>
        <w:t>.</w:t>
      </w:r>
      <w:r w:rsidRPr="00C76C26">
        <w:rPr>
          <w:rFonts w:ascii="Arial" w:hAnsi="Arial" w:cs="Arial"/>
          <w:sz w:val="16"/>
          <w:szCs w:val="16"/>
        </w:rPr>
        <w:footnoteReference w:id="18"/>
      </w:r>
    </w:p>
    <w:p w:rsidR="006A66BB" w:rsidRDefault="006A66BB" w:rsidP="006A66BB">
      <w:pPr>
        <w:pStyle w:val="ListParagraph"/>
        <w:spacing w:after="16" w:line="240" w:lineRule="auto"/>
        <w:ind w:left="0"/>
        <w:contextualSpacing/>
        <w:jc w:val="both"/>
        <w:rPr>
          <w:rFonts w:ascii="Times New Roman" w:hAnsi="Times New Roman"/>
          <w:b/>
          <w:noProof/>
          <w:sz w:val="24"/>
          <w:szCs w:val="24"/>
          <w:lang w:val="sr-Cyrl-CS"/>
        </w:rPr>
      </w:pPr>
    </w:p>
    <w:p w:rsidR="008C0130" w:rsidRPr="006A66BB" w:rsidRDefault="008C0130" w:rsidP="006A66BB">
      <w:pPr>
        <w:pStyle w:val="ListParagraph"/>
        <w:spacing w:after="16" w:line="240" w:lineRule="auto"/>
        <w:ind w:left="0"/>
        <w:contextualSpacing/>
        <w:jc w:val="both"/>
        <w:rPr>
          <w:rFonts w:ascii="Arial" w:hAnsi="Arial" w:cs="Arial"/>
          <w:noProof/>
          <w:lang w:val="sr-Cyrl-CS"/>
        </w:rPr>
      </w:pPr>
      <w:r w:rsidRPr="006A66BB">
        <w:rPr>
          <w:rFonts w:ascii="Arial" w:hAnsi="Arial" w:cs="Arial"/>
          <w:b/>
          <w:noProof/>
          <w:lang w:val="sr-Cyrl-CS"/>
        </w:rPr>
        <w:t>Основне организационе јединице</w:t>
      </w:r>
      <w:r w:rsidRPr="006A66BB">
        <w:rPr>
          <w:rStyle w:val="FootnoteReference"/>
          <w:rFonts w:ascii="Arial" w:hAnsi="Arial" w:cs="Arial"/>
          <w:noProof/>
          <w:lang w:val="sr-Cyrl-CS"/>
        </w:rPr>
        <w:footnoteReference w:id="19"/>
      </w:r>
      <w:r w:rsidRPr="006A66BB">
        <w:rPr>
          <w:rFonts w:ascii="Arial" w:hAnsi="Arial" w:cs="Arial"/>
          <w:noProof/>
          <w:lang w:val="sr-Cyrl-CS"/>
        </w:rPr>
        <w:t xml:space="preserve"> које врше послове управе општине су:</w:t>
      </w:r>
    </w:p>
    <w:p w:rsidR="008C0130" w:rsidRPr="006A66BB" w:rsidRDefault="008C0130" w:rsidP="00B13E16">
      <w:pPr>
        <w:spacing w:after="16"/>
        <w:jc w:val="both"/>
        <w:rPr>
          <w:rFonts w:ascii="Arial" w:hAnsi="Arial" w:cs="Arial"/>
          <w:noProof/>
          <w:sz w:val="22"/>
          <w:szCs w:val="22"/>
          <w:lang w:val="sr-Cyrl-CS"/>
        </w:rPr>
      </w:pPr>
      <w:r w:rsidRPr="006A66BB">
        <w:rPr>
          <w:rFonts w:ascii="Arial" w:hAnsi="Arial" w:cs="Arial"/>
          <w:noProof/>
          <w:sz w:val="22"/>
          <w:szCs w:val="22"/>
          <w:lang w:val="sr-Cyrl-CS"/>
        </w:rPr>
        <w:t>1. Одељење за општу управу, друштвене делатности, заједничке и инспекцијске</w:t>
      </w:r>
      <w:r w:rsidR="006A66BB" w:rsidRPr="006A66BB">
        <w:rPr>
          <w:rFonts w:ascii="Arial" w:hAnsi="Arial" w:cs="Arial"/>
          <w:noProof/>
          <w:sz w:val="22"/>
          <w:szCs w:val="22"/>
          <w:lang w:val="sr-Cyrl-CS"/>
        </w:rPr>
        <w:t xml:space="preserve"> </w:t>
      </w:r>
      <w:r w:rsidRPr="006A66BB">
        <w:rPr>
          <w:rFonts w:ascii="Arial" w:hAnsi="Arial" w:cs="Arial"/>
          <w:noProof/>
          <w:sz w:val="22"/>
          <w:szCs w:val="22"/>
          <w:lang w:val="sr-Cyrl-CS"/>
        </w:rPr>
        <w:t>послове</w:t>
      </w:r>
    </w:p>
    <w:p w:rsidR="008C0130" w:rsidRPr="006A66BB" w:rsidRDefault="008C0130" w:rsidP="00B13E16">
      <w:pPr>
        <w:spacing w:after="16"/>
        <w:jc w:val="both"/>
        <w:rPr>
          <w:rFonts w:ascii="Arial" w:hAnsi="Arial" w:cs="Arial"/>
          <w:noProof/>
          <w:sz w:val="22"/>
          <w:szCs w:val="22"/>
          <w:lang w:val="sr-Cyrl-CS"/>
        </w:rPr>
      </w:pPr>
      <w:r w:rsidRPr="006A66BB">
        <w:rPr>
          <w:rFonts w:ascii="Arial" w:hAnsi="Arial" w:cs="Arial"/>
          <w:noProof/>
          <w:sz w:val="22"/>
          <w:szCs w:val="22"/>
          <w:lang w:val="sr-Cyrl-CS"/>
        </w:rPr>
        <w:t>2</w:t>
      </w:r>
      <w:bookmarkStart w:id="4" w:name="_Hlk64416242"/>
      <w:r w:rsidRPr="006A66BB">
        <w:rPr>
          <w:rFonts w:ascii="Arial" w:hAnsi="Arial" w:cs="Arial"/>
          <w:noProof/>
          <w:sz w:val="22"/>
          <w:szCs w:val="22"/>
          <w:lang w:val="sr-Cyrl-CS"/>
        </w:rPr>
        <w:t>.</w:t>
      </w:r>
      <w:r w:rsidR="00963612">
        <w:rPr>
          <w:rFonts w:ascii="Arial" w:hAnsi="Arial" w:cs="Arial"/>
          <w:noProof/>
          <w:sz w:val="22"/>
          <w:szCs w:val="22"/>
          <w:lang w:val="sr-Cyrl-CS"/>
        </w:rPr>
        <w:t xml:space="preserve"> </w:t>
      </w:r>
      <w:r w:rsidRPr="006A66BB">
        <w:rPr>
          <w:rFonts w:ascii="Arial" w:hAnsi="Arial" w:cs="Arial"/>
          <w:noProof/>
          <w:sz w:val="22"/>
          <w:szCs w:val="22"/>
          <w:lang w:val="sr-Cyrl-CS"/>
        </w:rPr>
        <w:t>Одељење за изградњу, урбанизам и локални економски развој</w:t>
      </w:r>
      <w:bookmarkEnd w:id="4"/>
    </w:p>
    <w:p w:rsidR="008C0130" w:rsidRPr="006A66BB" w:rsidRDefault="008C0130" w:rsidP="00B13E16">
      <w:pPr>
        <w:spacing w:after="16"/>
        <w:jc w:val="both"/>
        <w:rPr>
          <w:rFonts w:ascii="Arial" w:hAnsi="Arial" w:cs="Arial"/>
          <w:noProof/>
          <w:sz w:val="22"/>
          <w:szCs w:val="22"/>
          <w:lang w:val="sr-Cyrl-CS"/>
        </w:rPr>
      </w:pPr>
      <w:r w:rsidRPr="006A66BB">
        <w:rPr>
          <w:rFonts w:ascii="Arial" w:hAnsi="Arial" w:cs="Arial"/>
          <w:noProof/>
          <w:sz w:val="22"/>
          <w:szCs w:val="22"/>
          <w:lang w:val="sr-Cyrl-CS"/>
        </w:rPr>
        <w:t xml:space="preserve">3. Одељење за привреду, пољопривреду, буџет и финансије </w:t>
      </w:r>
    </w:p>
    <w:p w:rsidR="008C0130" w:rsidRPr="00CE0357" w:rsidRDefault="008C0130" w:rsidP="00B13E16">
      <w:pPr>
        <w:spacing w:after="16"/>
        <w:jc w:val="both"/>
        <w:rPr>
          <w:rFonts w:ascii="Arial" w:hAnsi="Arial" w:cs="Arial"/>
          <w:noProof/>
          <w:sz w:val="22"/>
          <w:szCs w:val="22"/>
          <w:lang w:val="sr-Latn-CS"/>
        </w:rPr>
      </w:pPr>
      <w:r w:rsidRPr="006A66BB">
        <w:rPr>
          <w:rFonts w:ascii="Arial" w:hAnsi="Arial" w:cs="Arial"/>
          <w:noProof/>
          <w:sz w:val="22"/>
          <w:szCs w:val="22"/>
          <w:lang w:val="sr-Cyrl-CS"/>
        </w:rPr>
        <w:t>4. Кабинет председника општине</w:t>
      </w:r>
      <w:r w:rsidR="00CE0357">
        <w:rPr>
          <w:rFonts w:ascii="Arial" w:hAnsi="Arial" w:cs="Arial"/>
          <w:noProof/>
          <w:sz w:val="22"/>
          <w:szCs w:val="22"/>
          <w:lang w:val="sr-Latn-CS"/>
        </w:rPr>
        <w:t>.</w:t>
      </w:r>
    </w:p>
    <w:p w:rsidR="008C0130" w:rsidRPr="0011360D" w:rsidRDefault="008C0130" w:rsidP="008C0130">
      <w:pPr>
        <w:spacing w:after="16"/>
        <w:ind w:firstLine="706"/>
        <w:jc w:val="both"/>
        <w:rPr>
          <w:b/>
          <w:noProof/>
          <w:lang w:val="sr-Cyrl-CS"/>
        </w:rPr>
      </w:pPr>
    </w:p>
    <w:p w:rsidR="001D4EC3" w:rsidRPr="00CE0357" w:rsidRDefault="008C0130" w:rsidP="00CE0357">
      <w:pPr>
        <w:spacing w:after="16"/>
        <w:rPr>
          <w:rFonts w:ascii="Arial" w:hAnsi="Arial" w:cs="Arial"/>
          <w:noProof/>
          <w:sz w:val="22"/>
          <w:szCs w:val="22"/>
          <w:lang w:val="sr-Latn-CS"/>
        </w:rPr>
      </w:pPr>
      <w:r w:rsidRPr="00CE5EFB">
        <w:rPr>
          <w:rFonts w:ascii="Arial" w:hAnsi="Arial" w:cs="Arial"/>
          <w:noProof/>
          <w:sz w:val="22"/>
          <w:szCs w:val="22"/>
          <w:lang w:val="sr-Cyrl-CS"/>
        </w:rPr>
        <w:t>Управа општине Рача има 39 систематизованих радних места, а број попуњених места је 38.</w:t>
      </w:r>
      <w:r w:rsidRPr="00CE5EFB">
        <w:rPr>
          <w:rStyle w:val="FootnoteReference"/>
          <w:rFonts w:ascii="Arial" w:hAnsi="Arial" w:cs="Arial"/>
          <w:noProof/>
          <w:sz w:val="16"/>
          <w:szCs w:val="16"/>
          <w:lang w:val="sr-Cyrl-CS"/>
        </w:rPr>
        <w:footnoteReference w:id="20"/>
      </w:r>
      <w:r w:rsidR="00CE0357">
        <w:rPr>
          <w:rFonts w:ascii="Arial" w:hAnsi="Arial" w:cs="Arial"/>
          <w:noProof/>
          <w:sz w:val="22"/>
          <w:szCs w:val="22"/>
          <w:lang w:val="sr-Latn-CS"/>
        </w:rPr>
        <w:t xml:space="preserve">. </w:t>
      </w:r>
      <w:r w:rsidR="001D4EC3" w:rsidRPr="001D4EC3">
        <w:rPr>
          <w:rFonts w:ascii="Arial" w:hAnsi="Arial" w:cs="Arial"/>
          <w:noProof/>
          <w:sz w:val="22"/>
          <w:szCs w:val="22"/>
          <w:lang w:val="sr-Cyrl-CS"/>
        </w:rPr>
        <w:t>У општини Рача постоји 16 месних заједница</w:t>
      </w:r>
      <w:r w:rsidR="001D4EC3" w:rsidRPr="001D4EC3">
        <w:rPr>
          <w:rStyle w:val="FootnoteReference"/>
          <w:rFonts w:ascii="Arial" w:hAnsi="Arial" w:cs="Arial"/>
          <w:noProof/>
          <w:sz w:val="22"/>
          <w:szCs w:val="22"/>
          <w:lang w:val="sr-Cyrl-CS"/>
        </w:rPr>
        <w:footnoteReference w:id="21"/>
      </w:r>
      <w:r w:rsidR="001D4EC3" w:rsidRPr="001D4EC3">
        <w:rPr>
          <w:rFonts w:ascii="Arial" w:hAnsi="Arial" w:cs="Arial"/>
          <w:noProof/>
          <w:sz w:val="22"/>
          <w:szCs w:val="22"/>
          <w:lang w:val="sr-Cyrl-CS"/>
        </w:rPr>
        <w:t>:</w:t>
      </w:r>
    </w:p>
    <w:p w:rsidR="001D4EC3" w:rsidRPr="001D4EC3" w:rsidRDefault="001D4EC3" w:rsidP="00CE5EFB">
      <w:pPr>
        <w:spacing w:after="16"/>
        <w:rPr>
          <w:rFonts w:ascii="Arial" w:hAnsi="Arial" w:cs="Arial"/>
          <w:noProof/>
          <w:sz w:val="22"/>
          <w:szCs w:val="22"/>
          <w:lang w:val="sr-Cyrl-CS"/>
        </w:rPr>
      </w:pPr>
    </w:p>
    <w:p w:rsidR="0024561F" w:rsidRDefault="0024561F" w:rsidP="0024561F">
      <w:pPr>
        <w:jc w:val="both"/>
        <w:rPr>
          <w:rStyle w:val="Hyperlink"/>
          <w:rFonts w:ascii="Arial" w:hAnsi="Arial" w:cs="Arial"/>
          <w:sz w:val="22"/>
          <w:szCs w:val="22"/>
        </w:rPr>
      </w:pPr>
      <w:r>
        <w:rPr>
          <w:rFonts w:ascii="Arial" w:hAnsi="Arial" w:cs="Arial"/>
          <w:sz w:val="22"/>
          <w:szCs w:val="22"/>
        </w:rPr>
        <w:t xml:space="preserve">Општина поседује своју интернет презентацију на адреси </w:t>
      </w:r>
      <w:hyperlink r:id="rId11" w:history="1">
        <w:r>
          <w:rPr>
            <w:rStyle w:val="Hyperlink"/>
            <w:rFonts w:ascii="Arial" w:hAnsi="Arial" w:cs="Arial"/>
            <w:sz w:val="22"/>
            <w:szCs w:val="22"/>
          </w:rPr>
          <w:t>www.</w:t>
        </w:r>
        <w:r w:rsidR="00CE5EFB">
          <w:rPr>
            <w:rStyle w:val="Hyperlink"/>
            <w:rFonts w:ascii="Arial" w:hAnsi="Arial" w:cs="Arial"/>
            <w:sz w:val="22"/>
            <w:szCs w:val="22"/>
            <w:lang w:val="sr-Cyrl-CS"/>
          </w:rPr>
          <w:t>raca</w:t>
        </w:r>
        <w:r>
          <w:rPr>
            <w:rStyle w:val="Hyperlink"/>
            <w:rFonts w:ascii="Arial" w:hAnsi="Arial" w:cs="Arial"/>
            <w:sz w:val="22"/>
            <w:szCs w:val="22"/>
          </w:rPr>
          <w:t>.rs</w:t>
        </w:r>
      </w:hyperlink>
    </w:p>
    <w:p w:rsidR="00E31B66" w:rsidRPr="0024561F" w:rsidRDefault="00E31B66" w:rsidP="00E31B66">
      <w:pPr>
        <w:spacing w:line="20" w:lineRule="atLeast"/>
        <w:rPr>
          <w:rFonts w:ascii="Arial" w:hAnsi="Arial" w:cs="Arial"/>
          <w:b/>
        </w:rPr>
      </w:pPr>
    </w:p>
    <w:p w:rsidR="00C969FF" w:rsidRDefault="00C969FF" w:rsidP="00737ACE">
      <w:pPr>
        <w:spacing w:line="20" w:lineRule="atLeast"/>
        <w:rPr>
          <w:rFonts w:ascii="Arial" w:hAnsi="Arial" w:cs="Arial"/>
          <w:b/>
          <w:lang w:val="ru-RU"/>
        </w:rPr>
      </w:pPr>
      <w:r w:rsidRPr="00C969FF">
        <w:rPr>
          <w:rFonts w:ascii="Arial" w:hAnsi="Arial" w:cs="Arial"/>
          <w:b/>
          <w:lang w:val="ru-RU"/>
        </w:rPr>
        <w:t xml:space="preserve">2.5. </w:t>
      </w:r>
      <w:r w:rsidR="00EC110A">
        <w:rPr>
          <w:rFonts w:ascii="Arial" w:hAnsi="Arial" w:cs="Arial"/>
          <w:b/>
          <w:noProof/>
          <w:lang w:val="sr-Cyrl-CS"/>
        </w:rPr>
        <w:t>Економија</w:t>
      </w:r>
      <w:r w:rsidRPr="00EC110A">
        <w:rPr>
          <w:rFonts w:ascii="Arial" w:hAnsi="Arial" w:cs="Arial"/>
          <w:b/>
          <w:lang w:val="sr-Cyrl-CS"/>
        </w:rPr>
        <w:t xml:space="preserve"> </w:t>
      </w:r>
    </w:p>
    <w:p w:rsidR="00ED6F1B" w:rsidRDefault="00ED6F1B" w:rsidP="00ED6F1B">
      <w:pPr>
        <w:tabs>
          <w:tab w:val="left" w:pos="7125"/>
        </w:tabs>
        <w:jc w:val="both"/>
        <w:rPr>
          <w:rFonts w:ascii="Arial" w:hAnsi="Arial" w:cs="Arial"/>
          <w:color w:val="0000FF"/>
          <w:sz w:val="22"/>
          <w:szCs w:val="22"/>
          <w:lang w:val="sr-Cyrl-CS"/>
        </w:rPr>
      </w:pPr>
    </w:p>
    <w:p w:rsidR="00ED6F1B" w:rsidRPr="00963612" w:rsidRDefault="00ED6F1B" w:rsidP="00ED6F1B">
      <w:pPr>
        <w:tabs>
          <w:tab w:val="left" w:pos="7125"/>
        </w:tabs>
        <w:jc w:val="both"/>
        <w:rPr>
          <w:rFonts w:ascii="Arial" w:hAnsi="Arial" w:cs="Arial"/>
          <w:b/>
          <w:sz w:val="22"/>
          <w:szCs w:val="22"/>
        </w:rPr>
      </w:pPr>
      <w:r w:rsidRPr="00963612">
        <w:rPr>
          <w:rFonts w:ascii="Arial" w:hAnsi="Arial" w:cs="Arial"/>
          <w:sz w:val="22"/>
          <w:szCs w:val="22"/>
          <w:lang w:val="sr-Cyrl-CS"/>
        </w:rPr>
        <w:t>Укупан број запослених на територији општине Рача, према подацима Републичког завода за статистику у 2019. години је 2981, што је за 25 запослених мање у односу на 2018. годину. Од укупног броја запослених 1514 лице (50,79 %) је запослено у прерађивачкој индустрији, док је 1</w:t>
      </w:r>
      <w:r w:rsidRPr="00963612">
        <w:rPr>
          <w:rFonts w:ascii="Arial" w:hAnsi="Arial" w:cs="Arial"/>
          <w:sz w:val="22"/>
          <w:szCs w:val="22"/>
        </w:rPr>
        <w:t>69</w:t>
      </w:r>
      <w:r w:rsidRPr="00963612">
        <w:rPr>
          <w:rFonts w:ascii="Arial" w:hAnsi="Arial" w:cs="Arial"/>
          <w:sz w:val="22"/>
          <w:szCs w:val="22"/>
          <w:lang w:val="sr-Cyrl-CS"/>
        </w:rPr>
        <w:t xml:space="preserve"> лица (</w:t>
      </w:r>
      <w:r w:rsidRPr="00963612">
        <w:rPr>
          <w:rFonts w:ascii="Arial" w:hAnsi="Arial" w:cs="Arial"/>
          <w:sz w:val="22"/>
          <w:szCs w:val="22"/>
        </w:rPr>
        <w:t>5,67</w:t>
      </w:r>
      <w:r w:rsidRPr="00963612">
        <w:rPr>
          <w:rFonts w:ascii="Arial" w:hAnsi="Arial" w:cs="Arial"/>
          <w:sz w:val="22"/>
          <w:szCs w:val="22"/>
          <w:lang w:val="sr-Cyrl-CS"/>
        </w:rPr>
        <w:t xml:space="preserve">%) запослено у образовању, </w:t>
      </w:r>
      <w:r w:rsidRPr="00963612">
        <w:rPr>
          <w:rFonts w:ascii="Arial" w:hAnsi="Arial" w:cs="Arial"/>
          <w:sz w:val="22"/>
          <w:szCs w:val="22"/>
        </w:rPr>
        <w:t>96</w:t>
      </w:r>
      <w:r w:rsidRPr="00963612">
        <w:rPr>
          <w:rFonts w:ascii="Arial" w:hAnsi="Arial" w:cs="Arial"/>
          <w:sz w:val="22"/>
          <w:szCs w:val="22"/>
          <w:lang w:val="sr-Cyrl-CS"/>
        </w:rPr>
        <w:t xml:space="preserve"> лица (</w:t>
      </w:r>
      <w:r w:rsidRPr="00963612">
        <w:rPr>
          <w:rFonts w:ascii="Arial" w:hAnsi="Arial" w:cs="Arial"/>
          <w:sz w:val="22"/>
          <w:szCs w:val="22"/>
        </w:rPr>
        <w:t>3,22</w:t>
      </w:r>
      <w:r w:rsidRPr="00963612">
        <w:rPr>
          <w:rFonts w:ascii="Arial" w:hAnsi="Arial" w:cs="Arial"/>
          <w:sz w:val="22"/>
          <w:szCs w:val="22"/>
          <w:lang w:val="sr-Cyrl-CS"/>
        </w:rPr>
        <w:t>%) у здравственој и социјалној заштити, и 1</w:t>
      </w:r>
      <w:r w:rsidRPr="00963612">
        <w:rPr>
          <w:rFonts w:ascii="Arial" w:hAnsi="Arial" w:cs="Arial"/>
          <w:sz w:val="22"/>
          <w:szCs w:val="22"/>
        </w:rPr>
        <w:t>20</w:t>
      </w:r>
      <w:r w:rsidRPr="00963612">
        <w:rPr>
          <w:rFonts w:ascii="Arial" w:hAnsi="Arial" w:cs="Arial"/>
          <w:sz w:val="22"/>
          <w:szCs w:val="22"/>
          <w:lang w:val="sr-Cyrl-CS"/>
        </w:rPr>
        <w:t xml:space="preserve"> лица (</w:t>
      </w:r>
      <w:r w:rsidRPr="00963612">
        <w:rPr>
          <w:rFonts w:ascii="Arial" w:hAnsi="Arial" w:cs="Arial"/>
          <w:sz w:val="22"/>
          <w:szCs w:val="22"/>
        </w:rPr>
        <w:t>4,03</w:t>
      </w:r>
      <w:r w:rsidRPr="00963612">
        <w:rPr>
          <w:rFonts w:ascii="Arial" w:hAnsi="Arial" w:cs="Arial"/>
          <w:sz w:val="22"/>
          <w:szCs w:val="22"/>
          <w:lang w:val="sr-Cyrl-CS"/>
        </w:rPr>
        <w:t xml:space="preserve">%) у државној управи и обавезном социјалном осигурању.  Посматајући податке из 2018. и 2019. године, приметан је пораст запослених у прерађивачкој индустрији, образовању, саобраћају и </w:t>
      </w:r>
      <w:r w:rsidRPr="00963612">
        <w:rPr>
          <w:rFonts w:ascii="Arial" w:hAnsi="Arial" w:cs="Arial"/>
          <w:sz w:val="22"/>
          <w:szCs w:val="22"/>
          <w:lang w:val="sr-Cyrl-CS"/>
        </w:rPr>
        <w:lastRenderedPageBreak/>
        <w:t xml:space="preserve">грађевинарству. С тога општина Рача има намеру да подржи пораст запошљавања у наведеним гранама привреде, као и да смањи незапосленост лица из других привредних грана. Од укупног броја незапослених лица од </w:t>
      </w:r>
      <w:r w:rsidRPr="00963612">
        <w:rPr>
          <w:rFonts w:ascii="Arial" w:hAnsi="Arial" w:cs="Arial"/>
          <w:sz w:val="22"/>
          <w:szCs w:val="22"/>
        </w:rPr>
        <w:t xml:space="preserve">843 </w:t>
      </w:r>
      <w:r w:rsidRPr="00963612">
        <w:rPr>
          <w:rFonts w:ascii="Arial" w:hAnsi="Arial" w:cs="Arial"/>
          <w:sz w:val="22"/>
          <w:szCs w:val="22"/>
          <w:lang w:val="sr-Cyrl-CS"/>
        </w:rPr>
        <w:t>(податак из децембра 201</w:t>
      </w:r>
      <w:r w:rsidRPr="00963612">
        <w:rPr>
          <w:rFonts w:ascii="Arial" w:hAnsi="Arial" w:cs="Arial"/>
          <w:sz w:val="22"/>
          <w:szCs w:val="22"/>
        </w:rPr>
        <w:t>9</w:t>
      </w:r>
      <w:r w:rsidRPr="00963612">
        <w:rPr>
          <w:rFonts w:ascii="Arial" w:hAnsi="Arial" w:cs="Arial"/>
          <w:sz w:val="22"/>
          <w:szCs w:val="22"/>
          <w:lang w:val="sr-Cyrl-CS"/>
        </w:rPr>
        <w:t xml:space="preserve">. године), </w:t>
      </w:r>
      <w:r w:rsidRPr="00963612">
        <w:rPr>
          <w:rFonts w:ascii="Arial" w:hAnsi="Arial" w:cs="Arial"/>
          <w:sz w:val="22"/>
          <w:szCs w:val="22"/>
        </w:rPr>
        <w:t>467</w:t>
      </w:r>
      <w:r w:rsidRPr="00963612">
        <w:rPr>
          <w:rFonts w:ascii="Arial" w:hAnsi="Arial" w:cs="Arial"/>
          <w:sz w:val="22"/>
          <w:szCs w:val="22"/>
          <w:lang w:val="sr-Cyrl-CS"/>
        </w:rPr>
        <w:t xml:space="preserve"> лице на евиденцији тржишта рада чине жене</w:t>
      </w:r>
      <w:r w:rsidRPr="00963612">
        <w:rPr>
          <w:rFonts w:ascii="Arial" w:hAnsi="Arial" w:cs="Arial"/>
          <w:sz w:val="22"/>
          <w:szCs w:val="22"/>
        </w:rPr>
        <w:t>,</w:t>
      </w:r>
      <w:r w:rsidRPr="00963612">
        <w:rPr>
          <w:rFonts w:ascii="Arial" w:hAnsi="Arial" w:cs="Arial"/>
          <w:sz w:val="22"/>
          <w:szCs w:val="22"/>
          <w:lang w:val="sr-Cyrl-CS"/>
        </w:rPr>
        <w:t xml:space="preserve"> или  55,4%. Највише их има са првим степеном  (192) и четвртим степеном  стручне спреме (</w:t>
      </w:r>
      <w:r w:rsidRPr="00963612">
        <w:rPr>
          <w:rFonts w:ascii="Arial" w:hAnsi="Arial" w:cs="Arial"/>
          <w:sz w:val="22"/>
          <w:szCs w:val="22"/>
        </w:rPr>
        <w:t>148</w:t>
      </w:r>
      <w:r w:rsidRPr="00963612">
        <w:rPr>
          <w:rFonts w:ascii="Arial" w:hAnsi="Arial" w:cs="Arial"/>
          <w:sz w:val="22"/>
          <w:szCs w:val="22"/>
          <w:lang w:val="sr-Cyrl-CS"/>
        </w:rPr>
        <w:t xml:space="preserve">). Према годинама старости на евиденцији тржишта рада највише има жена старосне доби од </w:t>
      </w:r>
      <w:r w:rsidRPr="00963612">
        <w:rPr>
          <w:rFonts w:ascii="Arial" w:hAnsi="Arial" w:cs="Arial"/>
          <w:sz w:val="22"/>
          <w:szCs w:val="22"/>
        </w:rPr>
        <w:t>50</w:t>
      </w:r>
      <w:r w:rsidRPr="00963612">
        <w:rPr>
          <w:rFonts w:ascii="Arial" w:hAnsi="Arial" w:cs="Arial"/>
          <w:sz w:val="22"/>
          <w:szCs w:val="22"/>
          <w:lang w:val="sr-Cyrl-CS"/>
        </w:rPr>
        <w:t>-</w:t>
      </w:r>
      <w:r w:rsidRPr="00963612">
        <w:rPr>
          <w:rFonts w:ascii="Arial" w:hAnsi="Arial" w:cs="Arial"/>
          <w:sz w:val="22"/>
          <w:szCs w:val="22"/>
        </w:rPr>
        <w:t xml:space="preserve">54 </w:t>
      </w:r>
      <w:r w:rsidRPr="00963612">
        <w:rPr>
          <w:rFonts w:ascii="Arial" w:hAnsi="Arial" w:cs="Arial"/>
          <w:sz w:val="22"/>
          <w:szCs w:val="22"/>
          <w:lang w:val="sr-Cyrl-CS"/>
        </w:rPr>
        <w:t xml:space="preserve"> година укупно </w:t>
      </w:r>
      <w:r w:rsidRPr="00963612">
        <w:rPr>
          <w:rFonts w:ascii="Arial" w:hAnsi="Arial" w:cs="Arial"/>
          <w:sz w:val="22"/>
          <w:szCs w:val="22"/>
        </w:rPr>
        <w:t>82</w:t>
      </w:r>
      <w:r w:rsidRPr="00963612">
        <w:rPr>
          <w:rFonts w:ascii="Arial" w:hAnsi="Arial" w:cs="Arial"/>
          <w:sz w:val="22"/>
          <w:szCs w:val="22"/>
          <w:lang w:val="sr-Cyrl-CS"/>
        </w:rPr>
        <w:t>, старосне доби од 5</w:t>
      </w:r>
      <w:r w:rsidRPr="00963612">
        <w:rPr>
          <w:rFonts w:ascii="Arial" w:hAnsi="Arial" w:cs="Arial"/>
          <w:sz w:val="22"/>
          <w:szCs w:val="22"/>
        </w:rPr>
        <w:t>5</w:t>
      </w:r>
      <w:r w:rsidRPr="00963612">
        <w:rPr>
          <w:rFonts w:ascii="Arial" w:hAnsi="Arial" w:cs="Arial"/>
          <w:sz w:val="22"/>
          <w:szCs w:val="22"/>
          <w:lang w:val="sr-Cyrl-CS"/>
        </w:rPr>
        <w:t>-5</w:t>
      </w:r>
      <w:r w:rsidRPr="00963612">
        <w:rPr>
          <w:rFonts w:ascii="Arial" w:hAnsi="Arial" w:cs="Arial"/>
          <w:sz w:val="22"/>
          <w:szCs w:val="22"/>
        </w:rPr>
        <w:t>9</w:t>
      </w:r>
      <w:r w:rsidRPr="00963612">
        <w:rPr>
          <w:rFonts w:ascii="Arial" w:hAnsi="Arial" w:cs="Arial"/>
          <w:sz w:val="22"/>
          <w:szCs w:val="22"/>
          <w:lang w:val="sr-Cyrl-CS"/>
        </w:rPr>
        <w:t xml:space="preserve"> година укупно </w:t>
      </w:r>
      <w:r w:rsidRPr="00963612">
        <w:rPr>
          <w:rFonts w:ascii="Arial" w:hAnsi="Arial" w:cs="Arial"/>
          <w:sz w:val="22"/>
          <w:szCs w:val="22"/>
        </w:rPr>
        <w:t>71</w:t>
      </w:r>
      <w:r w:rsidRPr="00963612">
        <w:rPr>
          <w:rFonts w:ascii="Arial" w:hAnsi="Arial" w:cs="Arial"/>
          <w:sz w:val="22"/>
          <w:szCs w:val="22"/>
          <w:lang w:val="sr-Cyrl-CS"/>
        </w:rPr>
        <w:t xml:space="preserve"> и доби од </w:t>
      </w:r>
      <w:r w:rsidRPr="00963612">
        <w:rPr>
          <w:rFonts w:ascii="Arial" w:hAnsi="Arial" w:cs="Arial"/>
          <w:sz w:val="22"/>
          <w:szCs w:val="22"/>
        </w:rPr>
        <w:t>60</w:t>
      </w:r>
      <w:r w:rsidRPr="00963612">
        <w:rPr>
          <w:rFonts w:ascii="Arial" w:hAnsi="Arial" w:cs="Arial"/>
          <w:sz w:val="22"/>
          <w:szCs w:val="22"/>
          <w:lang w:val="sr-Cyrl-CS"/>
        </w:rPr>
        <w:t>-</w:t>
      </w:r>
      <w:r w:rsidRPr="00963612">
        <w:rPr>
          <w:rFonts w:ascii="Arial" w:hAnsi="Arial" w:cs="Arial"/>
          <w:sz w:val="22"/>
          <w:szCs w:val="22"/>
        </w:rPr>
        <w:t>64</w:t>
      </w:r>
      <w:r w:rsidRPr="00963612">
        <w:rPr>
          <w:rFonts w:ascii="Arial" w:hAnsi="Arial" w:cs="Arial"/>
          <w:sz w:val="22"/>
          <w:szCs w:val="22"/>
          <w:lang w:val="sr-Cyrl-CS"/>
        </w:rPr>
        <w:t xml:space="preserve"> година,  укупно </w:t>
      </w:r>
      <w:r w:rsidRPr="00963612">
        <w:rPr>
          <w:rFonts w:ascii="Arial" w:hAnsi="Arial" w:cs="Arial"/>
          <w:sz w:val="22"/>
          <w:szCs w:val="22"/>
        </w:rPr>
        <w:t>33</w:t>
      </w:r>
      <w:r w:rsidRPr="00963612">
        <w:rPr>
          <w:rFonts w:ascii="Arial" w:hAnsi="Arial" w:cs="Arial"/>
          <w:sz w:val="22"/>
          <w:szCs w:val="22"/>
          <w:lang w:val="sr-Cyrl-CS"/>
        </w:rPr>
        <w:t>, што значи да је висок проценат жена у категорији теже запошљивих лица.</w:t>
      </w:r>
    </w:p>
    <w:p w:rsidR="00CE0357" w:rsidRPr="00CE0357" w:rsidRDefault="00CE0357" w:rsidP="0057208E">
      <w:pPr>
        <w:spacing w:after="16"/>
        <w:jc w:val="both"/>
        <w:rPr>
          <w:rFonts w:ascii="Arial" w:hAnsi="Arial" w:cs="Arial"/>
          <w:noProof/>
          <w:sz w:val="22"/>
          <w:szCs w:val="22"/>
          <w:lang w:val="sr-Latn-CS"/>
        </w:rPr>
      </w:pPr>
    </w:p>
    <w:p w:rsidR="0057208E" w:rsidRPr="00ED6F1B" w:rsidRDefault="0057208E" w:rsidP="00CE0357">
      <w:pPr>
        <w:spacing w:after="16"/>
        <w:jc w:val="both"/>
        <w:rPr>
          <w:rFonts w:ascii="Arial" w:hAnsi="Arial" w:cs="Arial"/>
          <w:noProof/>
          <w:sz w:val="22"/>
          <w:szCs w:val="22"/>
          <w:lang w:val="sr-Cyrl-CS"/>
        </w:rPr>
      </w:pPr>
      <w:r w:rsidRPr="00ED6F1B">
        <w:rPr>
          <w:rFonts w:ascii="Arial" w:hAnsi="Arial" w:cs="Arial"/>
          <w:noProof/>
          <w:sz w:val="22"/>
          <w:szCs w:val="22"/>
          <w:lang w:val="sr-Cyrl-CS"/>
        </w:rPr>
        <w:t>Рача спада у другу групу степена развијености у Републици Србији (80-100% републичког просека)</w:t>
      </w:r>
      <w:r w:rsidR="00CE0357" w:rsidRPr="00ED6F1B">
        <w:rPr>
          <w:rFonts w:ascii="Arial" w:hAnsi="Arial" w:cs="Arial"/>
          <w:noProof/>
          <w:sz w:val="22"/>
          <w:szCs w:val="22"/>
          <w:lang w:val="sr-Latn-CS"/>
        </w:rPr>
        <w:t>.</w:t>
      </w:r>
      <w:r w:rsidRPr="00ED6F1B">
        <w:rPr>
          <w:rFonts w:ascii="Arial" w:hAnsi="Arial" w:cs="Arial"/>
          <w:noProof/>
          <w:sz w:val="22"/>
          <w:szCs w:val="22"/>
          <w:lang w:val="sr-Cyrl-CS"/>
        </w:rPr>
        <w:t xml:space="preserve"> </w:t>
      </w:r>
      <w:r w:rsidR="00CE0357" w:rsidRPr="00ED6F1B">
        <w:rPr>
          <w:rFonts w:ascii="Arial" w:hAnsi="Arial" w:cs="Arial"/>
          <w:noProof/>
          <w:sz w:val="22"/>
          <w:szCs w:val="22"/>
          <w:lang w:val="sr-Latn-CS"/>
        </w:rPr>
        <w:t xml:space="preserve"> </w:t>
      </w:r>
      <w:r w:rsidR="00EE7E4B" w:rsidRPr="00ED6F1B">
        <w:rPr>
          <w:rFonts w:ascii="Arial" w:hAnsi="Arial" w:cs="Arial"/>
          <w:noProof/>
          <w:sz w:val="22"/>
          <w:szCs w:val="22"/>
          <w:lang w:val="sr-Cyrl-CS"/>
        </w:rPr>
        <w:t>П</w:t>
      </w:r>
      <w:r w:rsidRPr="00ED6F1B">
        <w:rPr>
          <w:rFonts w:ascii="Arial" w:hAnsi="Arial" w:cs="Arial"/>
          <w:noProof/>
          <w:sz w:val="22"/>
          <w:szCs w:val="22"/>
          <w:lang w:val="sr-Cyrl-CS"/>
        </w:rPr>
        <w:t>росечн</w:t>
      </w:r>
      <w:r w:rsidR="00EE7E4B" w:rsidRPr="00ED6F1B">
        <w:rPr>
          <w:rFonts w:ascii="Arial" w:hAnsi="Arial" w:cs="Arial"/>
          <w:noProof/>
          <w:sz w:val="22"/>
          <w:szCs w:val="22"/>
          <w:lang w:val="sr-Cyrl-CS"/>
        </w:rPr>
        <w:t>а</w:t>
      </w:r>
      <w:r w:rsidRPr="00ED6F1B">
        <w:rPr>
          <w:rFonts w:ascii="Arial" w:hAnsi="Arial" w:cs="Arial"/>
          <w:noProof/>
          <w:sz w:val="22"/>
          <w:szCs w:val="22"/>
          <w:lang w:val="sr-Cyrl-CS"/>
        </w:rPr>
        <w:t xml:space="preserve"> нето </w:t>
      </w:r>
      <w:r w:rsidR="00EE7E4B" w:rsidRPr="00ED6F1B">
        <w:rPr>
          <w:rFonts w:ascii="Arial" w:hAnsi="Arial" w:cs="Arial"/>
          <w:noProof/>
          <w:sz w:val="22"/>
          <w:szCs w:val="22"/>
          <w:lang w:val="sr-Cyrl-CS"/>
        </w:rPr>
        <w:t xml:space="preserve">зарада у Рачи за 2019. годину је била  </w:t>
      </w:r>
      <w:r w:rsidR="00ED6F1B" w:rsidRPr="00ED6F1B">
        <w:rPr>
          <w:rFonts w:ascii="Arial" w:hAnsi="Arial" w:cs="Arial"/>
          <w:noProof/>
          <w:sz w:val="22"/>
          <w:szCs w:val="22"/>
          <w:lang w:val="sr-Cyrl-CS"/>
        </w:rPr>
        <w:t>44522</w:t>
      </w:r>
      <w:r w:rsidR="00EE7E4B" w:rsidRPr="00ED6F1B">
        <w:rPr>
          <w:rFonts w:ascii="Arial" w:hAnsi="Arial" w:cs="Arial"/>
          <w:noProof/>
          <w:sz w:val="22"/>
          <w:szCs w:val="22"/>
          <w:lang w:val="sr-Cyrl-CS"/>
        </w:rPr>
        <w:t xml:space="preserve">РСД а </w:t>
      </w:r>
      <w:r w:rsidRPr="00ED6F1B">
        <w:rPr>
          <w:rFonts w:ascii="Arial" w:hAnsi="Arial" w:cs="Arial"/>
          <w:noProof/>
          <w:sz w:val="22"/>
          <w:szCs w:val="22"/>
          <w:lang w:val="sr-Cyrl-CS"/>
        </w:rPr>
        <w:t>бруто</w:t>
      </w:r>
      <w:r w:rsidR="00EE7E4B" w:rsidRPr="00ED6F1B">
        <w:rPr>
          <w:rFonts w:ascii="Arial" w:hAnsi="Arial" w:cs="Arial"/>
          <w:noProof/>
          <w:sz w:val="22"/>
          <w:szCs w:val="22"/>
          <w:lang w:val="sr-Cyrl-CS"/>
        </w:rPr>
        <w:t xml:space="preserve"> </w:t>
      </w:r>
      <w:r w:rsidR="00ED6F1B" w:rsidRPr="00ED6F1B">
        <w:rPr>
          <w:rFonts w:ascii="Arial" w:hAnsi="Arial" w:cs="Arial"/>
          <w:noProof/>
          <w:sz w:val="22"/>
          <w:szCs w:val="22"/>
          <w:lang w:val="sr-Cyrl-CS"/>
        </w:rPr>
        <w:t>61031</w:t>
      </w:r>
      <w:r w:rsidR="00EE7E4B" w:rsidRPr="00ED6F1B">
        <w:rPr>
          <w:rFonts w:ascii="Arial" w:hAnsi="Arial" w:cs="Arial"/>
          <w:noProof/>
          <w:sz w:val="22"/>
          <w:szCs w:val="22"/>
          <w:lang w:val="sr-Cyrl-CS"/>
        </w:rPr>
        <w:t>РСД</w:t>
      </w:r>
      <w:r w:rsidR="00CE0357" w:rsidRPr="00ED6F1B">
        <w:rPr>
          <w:rFonts w:ascii="Arial" w:hAnsi="Arial" w:cs="Arial"/>
          <w:noProof/>
          <w:sz w:val="22"/>
          <w:szCs w:val="22"/>
          <w:lang w:val="sr-Latn-CS"/>
        </w:rPr>
        <w:t>.</w:t>
      </w:r>
      <w:r w:rsidRPr="00ED6F1B">
        <w:rPr>
          <w:rStyle w:val="FootnoteReference"/>
          <w:rFonts w:ascii="Arial" w:hAnsi="Arial" w:cs="Arial"/>
          <w:noProof/>
          <w:sz w:val="22"/>
          <w:szCs w:val="22"/>
          <w:lang w:val="sr-Cyrl-CS"/>
        </w:rPr>
        <w:footnoteReference w:id="22"/>
      </w:r>
      <w:r w:rsidRPr="00ED6F1B">
        <w:rPr>
          <w:rFonts w:ascii="Arial" w:hAnsi="Arial" w:cs="Arial"/>
          <w:noProof/>
          <w:sz w:val="22"/>
          <w:szCs w:val="22"/>
          <w:lang w:val="sr-Cyrl-CS"/>
        </w:rPr>
        <w:t xml:space="preserve"> </w:t>
      </w:r>
    </w:p>
    <w:p w:rsidR="00ED6F1B" w:rsidRDefault="00ED6F1B" w:rsidP="00EE7E4B">
      <w:pPr>
        <w:spacing w:after="16"/>
        <w:rPr>
          <w:rFonts w:ascii="Arial" w:hAnsi="Arial" w:cs="Arial"/>
          <w:noProof/>
          <w:sz w:val="22"/>
          <w:szCs w:val="22"/>
          <w:lang w:val="sr-Cyrl-CS"/>
        </w:rPr>
      </w:pPr>
    </w:p>
    <w:p w:rsidR="0057208E" w:rsidRPr="00EE7E4B" w:rsidRDefault="0057208E" w:rsidP="00EE7E4B">
      <w:pPr>
        <w:spacing w:after="16"/>
        <w:rPr>
          <w:rFonts w:ascii="Arial" w:hAnsi="Arial" w:cs="Arial"/>
          <w:noProof/>
          <w:sz w:val="22"/>
          <w:szCs w:val="22"/>
          <w:lang w:val="sr-Cyrl-CS"/>
        </w:rPr>
      </w:pPr>
      <w:r w:rsidRPr="00EE7E4B">
        <w:rPr>
          <w:rFonts w:ascii="Arial" w:hAnsi="Arial" w:cs="Arial"/>
          <w:noProof/>
          <w:sz w:val="22"/>
          <w:szCs w:val="22"/>
          <w:lang w:val="sr-Cyrl-CS"/>
        </w:rPr>
        <w:t xml:space="preserve">У погледу броја привредних друштава, </w:t>
      </w:r>
      <w:r w:rsidR="00EE7E4B" w:rsidRPr="00EE7E4B">
        <w:rPr>
          <w:rFonts w:ascii="Arial" w:hAnsi="Arial" w:cs="Arial"/>
          <w:noProof/>
          <w:sz w:val="22"/>
          <w:szCs w:val="22"/>
          <w:lang w:val="sr-Cyrl-CS"/>
        </w:rPr>
        <w:t xml:space="preserve">по подацима из 2018. године број активних је 73 </w:t>
      </w:r>
      <w:r w:rsidRPr="00EE7E4B">
        <w:rPr>
          <w:rStyle w:val="FootnoteReference"/>
          <w:rFonts w:ascii="Arial" w:hAnsi="Arial" w:cs="Arial"/>
          <w:noProof/>
          <w:sz w:val="22"/>
          <w:szCs w:val="22"/>
          <w:lang w:val="sr-Cyrl-CS"/>
        </w:rPr>
        <w:footnoteReference w:id="23"/>
      </w:r>
      <w:r w:rsidR="00EE7E4B" w:rsidRPr="00EE7E4B">
        <w:rPr>
          <w:rFonts w:ascii="Arial" w:hAnsi="Arial" w:cs="Arial"/>
          <w:noProof/>
          <w:sz w:val="22"/>
          <w:szCs w:val="22"/>
          <w:lang w:val="sr-Cyrl-CS"/>
        </w:rPr>
        <w:t xml:space="preserve">, док је број активних </w:t>
      </w:r>
      <w:r w:rsidRPr="00EE7E4B">
        <w:rPr>
          <w:rFonts w:ascii="Arial" w:hAnsi="Arial" w:cs="Arial"/>
          <w:noProof/>
          <w:sz w:val="22"/>
          <w:szCs w:val="22"/>
          <w:lang w:val="sr-Cyrl-CS"/>
        </w:rPr>
        <w:t>предузетника</w:t>
      </w:r>
      <w:r w:rsidR="00EE7E4B" w:rsidRPr="00EE7E4B">
        <w:rPr>
          <w:rFonts w:ascii="Arial" w:hAnsi="Arial" w:cs="Arial"/>
          <w:noProof/>
          <w:sz w:val="22"/>
          <w:szCs w:val="22"/>
          <w:lang w:val="sr-Cyrl-CS"/>
        </w:rPr>
        <w:t xml:space="preserve"> 317</w:t>
      </w:r>
      <w:r w:rsidRPr="00EE7E4B">
        <w:rPr>
          <w:rStyle w:val="FootnoteReference"/>
          <w:rFonts w:ascii="Arial" w:hAnsi="Arial" w:cs="Arial"/>
          <w:noProof/>
          <w:sz w:val="22"/>
          <w:szCs w:val="22"/>
          <w:lang w:val="sr-Cyrl-CS"/>
        </w:rPr>
        <w:footnoteReference w:id="24"/>
      </w:r>
      <w:r w:rsidRPr="00EE7E4B">
        <w:rPr>
          <w:rFonts w:ascii="Arial" w:hAnsi="Arial" w:cs="Arial"/>
          <w:noProof/>
          <w:sz w:val="22"/>
          <w:szCs w:val="22"/>
          <w:lang w:val="sr-Cyrl-CS"/>
        </w:rPr>
        <w:t>:</w:t>
      </w:r>
    </w:p>
    <w:p w:rsidR="0057208E" w:rsidRPr="0011360D" w:rsidRDefault="0057208E" w:rsidP="0057208E">
      <w:pPr>
        <w:spacing w:after="16"/>
        <w:ind w:left="720" w:hanging="360"/>
        <w:rPr>
          <w:noProof/>
          <w:lang w:val="sr-Cyrl-CS"/>
        </w:rPr>
      </w:pPr>
    </w:p>
    <w:p w:rsidR="00C969FF" w:rsidRDefault="00C969FF" w:rsidP="00052A5A">
      <w:pPr>
        <w:spacing w:line="20" w:lineRule="atLeast"/>
        <w:rPr>
          <w:rFonts w:ascii="Arial" w:hAnsi="Arial" w:cs="Arial"/>
          <w:b/>
          <w:lang w:val="ru-RU"/>
        </w:rPr>
      </w:pPr>
      <w:r w:rsidRPr="00C969FF">
        <w:rPr>
          <w:rFonts w:ascii="Arial" w:hAnsi="Arial" w:cs="Arial"/>
          <w:b/>
          <w:lang w:val="ru-RU"/>
        </w:rPr>
        <w:t xml:space="preserve">2.6. </w:t>
      </w:r>
      <w:r w:rsidR="00B4260C">
        <w:rPr>
          <w:rFonts w:ascii="Arial" w:hAnsi="Arial" w:cs="Arial"/>
          <w:b/>
          <w:lang w:val="ru-RU"/>
        </w:rPr>
        <w:t>Пољопривреда</w:t>
      </w:r>
      <w:r w:rsidRPr="00C969FF">
        <w:rPr>
          <w:rFonts w:ascii="Arial" w:hAnsi="Arial" w:cs="Arial"/>
          <w:b/>
          <w:lang w:val="ru-RU"/>
        </w:rPr>
        <w:t xml:space="preserve"> </w:t>
      </w:r>
    </w:p>
    <w:p w:rsidR="00052A5A" w:rsidRDefault="00052A5A" w:rsidP="00052A5A">
      <w:pPr>
        <w:spacing w:line="20" w:lineRule="atLeast"/>
        <w:rPr>
          <w:rFonts w:ascii="Arial" w:hAnsi="Arial" w:cs="Arial"/>
          <w:b/>
          <w:lang w:val="ru-RU"/>
        </w:rPr>
      </w:pPr>
    </w:p>
    <w:p w:rsidR="00B4260C" w:rsidRDefault="00B4260C" w:rsidP="00B4260C">
      <w:pPr>
        <w:spacing w:after="16"/>
        <w:jc w:val="both"/>
        <w:rPr>
          <w:rFonts w:ascii="Arial" w:hAnsi="Arial" w:cs="Arial"/>
          <w:noProof/>
          <w:sz w:val="22"/>
          <w:szCs w:val="22"/>
          <w:lang w:val="sr-Cyrl-CS"/>
        </w:rPr>
      </w:pPr>
      <w:r w:rsidRPr="0035127A">
        <w:rPr>
          <w:rFonts w:ascii="Arial" w:hAnsi="Arial" w:cs="Arial"/>
          <w:noProof/>
          <w:sz w:val="22"/>
          <w:szCs w:val="22"/>
          <w:lang w:val="sr-Cyrl-CS"/>
        </w:rPr>
        <w:t>У Рачи постоји</w:t>
      </w:r>
      <w:r w:rsidR="00CE0357">
        <w:rPr>
          <w:rFonts w:ascii="Arial" w:hAnsi="Arial" w:cs="Arial"/>
          <w:noProof/>
          <w:sz w:val="22"/>
          <w:szCs w:val="22"/>
          <w:lang w:val="sr-Cyrl-CS"/>
        </w:rPr>
        <w:t xml:space="preserve"> 2</w:t>
      </w:r>
      <w:r w:rsidRPr="0035127A">
        <w:rPr>
          <w:rFonts w:ascii="Arial" w:hAnsi="Arial" w:cs="Arial"/>
          <w:noProof/>
          <w:sz w:val="22"/>
          <w:szCs w:val="22"/>
          <w:lang w:val="sr-Cyrl-CS"/>
        </w:rPr>
        <w:t>608</w:t>
      </w:r>
      <w:r w:rsidR="00CE0357">
        <w:rPr>
          <w:rFonts w:ascii="Arial" w:hAnsi="Arial" w:cs="Arial"/>
          <w:noProof/>
          <w:sz w:val="22"/>
          <w:szCs w:val="22"/>
          <w:lang w:val="sr-Cyrl-CS"/>
        </w:rPr>
        <w:t xml:space="preserve"> пољопривредна газдинства са 16</w:t>
      </w:r>
      <w:r w:rsidRPr="0035127A">
        <w:rPr>
          <w:rFonts w:ascii="Arial" w:hAnsi="Arial" w:cs="Arial"/>
          <w:noProof/>
          <w:sz w:val="22"/>
          <w:szCs w:val="22"/>
          <w:lang w:val="sr-Cyrl-CS"/>
        </w:rPr>
        <w:t>5</w:t>
      </w:r>
      <w:r w:rsidR="00CE0357">
        <w:rPr>
          <w:rFonts w:ascii="Arial" w:hAnsi="Arial" w:cs="Arial"/>
          <w:noProof/>
          <w:sz w:val="22"/>
          <w:szCs w:val="22"/>
          <w:lang w:val="sr-Cyrl-CS"/>
        </w:rPr>
        <w:t>80 ха земљишта, а користи се 13</w:t>
      </w:r>
      <w:r w:rsidRPr="0035127A">
        <w:rPr>
          <w:rFonts w:ascii="Arial" w:hAnsi="Arial" w:cs="Arial"/>
          <w:noProof/>
          <w:sz w:val="22"/>
          <w:szCs w:val="22"/>
          <w:lang w:val="sr-Cyrl-CS"/>
        </w:rPr>
        <w:t xml:space="preserve">032 хектара пољопривредног земљишта. </w:t>
      </w:r>
    </w:p>
    <w:p w:rsidR="0035127A" w:rsidRPr="0035127A" w:rsidRDefault="0035127A" w:rsidP="00B4260C">
      <w:pPr>
        <w:spacing w:after="16"/>
        <w:jc w:val="both"/>
        <w:rPr>
          <w:rFonts w:ascii="Arial" w:hAnsi="Arial" w:cs="Arial"/>
          <w:noProof/>
          <w:sz w:val="22"/>
          <w:szCs w:val="22"/>
          <w:lang w:val="sr-Cyrl-CS"/>
        </w:rPr>
      </w:pPr>
    </w:p>
    <w:p w:rsidR="00B4260C" w:rsidRDefault="00B4260C" w:rsidP="0035127A">
      <w:pPr>
        <w:spacing w:after="16"/>
        <w:jc w:val="both"/>
        <w:rPr>
          <w:rFonts w:ascii="Arial" w:hAnsi="Arial" w:cs="Arial"/>
          <w:noProof/>
          <w:sz w:val="22"/>
          <w:szCs w:val="22"/>
          <w:lang w:val="sr-Cyrl-CS"/>
        </w:rPr>
      </w:pPr>
      <w:r w:rsidRPr="0035127A">
        <w:rPr>
          <w:rFonts w:ascii="Arial" w:hAnsi="Arial" w:cs="Arial"/>
          <w:noProof/>
          <w:sz w:val="22"/>
          <w:szCs w:val="22"/>
          <w:lang w:val="sr-Cyrl-CS"/>
        </w:rPr>
        <w:t>Структура газдинстава према величини коришћеног пољопривредног земљишта</w:t>
      </w:r>
      <w:r w:rsidRPr="0035127A">
        <w:rPr>
          <w:rStyle w:val="FootnoteReference"/>
          <w:rFonts w:ascii="Arial" w:hAnsi="Arial" w:cs="Arial"/>
          <w:noProof/>
          <w:sz w:val="22"/>
          <w:szCs w:val="22"/>
          <w:lang w:val="sr-Cyrl-CS"/>
        </w:rPr>
        <w:footnoteReference w:id="25"/>
      </w:r>
      <w:r w:rsidRPr="0035127A">
        <w:rPr>
          <w:rFonts w:ascii="Arial" w:hAnsi="Arial" w:cs="Arial"/>
          <w:noProof/>
          <w:sz w:val="22"/>
          <w:szCs w:val="22"/>
          <w:lang w:val="sr-Cyrl-CS"/>
        </w:rPr>
        <w:t>:</w:t>
      </w:r>
    </w:p>
    <w:p w:rsidR="007D1FAC" w:rsidRPr="0035127A" w:rsidRDefault="007D1FAC" w:rsidP="0035127A">
      <w:pPr>
        <w:spacing w:after="16"/>
        <w:jc w:val="both"/>
        <w:rPr>
          <w:rFonts w:ascii="Arial" w:hAnsi="Arial" w:cs="Arial"/>
          <w:noProof/>
          <w:sz w:val="22"/>
          <w:szCs w:val="22"/>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B4260C" w:rsidRPr="0035127A" w:rsidTr="00963612">
        <w:tc>
          <w:tcPr>
            <w:tcW w:w="3020" w:type="dxa"/>
            <w:shd w:val="clear" w:color="auto" w:fill="E0E0E0"/>
            <w:vAlign w:val="center"/>
          </w:tcPr>
          <w:p w:rsidR="00B4260C" w:rsidRPr="007D1FAC" w:rsidRDefault="00B4260C" w:rsidP="00B4260C">
            <w:pPr>
              <w:spacing w:after="16"/>
              <w:jc w:val="center"/>
              <w:rPr>
                <w:rFonts w:ascii="Arial" w:hAnsi="Arial" w:cs="Arial"/>
                <w:b/>
                <w:noProof/>
                <w:sz w:val="22"/>
                <w:szCs w:val="22"/>
                <w:lang w:val="sr-Cyrl-CS"/>
              </w:rPr>
            </w:pPr>
            <w:r w:rsidRPr="007D1FAC">
              <w:rPr>
                <w:rFonts w:ascii="Arial" w:hAnsi="Arial" w:cs="Arial"/>
                <w:b/>
                <w:noProof/>
                <w:sz w:val="22"/>
                <w:szCs w:val="22"/>
                <w:lang w:val="sr-Cyrl-CS"/>
              </w:rPr>
              <w:t>Величина земљишта</w:t>
            </w:r>
          </w:p>
        </w:tc>
        <w:tc>
          <w:tcPr>
            <w:tcW w:w="3021" w:type="dxa"/>
            <w:shd w:val="clear" w:color="auto" w:fill="E0E0E0"/>
            <w:vAlign w:val="center"/>
          </w:tcPr>
          <w:p w:rsidR="00B4260C" w:rsidRPr="007D1FAC" w:rsidRDefault="00B4260C" w:rsidP="00B4260C">
            <w:pPr>
              <w:spacing w:after="16"/>
              <w:jc w:val="center"/>
              <w:rPr>
                <w:rFonts w:ascii="Arial" w:hAnsi="Arial" w:cs="Arial"/>
                <w:b/>
                <w:noProof/>
                <w:sz w:val="22"/>
                <w:szCs w:val="22"/>
                <w:lang w:val="sr-Cyrl-CS"/>
              </w:rPr>
            </w:pPr>
            <w:r w:rsidRPr="007D1FAC">
              <w:rPr>
                <w:rFonts w:ascii="Arial" w:hAnsi="Arial" w:cs="Arial"/>
                <w:b/>
                <w:noProof/>
                <w:sz w:val="22"/>
                <w:szCs w:val="22"/>
                <w:lang w:val="sr-Cyrl-CS"/>
              </w:rPr>
              <w:t>Број газдинстава</w:t>
            </w:r>
          </w:p>
        </w:tc>
        <w:tc>
          <w:tcPr>
            <w:tcW w:w="3021" w:type="dxa"/>
            <w:shd w:val="clear" w:color="auto" w:fill="E0E0E0"/>
            <w:vAlign w:val="center"/>
          </w:tcPr>
          <w:p w:rsidR="00B4260C" w:rsidRPr="007D1FAC" w:rsidRDefault="00B4260C" w:rsidP="00B4260C">
            <w:pPr>
              <w:spacing w:after="16"/>
              <w:jc w:val="center"/>
              <w:rPr>
                <w:rFonts w:ascii="Arial" w:hAnsi="Arial" w:cs="Arial"/>
                <w:b/>
                <w:noProof/>
                <w:sz w:val="22"/>
                <w:szCs w:val="22"/>
                <w:lang w:val="sr-Cyrl-CS"/>
              </w:rPr>
            </w:pPr>
            <w:r w:rsidRPr="007D1FAC">
              <w:rPr>
                <w:rFonts w:ascii="Arial" w:hAnsi="Arial" w:cs="Arial"/>
                <w:b/>
                <w:noProof/>
                <w:sz w:val="22"/>
                <w:szCs w:val="22"/>
                <w:lang w:val="sr-Cyrl-CS"/>
              </w:rPr>
              <w:t>Број хектара (ха)</w:t>
            </w:r>
          </w:p>
        </w:tc>
      </w:tr>
      <w:tr w:rsidR="00B4260C" w:rsidRPr="0035127A" w:rsidTr="00963612">
        <w:tc>
          <w:tcPr>
            <w:tcW w:w="3020" w:type="dxa"/>
            <w:shd w:val="clear" w:color="auto" w:fill="auto"/>
            <w:vAlign w:val="center"/>
          </w:tcPr>
          <w:p w:rsidR="00B4260C" w:rsidRPr="0035127A" w:rsidRDefault="00B4260C" w:rsidP="00CE0357">
            <w:pPr>
              <w:spacing w:after="16"/>
              <w:rPr>
                <w:rFonts w:ascii="Arial" w:hAnsi="Arial" w:cs="Arial"/>
                <w:noProof/>
                <w:sz w:val="22"/>
                <w:szCs w:val="22"/>
                <w:lang w:val="sr-Cyrl-CS"/>
              </w:rPr>
            </w:pPr>
            <w:r w:rsidRPr="0035127A">
              <w:rPr>
                <w:rFonts w:ascii="Arial" w:hAnsi="Arial" w:cs="Arial"/>
                <w:noProof/>
                <w:sz w:val="22"/>
                <w:szCs w:val="22"/>
                <w:lang w:val="sr-Cyrl-CS"/>
              </w:rPr>
              <w:t>Без земљишта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10</w:t>
            </w:r>
          </w:p>
        </w:tc>
        <w:tc>
          <w:tcPr>
            <w:tcW w:w="3021" w:type="dxa"/>
            <w:shd w:val="clear" w:color="auto" w:fill="auto"/>
            <w:vAlign w:val="center"/>
          </w:tcPr>
          <w:p w:rsidR="00B4260C" w:rsidRPr="0035127A" w:rsidRDefault="00B4260C" w:rsidP="00B4260C">
            <w:pPr>
              <w:spacing w:after="16"/>
              <w:ind w:firstLine="706"/>
              <w:jc w:val="center"/>
              <w:rPr>
                <w:rFonts w:ascii="Arial" w:hAnsi="Arial" w:cs="Arial"/>
                <w:noProof/>
                <w:sz w:val="22"/>
                <w:szCs w:val="22"/>
                <w:lang w:val="sr-Cyrl-CS"/>
              </w:rPr>
            </w:pPr>
          </w:p>
        </w:tc>
      </w:tr>
      <w:tr w:rsidR="00B4260C" w:rsidRPr="0035127A" w:rsidTr="00963612">
        <w:tc>
          <w:tcPr>
            <w:tcW w:w="3020" w:type="dxa"/>
            <w:shd w:val="clear" w:color="auto" w:fill="auto"/>
            <w:vAlign w:val="center"/>
          </w:tcPr>
          <w:p w:rsidR="00B4260C" w:rsidRPr="0035127A" w:rsidRDefault="00B4260C" w:rsidP="00CE0357">
            <w:pPr>
              <w:spacing w:after="16"/>
              <w:rPr>
                <w:rFonts w:ascii="Arial" w:hAnsi="Arial" w:cs="Arial"/>
                <w:noProof/>
                <w:sz w:val="22"/>
                <w:szCs w:val="22"/>
                <w:lang w:val="sr-Cyrl-CS"/>
              </w:rPr>
            </w:pPr>
            <w:r w:rsidRPr="0035127A">
              <w:rPr>
                <w:rFonts w:ascii="Arial" w:hAnsi="Arial" w:cs="Arial"/>
                <w:noProof/>
                <w:sz w:val="22"/>
                <w:szCs w:val="22"/>
                <w:lang w:val="sr-Cyrl-CS"/>
              </w:rPr>
              <w:t>Мање од 1 хектара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377</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249</w:t>
            </w:r>
          </w:p>
        </w:tc>
      </w:tr>
      <w:tr w:rsidR="00B4260C" w:rsidRPr="0035127A" w:rsidTr="00963612">
        <w:tc>
          <w:tcPr>
            <w:tcW w:w="3020" w:type="dxa"/>
            <w:shd w:val="clear" w:color="auto" w:fill="auto"/>
            <w:vAlign w:val="center"/>
          </w:tcPr>
          <w:p w:rsidR="00B4260C" w:rsidRPr="0035127A" w:rsidRDefault="00B4260C" w:rsidP="00CE0357">
            <w:pPr>
              <w:spacing w:after="16"/>
              <w:rPr>
                <w:rFonts w:ascii="Arial" w:hAnsi="Arial" w:cs="Arial"/>
                <w:noProof/>
                <w:sz w:val="22"/>
                <w:szCs w:val="22"/>
                <w:lang w:val="sr-Cyrl-CS"/>
              </w:rPr>
            </w:pPr>
            <w:r w:rsidRPr="0035127A">
              <w:rPr>
                <w:rFonts w:ascii="Arial" w:hAnsi="Arial" w:cs="Arial"/>
                <w:noProof/>
                <w:sz w:val="22"/>
                <w:szCs w:val="22"/>
                <w:lang w:val="sr-Cyrl-CS"/>
              </w:rPr>
              <w:t>Од 1 до 2 хектара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402</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581</w:t>
            </w:r>
          </w:p>
        </w:tc>
      </w:tr>
      <w:tr w:rsidR="00B4260C" w:rsidRPr="0035127A" w:rsidTr="00963612">
        <w:tc>
          <w:tcPr>
            <w:tcW w:w="3020" w:type="dxa"/>
            <w:shd w:val="clear" w:color="auto" w:fill="auto"/>
            <w:vAlign w:val="center"/>
          </w:tcPr>
          <w:p w:rsidR="00B4260C" w:rsidRPr="0035127A" w:rsidRDefault="00B4260C" w:rsidP="00CE0357">
            <w:pPr>
              <w:spacing w:after="16"/>
              <w:rPr>
                <w:rFonts w:ascii="Arial" w:hAnsi="Arial" w:cs="Arial"/>
                <w:noProof/>
                <w:sz w:val="22"/>
                <w:szCs w:val="22"/>
                <w:lang w:val="sr-Cyrl-CS"/>
              </w:rPr>
            </w:pPr>
            <w:r w:rsidRPr="0035127A">
              <w:rPr>
                <w:rFonts w:ascii="Arial" w:hAnsi="Arial" w:cs="Arial"/>
                <w:noProof/>
                <w:sz w:val="22"/>
                <w:szCs w:val="22"/>
                <w:lang w:val="sr-Cyrl-CS"/>
              </w:rPr>
              <w:t>Од 2 до 5 хектара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901</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3 063</w:t>
            </w:r>
          </w:p>
        </w:tc>
      </w:tr>
      <w:tr w:rsidR="00B4260C" w:rsidRPr="0035127A" w:rsidTr="00963612">
        <w:tc>
          <w:tcPr>
            <w:tcW w:w="3020" w:type="dxa"/>
            <w:shd w:val="clear" w:color="auto" w:fill="auto"/>
            <w:vAlign w:val="center"/>
          </w:tcPr>
          <w:p w:rsidR="00B4260C" w:rsidRPr="0035127A" w:rsidRDefault="00B4260C" w:rsidP="00CE0357">
            <w:pPr>
              <w:spacing w:after="16"/>
              <w:rPr>
                <w:rFonts w:ascii="Arial" w:hAnsi="Arial" w:cs="Arial"/>
                <w:noProof/>
                <w:sz w:val="22"/>
                <w:szCs w:val="22"/>
                <w:lang w:val="sr-Cyrl-CS"/>
              </w:rPr>
            </w:pPr>
            <w:r w:rsidRPr="0035127A">
              <w:rPr>
                <w:rFonts w:ascii="Arial" w:hAnsi="Arial" w:cs="Arial"/>
                <w:noProof/>
                <w:sz w:val="22"/>
                <w:szCs w:val="22"/>
                <w:lang w:val="sr-Cyrl-CS"/>
              </w:rPr>
              <w:t>Од 5 до 10 хектара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671</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4 614</w:t>
            </w:r>
          </w:p>
        </w:tc>
      </w:tr>
      <w:tr w:rsidR="00B4260C" w:rsidRPr="0035127A" w:rsidTr="00963612">
        <w:tc>
          <w:tcPr>
            <w:tcW w:w="3020" w:type="dxa"/>
            <w:shd w:val="clear" w:color="auto" w:fill="auto"/>
            <w:vAlign w:val="center"/>
          </w:tcPr>
          <w:p w:rsidR="00B4260C" w:rsidRPr="0035127A" w:rsidRDefault="00B4260C" w:rsidP="00CE0357">
            <w:pPr>
              <w:spacing w:after="16"/>
              <w:rPr>
                <w:rFonts w:ascii="Arial" w:hAnsi="Arial" w:cs="Arial"/>
                <w:noProof/>
                <w:sz w:val="22"/>
                <w:szCs w:val="22"/>
                <w:lang w:val="sr-Cyrl-CS"/>
              </w:rPr>
            </w:pPr>
            <w:r w:rsidRPr="0035127A">
              <w:rPr>
                <w:rFonts w:ascii="Arial" w:hAnsi="Arial" w:cs="Arial"/>
                <w:noProof/>
                <w:sz w:val="22"/>
                <w:szCs w:val="22"/>
                <w:lang w:val="sr-Cyrl-CS"/>
              </w:rPr>
              <w:t>Од 10 до 20 хектара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194</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2 561</w:t>
            </w:r>
          </w:p>
        </w:tc>
      </w:tr>
      <w:tr w:rsidR="00B4260C" w:rsidRPr="0035127A" w:rsidTr="00963612">
        <w:tc>
          <w:tcPr>
            <w:tcW w:w="3020" w:type="dxa"/>
            <w:shd w:val="clear" w:color="auto" w:fill="auto"/>
            <w:vAlign w:val="center"/>
          </w:tcPr>
          <w:p w:rsidR="00B4260C" w:rsidRPr="0035127A" w:rsidRDefault="00B4260C" w:rsidP="00CE0357">
            <w:pPr>
              <w:spacing w:after="16"/>
              <w:rPr>
                <w:rFonts w:ascii="Arial" w:hAnsi="Arial" w:cs="Arial"/>
                <w:noProof/>
                <w:sz w:val="22"/>
                <w:szCs w:val="22"/>
                <w:lang w:val="sr-Cyrl-CS"/>
              </w:rPr>
            </w:pPr>
            <w:r w:rsidRPr="0035127A">
              <w:rPr>
                <w:rFonts w:ascii="Arial" w:hAnsi="Arial" w:cs="Arial"/>
                <w:noProof/>
                <w:sz w:val="22"/>
                <w:szCs w:val="22"/>
                <w:lang w:val="sr-Cyrl-CS"/>
              </w:rPr>
              <w:t>Од 20 до 30 хектара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28</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661</w:t>
            </w:r>
          </w:p>
        </w:tc>
      </w:tr>
      <w:tr w:rsidR="00B4260C" w:rsidRPr="0035127A" w:rsidTr="00963612">
        <w:tc>
          <w:tcPr>
            <w:tcW w:w="3020" w:type="dxa"/>
            <w:shd w:val="clear" w:color="auto" w:fill="auto"/>
            <w:vAlign w:val="center"/>
          </w:tcPr>
          <w:p w:rsidR="00B4260C" w:rsidRPr="0035127A" w:rsidRDefault="00B4260C" w:rsidP="009B538F">
            <w:pPr>
              <w:spacing w:after="16"/>
              <w:rPr>
                <w:rFonts w:ascii="Arial" w:hAnsi="Arial" w:cs="Arial"/>
                <w:noProof/>
                <w:sz w:val="22"/>
                <w:szCs w:val="22"/>
                <w:lang w:val="sr-Cyrl-CS"/>
              </w:rPr>
            </w:pPr>
            <w:r w:rsidRPr="0035127A">
              <w:rPr>
                <w:rFonts w:ascii="Arial" w:hAnsi="Arial" w:cs="Arial"/>
                <w:noProof/>
                <w:sz w:val="22"/>
                <w:szCs w:val="22"/>
                <w:lang w:val="sr-Cyrl-CS"/>
              </w:rPr>
              <w:t>Од 30 до 50 хектара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14</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544</w:t>
            </w:r>
          </w:p>
        </w:tc>
      </w:tr>
      <w:tr w:rsidR="00B4260C" w:rsidRPr="0035127A" w:rsidTr="00963612">
        <w:tc>
          <w:tcPr>
            <w:tcW w:w="3020" w:type="dxa"/>
            <w:shd w:val="clear" w:color="auto" w:fill="auto"/>
            <w:vAlign w:val="center"/>
          </w:tcPr>
          <w:p w:rsidR="00B4260C" w:rsidRPr="0035127A" w:rsidRDefault="00B4260C" w:rsidP="009B538F">
            <w:pPr>
              <w:spacing w:after="16"/>
              <w:rPr>
                <w:rFonts w:ascii="Arial" w:hAnsi="Arial" w:cs="Arial"/>
                <w:noProof/>
                <w:sz w:val="22"/>
                <w:szCs w:val="22"/>
                <w:lang w:val="sr-Cyrl-CS"/>
              </w:rPr>
            </w:pPr>
            <w:r w:rsidRPr="0035127A">
              <w:rPr>
                <w:rFonts w:ascii="Arial" w:hAnsi="Arial" w:cs="Arial"/>
                <w:noProof/>
                <w:sz w:val="22"/>
                <w:szCs w:val="22"/>
                <w:lang w:val="sr-Cyrl-CS"/>
              </w:rPr>
              <w:t>Од 50 до 100 хектара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11</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760</w:t>
            </w:r>
          </w:p>
        </w:tc>
      </w:tr>
      <w:tr w:rsidR="00B4260C" w:rsidRPr="0035127A" w:rsidTr="00963612">
        <w:tc>
          <w:tcPr>
            <w:tcW w:w="3020" w:type="dxa"/>
            <w:shd w:val="clear" w:color="auto" w:fill="auto"/>
            <w:vAlign w:val="center"/>
          </w:tcPr>
          <w:p w:rsidR="00B4260C" w:rsidRPr="0035127A" w:rsidRDefault="00B4260C" w:rsidP="009B538F">
            <w:pPr>
              <w:spacing w:after="16"/>
              <w:rPr>
                <w:rFonts w:ascii="Arial" w:hAnsi="Arial" w:cs="Arial"/>
                <w:noProof/>
                <w:sz w:val="22"/>
                <w:szCs w:val="22"/>
                <w:lang w:val="sr-Cyrl-CS"/>
              </w:rPr>
            </w:pPr>
            <w:r w:rsidRPr="0035127A">
              <w:rPr>
                <w:rFonts w:ascii="Arial" w:hAnsi="Arial" w:cs="Arial"/>
                <w:noProof/>
                <w:sz w:val="22"/>
                <w:szCs w:val="22"/>
                <w:lang w:val="sr-Cyrl-CS"/>
              </w:rPr>
              <w:t>Преко 100 хектара</w:t>
            </w: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0</w:t>
            </w:r>
          </w:p>
        </w:tc>
        <w:tc>
          <w:tcPr>
            <w:tcW w:w="3021" w:type="dxa"/>
            <w:shd w:val="clear" w:color="auto" w:fill="auto"/>
            <w:vAlign w:val="center"/>
          </w:tcPr>
          <w:p w:rsidR="00B4260C" w:rsidRPr="0035127A" w:rsidRDefault="00963612" w:rsidP="00B4260C">
            <w:pPr>
              <w:spacing w:after="16"/>
              <w:jc w:val="center"/>
              <w:rPr>
                <w:rFonts w:ascii="Arial" w:hAnsi="Arial" w:cs="Arial"/>
                <w:noProof/>
                <w:sz w:val="22"/>
                <w:szCs w:val="22"/>
                <w:lang w:val="sr-Cyrl-CS"/>
              </w:rPr>
            </w:pPr>
            <w:r>
              <w:rPr>
                <w:rFonts w:ascii="Arial" w:hAnsi="Arial" w:cs="Arial"/>
                <w:noProof/>
                <w:sz w:val="22"/>
                <w:szCs w:val="22"/>
                <w:lang w:val="sr-Cyrl-CS"/>
              </w:rPr>
              <w:t>0</w:t>
            </w:r>
          </w:p>
        </w:tc>
      </w:tr>
      <w:tr w:rsidR="00B4260C" w:rsidRPr="0035127A" w:rsidTr="00963612">
        <w:tc>
          <w:tcPr>
            <w:tcW w:w="3020" w:type="dxa"/>
            <w:shd w:val="clear" w:color="auto" w:fill="auto"/>
            <w:vAlign w:val="center"/>
          </w:tcPr>
          <w:p w:rsidR="00B4260C" w:rsidRPr="0035127A" w:rsidRDefault="00B4260C" w:rsidP="009B538F">
            <w:pPr>
              <w:spacing w:after="16"/>
              <w:rPr>
                <w:rFonts w:ascii="Arial" w:hAnsi="Arial" w:cs="Arial"/>
                <w:noProof/>
                <w:sz w:val="22"/>
                <w:szCs w:val="22"/>
                <w:lang w:val="sr-Cyrl-CS"/>
              </w:rPr>
            </w:pPr>
            <w:r w:rsidRPr="0035127A">
              <w:rPr>
                <w:rFonts w:ascii="Arial" w:hAnsi="Arial" w:cs="Arial"/>
                <w:noProof/>
                <w:sz w:val="22"/>
                <w:szCs w:val="22"/>
                <w:lang w:val="sr-Cyrl-CS"/>
              </w:rPr>
              <w:t>Просек</w:t>
            </w:r>
          </w:p>
        </w:tc>
        <w:tc>
          <w:tcPr>
            <w:tcW w:w="3021" w:type="dxa"/>
            <w:shd w:val="clear" w:color="auto" w:fill="auto"/>
            <w:vAlign w:val="center"/>
          </w:tcPr>
          <w:p w:rsidR="00B4260C" w:rsidRPr="0035127A" w:rsidRDefault="00B4260C" w:rsidP="00B4260C">
            <w:pPr>
              <w:spacing w:after="16"/>
              <w:ind w:firstLine="706"/>
              <w:jc w:val="center"/>
              <w:rPr>
                <w:rFonts w:ascii="Arial" w:hAnsi="Arial" w:cs="Arial"/>
                <w:noProof/>
                <w:sz w:val="22"/>
                <w:szCs w:val="22"/>
                <w:lang w:val="sr-Cyrl-CS"/>
              </w:rPr>
            </w:pPr>
          </w:p>
        </w:tc>
        <w:tc>
          <w:tcPr>
            <w:tcW w:w="3021" w:type="dxa"/>
            <w:shd w:val="clear" w:color="auto" w:fill="auto"/>
            <w:vAlign w:val="center"/>
          </w:tcPr>
          <w:p w:rsidR="00B4260C" w:rsidRPr="0035127A" w:rsidRDefault="00B4260C" w:rsidP="00B4260C">
            <w:pPr>
              <w:spacing w:after="16"/>
              <w:jc w:val="center"/>
              <w:rPr>
                <w:rFonts w:ascii="Arial" w:hAnsi="Arial" w:cs="Arial"/>
                <w:noProof/>
                <w:sz w:val="22"/>
                <w:szCs w:val="22"/>
                <w:lang w:val="sr-Cyrl-CS"/>
              </w:rPr>
            </w:pPr>
            <w:r w:rsidRPr="0035127A">
              <w:rPr>
                <w:rFonts w:ascii="Arial" w:hAnsi="Arial" w:cs="Arial"/>
                <w:noProof/>
                <w:sz w:val="22"/>
                <w:szCs w:val="22"/>
                <w:lang w:val="sr-Cyrl-CS"/>
              </w:rPr>
              <w:t>5,00</w:t>
            </w:r>
          </w:p>
        </w:tc>
      </w:tr>
      <w:tr w:rsidR="00B4260C" w:rsidRPr="0035127A" w:rsidTr="00963612">
        <w:tc>
          <w:tcPr>
            <w:tcW w:w="3020" w:type="dxa"/>
            <w:shd w:val="clear" w:color="auto" w:fill="D9D9D9" w:themeFill="background1" w:themeFillShade="D9"/>
            <w:vAlign w:val="center"/>
          </w:tcPr>
          <w:p w:rsidR="00B4260C" w:rsidRPr="007D1FAC" w:rsidRDefault="00B4260C" w:rsidP="009B538F">
            <w:pPr>
              <w:spacing w:after="16"/>
              <w:jc w:val="right"/>
              <w:rPr>
                <w:rFonts w:ascii="Arial" w:hAnsi="Arial" w:cs="Arial"/>
                <w:b/>
                <w:noProof/>
                <w:sz w:val="22"/>
                <w:szCs w:val="22"/>
                <w:lang w:val="sr-Cyrl-CS"/>
              </w:rPr>
            </w:pPr>
            <w:r w:rsidRPr="007D1FAC">
              <w:rPr>
                <w:rFonts w:ascii="Arial" w:hAnsi="Arial" w:cs="Arial"/>
                <w:b/>
                <w:noProof/>
                <w:sz w:val="22"/>
                <w:szCs w:val="22"/>
                <w:lang w:val="sr-Cyrl-CS"/>
              </w:rPr>
              <w:t>Укупно</w:t>
            </w:r>
          </w:p>
        </w:tc>
        <w:tc>
          <w:tcPr>
            <w:tcW w:w="3021" w:type="dxa"/>
            <w:shd w:val="clear" w:color="auto" w:fill="D9D9D9" w:themeFill="background1" w:themeFillShade="D9"/>
            <w:vAlign w:val="center"/>
          </w:tcPr>
          <w:p w:rsidR="00B4260C" w:rsidRPr="007D1FAC" w:rsidRDefault="009B538F" w:rsidP="00B4260C">
            <w:pPr>
              <w:spacing w:after="16"/>
              <w:jc w:val="center"/>
              <w:rPr>
                <w:rFonts w:ascii="Arial" w:hAnsi="Arial" w:cs="Arial"/>
                <w:b/>
                <w:noProof/>
                <w:sz w:val="22"/>
                <w:szCs w:val="22"/>
                <w:lang w:val="sr-Cyrl-CS"/>
              </w:rPr>
            </w:pPr>
            <w:r>
              <w:rPr>
                <w:rFonts w:ascii="Arial" w:hAnsi="Arial" w:cs="Arial"/>
                <w:b/>
                <w:noProof/>
                <w:sz w:val="22"/>
                <w:szCs w:val="22"/>
                <w:lang w:val="sr-Cyrl-CS"/>
              </w:rPr>
              <w:t>2</w:t>
            </w:r>
            <w:r w:rsidR="00B4260C" w:rsidRPr="007D1FAC">
              <w:rPr>
                <w:rFonts w:ascii="Arial" w:hAnsi="Arial" w:cs="Arial"/>
                <w:b/>
                <w:noProof/>
                <w:sz w:val="22"/>
                <w:szCs w:val="22"/>
                <w:lang w:val="sr-Cyrl-CS"/>
              </w:rPr>
              <w:t>608</w:t>
            </w:r>
          </w:p>
        </w:tc>
        <w:tc>
          <w:tcPr>
            <w:tcW w:w="3021" w:type="dxa"/>
            <w:shd w:val="clear" w:color="auto" w:fill="D9D9D9" w:themeFill="background1" w:themeFillShade="D9"/>
            <w:vAlign w:val="center"/>
          </w:tcPr>
          <w:p w:rsidR="00B4260C" w:rsidRPr="007D1FAC" w:rsidRDefault="009B538F" w:rsidP="00B4260C">
            <w:pPr>
              <w:spacing w:after="16"/>
              <w:jc w:val="center"/>
              <w:rPr>
                <w:rFonts w:ascii="Arial" w:hAnsi="Arial" w:cs="Arial"/>
                <w:b/>
                <w:noProof/>
                <w:sz w:val="22"/>
                <w:szCs w:val="22"/>
                <w:lang w:val="sr-Cyrl-CS"/>
              </w:rPr>
            </w:pPr>
            <w:r>
              <w:rPr>
                <w:rFonts w:ascii="Arial" w:hAnsi="Arial" w:cs="Arial"/>
                <w:b/>
                <w:noProof/>
                <w:sz w:val="22"/>
                <w:szCs w:val="22"/>
                <w:lang w:val="sr-Cyrl-CS"/>
              </w:rPr>
              <w:t>13</w:t>
            </w:r>
            <w:r w:rsidR="00B4260C" w:rsidRPr="007D1FAC">
              <w:rPr>
                <w:rFonts w:ascii="Arial" w:hAnsi="Arial" w:cs="Arial"/>
                <w:b/>
                <w:noProof/>
                <w:sz w:val="22"/>
                <w:szCs w:val="22"/>
                <w:lang w:val="sr-Cyrl-CS"/>
              </w:rPr>
              <w:t>032</w:t>
            </w:r>
          </w:p>
        </w:tc>
      </w:tr>
    </w:tbl>
    <w:p w:rsidR="00B4260C" w:rsidRPr="0035127A" w:rsidRDefault="00B4260C" w:rsidP="00B4260C">
      <w:pPr>
        <w:spacing w:after="16"/>
        <w:ind w:firstLine="706"/>
        <w:jc w:val="both"/>
        <w:rPr>
          <w:rFonts w:ascii="Arial" w:hAnsi="Arial" w:cs="Arial"/>
          <w:noProof/>
          <w:sz w:val="22"/>
          <w:szCs w:val="22"/>
          <w:lang w:val="sr-Cyrl-CS"/>
        </w:rPr>
      </w:pPr>
    </w:p>
    <w:p w:rsidR="00B4260C" w:rsidRPr="0035127A" w:rsidRDefault="00B4260C" w:rsidP="00B4260C">
      <w:pPr>
        <w:spacing w:after="16"/>
        <w:jc w:val="both"/>
        <w:rPr>
          <w:rFonts w:ascii="Arial" w:hAnsi="Arial" w:cs="Arial"/>
          <w:noProof/>
          <w:sz w:val="22"/>
          <w:szCs w:val="22"/>
          <w:lang w:val="sr-Cyrl-CS"/>
        </w:rPr>
      </w:pPr>
      <w:r w:rsidRPr="0035127A">
        <w:rPr>
          <w:rFonts w:ascii="Arial" w:hAnsi="Arial" w:cs="Arial"/>
          <w:noProof/>
          <w:sz w:val="22"/>
          <w:szCs w:val="22"/>
          <w:lang w:val="sr-Cyrl-CS"/>
        </w:rPr>
        <w:t xml:space="preserve">У Рачи тек 31 пољопривредно газдинставо наводњава земљиште, а укупна површина земљишта која се наводњава је 32 хектара. Доминантни начин наводњавања је површински са 46,3% и систем „кап по кап“ са уделом од 45,3%. </w:t>
      </w:r>
    </w:p>
    <w:p w:rsidR="009B538F" w:rsidRPr="0035127A" w:rsidRDefault="009B538F" w:rsidP="009B538F">
      <w:pPr>
        <w:spacing w:after="16"/>
        <w:jc w:val="both"/>
        <w:rPr>
          <w:rFonts w:ascii="Arial" w:hAnsi="Arial" w:cs="Arial"/>
          <w:noProof/>
          <w:sz w:val="22"/>
          <w:szCs w:val="22"/>
          <w:lang w:val="sr-Cyrl-CS"/>
        </w:rPr>
      </w:pPr>
    </w:p>
    <w:p w:rsidR="00B4260C" w:rsidRPr="0035127A" w:rsidRDefault="00B4260C" w:rsidP="00B4260C">
      <w:pPr>
        <w:spacing w:after="16"/>
        <w:jc w:val="both"/>
        <w:rPr>
          <w:rFonts w:ascii="Arial" w:hAnsi="Arial" w:cs="Arial"/>
          <w:noProof/>
          <w:sz w:val="22"/>
          <w:szCs w:val="22"/>
          <w:lang w:val="sr-Cyrl-CS"/>
        </w:rPr>
      </w:pPr>
      <w:r w:rsidRPr="0035127A">
        <w:rPr>
          <w:rFonts w:ascii="Arial" w:hAnsi="Arial" w:cs="Arial"/>
          <w:noProof/>
          <w:sz w:val="22"/>
          <w:szCs w:val="22"/>
          <w:lang w:val="sr-Cyrl-CS"/>
        </w:rPr>
        <w:t xml:space="preserve">Општина Рача располаже са следећим бројем објеката за смештај и капацитетима: </w:t>
      </w:r>
    </w:p>
    <w:p w:rsidR="00B4260C" w:rsidRPr="0035127A" w:rsidRDefault="009B538F" w:rsidP="004E3ADC">
      <w:pPr>
        <w:numPr>
          <w:ilvl w:val="0"/>
          <w:numId w:val="10"/>
        </w:numPr>
        <w:tabs>
          <w:tab w:val="clear" w:pos="1318"/>
          <w:tab w:val="num" w:pos="540"/>
        </w:tabs>
        <w:spacing w:after="16"/>
        <w:ind w:left="540"/>
        <w:rPr>
          <w:rFonts w:ascii="Arial" w:hAnsi="Arial" w:cs="Arial"/>
          <w:noProof/>
          <w:sz w:val="22"/>
          <w:szCs w:val="22"/>
          <w:lang w:val="sr-Cyrl-CS"/>
        </w:rPr>
      </w:pPr>
      <w:r>
        <w:rPr>
          <w:rFonts w:ascii="Arial" w:hAnsi="Arial" w:cs="Arial"/>
          <w:noProof/>
          <w:sz w:val="22"/>
          <w:szCs w:val="22"/>
          <w:lang w:val="sr-Cyrl-CS"/>
        </w:rPr>
        <w:t>Говеда: укупно 1</w:t>
      </w:r>
      <w:r w:rsidR="00B4260C" w:rsidRPr="0035127A">
        <w:rPr>
          <w:rFonts w:ascii="Arial" w:hAnsi="Arial" w:cs="Arial"/>
          <w:noProof/>
          <w:sz w:val="22"/>
          <w:szCs w:val="22"/>
          <w:lang w:val="sr-Cyrl-CS"/>
        </w:rPr>
        <w:t>723 објеката са</w:t>
      </w:r>
      <w:r>
        <w:rPr>
          <w:rFonts w:ascii="Arial" w:hAnsi="Arial" w:cs="Arial"/>
          <w:noProof/>
          <w:sz w:val="22"/>
          <w:szCs w:val="22"/>
          <w:lang w:val="sr-Cyrl-CS"/>
        </w:rPr>
        <w:t xml:space="preserve"> капацитетом од 12</w:t>
      </w:r>
      <w:r w:rsidR="00B4260C" w:rsidRPr="0035127A">
        <w:rPr>
          <w:rFonts w:ascii="Arial" w:hAnsi="Arial" w:cs="Arial"/>
          <w:noProof/>
          <w:sz w:val="22"/>
          <w:szCs w:val="22"/>
          <w:lang w:val="sr-Cyrl-CS"/>
        </w:rPr>
        <w:t xml:space="preserve">521 говеда. </w:t>
      </w:r>
    </w:p>
    <w:p w:rsidR="00B4260C" w:rsidRPr="0035127A" w:rsidRDefault="009B538F" w:rsidP="004E3ADC">
      <w:pPr>
        <w:numPr>
          <w:ilvl w:val="0"/>
          <w:numId w:val="10"/>
        </w:numPr>
        <w:tabs>
          <w:tab w:val="clear" w:pos="1318"/>
          <w:tab w:val="num" w:pos="540"/>
        </w:tabs>
        <w:spacing w:after="16"/>
        <w:ind w:left="540"/>
        <w:rPr>
          <w:rFonts w:ascii="Arial" w:hAnsi="Arial" w:cs="Arial"/>
          <w:noProof/>
          <w:sz w:val="22"/>
          <w:szCs w:val="22"/>
          <w:lang w:val="sr-Cyrl-CS"/>
        </w:rPr>
      </w:pPr>
      <w:r>
        <w:rPr>
          <w:rFonts w:ascii="Arial" w:hAnsi="Arial" w:cs="Arial"/>
          <w:noProof/>
          <w:sz w:val="22"/>
          <w:szCs w:val="22"/>
          <w:lang w:val="sr-Cyrl-CS"/>
        </w:rPr>
        <w:t>Свиње: укупно 1</w:t>
      </w:r>
      <w:r w:rsidR="00B4260C" w:rsidRPr="0035127A">
        <w:rPr>
          <w:rFonts w:ascii="Arial" w:hAnsi="Arial" w:cs="Arial"/>
          <w:noProof/>
          <w:sz w:val="22"/>
          <w:szCs w:val="22"/>
          <w:lang w:val="sr-Cyrl-CS"/>
        </w:rPr>
        <w:t>72</w:t>
      </w:r>
      <w:r>
        <w:rPr>
          <w:rFonts w:ascii="Arial" w:hAnsi="Arial" w:cs="Arial"/>
          <w:noProof/>
          <w:sz w:val="22"/>
          <w:szCs w:val="22"/>
          <w:lang w:val="sr-Cyrl-CS"/>
        </w:rPr>
        <w:t>0 објеката са капацитетом од 35</w:t>
      </w:r>
      <w:r w:rsidR="00B4260C" w:rsidRPr="0035127A">
        <w:rPr>
          <w:rFonts w:ascii="Arial" w:hAnsi="Arial" w:cs="Arial"/>
          <w:noProof/>
          <w:sz w:val="22"/>
          <w:szCs w:val="22"/>
          <w:lang w:val="sr-Cyrl-CS"/>
        </w:rPr>
        <w:t xml:space="preserve">252 свиња. </w:t>
      </w:r>
    </w:p>
    <w:p w:rsidR="00B4260C" w:rsidRPr="0035127A" w:rsidRDefault="009B538F" w:rsidP="004E3ADC">
      <w:pPr>
        <w:numPr>
          <w:ilvl w:val="0"/>
          <w:numId w:val="10"/>
        </w:numPr>
        <w:tabs>
          <w:tab w:val="clear" w:pos="1318"/>
          <w:tab w:val="num" w:pos="540"/>
        </w:tabs>
        <w:spacing w:after="16"/>
        <w:ind w:left="540"/>
        <w:rPr>
          <w:rFonts w:ascii="Arial" w:hAnsi="Arial" w:cs="Arial"/>
          <w:noProof/>
          <w:sz w:val="22"/>
          <w:szCs w:val="22"/>
          <w:lang w:val="sr-Cyrl-CS"/>
        </w:rPr>
      </w:pPr>
      <w:r>
        <w:rPr>
          <w:rFonts w:ascii="Arial" w:hAnsi="Arial" w:cs="Arial"/>
          <w:noProof/>
          <w:sz w:val="22"/>
          <w:szCs w:val="22"/>
          <w:lang w:val="sr-Cyrl-CS"/>
        </w:rPr>
        <w:t>Кокошке: укупно 1</w:t>
      </w:r>
      <w:r w:rsidR="00B4260C" w:rsidRPr="0035127A">
        <w:rPr>
          <w:rFonts w:ascii="Arial" w:hAnsi="Arial" w:cs="Arial"/>
          <w:noProof/>
          <w:sz w:val="22"/>
          <w:szCs w:val="22"/>
          <w:lang w:val="sr-Cyrl-CS"/>
        </w:rPr>
        <w:t>75</w:t>
      </w:r>
      <w:r>
        <w:rPr>
          <w:rFonts w:ascii="Arial" w:hAnsi="Arial" w:cs="Arial"/>
          <w:noProof/>
          <w:sz w:val="22"/>
          <w:szCs w:val="22"/>
          <w:lang w:val="sr-Cyrl-CS"/>
        </w:rPr>
        <w:t>4 објекта са капацитетом од 104</w:t>
      </w:r>
      <w:r w:rsidR="00B4260C" w:rsidRPr="0035127A">
        <w:rPr>
          <w:rFonts w:ascii="Arial" w:hAnsi="Arial" w:cs="Arial"/>
          <w:noProof/>
          <w:sz w:val="22"/>
          <w:szCs w:val="22"/>
          <w:lang w:val="sr-Cyrl-CS"/>
        </w:rPr>
        <w:t>249 кокоши.</w:t>
      </w:r>
    </w:p>
    <w:p w:rsidR="00B4260C" w:rsidRPr="0035127A" w:rsidRDefault="009B538F" w:rsidP="004E3ADC">
      <w:pPr>
        <w:numPr>
          <w:ilvl w:val="0"/>
          <w:numId w:val="10"/>
        </w:numPr>
        <w:tabs>
          <w:tab w:val="clear" w:pos="1318"/>
          <w:tab w:val="num" w:pos="540"/>
        </w:tabs>
        <w:spacing w:after="16"/>
        <w:ind w:left="540"/>
        <w:rPr>
          <w:rFonts w:ascii="Arial" w:hAnsi="Arial" w:cs="Arial"/>
          <w:noProof/>
          <w:sz w:val="22"/>
          <w:szCs w:val="22"/>
          <w:lang w:val="sr-Cyrl-CS"/>
        </w:rPr>
      </w:pPr>
      <w:r>
        <w:rPr>
          <w:rFonts w:ascii="Arial" w:hAnsi="Arial" w:cs="Arial"/>
          <w:noProof/>
          <w:sz w:val="22"/>
          <w:szCs w:val="22"/>
          <w:lang w:val="sr-Cyrl-CS"/>
        </w:rPr>
        <w:lastRenderedPageBreak/>
        <w:t>Остала стока: укупно 1</w:t>
      </w:r>
      <w:r w:rsidR="00B4260C" w:rsidRPr="0035127A">
        <w:rPr>
          <w:rFonts w:ascii="Arial" w:hAnsi="Arial" w:cs="Arial"/>
          <w:noProof/>
          <w:sz w:val="22"/>
          <w:szCs w:val="22"/>
          <w:lang w:val="sr-Cyrl-CS"/>
        </w:rPr>
        <w:t>18</w:t>
      </w:r>
      <w:r>
        <w:rPr>
          <w:rFonts w:ascii="Arial" w:hAnsi="Arial" w:cs="Arial"/>
          <w:noProof/>
          <w:sz w:val="22"/>
          <w:szCs w:val="22"/>
          <w:lang w:val="sr-Cyrl-CS"/>
        </w:rPr>
        <w:t>6 објеката са капацитетом од 28</w:t>
      </w:r>
      <w:r w:rsidR="00B4260C" w:rsidRPr="0035127A">
        <w:rPr>
          <w:rFonts w:ascii="Arial" w:hAnsi="Arial" w:cs="Arial"/>
          <w:noProof/>
          <w:sz w:val="22"/>
          <w:szCs w:val="22"/>
          <w:lang w:val="sr-Cyrl-CS"/>
        </w:rPr>
        <w:t>327 м2</w:t>
      </w:r>
      <w:r w:rsidR="00B4260C" w:rsidRPr="0035127A">
        <w:rPr>
          <w:rStyle w:val="FootnoteReference"/>
          <w:rFonts w:ascii="Arial" w:hAnsi="Arial" w:cs="Arial"/>
          <w:noProof/>
          <w:sz w:val="22"/>
          <w:szCs w:val="22"/>
          <w:lang w:val="sr-Cyrl-CS"/>
        </w:rPr>
        <w:footnoteReference w:id="26"/>
      </w:r>
      <w:r w:rsidR="00B4260C" w:rsidRPr="0035127A">
        <w:rPr>
          <w:rFonts w:ascii="Arial" w:hAnsi="Arial" w:cs="Arial"/>
          <w:noProof/>
          <w:sz w:val="22"/>
          <w:szCs w:val="22"/>
          <w:lang w:val="sr-Cyrl-CS"/>
        </w:rPr>
        <w:t>.</w:t>
      </w:r>
    </w:p>
    <w:p w:rsidR="00B4260C" w:rsidRPr="0035127A" w:rsidRDefault="00B4260C" w:rsidP="00B4260C">
      <w:pPr>
        <w:spacing w:after="16"/>
        <w:jc w:val="both"/>
        <w:rPr>
          <w:rFonts w:ascii="Arial" w:hAnsi="Arial" w:cs="Arial"/>
          <w:noProof/>
          <w:sz w:val="22"/>
          <w:szCs w:val="22"/>
          <w:lang w:val="sr-Cyrl-CS"/>
        </w:rPr>
      </w:pPr>
    </w:p>
    <w:p w:rsidR="00B4260C" w:rsidRPr="0035127A" w:rsidRDefault="00B4260C" w:rsidP="00B4260C">
      <w:pPr>
        <w:spacing w:after="16"/>
        <w:jc w:val="both"/>
        <w:rPr>
          <w:rFonts w:ascii="Arial" w:hAnsi="Arial" w:cs="Arial"/>
          <w:noProof/>
          <w:sz w:val="22"/>
          <w:szCs w:val="22"/>
          <w:lang w:val="sr-Cyrl-CS"/>
        </w:rPr>
      </w:pPr>
      <w:r w:rsidRPr="0035127A">
        <w:rPr>
          <w:rFonts w:ascii="Arial" w:hAnsi="Arial" w:cs="Arial"/>
          <w:noProof/>
          <w:sz w:val="22"/>
          <w:szCs w:val="22"/>
          <w:lang w:val="sr-Cyrl-CS"/>
        </w:rPr>
        <w:t>У општини Рача укупно имају 3 с</w:t>
      </w:r>
      <w:r w:rsidR="009B538F">
        <w:rPr>
          <w:rFonts w:ascii="Arial" w:hAnsi="Arial" w:cs="Arial"/>
          <w:noProof/>
          <w:sz w:val="22"/>
          <w:szCs w:val="22"/>
          <w:lang w:val="sr-Cyrl-CS"/>
        </w:rPr>
        <w:t>такленика са 3</w:t>
      </w:r>
      <w:r w:rsidRPr="0035127A">
        <w:rPr>
          <w:rFonts w:ascii="Arial" w:hAnsi="Arial" w:cs="Arial"/>
          <w:noProof/>
          <w:sz w:val="22"/>
          <w:szCs w:val="22"/>
          <w:lang w:val="sr-Cyrl-CS"/>
        </w:rPr>
        <w:t>050</w:t>
      </w:r>
      <w:r w:rsidR="009B538F">
        <w:rPr>
          <w:rFonts w:ascii="Arial" w:hAnsi="Arial" w:cs="Arial"/>
          <w:noProof/>
          <w:sz w:val="22"/>
          <w:szCs w:val="22"/>
          <w:lang w:val="sr-Cyrl-CS"/>
        </w:rPr>
        <w:t xml:space="preserve"> </w:t>
      </w:r>
      <w:r w:rsidRPr="0035127A">
        <w:rPr>
          <w:rFonts w:ascii="Arial" w:hAnsi="Arial" w:cs="Arial"/>
          <w:noProof/>
          <w:sz w:val="22"/>
          <w:szCs w:val="22"/>
          <w:lang w:val="sr-Cyrl-CS"/>
        </w:rPr>
        <w:t>м2 капацитета и 349 пластеника са 76 722</w:t>
      </w:r>
      <w:r w:rsidR="009B538F">
        <w:rPr>
          <w:rFonts w:ascii="Arial" w:hAnsi="Arial" w:cs="Arial"/>
          <w:noProof/>
          <w:sz w:val="22"/>
          <w:szCs w:val="22"/>
          <w:lang w:val="sr-Cyrl-CS"/>
        </w:rPr>
        <w:t xml:space="preserve"> </w:t>
      </w:r>
      <w:r w:rsidRPr="0035127A">
        <w:rPr>
          <w:rFonts w:ascii="Arial" w:hAnsi="Arial" w:cs="Arial"/>
          <w:noProof/>
          <w:sz w:val="22"/>
          <w:szCs w:val="22"/>
          <w:lang w:val="sr-Cyrl-CS"/>
        </w:rPr>
        <w:t>м2 капацитета.</w:t>
      </w:r>
      <w:r w:rsidRPr="0035127A">
        <w:rPr>
          <w:rStyle w:val="FootnoteReference"/>
          <w:rFonts w:ascii="Arial" w:hAnsi="Arial" w:cs="Arial"/>
          <w:noProof/>
          <w:sz w:val="22"/>
          <w:szCs w:val="22"/>
          <w:lang w:val="sr-Cyrl-CS"/>
        </w:rPr>
        <w:footnoteReference w:id="27"/>
      </w:r>
    </w:p>
    <w:p w:rsidR="00B4260C" w:rsidRPr="0035127A" w:rsidRDefault="00B4260C" w:rsidP="00B4260C">
      <w:pPr>
        <w:spacing w:after="16"/>
        <w:jc w:val="both"/>
        <w:rPr>
          <w:rFonts w:ascii="Arial" w:hAnsi="Arial" w:cs="Arial"/>
          <w:noProof/>
          <w:sz w:val="22"/>
          <w:szCs w:val="22"/>
          <w:lang w:val="sr-Cyrl-CS"/>
        </w:rPr>
      </w:pPr>
    </w:p>
    <w:p w:rsidR="00B4260C" w:rsidRPr="0035127A" w:rsidRDefault="00B4260C" w:rsidP="00B4260C">
      <w:pPr>
        <w:spacing w:after="16"/>
        <w:jc w:val="both"/>
        <w:rPr>
          <w:rFonts w:ascii="Arial" w:hAnsi="Arial" w:cs="Arial"/>
          <w:noProof/>
          <w:sz w:val="22"/>
          <w:szCs w:val="22"/>
          <w:lang w:val="sr-Cyrl-CS"/>
        </w:rPr>
      </w:pPr>
      <w:r w:rsidRPr="0035127A">
        <w:rPr>
          <w:rFonts w:ascii="Arial" w:hAnsi="Arial" w:cs="Arial"/>
          <w:noProof/>
          <w:sz w:val="22"/>
          <w:szCs w:val="22"/>
          <w:lang w:val="sr-Cyrl-CS"/>
        </w:rPr>
        <w:t>Број чланова газдинства и стално запослених на</w:t>
      </w:r>
      <w:r w:rsidR="009B538F">
        <w:rPr>
          <w:rFonts w:ascii="Arial" w:hAnsi="Arial" w:cs="Arial"/>
          <w:noProof/>
          <w:sz w:val="22"/>
          <w:szCs w:val="22"/>
          <w:lang w:val="sr-Cyrl-CS"/>
        </w:rPr>
        <w:t xml:space="preserve"> газдинству у општини Рача је 5851, од тога су 2536 жене, а 3</w:t>
      </w:r>
      <w:r w:rsidRPr="0035127A">
        <w:rPr>
          <w:rFonts w:ascii="Arial" w:hAnsi="Arial" w:cs="Arial"/>
          <w:noProof/>
          <w:sz w:val="22"/>
          <w:szCs w:val="22"/>
          <w:lang w:val="sr-Cyrl-CS"/>
        </w:rPr>
        <w:t>315 мушкарци. На породичном га</w:t>
      </w:r>
      <w:r w:rsidR="009B538F">
        <w:rPr>
          <w:rFonts w:ascii="Arial" w:hAnsi="Arial" w:cs="Arial"/>
          <w:noProof/>
          <w:sz w:val="22"/>
          <w:szCs w:val="22"/>
          <w:lang w:val="sr-Cyrl-CS"/>
        </w:rPr>
        <w:t>здинству је ангажовано укупно 5</w:t>
      </w:r>
      <w:r w:rsidRPr="0035127A">
        <w:rPr>
          <w:rFonts w:ascii="Arial" w:hAnsi="Arial" w:cs="Arial"/>
          <w:noProof/>
          <w:sz w:val="22"/>
          <w:szCs w:val="22"/>
          <w:lang w:val="sr-Cyrl-CS"/>
        </w:rPr>
        <w:t>818 становника, а на газдинству правног лица/предузетника укупно 33 становника општине Рача.</w:t>
      </w:r>
      <w:r w:rsidRPr="0035127A">
        <w:rPr>
          <w:rStyle w:val="FootnoteReference"/>
          <w:rFonts w:ascii="Arial" w:hAnsi="Arial" w:cs="Arial"/>
          <w:noProof/>
          <w:sz w:val="22"/>
          <w:szCs w:val="22"/>
          <w:lang w:val="sr-Cyrl-CS"/>
        </w:rPr>
        <w:footnoteReference w:id="28"/>
      </w:r>
      <w:r w:rsidRPr="0035127A">
        <w:rPr>
          <w:rFonts w:ascii="Arial" w:hAnsi="Arial" w:cs="Arial"/>
          <w:noProof/>
          <w:sz w:val="22"/>
          <w:szCs w:val="22"/>
          <w:lang w:val="sr-Cyrl-CS"/>
        </w:rPr>
        <w:t xml:space="preserve"> </w:t>
      </w:r>
    </w:p>
    <w:p w:rsidR="00B4260C" w:rsidRPr="00963612" w:rsidRDefault="00B4260C" w:rsidP="00B4260C">
      <w:pPr>
        <w:pStyle w:val="NormalWeb"/>
        <w:shd w:val="clear" w:color="auto" w:fill="FFFFFF"/>
        <w:spacing w:before="0" w:beforeAutospacing="0" w:after="16" w:afterAutospacing="0"/>
        <w:ind w:firstLine="706"/>
        <w:jc w:val="both"/>
        <w:rPr>
          <w:rFonts w:ascii="Arial" w:hAnsi="Arial" w:cs="Arial"/>
          <w:noProof/>
          <w:color w:val="252525"/>
          <w:sz w:val="22"/>
          <w:szCs w:val="22"/>
          <w:lang w:val="sr-Cyrl-CS"/>
        </w:rPr>
      </w:pPr>
    </w:p>
    <w:p w:rsidR="00C969FF" w:rsidRDefault="00C969FF" w:rsidP="006E49A6">
      <w:pPr>
        <w:spacing w:line="20" w:lineRule="atLeast"/>
        <w:rPr>
          <w:rFonts w:ascii="Arial" w:hAnsi="Arial" w:cs="Arial"/>
          <w:b/>
          <w:lang w:val="ru-RU"/>
        </w:rPr>
      </w:pPr>
      <w:r w:rsidRPr="00C969FF">
        <w:rPr>
          <w:rFonts w:ascii="Arial" w:hAnsi="Arial" w:cs="Arial"/>
          <w:b/>
          <w:lang w:val="ru-RU"/>
        </w:rPr>
        <w:t xml:space="preserve">2.7. </w:t>
      </w:r>
      <w:r w:rsidR="00802FB8">
        <w:rPr>
          <w:rFonts w:ascii="Arial" w:hAnsi="Arial" w:cs="Arial"/>
          <w:b/>
          <w:lang w:val="ru-RU"/>
        </w:rPr>
        <w:t>И</w:t>
      </w:r>
      <w:r w:rsidRPr="00C969FF">
        <w:rPr>
          <w:rFonts w:ascii="Arial" w:hAnsi="Arial" w:cs="Arial"/>
          <w:b/>
          <w:lang w:val="ru-RU"/>
        </w:rPr>
        <w:t>нфраструктура</w:t>
      </w:r>
    </w:p>
    <w:p w:rsidR="00AF3362" w:rsidRDefault="00AF3362" w:rsidP="00AF3362">
      <w:pPr>
        <w:jc w:val="both"/>
        <w:rPr>
          <w:rFonts w:ascii="Arial" w:hAnsi="Arial" w:cs="Arial"/>
          <w:b/>
          <w:bCs/>
          <w:noProof/>
          <w:lang w:val="sr-Cyrl-CS"/>
        </w:rPr>
      </w:pPr>
    </w:p>
    <w:p w:rsidR="00323795" w:rsidRPr="00323795" w:rsidRDefault="00323795" w:rsidP="00323795">
      <w:pPr>
        <w:jc w:val="both"/>
        <w:rPr>
          <w:rFonts w:ascii="Arial" w:hAnsi="Arial" w:cs="Arial"/>
          <w:noProof/>
          <w:sz w:val="22"/>
          <w:szCs w:val="22"/>
          <w:lang w:val="sr-Cyrl-CS"/>
        </w:rPr>
      </w:pPr>
      <w:r w:rsidRPr="00323795">
        <w:rPr>
          <w:rFonts w:ascii="Arial" w:hAnsi="Arial" w:cs="Arial"/>
          <w:noProof/>
          <w:sz w:val="22"/>
          <w:szCs w:val="22"/>
          <w:lang w:val="sr-Cyrl-CS"/>
        </w:rPr>
        <w:t>Под инфраструктуром се подразумевају сва изграђена јавна добра и успостављене институције на локалном нивоу, чијим функционисањем се обезбеђује пружање услуга грађанима у области комуналних делатности.</w:t>
      </w:r>
    </w:p>
    <w:p w:rsidR="00323795" w:rsidRPr="00323795" w:rsidRDefault="00323795" w:rsidP="00963612">
      <w:pPr>
        <w:ind w:left="1077" w:hanging="357"/>
        <w:jc w:val="both"/>
        <w:rPr>
          <w:rFonts w:ascii="Arial" w:hAnsi="Arial" w:cs="Arial"/>
          <w:b/>
          <w:noProof/>
          <w:sz w:val="22"/>
          <w:szCs w:val="22"/>
          <w:lang w:val="sr-Cyrl-CS"/>
        </w:rPr>
      </w:pPr>
    </w:p>
    <w:p w:rsidR="00323795" w:rsidRDefault="00323795" w:rsidP="00323795">
      <w:pPr>
        <w:spacing w:after="20" w:line="276" w:lineRule="auto"/>
        <w:jc w:val="both"/>
        <w:rPr>
          <w:rFonts w:ascii="Arial" w:hAnsi="Arial" w:cs="Arial"/>
          <w:b/>
          <w:noProof/>
          <w:sz w:val="22"/>
          <w:szCs w:val="22"/>
          <w:lang w:val="sr-Cyrl-CS"/>
        </w:rPr>
      </w:pPr>
      <w:r w:rsidRPr="00323795">
        <w:rPr>
          <w:rFonts w:ascii="Arial" w:hAnsi="Arial" w:cs="Arial"/>
          <w:b/>
          <w:noProof/>
          <w:sz w:val="22"/>
          <w:szCs w:val="22"/>
          <w:lang w:val="sr-Cyrl-CS"/>
        </w:rPr>
        <w:t>Саобраћајна инфраструктура</w:t>
      </w:r>
    </w:p>
    <w:p w:rsidR="009B538F" w:rsidRPr="00323795" w:rsidRDefault="009B538F" w:rsidP="00963612">
      <w:pPr>
        <w:jc w:val="both"/>
        <w:rPr>
          <w:rFonts w:ascii="Arial" w:hAnsi="Arial" w:cs="Arial"/>
          <w:b/>
          <w:noProof/>
          <w:sz w:val="22"/>
          <w:szCs w:val="22"/>
          <w:lang w:val="sr-Cyrl-CS"/>
        </w:rPr>
      </w:pPr>
    </w:p>
    <w:p w:rsidR="00323795" w:rsidRPr="00323795" w:rsidRDefault="00323795" w:rsidP="00323795">
      <w:pPr>
        <w:jc w:val="both"/>
        <w:rPr>
          <w:rFonts w:ascii="Arial" w:hAnsi="Arial" w:cs="Arial"/>
          <w:noProof/>
          <w:sz w:val="22"/>
          <w:szCs w:val="22"/>
          <w:lang w:val="sr-Cyrl-CS"/>
        </w:rPr>
      </w:pPr>
      <w:r w:rsidRPr="00323795">
        <w:rPr>
          <w:rFonts w:ascii="Arial" w:hAnsi="Arial" w:cs="Arial"/>
          <w:noProof/>
          <w:sz w:val="22"/>
          <w:szCs w:val="22"/>
          <w:lang w:val="sr-Cyrl-CS"/>
        </w:rPr>
        <w:t>У складу са Уредбом о категоризацији државних путева</w:t>
      </w:r>
      <w:r w:rsidRPr="00323795">
        <w:rPr>
          <w:rStyle w:val="FootnoteReference"/>
          <w:rFonts w:ascii="Arial" w:hAnsi="Arial" w:cs="Arial"/>
          <w:noProof/>
          <w:sz w:val="22"/>
          <w:szCs w:val="22"/>
          <w:lang w:val="sr-Cyrl-CS"/>
        </w:rPr>
        <w:footnoteReference w:id="29"/>
      </w:r>
      <w:r w:rsidRPr="00323795">
        <w:rPr>
          <w:rFonts w:ascii="Arial" w:hAnsi="Arial" w:cs="Arial"/>
          <w:noProof/>
          <w:sz w:val="22"/>
          <w:szCs w:val="22"/>
          <w:lang w:val="sr-Cyrl-CS"/>
        </w:rPr>
        <w:t xml:space="preserve"> кроз градско насеље Рача, пролазе следеће деонице државних путева: </w:t>
      </w:r>
    </w:p>
    <w:p w:rsidR="00323795" w:rsidRPr="00323795" w:rsidRDefault="00323795" w:rsidP="004E3ADC">
      <w:pPr>
        <w:numPr>
          <w:ilvl w:val="0"/>
          <w:numId w:val="11"/>
        </w:numPr>
        <w:jc w:val="both"/>
        <w:rPr>
          <w:rFonts w:ascii="Arial" w:hAnsi="Arial" w:cs="Arial"/>
          <w:noProof/>
          <w:sz w:val="22"/>
          <w:szCs w:val="22"/>
          <w:lang w:val="sr-Cyrl-CS"/>
        </w:rPr>
      </w:pPr>
      <w:r w:rsidRPr="00323795">
        <w:rPr>
          <w:rFonts w:ascii="Arial" w:hAnsi="Arial" w:cs="Arial"/>
          <w:noProof/>
          <w:sz w:val="22"/>
          <w:szCs w:val="22"/>
          <w:lang w:val="sr-Cyrl-CS"/>
        </w:rPr>
        <w:t xml:space="preserve">државни пут </w:t>
      </w:r>
      <w:r w:rsidRPr="00323795">
        <w:rPr>
          <w:rFonts w:ascii="Arial" w:hAnsi="Arial" w:cs="Arial"/>
          <w:noProof/>
          <w:sz w:val="22"/>
          <w:szCs w:val="22"/>
          <w:lang w:val="sr-Latn-CS"/>
        </w:rPr>
        <w:t xml:space="preserve">I </w:t>
      </w:r>
      <w:r w:rsidRPr="00323795">
        <w:rPr>
          <w:rFonts w:ascii="Arial" w:hAnsi="Arial" w:cs="Arial"/>
          <w:noProof/>
          <w:sz w:val="22"/>
          <w:szCs w:val="22"/>
          <w:lang w:val="sr-Cyrl-CS"/>
        </w:rPr>
        <w:t>Б</w:t>
      </w:r>
      <w:r w:rsidRPr="00323795">
        <w:rPr>
          <w:rFonts w:ascii="Arial" w:hAnsi="Arial" w:cs="Arial"/>
          <w:noProof/>
          <w:sz w:val="22"/>
          <w:szCs w:val="22"/>
          <w:lang w:val="sr-Latn-CS"/>
        </w:rPr>
        <w:t xml:space="preserve"> </w:t>
      </w:r>
      <w:r w:rsidRPr="00323795">
        <w:rPr>
          <w:rFonts w:ascii="Arial" w:hAnsi="Arial" w:cs="Arial"/>
          <w:noProof/>
          <w:sz w:val="22"/>
          <w:szCs w:val="22"/>
          <w:lang w:val="sr-Cyrl-CS"/>
        </w:rPr>
        <w:t xml:space="preserve">реда број 27. државна граница са Босном и Херцеговином (гранични прелаз Трбушница) – Лозница – Осечина – Ваљево – Лајковац - Ћелије - Лазаревац – Аранђеловац – Крћевац – Топола – Рача – Свилајнац (М4); </w:t>
      </w:r>
    </w:p>
    <w:p w:rsidR="00323795" w:rsidRPr="00323795" w:rsidRDefault="00323795" w:rsidP="004E3ADC">
      <w:pPr>
        <w:numPr>
          <w:ilvl w:val="0"/>
          <w:numId w:val="11"/>
        </w:numPr>
        <w:jc w:val="both"/>
        <w:rPr>
          <w:rFonts w:ascii="Arial" w:hAnsi="Arial" w:cs="Arial"/>
          <w:noProof/>
          <w:sz w:val="22"/>
          <w:szCs w:val="22"/>
          <w:lang w:val="sr-Cyrl-CS"/>
        </w:rPr>
      </w:pPr>
      <w:r w:rsidRPr="00323795">
        <w:rPr>
          <w:rFonts w:ascii="Arial" w:hAnsi="Arial" w:cs="Arial"/>
          <w:noProof/>
          <w:sz w:val="22"/>
          <w:szCs w:val="22"/>
          <w:lang w:val="sr-Cyrl-CS"/>
        </w:rPr>
        <w:t xml:space="preserve">државни пут </w:t>
      </w:r>
      <w:r w:rsidRPr="00323795">
        <w:rPr>
          <w:rFonts w:ascii="Arial" w:hAnsi="Arial" w:cs="Arial"/>
          <w:noProof/>
          <w:sz w:val="22"/>
          <w:szCs w:val="22"/>
          <w:lang w:val="sr-Latn-CS"/>
        </w:rPr>
        <w:t>II</w:t>
      </w:r>
      <w:r w:rsidRPr="00323795">
        <w:rPr>
          <w:rFonts w:ascii="Arial" w:hAnsi="Arial" w:cs="Arial"/>
          <w:noProof/>
          <w:sz w:val="22"/>
          <w:szCs w:val="22"/>
          <w:lang w:val="sr-Cyrl-CS"/>
        </w:rPr>
        <w:t xml:space="preserve"> А број 157. Рача – Церовац (Р-109); </w:t>
      </w:r>
    </w:p>
    <w:p w:rsidR="00323795" w:rsidRPr="00323795" w:rsidRDefault="00323795" w:rsidP="004E3ADC">
      <w:pPr>
        <w:numPr>
          <w:ilvl w:val="0"/>
          <w:numId w:val="11"/>
        </w:numPr>
        <w:jc w:val="both"/>
        <w:rPr>
          <w:rFonts w:ascii="Arial" w:hAnsi="Arial" w:cs="Arial"/>
          <w:noProof/>
          <w:sz w:val="22"/>
          <w:szCs w:val="22"/>
          <w:lang w:val="sr-Cyrl-CS"/>
        </w:rPr>
      </w:pPr>
      <w:r w:rsidRPr="00323795">
        <w:rPr>
          <w:rFonts w:ascii="Arial" w:hAnsi="Arial" w:cs="Arial"/>
          <w:noProof/>
          <w:sz w:val="22"/>
          <w:szCs w:val="22"/>
          <w:lang w:val="sr-Cyrl-CS"/>
        </w:rPr>
        <w:t xml:space="preserve">државни пут II Б број 370. веза са државним путем 147. - Бошњане – Адровац (Р - 109); </w:t>
      </w:r>
    </w:p>
    <w:p w:rsidR="00323795" w:rsidRDefault="00323795" w:rsidP="004E3ADC">
      <w:pPr>
        <w:numPr>
          <w:ilvl w:val="0"/>
          <w:numId w:val="11"/>
        </w:numPr>
        <w:jc w:val="both"/>
        <w:rPr>
          <w:rFonts w:ascii="Arial" w:hAnsi="Arial" w:cs="Arial"/>
          <w:noProof/>
          <w:sz w:val="22"/>
          <w:szCs w:val="22"/>
          <w:lang w:val="sr-Cyrl-CS"/>
        </w:rPr>
      </w:pPr>
      <w:r w:rsidRPr="00323795">
        <w:rPr>
          <w:rFonts w:ascii="Arial" w:hAnsi="Arial" w:cs="Arial"/>
          <w:noProof/>
          <w:sz w:val="22"/>
          <w:szCs w:val="22"/>
          <w:lang w:val="sr-Cyrl-CS"/>
        </w:rPr>
        <w:t xml:space="preserve">државни пут </w:t>
      </w:r>
      <w:r w:rsidRPr="00323795">
        <w:rPr>
          <w:rFonts w:ascii="Arial" w:hAnsi="Arial" w:cs="Arial"/>
          <w:noProof/>
          <w:sz w:val="22"/>
          <w:szCs w:val="22"/>
          <w:lang w:val="sr-Latn-CS"/>
        </w:rPr>
        <w:t xml:space="preserve">II </w:t>
      </w:r>
      <w:r w:rsidRPr="00323795">
        <w:rPr>
          <w:rFonts w:ascii="Arial" w:hAnsi="Arial" w:cs="Arial"/>
          <w:noProof/>
          <w:sz w:val="22"/>
          <w:szCs w:val="22"/>
          <w:lang w:val="sr-Cyrl-CS"/>
        </w:rPr>
        <w:t xml:space="preserve">Б број 369. веза са државним путем 25-Борци-Рача (Р – 215). </w:t>
      </w:r>
    </w:p>
    <w:p w:rsidR="00963612" w:rsidRPr="00323795" w:rsidRDefault="00963612" w:rsidP="00963612">
      <w:pPr>
        <w:ind w:left="612"/>
        <w:jc w:val="both"/>
        <w:rPr>
          <w:rFonts w:ascii="Arial" w:hAnsi="Arial" w:cs="Arial"/>
          <w:noProof/>
          <w:sz w:val="22"/>
          <w:szCs w:val="22"/>
          <w:lang w:val="sr-Cyrl-CS"/>
        </w:rPr>
      </w:pPr>
    </w:p>
    <w:p w:rsidR="00323795" w:rsidRPr="00323795" w:rsidRDefault="00323795" w:rsidP="009B538F">
      <w:pPr>
        <w:jc w:val="both"/>
        <w:rPr>
          <w:rFonts w:ascii="Arial" w:hAnsi="Arial" w:cs="Arial"/>
          <w:noProof/>
          <w:sz w:val="22"/>
          <w:szCs w:val="22"/>
          <w:lang w:val="sr-Cyrl-CS"/>
        </w:rPr>
      </w:pPr>
      <w:r w:rsidRPr="00323795">
        <w:rPr>
          <w:rFonts w:ascii="Arial" w:hAnsi="Arial" w:cs="Arial"/>
          <w:noProof/>
          <w:sz w:val="22"/>
          <w:szCs w:val="22"/>
          <w:lang w:val="sr-Cyrl-CS"/>
        </w:rPr>
        <w:t xml:space="preserve">Категоризација уличне мреже је извршена функционално, при чему је за сваки ранг предвиђен одговарајући техничко-експлоатациони стандард. Категорију градских саобраћајница </w:t>
      </w:r>
      <w:r w:rsidRPr="00323795">
        <w:rPr>
          <w:rFonts w:ascii="Arial" w:hAnsi="Arial" w:cs="Arial"/>
          <w:noProof/>
          <w:sz w:val="22"/>
          <w:szCs w:val="22"/>
          <w:lang w:val="sr-Latn-CS"/>
        </w:rPr>
        <w:t>I</w:t>
      </w:r>
      <w:r w:rsidRPr="00323795">
        <w:rPr>
          <w:rFonts w:ascii="Arial" w:hAnsi="Arial" w:cs="Arial"/>
          <w:noProof/>
          <w:sz w:val="22"/>
          <w:szCs w:val="22"/>
          <w:lang w:val="sr-Cyrl-CS"/>
        </w:rPr>
        <w:t xml:space="preserve"> реда чине, углавном, путни правци-коридори државних путева </w:t>
      </w:r>
      <w:r w:rsidRPr="00323795">
        <w:rPr>
          <w:rFonts w:ascii="Arial" w:hAnsi="Arial" w:cs="Arial"/>
          <w:noProof/>
          <w:sz w:val="22"/>
          <w:szCs w:val="22"/>
          <w:lang w:val="sr-Latn-CS"/>
        </w:rPr>
        <w:t>II</w:t>
      </w:r>
      <w:r w:rsidRPr="00323795">
        <w:rPr>
          <w:rFonts w:ascii="Arial" w:hAnsi="Arial" w:cs="Arial"/>
          <w:noProof/>
          <w:sz w:val="22"/>
          <w:szCs w:val="22"/>
          <w:lang w:val="sr-Cyrl-CS"/>
        </w:rPr>
        <w:t xml:space="preserve"> реда. Категорију градских саобраћајница </w:t>
      </w:r>
      <w:r w:rsidRPr="00323795">
        <w:rPr>
          <w:rFonts w:ascii="Arial" w:hAnsi="Arial" w:cs="Arial"/>
          <w:noProof/>
          <w:sz w:val="22"/>
          <w:szCs w:val="22"/>
          <w:lang w:val="sr-Latn-CS"/>
        </w:rPr>
        <w:t>II</w:t>
      </w:r>
      <w:r w:rsidRPr="00323795">
        <w:rPr>
          <w:rFonts w:ascii="Arial" w:hAnsi="Arial" w:cs="Arial"/>
          <w:noProof/>
          <w:sz w:val="22"/>
          <w:szCs w:val="22"/>
          <w:lang w:val="sr-Cyrl-CS"/>
        </w:rPr>
        <w:t xml:space="preserve"> реда чине, углавном, путни правци-коридори општинских путева и путева који су прекатегорисани у државне путеве, након доношења. </w:t>
      </w:r>
    </w:p>
    <w:p w:rsidR="00323795" w:rsidRPr="00323795" w:rsidRDefault="00323795" w:rsidP="00323795">
      <w:pPr>
        <w:jc w:val="both"/>
        <w:rPr>
          <w:rFonts w:ascii="Arial" w:hAnsi="Arial" w:cs="Arial"/>
          <w:noProof/>
          <w:sz w:val="22"/>
          <w:szCs w:val="22"/>
          <w:lang w:val="sr-Cyrl-CS"/>
        </w:rPr>
      </w:pPr>
      <w:r w:rsidRPr="00323795">
        <w:rPr>
          <w:rFonts w:ascii="Arial" w:hAnsi="Arial" w:cs="Arial"/>
          <w:noProof/>
          <w:sz w:val="22"/>
          <w:szCs w:val="22"/>
          <w:lang w:val="sr-Cyrl-CS"/>
        </w:rPr>
        <w:t xml:space="preserve">Категорију градских саобраћајница </w:t>
      </w:r>
      <w:smartTag w:uri="urn:schemas-microsoft-com:office:smarttags" w:element="stockticker">
        <w:r w:rsidRPr="00323795">
          <w:rPr>
            <w:rFonts w:ascii="Arial" w:hAnsi="Arial" w:cs="Arial"/>
            <w:noProof/>
            <w:sz w:val="22"/>
            <w:szCs w:val="22"/>
            <w:lang w:val="sr-Latn-CS"/>
          </w:rPr>
          <w:t>III</w:t>
        </w:r>
      </w:smartTag>
      <w:r w:rsidRPr="00323795">
        <w:rPr>
          <w:rFonts w:ascii="Arial" w:hAnsi="Arial" w:cs="Arial"/>
          <w:noProof/>
          <w:sz w:val="22"/>
          <w:szCs w:val="22"/>
          <w:lang w:val="sr-Cyrl-CS"/>
        </w:rPr>
        <w:t xml:space="preserve"> реда чине мање сабирнице, стамбене и приступне улице. Мрежа ових саобраћајница је формирана, углавном, надоградњом постојеће мреже, за потребе стамбених зона. </w:t>
      </w:r>
    </w:p>
    <w:p w:rsidR="00323795" w:rsidRPr="0011360D" w:rsidRDefault="00323795" w:rsidP="00323795">
      <w:pPr>
        <w:spacing w:after="20" w:line="276" w:lineRule="auto"/>
        <w:jc w:val="both"/>
        <w:rPr>
          <w:noProof/>
          <w:lang w:val="sr-Cyrl-CS"/>
        </w:rPr>
      </w:pPr>
      <w:r w:rsidRPr="0011360D">
        <w:rPr>
          <w:noProof/>
          <w:lang w:val="sr-Cyrl-CS"/>
        </w:rPr>
        <w:t xml:space="preserve"> </w:t>
      </w:r>
    </w:p>
    <w:p w:rsidR="00323795" w:rsidRDefault="00323795" w:rsidP="009B538F">
      <w:pPr>
        <w:jc w:val="both"/>
        <w:rPr>
          <w:rFonts w:ascii="Arial" w:hAnsi="Arial" w:cs="Arial"/>
          <w:b/>
          <w:noProof/>
          <w:sz w:val="22"/>
          <w:szCs w:val="22"/>
          <w:lang w:val="sr-Cyrl-CS"/>
        </w:rPr>
      </w:pPr>
      <w:r w:rsidRPr="00323795">
        <w:rPr>
          <w:rFonts w:ascii="Arial" w:hAnsi="Arial" w:cs="Arial"/>
          <w:b/>
          <w:noProof/>
          <w:sz w:val="22"/>
          <w:szCs w:val="22"/>
          <w:lang w:val="sr-Cyrl-CS"/>
        </w:rPr>
        <w:t>Просторно и урбанистичко планирање</w:t>
      </w:r>
    </w:p>
    <w:p w:rsidR="009B538F" w:rsidRPr="00323795" w:rsidRDefault="009B538F" w:rsidP="009B538F">
      <w:pPr>
        <w:jc w:val="both"/>
        <w:rPr>
          <w:rFonts w:ascii="Arial" w:hAnsi="Arial" w:cs="Arial"/>
          <w:b/>
          <w:noProof/>
          <w:sz w:val="22"/>
          <w:szCs w:val="22"/>
          <w:lang w:val="sr-Cyrl-CS"/>
        </w:rPr>
      </w:pPr>
    </w:p>
    <w:p w:rsidR="00323795" w:rsidRPr="00323795" w:rsidRDefault="00323795" w:rsidP="009B538F">
      <w:pPr>
        <w:jc w:val="both"/>
        <w:rPr>
          <w:rFonts w:ascii="Arial" w:hAnsi="Arial" w:cs="Arial"/>
          <w:noProof/>
          <w:sz w:val="22"/>
          <w:szCs w:val="22"/>
          <w:lang w:val="sr-Cyrl-CS"/>
        </w:rPr>
      </w:pPr>
      <w:r w:rsidRPr="00323795">
        <w:rPr>
          <w:rFonts w:ascii="Arial" w:hAnsi="Arial" w:cs="Arial"/>
          <w:noProof/>
          <w:sz w:val="22"/>
          <w:szCs w:val="22"/>
          <w:lang w:val="sr-Cyrl-CS"/>
        </w:rPr>
        <w:t xml:space="preserve">За територију општине Рача, у смислу просторно-урбанистичког уређења, </w:t>
      </w:r>
      <w:r w:rsidR="00963612">
        <w:rPr>
          <w:rFonts w:ascii="Arial" w:hAnsi="Arial" w:cs="Arial"/>
          <w:noProof/>
          <w:sz w:val="22"/>
          <w:szCs w:val="22"/>
          <w:lang w:val="sr-Cyrl-CS"/>
        </w:rPr>
        <w:t>израђени су</w:t>
      </w:r>
      <w:r w:rsidRPr="00323795">
        <w:rPr>
          <w:rFonts w:ascii="Arial" w:hAnsi="Arial" w:cs="Arial"/>
          <w:noProof/>
          <w:sz w:val="22"/>
          <w:szCs w:val="22"/>
          <w:lang w:val="sr-Cyrl-CS"/>
        </w:rPr>
        <w:t xml:space="preserve"> следећ</w:t>
      </w:r>
      <w:r w:rsidR="00963612">
        <w:rPr>
          <w:rFonts w:ascii="Arial" w:hAnsi="Arial" w:cs="Arial"/>
          <w:noProof/>
          <w:sz w:val="22"/>
          <w:szCs w:val="22"/>
          <w:lang w:val="sr-Cyrl-CS"/>
        </w:rPr>
        <w:t>и</w:t>
      </w:r>
      <w:r w:rsidRPr="00323795">
        <w:rPr>
          <w:rFonts w:ascii="Arial" w:hAnsi="Arial" w:cs="Arial"/>
          <w:noProof/>
          <w:sz w:val="22"/>
          <w:szCs w:val="22"/>
          <w:lang w:val="sr-Cyrl-CS"/>
        </w:rPr>
        <w:t xml:space="preserve"> планов</w:t>
      </w:r>
      <w:r w:rsidR="00963612">
        <w:rPr>
          <w:rFonts w:ascii="Arial" w:hAnsi="Arial" w:cs="Arial"/>
          <w:noProof/>
          <w:sz w:val="22"/>
          <w:szCs w:val="22"/>
          <w:lang w:val="sr-Cyrl-CS"/>
        </w:rPr>
        <w:t>и</w:t>
      </w:r>
      <w:r w:rsidRPr="00323795">
        <w:rPr>
          <w:rFonts w:ascii="Arial" w:hAnsi="Arial" w:cs="Arial"/>
          <w:noProof/>
          <w:sz w:val="22"/>
          <w:szCs w:val="22"/>
          <w:lang w:val="sr-Cyrl-CS"/>
        </w:rPr>
        <w:t>:</w:t>
      </w:r>
    </w:p>
    <w:p w:rsidR="00323795" w:rsidRPr="00323795" w:rsidRDefault="00323795" w:rsidP="0038617A">
      <w:pPr>
        <w:numPr>
          <w:ilvl w:val="0"/>
          <w:numId w:val="4"/>
        </w:numPr>
        <w:jc w:val="both"/>
        <w:rPr>
          <w:rFonts w:ascii="Arial" w:hAnsi="Arial" w:cs="Arial"/>
          <w:noProof/>
          <w:sz w:val="22"/>
          <w:szCs w:val="22"/>
          <w:lang w:val="sr-Cyrl-CS"/>
        </w:rPr>
      </w:pPr>
      <w:r w:rsidRPr="00323795">
        <w:rPr>
          <w:rFonts w:ascii="Arial" w:hAnsi="Arial" w:cs="Arial"/>
          <w:noProof/>
          <w:sz w:val="22"/>
          <w:szCs w:val="22"/>
          <w:lang w:val="sr-Cyrl-CS"/>
        </w:rPr>
        <w:t>Просторни план општине Рача</w:t>
      </w:r>
      <w:r w:rsidR="009B538F">
        <w:rPr>
          <w:rFonts w:ascii="Arial" w:hAnsi="Arial" w:cs="Arial"/>
          <w:noProof/>
          <w:sz w:val="22"/>
          <w:szCs w:val="22"/>
          <w:lang w:val="sr-Cyrl-CS"/>
        </w:rPr>
        <w:t>,</w:t>
      </w:r>
      <w:r w:rsidRPr="00323795">
        <w:rPr>
          <w:rFonts w:ascii="Arial" w:hAnsi="Arial" w:cs="Arial"/>
          <w:noProof/>
          <w:sz w:val="22"/>
          <w:szCs w:val="22"/>
          <w:lang w:val="sr-Cyrl-CS"/>
        </w:rPr>
        <w:t xml:space="preserve"> </w:t>
      </w:r>
    </w:p>
    <w:p w:rsidR="00323795" w:rsidRPr="00323795" w:rsidRDefault="00323795" w:rsidP="0038617A">
      <w:pPr>
        <w:numPr>
          <w:ilvl w:val="0"/>
          <w:numId w:val="4"/>
        </w:numPr>
        <w:jc w:val="both"/>
        <w:rPr>
          <w:rFonts w:ascii="Arial" w:hAnsi="Arial" w:cs="Arial"/>
          <w:noProof/>
          <w:sz w:val="22"/>
          <w:szCs w:val="22"/>
          <w:lang w:val="sr-Cyrl-CS"/>
        </w:rPr>
      </w:pPr>
      <w:r w:rsidRPr="00323795">
        <w:rPr>
          <w:rFonts w:ascii="Arial" w:hAnsi="Arial" w:cs="Arial"/>
          <w:noProof/>
          <w:sz w:val="22"/>
          <w:szCs w:val="22"/>
          <w:lang w:val="sr-Cyrl-CS"/>
        </w:rPr>
        <w:t>План генералне регулације градског насеља Рача</w:t>
      </w:r>
      <w:r w:rsidR="009B538F">
        <w:rPr>
          <w:rFonts w:ascii="Arial" w:hAnsi="Arial" w:cs="Arial"/>
          <w:noProof/>
          <w:sz w:val="22"/>
          <w:szCs w:val="22"/>
          <w:lang w:val="sr-Cyrl-CS"/>
        </w:rPr>
        <w:t>,</w:t>
      </w:r>
    </w:p>
    <w:p w:rsidR="00323795" w:rsidRPr="00323795" w:rsidRDefault="00323795" w:rsidP="0038617A">
      <w:pPr>
        <w:numPr>
          <w:ilvl w:val="0"/>
          <w:numId w:val="4"/>
        </w:numPr>
        <w:jc w:val="both"/>
        <w:rPr>
          <w:rFonts w:ascii="Arial" w:hAnsi="Arial" w:cs="Arial"/>
          <w:noProof/>
          <w:sz w:val="22"/>
          <w:szCs w:val="22"/>
          <w:lang w:val="sr-Cyrl-CS"/>
        </w:rPr>
      </w:pPr>
      <w:r w:rsidRPr="00323795">
        <w:rPr>
          <w:rFonts w:ascii="Arial" w:hAnsi="Arial" w:cs="Arial"/>
          <w:noProof/>
          <w:sz w:val="22"/>
          <w:szCs w:val="22"/>
          <w:lang w:val="sr-Cyrl-CS"/>
        </w:rPr>
        <w:t>План детаљне регулације комерцијалне зоне “Рача поље”</w:t>
      </w:r>
      <w:r w:rsidR="009B538F">
        <w:rPr>
          <w:rFonts w:ascii="Arial" w:hAnsi="Arial" w:cs="Arial"/>
          <w:noProof/>
          <w:sz w:val="22"/>
          <w:szCs w:val="22"/>
          <w:lang w:val="sr-Cyrl-CS"/>
        </w:rPr>
        <w:t>.</w:t>
      </w:r>
      <w:r w:rsidRPr="00323795">
        <w:rPr>
          <w:rFonts w:ascii="Arial" w:hAnsi="Arial" w:cs="Arial"/>
          <w:noProof/>
          <w:sz w:val="22"/>
          <w:szCs w:val="22"/>
          <w:lang w:val="sr-Cyrl-CS"/>
        </w:rPr>
        <w:t xml:space="preserve"> </w:t>
      </w:r>
    </w:p>
    <w:p w:rsidR="006501E3" w:rsidRDefault="006501E3" w:rsidP="009B538F">
      <w:pPr>
        <w:rPr>
          <w:rFonts w:ascii="Arial" w:hAnsi="Arial" w:cs="Arial"/>
          <w:sz w:val="22"/>
          <w:szCs w:val="22"/>
          <w:lang w:val="ru-RU"/>
        </w:rPr>
      </w:pPr>
    </w:p>
    <w:p w:rsidR="00963612" w:rsidRDefault="00963612" w:rsidP="009B538F">
      <w:pPr>
        <w:rPr>
          <w:rFonts w:ascii="Arial" w:hAnsi="Arial" w:cs="Arial"/>
          <w:sz w:val="22"/>
          <w:szCs w:val="22"/>
          <w:lang w:val="ru-RU"/>
        </w:rPr>
      </w:pPr>
    </w:p>
    <w:p w:rsidR="00963612" w:rsidRDefault="00963612" w:rsidP="009B538F">
      <w:pPr>
        <w:rPr>
          <w:rFonts w:ascii="Arial" w:hAnsi="Arial" w:cs="Arial"/>
          <w:sz w:val="22"/>
          <w:szCs w:val="22"/>
          <w:lang w:val="ru-RU"/>
        </w:rPr>
      </w:pPr>
    </w:p>
    <w:p w:rsidR="00AA4D2C" w:rsidRPr="00AA4D2C" w:rsidRDefault="00AA4D2C" w:rsidP="00AA4D2C">
      <w:pPr>
        <w:spacing w:after="16"/>
        <w:rPr>
          <w:rFonts w:ascii="Arial" w:hAnsi="Arial" w:cs="Arial"/>
          <w:b/>
          <w:noProof/>
          <w:lang w:val="sr-Cyrl-CS"/>
        </w:rPr>
      </w:pPr>
      <w:r w:rsidRPr="00AA4D2C">
        <w:rPr>
          <w:rFonts w:ascii="Arial" w:hAnsi="Arial" w:cs="Arial"/>
          <w:b/>
          <w:noProof/>
          <w:lang w:val="sr-Cyrl-CS"/>
        </w:rPr>
        <w:lastRenderedPageBreak/>
        <w:t>2.8. Омладина, спорт и рекреација</w:t>
      </w:r>
    </w:p>
    <w:p w:rsidR="00AA4D2C" w:rsidRPr="00AA4D2C" w:rsidRDefault="00AA4D2C" w:rsidP="00AA4D2C">
      <w:pPr>
        <w:spacing w:after="16"/>
        <w:ind w:left="720" w:hanging="360"/>
        <w:rPr>
          <w:rFonts w:ascii="Arial" w:hAnsi="Arial" w:cs="Arial"/>
          <w:noProof/>
          <w:sz w:val="22"/>
          <w:szCs w:val="22"/>
          <w:lang w:val="sr-Cyrl-CS"/>
        </w:rPr>
      </w:pPr>
    </w:p>
    <w:p w:rsidR="00AF1C49" w:rsidRDefault="00AA4D2C" w:rsidP="009B538F">
      <w:pPr>
        <w:spacing w:after="16"/>
        <w:jc w:val="both"/>
        <w:rPr>
          <w:rFonts w:ascii="Arial" w:hAnsi="Arial" w:cs="Arial"/>
          <w:noProof/>
          <w:sz w:val="22"/>
          <w:szCs w:val="22"/>
          <w:lang w:val="sr-Cyrl-CS"/>
        </w:rPr>
      </w:pPr>
      <w:r w:rsidRPr="00AA4D2C">
        <w:rPr>
          <w:rFonts w:ascii="Arial" w:hAnsi="Arial" w:cs="Arial"/>
          <w:noProof/>
          <w:sz w:val="22"/>
          <w:szCs w:val="22"/>
          <w:lang w:val="sr-Cyrl-CS"/>
        </w:rPr>
        <w:t xml:space="preserve">У складу са надлежностима </w:t>
      </w:r>
      <w:r>
        <w:rPr>
          <w:rFonts w:ascii="Arial" w:hAnsi="Arial" w:cs="Arial"/>
          <w:noProof/>
          <w:sz w:val="22"/>
          <w:szCs w:val="22"/>
          <w:lang w:val="sr-Cyrl-CS"/>
        </w:rPr>
        <w:t>јединице локалне самоуправе</w:t>
      </w:r>
      <w:r w:rsidRPr="00AA4D2C">
        <w:rPr>
          <w:rFonts w:ascii="Arial" w:hAnsi="Arial" w:cs="Arial"/>
          <w:noProof/>
          <w:sz w:val="22"/>
          <w:szCs w:val="22"/>
          <w:lang w:val="sr-Cyrl-CS"/>
        </w:rPr>
        <w:t xml:space="preserve"> се старају о развоју омладинске политике на својој територији. Општина Рача има формиран Савет за младе и Канцеларију за младе, а има усвојен локални акциони план за младе од 2016. до 2020. године</w:t>
      </w:r>
      <w:r w:rsidRPr="00AA4D2C">
        <w:rPr>
          <w:rStyle w:val="FootnoteReference"/>
          <w:rFonts w:ascii="Arial" w:hAnsi="Arial" w:cs="Arial"/>
          <w:noProof/>
          <w:sz w:val="22"/>
          <w:szCs w:val="22"/>
          <w:lang w:val="sr-Cyrl-CS"/>
        </w:rPr>
        <w:footnoteReference w:id="30"/>
      </w:r>
      <w:r w:rsidRPr="00AA4D2C">
        <w:rPr>
          <w:rFonts w:ascii="Arial" w:hAnsi="Arial" w:cs="Arial"/>
          <w:noProof/>
          <w:sz w:val="22"/>
          <w:szCs w:val="22"/>
          <w:lang w:val="sr-Cyrl-CS"/>
        </w:rPr>
        <w:t xml:space="preserve">. Број младих који живе у Рачи је 1973, од тога 652 оних од 15 до 19 година, 686 младих од 20 до 24 године и 635 младих од 25 до 29 година. </w:t>
      </w:r>
      <w:r w:rsidR="00AF1C49">
        <w:rPr>
          <w:rFonts w:ascii="Arial" w:hAnsi="Arial" w:cs="Arial"/>
          <w:noProof/>
          <w:sz w:val="22"/>
          <w:szCs w:val="22"/>
          <w:lang w:val="sr-Cyrl-CS"/>
        </w:rPr>
        <w:t xml:space="preserve"> </w:t>
      </w:r>
    </w:p>
    <w:p w:rsidR="00AF1C49" w:rsidRDefault="00AF1C49" w:rsidP="009B538F">
      <w:pPr>
        <w:spacing w:after="16"/>
        <w:jc w:val="both"/>
        <w:rPr>
          <w:rFonts w:ascii="Arial" w:hAnsi="Arial" w:cs="Arial"/>
          <w:noProof/>
          <w:sz w:val="22"/>
          <w:szCs w:val="22"/>
          <w:lang w:val="sr-Cyrl-CS"/>
        </w:rPr>
      </w:pPr>
    </w:p>
    <w:p w:rsidR="00AA4D2C" w:rsidRPr="00AA4D2C" w:rsidRDefault="00AA4D2C" w:rsidP="009B538F">
      <w:pPr>
        <w:spacing w:after="16"/>
        <w:jc w:val="both"/>
        <w:rPr>
          <w:rFonts w:ascii="Arial" w:hAnsi="Arial" w:cs="Arial"/>
          <w:noProof/>
          <w:sz w:val="22"/>
          <w:szCs w:val="22"/>
          <w:lang w:val="sr-Cyrl-CS"/>
        </w:rPr>
      </w:pPr>
      <w:r w:rsidRPr="00AA4D2C">
        <w:rPr>
          <w:rFonts w:ascii="Arial" w:hAnsi="Arial" w:cs="Arial"/>
          <w:noProof/>
          <w:sz w:val="22"/>
          <w:szCs w:val="22"/>
          <w:lang w:val="sr-Cyrl-CS"/>
        </w:rPr>
        <w:t xml:space="preserve">Активности спортских радника на територији града се обављају у оквиру Спортског савеза. Спортски савез општине Рача је територијални спортски савез на територији општине Рача регистрован за грану Олимпијски спортови. Спортски савез општине Рача је део Спортског савеза Србије. </w:t>
      </w:r>
    </w:p>
    <w:p w:rsidR="00AA4D2C" w:rsidRPr="0011360D" w:rsidRDefault="00AA4D2C" w:rsidP="00AA4D2C">
      <w:pPr>
        <w:spacing w:after="16"/>
        <w:rPr>
          <w:b/>
          <w:bCs/>
          <w:noProof/>
          <w:lang w:val="sr-Cyrl-CS"/>
        </w:rPr>
      </w:pPr>
    </w:p>
    <w:p w:rsidR="00664933" w:rsidRPr="00664933" w:rsidRDefault="00664933" w:rsidP="00664933">
      <w:pPr>
        <w:spacing w:after="16"/>
        <w:ind w:left="360" w:hanging="360"/>
        <w:rPr>
          <w:rFonts w:ascii="Arial" w:hAnsi="Arial" w:cs="Arial"/>
          <w:b/>
          <w:noProof/>
          <w:lang w:val="sr-Cyrl-CS"/>
        </w:rPr>
      </w:pPr>
      <w:r w:rsidRPr="00664933">
        <w:rPr>
          <w:rFonts w:ascii="Arial" w:hAnsi="Arial" w:cs="Arial"/>
          <w:b/>
          <w:noProof/>
          <w:lang w:val="sr-Cyrl-CS"/>
        </w:rPr>
        <w:t>2.9. Здравствена и социјална заштита</w:t>
      </w:r>
    </w:p>
    <w:p w:rsidR="00664933" w:rsidRPr="00664933" w:rsidRDefault="00664933" w:rsidP="00664933">
      <w:pPr>
        <w:spacing w:after="16"/>
        <w:ind w:left="720" w:hanging="360"/>
        <w:rPr>
          <w:rFonts w:ascii="Arial" w:hAnsi="Arial" w:cs="Arial"/>
          <w:b/>
          <w:noProof/>
          <w:lang w:val="sr-Cyrl-CS"/>
        </w:rPr>
      </w:pPr>
    </w:p>
    <w:p w:rsidR="00664933" w:rsidRPr="00664933" w:rsidRDefault="00664933" w:rsidP="00C316A5">
      <w:pPr>
        <w:jc w:val="both"/>
        <w:rPr>
          <w:rFonts w:ascii="Arial" w:hAnsi="Arial" w:cs="Arial"/>
          <w:noProof/>
          <w:sz w:val="22"/>
          <w:szCs w:val="22"/>
          <w:lang w:val="sr-Cyrl-CS"/>
        </w:rPr>
      </w:pPr>
      <w:r w:rsidRPr="00664933">
        <w:rPr>
          <w:rFonts w:ascii="Arial" w:hAnsi="Arial" w:cs="Arial"/>
          <w:noProof/>
          <w:sz w:val="22"/>
          <w:szCs w:val="22"/>
          <w:lang w:val="sr-Cyrl-CS"/>
        </w:rPr>
        <w:t>У општини Рача здравствена заштита се пружа у оквиру Дома здравља, “Милоје Хаџић – Шула” који је основан 1959. године и пружа примарну заштиту становништва на територији 15+1 месних заједница. Постоје и две издвојене амбуланте на територији месних заједница Ђурђево и Мало Крчмаре.</w:t>
      </w:r>
    </w:p>
    <w:p w:rsidR="00664933" w:rsidRDefault="00664933" w:rsidP="00664933">
      <w:pPr>
        <w:pStyle w:val="ListParagraph"/>
        <w:spacing w:after="0" w:line="240" w:lineRule="auto"/>
        <w:ind w:left="0"/>
        <w:jc w:val="both"/>
        <w:rPr>
          <w:rFonts w:ascii="Arial" w:hAnsi="Arial" w:cs="Arial"/>
          <w:noProof/>
          <w:lang w:val="sr-Cyrl-CS"/>
        </w:rPr>
      </w:pPr>
    </w:p>
    <w:p w:rsidR="00AF1C49" w:rsidRDefault="00664933" w:rsidP="00594C6A">
      <w:pPr>
        <w:pStyle w:val="ListParagraph"/>
        <w:spacing w:after="0" w:line="240" w:lineRule="auto"/>
        <w:ind w:left="0"/>
        <w:jc w:val="both"/>
        <w:rPr>
          <w:rFonts w:ascii="Arial" w:hAnsi="Arial" w:cs="Arial"/>
          <w:lang w:val="ru-RU"/>
        </w:rPr>
      </w:pPr>
      <w:r w:rsidRPr="00594C6A">
        <w:rPr>
          <w:rFonts w:ascii="Arial" w:hAnsi="Arial" w:cs="Arial"/>
          <w:noProof/>
          <w:lang w:val="sr-Cyrl-CS"/>
        </w:rPr>
        <w:t xml:space="preserve">На територији Општине Рача, пружање социјалне заштите врши се преко Одељења Центра за социјални рад који је у склопу Међуопштинског Центра за социјални рад ,,Шумадија’’ у Баточини, који покрива општину Баточину, Рачу и Лапово. Центар за социјални рад у Баточини основан је 1986. године, укупан број запослених је 14, а Одељење у Рачи, које се налази у згради Дома културе, ,,Радоје Домановић’’ упошљава четири радника: два социјална радника, дипломираног правника и једног административног радника. </w:t>
      </w:r>
      <w:r w:rsidRPr="00594C6A">
        <w:rPr>
          <w:rFonts w:ascii="Arial" w:hAnsi="Arial" w:cs="Arial"/>
          <w:lang w:val="ru-RU"/>
        </w:rPr>
        <w:t xml:space="preserve">Кроз рад Службе за социјалну и породично – правну заштиту и Администртивно-финансијске службе организован је и рад Центра за социјални рад ,,Шумадија’’ Баточина – Одељење у Рачи. </w:t>
      </w:r>
    </w:p>
    <w:p w:rsidR="00AF1C49" w:rsidRDefault="00AF1C49" w:rsidP="00594C6A">
      <w:pPr>
        <w:pStyle w:val="ListParagraph"/>
        <w:spacing w:after="0" w:line="240" w:lineRule="auto"/>
        <w:ind w:left="0"/>
        <w:jc w:val="both"/>
        <w:rPr>
          <w:rFonts w:ascii="Arial" w:hAnsi="Arial" w:cs="Arial"/>
          <w:lang w:val="ru-RU"/>
        </w:rPr>
      </w:pPr>
    </w:p>
    <w:p w:rsidR="00664933" w:rsidRDefault="00664933" w:rsidP="00594C6A">
      <w:pPr>
        <w:pStyle w:val="ListParagraph"/>
        <w:spacing w:after="0" w:line="240" w:lineRule="auto"/>
        <w:ind w:left="0"/>
        <w:jc w:val="both"/>
        <w:rPr>
          <w:rFonts w:ascii="Arial" w:hAnsi="Arial" w:cs="Arial"/>
          <w:lang w:val="ru-RU"/>
        </w:rPr>
      </w:pPr>
      <w:r w:rsidRPr="00594C6A">
        <w:rPr>
          <w:rFonts w:ascii="Arial" w:hAnsi="Arial" w:cs="Arial"/>
          <w:lang w:val="ru-RU"/>
        </w:rPr>
        <w:t>Кроз рад Центра грађанима је омогућено остваривање појединих права грађана у области социјалне заштите предвиђених републичким прописима, а то су:</w:t>
      </w:r>
    </w:p>
    <w:p w:rsidR="00AF1C49" w:rsidRPr="00594C6A" w:rsidRDefault="00AF1C49" w:rsidP="00594C6A">
      <w:pPr>
        <w:pStyle w:val="ListParagraph"/>
        <w:spacing w:after="0" w:line="240" w:lineRule="auto"/>
        <w:ind w:left="0"/>
        <w:jc w:val="both"/>
        <w:rPr>
          <w:rFonts w:ascii="Arial" w:hAnsi="Arial" w:cs="Arial"/>
          <w:noProof/>
          <w:lang w:val="sr-Cyrl-CS"/>
        </w:rPr>
      </w:pPr>
    </w:p>
    <w:p w:rsidR="00664933" w:rsidRPr="00664933" w:rsidRDefault="00664933" w:rsidP="004E3ADC">
      <w:pPr>
        <w:numPr>
          <w:ilvl w:val="0"/>
          <w:numId w:val="12"/>
        </w:numPr>
        <w:jc w:val="both"/>
        <w:rPr>
          <w:rFonts w:ascii="Arial" w:hAnsi="Arial" w:cs="Arial"/>
          <w:sz w:val="22"/>
          <w:szCs w:val="22"/>
        </w:rPr>
      </w:pPr>
      <w:r w:rsidRPr="00664933">
        <w:rPr>
          <w:rFonts w:ascii="Arial" w:hAnsi="Arial" w:cs="Arial"/>
          <w:sz w:val="22"/>
          <w:szCs w:val="22"/>
        </w:rPr>
        <w:t>материјално обезбеђење,</w:t>
      </w:r>
    </w:p>
    <w:p w:rsidR="00664933" w:rsidRPr="00B13E16" w:rsidRDefault="00664933" w:rsidP="004E3ADC">
      <w:pPr>
        <w:numPr>
          <w:ilvl w:val="0"/>
          <w:numId w:val="12"/>
        </w:numPr>
        <w:jc w:val="both"/>
        <w:rPr>
          <w:rFonts w:ascii="Arial" w:hAnsi="Arial" w:cs="Arial"/>
          <w:sz w:val="22"/>
          <w:szCs w:val="22"/>
          <w:lang w:val="ru-RU"/>
        </w:rPr>
      </w:pPr>
      <w:r w:rsidRPr="00B13E16">
        <w:rPr>
          <w:rFonts w:ascii="Arial" w:hAnsi="Arial" w:cs="Arial"/>
          <w:sz w:val="22"/>
          <w:szCs w:val="22"/>
          <w:lang w:val="ru-RU"/>
        </w:rPr>
        <w:t>право на додатак за помоћ и негу другог лица, увећани додатак за туђу негу и помоћ,</w:t>
      </w:r>
    </w:p>
    <w:p w:rsidR="00664933" w:rsidRPr="00B13E16" w:rsidRDefault="00664933" w:rsidP="004E3ADC">
      <w:pPr>
        <w:numPr>
          <w:ilvl w:val="0"/>
          <w:numId w:val="12"/>
        </w:numPr>
        <w:jc w:val="both"/>
        <w:rPr>
          <w:rFonts w:ascii="Arial" w:hAnsi="Arial" w:cs="Arial"/>
          <w:sz w:val="22"/>
          <w:szCs w:val="22"/>
          <w:lang w:val="ru-RU"/>
        </w:rPr>
      </w:pPr>
      <w:r w:rsidRPr="00B13E16">
        <w:rPr>
          <w:rFonts w:ascii="Arial" w:hAnsi="Arial" w:cs="Arial"/>
          <w:sz w:val="22"/>
          <w:szCs w:val="22"/>
          <w:lang w:val="ru-RU"/>
        </w:rPr>
        <w:t>смештај корисника у установу социјалне заштите,</w:t>
      </w:r>
    </w:p>
    <w:p w:rsidR="00664933" w:rsidRPr="00664933" w:rsidRDefault="00664933" w:rsidP="004E3ADC">
      <w:pPr>
        <w:numPr>
          <w:ilvl w:val="0"/>
          <w:numId w:val="12"/>
        </w:numPr>
        <w:jc w:val="both"/>
        <w:rPr>
          <w:rFonts w:ascii="Arial" w:hAnsi="Arial" w:cs="Arial"/>
          <w:sz w:val="22"/>
          <w:szCs w:val="22"/>
        </w:rPr>
      </w:pPr>
      <w:r w:rsidRPr="00664933">
        <w:rPr>
          <w:rFonts w:ascii="Arial" w:hAnsi="Arial" w:cs="Arial"/>
          <w:sz w:val="22"/>
          <w:szCs w:val="22"/>
        </w:rPr>
        <w:t>смештај у другу породицу,</w:t>
      </w:r>
    </w:p>
    <w:p w:rsidR="00664933" w:rsidRPr="00B13E16" w:rsidRDefault="00664933" w:rsidP="004E3ADC">
      <w:pPr>
        <w:numPr>
          <w:ilvl w:val="0"/>
          <w:numId w:val="12"/>
        </w:numPr>
        <w:jc w:val="both"/>
        <w:rPr>
          <w:rFonts w:ascii="Arial" w:hAnsi="Arial" w:cs="Arial"/>
          <w:sz w:val="22"/>
          <w:szCs w:val="22"/>
          <w:lang w:val="ru-RU"/>
        </w:rPr>
      </w:pPr>
      <w:r w:rsidRPr="00B13E16">
        <w:rPr>
          <w:rFonts w:ascii="Arial" w:hAnsi="Arial" w:cs="Arial"/>
          <w:sz w:val="22"/>
          <w:szCs w:val="22"/>
          <w:lang w:val="ru-RU"/>
        </w:rPr>
        <w:t>парво на помоћ за оспособљавање за рад,</w:t>
      </w:r>
    </w:p>
    <w:p w:rsidR="00664933" w:rsidRPr="00664933" w:rsidRDefault="00664933" w:rsidP="004E3ADC">
      <w:pPr>
        <w:numPr>
          <w:ilvl w:val="0"/>
          <w:numId w:val="12"/>
        </w:numPr>
        <w:jc w:val="both"/>
        <w:rPr>
          <w:rFonts w:ascii="Arial" w:hAnsi="Arial" w:cs="Arial"/>
          <w:sz w:val="22"/>
          <w:szCs w:val="22"/>
        </w:rPr>
      </w:pPr>
      <w:r w:rsidRPr="00664933">
        <w:rPr>
          <w:rFonts w:ascii="Arial" w:hAnsi="Arial" w:cs="Arial"/>
          <w:sz w:val="22"/>
          <w:szCs w:val="22"/>
        </w:rPr>
        <w:t>услуге социјалног рада,</w:t>
      </w:r>
    </w:p>
    <w:p w:rsidR="00664933" w:rsidRPr="00B13E16" w:rsidRDefault="00664933" w:rsidP="004E3ADC">
      <w:pPr>
        <w:numPr>
          <w:ilvl w:val="0"/>
          <w:numId w:val="12"/>
        </w:numPr>
        <w:jc w:val="both"/>
        <w:rPr>
          <w:rFonts w:ascii="Arial" w:hAnsi="Arial" w:cs="Arial"/>
          <w:sz w:val="22"/>
          <w:szCs w:val="22"/>
          <w:lang w:val="ru-RU"/>
        </w:rPr>
      </w:pPr>
      <w:r w:rsidRPr="00B13E16">
        <w:rPr>
          <w:rFonts w:ascii="Arial" w:hAnsi="Arial" w:cs="Arial"/>
          <w:sz w:val="22"/>
          <w:szCs w:val="22"/>
          <w:lang w:val="ru-RU"/>
        </w:rPr>
        <w:t>аналитички рад и праћење појава у локалној заједници од значаја за реализацију програма социјалне заштите,</w:t>
      </w:r>
    </w:p>
    <w:p w:rsidR="00664933" w:rsidRPr="00B13E16" w:rsidRDefault="00664933" w:rsidP="004E3ADC">
      <w:pPr>
        <w:numPr>
          <w:ilvl w:val="0"/>
          <w:numId w:val="12"/>
        </w:numPr>
        <w:jc w:val="both"/>
        <w:rPr>
          <w:rFonts w:ascii="Arial" w:hAnsi="Arial" w:cs="Arial"/>
          <w:sz w:val="22"/>
          <w:szCs w:val="22"/>
          <w:lang w:val="ru-RU"/>
        </w:rPr>
      </w:pPr>
      <w:r w:rsidRPr="00B13E16">
        <w:rPr>
          <w:rFonts w:ascii="Arial" w:hAnsi="Arial" w:cs="Arial"/>
          <w:sz w:val="22"/>
          <w:szCs w:val="22"/>
          <w:lang w:val="ru-RU"/>
        </w:rPr>
        <w:t>организовање превентивних акција и сарадња са другим чиниоцима локалне заједнице у решавању проблема и заштити кор</w:t>
      </w:r>
      <w:r w:rsidR="00C316A5">
        <w:rPr>
          <w:rFonts w:ascii="Arial" w:hAnsi="Arial" w:cs="Arial"/>
          <w:sz w:val="22"/>
          <w:szCs w:val="22"/>
          <w:lang w:val="ru-RU"/>
        </w:rPr>
        <w:t>исника.</w:t>
      </w:r>
    </w:p>
    <w:p w:rsidR="00664933" w:rsidRPr="00B13E16" w:rsidRDefault="00664933" w:rsidP="00664933">
      <w:pPr>
        <w:jc w:val="both"/>
        <w:rPr>
          <w:rFonts w:ascii="Arial" w:hAnsi="Arial" w:cs="Arial"/>
          <w:sz w:val="22"/>
          <w:szCs w:val="22"/>
          <w:lang w:val="ru-RU"/>
        </w:rPr>
      </w:pPr>
    </w:p>
    <w:p w:rsidR="00664933" w:rsidRPr="00B13E16" w:rsidRDefault="00664933" w:rsidP="00664933">
      <w:pPr>
        <w:jc w:val="both"/>
        <w:rPr>
          <w:rFonts w:ascii="Arial" w:hAnsi="Arial" w:cs="Arial"/>
          <w:sz w:val="22"/>
          <w:szCs w:val="22"/>
          <w:lang w:val="ru-RU"/>
        </w:rPr>
      </w:pPr>
      <w:r w:rsidRPr="00B13E16">
        <w:rPr>
          <w:rFonts w:ascii="Arial" w:hAnsi="Arial" w:cs="Arial"/>
          <w:sz w:val="22"/>
          <w:szCs w:val="22"/>
          <w:lang w:val="ru-RU"/>
        </w:rPr>
        <w:t>У Општини Рача постоји и Црвени крст, који је основан 1878. године, бави се социо-хуманитарним радом, здравствено-превентивим радом, добровољним давањем крви и различите акције омладинског едуковања.</w:t>
      </w:r>
    </w:p>
    <w:p w:rsidR="007136DF" w:rsidRDefault="007136DF" w:rsidP="007136DF">
      <w:pPr>
        <w:spacing w:line="20" w:lineRule="atLeast"/>
        <w:ind w:left="360"/>
        <w:rPr>
          <w:rFonts w:ascii="Arial" w:hAnsi="Arial" w:cs="Arial"/>
          <w:b/>
          <w:lang w:val="sr-Cyrl-CS"/>
        </w:rPr>
      </w:pPr>
    </w:p>
    <w:p w:rsidR="00AF1C49" w:rsidRPr="00AA4D2C" w:rsidRDefault="00AF1C49" w:rsidP="007136DF">
      <w:pPr>
        <w:spacing w:line="20" w:lineRule="atLeast"/>
        <w:ind w:left="360"/>
        <w:rPr>
          <w:rFonts w:ascii="Arial" w:hAnsi="Arial" w:cs="Arial"/>
          <w:b/>
          <w:lang w:val="sr-Cyrl-CS"/>
        </w:rPr>
      </w:pPr>
    </w:p>
    <w:p w:rsidR="00201427" w:rsidRPr="00201427" w:rsidRDefault="00201427" w:rsidP="00201427">
      <w:pPr>
        <w:spacing w:after="16"/>
        <w:ind w:left="360" w:hanging="360"/>
        <w:rPr>
          <w:rFonts w:ascii="Arial" w:hAnsi="Arial" w:cs="Arial"/>
          <w:b/>
          <w:noProof/>
          <w:lang w:val="sr-Cyrl-CS"/>
        </w:rPr>
      </w:pPr>
      <w:r w:rsidRPr="00201427">
        <w:rPr>
          <w:rFonts w:ascii="Arial" w:hAnsi="Arial" w:cs="Arial"/>
          <w:b/>
          <w:noProof/>
          <w:lang w:val="sr-Cyrl-CS"/>
        </w:rPr>
        <w:t>2.10. Култура, образовање и наука</w:t>
      </w:r>
    </w:p>
    <w:p w:rsidR="00201427" w:rsidRPr="0011360D" w:rsidRDefault="00201427" w:rsidP="00201427">
      <w:pPr>
        <w:spacing w:after="16"/>
        <w:ind w:left="720" w:hanging="360"/>
        <w:rPr>
          <w:b/>
          <w:noProof/>
          <w:lang w:val="sr-Cyrl-CS"/>
        </w:rPr>
      </w:pPr>
    </w:p>
    <w:p w:rsidR="00201427" w:rsidRDefault="00201427" w:rsidP="00201427">
      <w:pPr>
        <w:pStyle w:val="ListParagraph"/>
        <w:spacing w:after="0" w:line="240" w:lineRule="auto"/>
        <w:ind w:left="0"/>
        <w:jc w:val="both"/>
        <w:rPr>
          <w:rFonts w:ascii="Arial" w:hAnsi="Arial" w:cs="Arial"/>
          <w:b/>
          <w:noProof/>
          <w:lang w:val="sr-Cyrl-CS"/>
        </w:rPr>
      </w:pPr>
      <w:r w:rsidRPr="00201427">
        <w:rPr>
          <w:rFonts w:ascii="Arial" w:hAnsi="Arial" w:cs="Arial"/>
          <w:b/>
          <w:noProof/>
          <w:lang w:val="sr-Cyrl-CS"/>
        </w:rPr>
        <w:t>Култура</w:t>
      </w:r>
    </w:p>
    <w:p w:rsidR="00C316A5" w:rsidRPr="00201427" w:rsidRDefault="00C316A5" w:rsidP="00201427">
      <w:pPr>
        <w:pStyle w:val="ListParagraph"/>
        <w:spacing w:after="0" w:line="240" w:lineRule="auto"/>
        <w:ind w:left="0"/>
        <w:jc w:val="both"/>
        <w:rPr>
          <w:rFonts w:ascii="Arial" w:hAnsi="Arial" w:cs="Arial"/>
          <w:b/>
          <w:noProof/>
          <w:lang w:val="sr-Cyrl-CS"/>
        </w:rPr>
      </w:pPr>
    </w:p>
    <w:p w:rsidR="00201427" w:rsidRPr="00201427" w:rsidRDefault="00201427" w:rsidP="00201427">
      <w:pPr>
        <w:pStyle w:val="ListParagraph"/>
        <w:spacing w:after="0" w:line="240" w:lineRule="auto"/>
        <w:ind w:left="0"/>
        <w:jc w:val="both"/>
        <w:rPr>
          <w:rFonts w:ascii="Arial" w:hAnsi="Arial" w:cs="Arial"/>
          <w:noProof/>
          <w:lang w:val="sr-Cyrl-CS"/>
        </w:rPr>
      </w:pPr>
      <w:r w:rsidRPr="00201427">
        <w:rPr>
          <w:rFonts w:ascii="Arial" w:hAnsi="Arial" w:cs="Arial"/>
          <w:noProof/>
          <w:lang w:val="sr-Cyrl-CS"/>
        </w:rPr>
        <w:t>На територији Општине Рача најзначајнија установа културе јесте Културни центар ,,Радоје Домановић’’ који је спајањем Радничког универзитета и Народне библиотеке основан 1974. године. Основна делатност Културног центра јесте образовање ван система школства. Прво читалиште у Рачи основао је Ђура Јакшић 1868. године, које је радило до 1881. године. Затим се оснивањем Народног универзитета 1963. оснива и библиотека у склопу  самог Универзитета. Библиотека располаже фондом од 40.569 књига, од чега 198 књига припадају завичајној збирци.</w:t>
      </w:r>
      <w:r w:rsidRPr="00201427">
        <w:rPr>
          <w:rStyle w:val="FootnoteReference"/>
          <w:rFonts w:ascii="Arial" w:hAnsi="Arial" w:cs="Arial"/>
          <w:noProof/>
          <w:lang w:val="sr-Cyrl-CS"/>
        </w:rPr>
        <w:footnoteReference w:id="31"/>
      </w:r>
    </w:p>
    <w:p w:rsidR="00201427" w:rsidRDefault="00201427" w:rsidP="00201427">
      <w:pPr>
        <w:pStyle w:val="ListParagraph"/>
        <w:spacing w:after="0" w:line="20" w:lineRule="atLeast"/>
        <w:ind w:left="0"/>
        <w:jc w:val="both"/>
        <w:rPr>
          <w:rFonts w:ascii="Arial" w:hAnsi="Arial" w:cs="Arial"/>
          <w:noProof/>
          <w:lang w:val="sr-Cyrl-CS"/>
        </w:rPr>
      </w:pPr>
    </w:p>
    <w:p w:rsidR="00201427" w:rsidRPr="00201427" w:rsidRDefault="00201427" w:rsidP="00201427">
      <w:pPr>
        <w:pStyle w:val="ListParagraph"/>
        <w:spacing w:after="0" w:line="20" w:lineRule="atLeast"/>
        <w:ind w:left="0"/>
        <w:jc w:val="both"/>
        <w:rPr>
          <w:rFonts w:ascii="Arial" w:hAnsi="Arial" w:cs="Arial"/>
          <w:noProof/>
          <w:lang w:val="sr-Cyrl-CS"/>
        </w:rPr>
      </w:pPr>
      <w:r w:rsidRPr="00201427">
        <w:rPr>
          <w:rFonts w:ascii="Arial" w:hAnsi="Arial" w:cs="Arial"/>
          <w:noProof/>
          <w:lang w:val="sr-Cyrl-CS"/>
        </w:rPr>
        <w:t>На територији Општине Рача налази се и велики број културних добара</w:t>
      </w:r>
      <w:r w:rsidRPr="00201427">
        <w:rPr>
          <w:rStyle w:val="FootnoteReference"/>
          <w:rFonts w:ascii="Arial" w:hAnsi="Arial" w:cs="Arial"/>
          <w:noProof/>
          <w:lang w:val="sr-Cyrl-CS"/>
        </w:rPr>
        <w:footnoteReference w:id="32"/>
      </w:r>
      <w:r w:rsidRPr="00201427">
        <w:rPr>
          <w:rFonts w:ascii="Arial" w:hAnsi="Arial" w:cs="Arial"/>
          <w:noProof/>
          <w:lang w:val="sr-Cyrl-CS"/>
        </w:rPr>
        <w:t>, најзначајнија су:</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sidRPr="00201427">
        <w:rPr>
          <w:rFonts w:ascii="Arial" w:hAnsi="Arial" w:cs="Arial"/>
          <w:noProof/>
          <w:lang w:val="sr-Cyrl-CS"/>
        </w:rPr>
        <w:t>Црква брвнара у Рачи изграђена између 1826. и 1827. године. Црква је посвећена Архангелу Михаилу, а по предању ова црква је место Карађорђевог крштења.  Проглашена је спомеником културе од великог значаја.</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sidRPr="00201427">
        <w:rPr>
          <w:rFonts w:ascii="Arial" w:hAnsi="Arial" w:cs="Arial"/>
          <w:noProof/>
          <w:lang w:val="sr-Cyrl-CS"/>
        </w:rPr>
        <w:t xml:space="preserve">Капела брвнара у Сепцима посвећена Светој преподобномученици Параскеви, претпоставља се да је саграђен око 1830. године. </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sidRPr="00201427">
        <w:rPr>
          <w:rFonts w:ascii="Arial" w:hAnsi="Arial" w:cs="Arial"/>
          <w:noProof/>
          <w:lang w:val="sr-Cyrl-CS"/>
        </w:rPr>
        <w:t>Зграда звана ‘’Турски конак’’ у Рачи, споменик културе од значаја</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sidRPr="00201427">
        <w:rPr>
          <w:rFonts w:ascii="Arial" w:hAnsi="Arial" w:cs="Arial"/>
          <w:noProof/>
          <w:lang w:val="sr-Cyrl-CS"/>
        </w:rPr>
        <w:t>Кућа Павла Цукића у Великом Крчмару, споменик културе</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sidRPr="00201427">
        <w:rPr>
          <w:rFonts w:ascii="Arial" w:hAnsi="Arial" w:cs="Arial"/>
          <w:noProof/>
          <w:lang w:val="sr-Cyrl-CS"/>
        </w:rPr>
        <w:t>Објекат ‘’Карађорђев дом’’ у Рачи, задужбина краљице Марије, саграђена 1932. године. Архитектонски јединствен, проглашен је спомеником културе од значаја.</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Pr>
          <w:rFonts w:ascii="Arial" w:hAnsi="Arial" w:cs="Arial"/>
          <w:noProof/>
          <w:lang w:val="sr-Cyrl-CS"/>
        </w:rPr>
        <w:t>М</w:t>
      </w:r>
      <w:r w:rsidRPr="00201427">
        <w:rPr>
          <w:rFonts w:ascii="Arial" w:hAnsi="Arial" w:cs="Arial"/>
          <w:noProof/>
          <w:lang w:val="sr-Cyrl-CS"/>
        </w:rPr>
        <w:t>ноги археолошки локалитети широм територије Општине Рача</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sidRPr="00201427">
        <w:rPr>
          <w:rFonts w:ascii="Arial" w:hAnsi="Arial" w:cs="Arial"/>
          <w:noProof/>
          <w:lang w:val="sr-Cyrl-CS"/>
        </w:rPr>
        <w:t xml:space="preserve">Петрови двори и споменик Карађорђу у Вишевцу који представљају комплекс окућнице Карађорђевог оца Петра. </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sidRPr="00201427">
        <w:rPr>
          <w:rFonts w:ascii="Arial" w:hAnsi="Arial" w:cs="Arial"/>
          <w:noProof/>
          <w:lang w:val="sr-Cyrl-CS"/>
        </w:rPr>
        <w:t xml:space="preserve">Спомен плоча у селу Вишевцу – место рођења Вожда Карађорђа, </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sidRPr="00201427">
        <w:rPr>
          <w:rFonts w:ascii="Arial" w:hAnsi="Arial" w:cs="Arial"/>
          <w:noProof/>
          <w:lang w:val="sr-Cyrl-CS"/>
        </w:rPr>
        <w:t>Црква у доњим Јарушицим, посвећена Светом Архангелу. Из периода владавине Немањића, обновљена 1824. године од стране кнеза Милоша Обреновића</w:t>
      </w:r>
    </w:p>
    <w:p w:rsidR="00201427" w:rsidRPr="00201427" w:rsidRDefault="00201427" w:rsidP="004E3ADC">
      <w:pPr>
        <w:pStyle w:val="ListParagraph"/>
        <w:numPr>
          <w:ilvl w:val="0"/>
          <w:numId w:val="14"/>
        </w:numPr>
        <w:spacing w:after="0" w:line="20" w:lineRule="atLeast"/>
        <w:contextualSpacing/>
        <w:jc w:val="both"/>
        <w:rPr>
          <w:rFonts w:ascii="Arial" w:hAnsi="Arial" w:cs="Arial"/>
          <w:noProof/>
          <w:lang w:val="sr-Cyrl-CS"/>
        </w:rPr>
      </w:pPr>
      <w:r w:rsidRPr="00201427">
        <w:rPr>
          <w:rFonts w:ascii="Arial" w:hAnsi="Arial" w:cs="Arial"/>
          <w:noProof/>
          <w:lang w:val="sr-Cyrl-CS"/>
        </w:rPr>
        <w:t>Музеј задругарства и етнографије у Сипићу, отворен 1995. године.</w:t>
      </w:r>
    </w:p>
    <w:p w:rsidR="004D3417" w:rsidRDefault="004D3417" w:rsidP="00201427">
      <w:pPr>
        <w:pStyle w:val="ListParagraph"/>
        <w:spacing w:after="0" w:line="20" w:lineRule="atLeast"/>
        <w:ind w:left="0"/>
        <w:jc w:val="both"/>
        <w:rPr>
          <w:rFonts w:ascii="Arial" w:hAnsi="Arial" w:cs="Arial"/>
          <w:b/>
          <w:noProof/>
          <w:lang w:val="sr-Cyrl-CS"/>
        </w:rPr>
      </w:pPr>
    </w:p>
    <w:p w:rsidR="00201427" w:rsidRPr="00201427" w:rsidRDefault="00201427" w:rsidP="00201427">
      <w:pPr>
        <w:pStyle w:val="ListParagraph"/>
        <w:spacing w:after="0" w:line="20" w:lineRule="atLeast"/>
        <w:ind w:left="0"/>
        <w:jc w:val="both"/>
        <w:rPr>
          <w:rFonts w:ascii="Arial" w:hAnsi="Arial" w:cs="Arial"/>
          <w:b/>
          <w:noProof/>
          <w:lang w:val="sr-Cyrl-CS"/>
        </w:rPr>
      </w:pPr>
      <w:r w:rsidRPr="00201427">
        <w:rPr>
          <w:rFonts w:ascii="Arial" w:hAnsi="Arial" w:cs="Arial"/>
          <w:b/>
          <w:noProof/>
          <w:lang w:val="sr-Cyrl-CS"/>
        </w:rPr>
        <w:t>Образовање</w:t>
      </w:r>
    </w:p>
    <w:p w:rsidR="00201427" w:rsidRPr="00201427" w:rsidRDefault="00201427" w:rsidP="00201427">
      <w:pPr>
        <w:pStyle w:val="ListParagraph"/>
        <w:spacing w:after="0" w:line="20" w:lineRule="atLeast"/>
        <w:ind w:left="0"/>
        <w:jc w:val="both"/>
        <w:rPr>
          <w:rFonts w:ascii="Arial" w:hAnsi="Arial" w:cs="Arial"/>
          <w:b/>
          <w:noProof/>
          <w:lang w:val="sr-Cyrl-CS"/>
        </w:rPr>
      </w:pPr>
    </w:p>
    <w:p w:rsidR="00201427" w:rsidRPr="00201427" w:rsidRDefault="00201427" w:rsidP="00201427">
      <w:pPr>
        <w:pStyle w:val="ListParagraph"/>
        <w:spacing w:after="0" w:line="20" w:lineRule="atLeast"/>
        <w:ind w:left="0"/>
        <w:jc w:val="both"/>
        <w:rPr>
          <w:rFonts w:ascii="Arial" w:hAnsi="Arial" w:cs="Arial"/>
          <w:i/>
          <w:noProof/>
          <w:u w:val="single"/>
          <w:lang w:val="sr-Cyrl-CS"/>
        </w:rPr>
      </w:pPr>
      <w:r w:rsidRPr="00201427">
        <w:rPr>
          <w:rFonts w:ascii="Arial" w:hAnsi="Arial" w:cs="Arial"/>
          <w:i/>
          <w:noProof/>
          <w:u w:val="single"/>
          <w:lang w:val="sr-Cyrl-CS"/>
        </w:rPr>
        <w:t>Предшколско образовање</w:t>
      </w:r>
    </w:p>
    <w:p w:rsidR="004D3417" w:rsidRDefault="004D3417" w:rsidP="00201427">
      <w:pPr>
        <w:pStyle w:val="ListParagraph"/>
        <w:spacing w:after="0" w:line="20" w:lineRule="atLeast"/>
        <w:ind w:left="0"/>
        <w:jc w:val="both"/>
        <w:rPr>
          <w:rFonts w:ascii="Arial" w:hAnsi="Arial" w:cs="Arial"/>
          <w:noProof/>
          <w:lang w:val="sr-Cyrl-CS"/>
        </w:rPr>
      </w:pPr>
    </w:p>
    <w:p w:rsidR="00201427" w:rsidRPr="00201427" w:rsidRDefault="00201427" w:rsidP="00201427">
      <w:pPr>
        <w:pStyle w:val="ListParagraph"/>
        <w:spacing w:after="0" w:line="20" w:lineRule="atLeast"/>
        <w:ind w:left="0"/>
        <w:jc w:val="both"/>
        <w:rPr>
          <w:rFonts w:ascii="Arial" w:hAnsi="Arial" w:cs="Arial"/>
          <w:noProof/>
          <w:lang w:val="sr-Cyrl-CS"/>
        </w:rPr>
      </w:pPr>
      <w:r w:rsidRPr="00201427">
        <w:rPr>
          <w:rFonts w:ascii="Arial" w:hAnsi="Arial" w:cs="Arial"/>
          <w:noProof/>
          <w:lang w:val="sr-Cyrl-CS"/>
        </w:rPr>
        <w:t xml:space="preserve">На територији Општине Рача функционише једна установа предшколског образовања, ‘’Наша Радост’’,  која је са радом почела 1977. године када је изграђен истоимени објекат намењен деци јасленог узраста од 1-3 године, а касније 1989. изграђен је и вртићки део ове установе намењен деци узраста од треће године до поласка у школу.  </w:t>
      </w:r>
      <w:r w:rsidRPr="00201427">
        <w:rPr>
          <w:rFonts w:ascii="Arial" w:hAnsi="Arial" w:cs="Arial"/>
          <w:noProof/>
          <w:lang w:val="sr-Cyrl-CS"/>
        </w:rPr>
        <w:br/>
        <w:t xml:space="preserve">Предшколско образовање на територији Раче датира још од 1921. године, када је први пут забележен упис три предшколаца, међу којима је био и књижевник, академик Антоније Исаковић. Дечији вртић „Наша Радост“ налази се у </w:t>
      </w:r>
      <w:r>
        <w:rPr>
          <w:rFonts w:ascii="Arial" w:hAnsi="Arial" w:cs="Arial"/>
          <w:noProof/>
          <w:lang w:val="sr-Cyrl-CS"/>
        </w:rPr>
        <w:t>вароши Рача</w:t>
      </w:r>
      <w:r w:rsidRPr="00201427">
        <w:rPr>
          <w:rFonts w:ascii="Arial" w:hAnsi="Arial" w:cs="Arial"/>
          <w:noProof/>
          <w:lang w:val="sr-Cyrl-CS"/>
        </w:rPr>
        <w:t xml:space="preserve">, </w:t>
      </w:r>
      <w:r>
        <w:rPr>
          <w:rFonts w:ascii="Arial" w:hAnsi="Arial" w:cs="Arial"/>
          <w:noProof/>
          <w:lang w:val="sr-Cyrl-CS"/>
        </w:rPr>
        <w:t>а о</w:t>
      </w:r>
      <w:r w:rsidRPr="00201427">
        <w:rPr>
          <w:rFonts w:ascii="Arial" w:hAnsi="Arial" w:cs="Arial"/>
          <w:noProof/>
          <w:lang w:val="sr-Cyrl-CS"/>
        </w:rPr>
        <w:t xml:space="preserve">стали објекти ове установе налазе се при сеоским школама, у местима: Борци, Вучић, Велико Крчмаре, Доња Рача, Ђурђево, Мирошевац, Мало Крчмаре, Сипић, Сараново, Сепци и </w:t>
      </w:r>
      <w:r w:rsidRPr="00201427">
        <w:rPr>
          <w:rFonts w:ascii="Arial" w:hAnsi="Arial" w:cs="Arial"/>
          <w:noProof/>
          <w:lang w:val="sr-Cyrl-CS"/>
        </w:rPr>
        <w:lastRenderedPageBreak/>
        <w:t>Трска. На</w:t>
      </w:r>
      <w:r w:rsidR="008A73DD">
        <w:rPr>
          <w:rFonts w:ascii="Arial" w:hAnsi="Arial" w:cs="Arial"/>
          <w:noProof/>
          <w:lang w:val="sr-Cyrl-CS"/>
        </w:rPr>
        <w:t xml:space="preserve"> </w:t>
      </w:r>
      <w:r w:rsidRPr="00201427">
        <w:rPr>
          <w:rFonts w:ascii="Arial" w:hAnsi="Arial" w:cs="Arial"/>
          <w:noProof/>
          <w:lang w:val="sr-Cyrl-CS"/>
        </w:rPr>
        <w:t>територији Рача сва деца предшколског узраста обухваћена су програмом предшколског образовања.</w:t>
      </w:r>
      <w:r w:rsidRPr="00201427">
        <w:rPr>
          <w:rStyle w:val="FootnoteReference"/>
          <w:rFonts w:ascii="Arial" w:hAnsi="Arial" w:cs="Arial"/>
          <w:noProof/>
          <w:lang w:val="sr-Cyrl-CS"/>
        </w:rPr>
        <w:footnoteReference w:id="33"/>
      </w:r>
    </w:p>
    <w:p w:rsidR="00201427" w:rsidRPr="00201427" w:rsidRDefault="00201427" w:rsidP="00201427">
      <w:pPr>
        <w:pStyle w:val="ListParagraph"/>
        <w:spacing w:after="0" w:line="20" w:lineRule="atLeast"/>
        <w:ind w:left="0"/>
        <w:jc w:val="both"/>
        <w:rPr>
          <w:rFonts w:ascii="Arial" w:hAnsi="Arial" w:cs="Arial"/>
          <w:i/>
          <w:noProof/>
          <w:lang w:val="sr-Cyrl-CS"/>
        </w:rPr>
      </w:pPr>
    </w:p>
    <w:p w:rsidR="00201427" w:rsidRDefault="00201427" w:rsidP="00201427">
      <w:pPr>
        <w:pStyle w:val="ListParagraph"/>
        <w:spacing w:after="0" w:line="20" w:lineRule="atLeast"/>
        <w:ind w:left="0"/>
        <w:jc w:val="both"/>
        <w:rPr>
          <w:rFonts w:ascii="Arial" w:hAnsi="Arial" w:cs="Arial"/>
          <w:i/>
          <w:noProof/>
          <w:u w:val="single"/>
          <w:lang w:val="sr-Cyrl-CS"/>
        </w:rPr>
      </w:pPr>
      <w:r w:rsidRPr="00201427">
        <w:rPr>
          <w:rFonts w:ascii="Arial" w:hAnsi="Arial" w:cs="Arial"/>
          <w:i/>
          <w:noProof/>
          <w:u w:val="single"/>
          <w:lang w:val="sr-Cyrl-CS"/>
        </w:rPr>
        <w:t>Основно образовање</w:t>
      </w:r>
    </w:p>
    <w:p w:rsidR="004D3417" w:rsidRPr="00201427" w:rsidRDefault="004D3417" w:rsidP="00201427">
      <w:pPr>
        <w:pStyle w:val="ListParagraph"/>
        <w:spacing w:after="0" w:line="20" w:lineRule="atLeast"/>
        <w:ind w:left="0"/>
        <w:jc w:val="both"/>
        <w:rPr>
          <w:rFonts w:ascii="Arial" w:hAnsi="Arial" w:cs="Arial"/>
          <w:i/>
          <w:noProof/>
          <w:u w:val="single"/>
          <w:lang w:val="sr-Cyrl-CS"/>
        </w:rPr>
      </w:pPr>
    </w:p>
    <w:p w:rsidR="00201427" w:rsidRPr="00201427" w:rsidRDefault="00201427" w:rsidP="00201427">
      <w:pPr>
        <w:pStyle w:val="ListParagraph"/>
        <w:spacing w:after="0" w:line="20" w:lineRule="atLeast"/>
        <w:ind w:left="0"/>
        <w:jc w:val="both"/>
        <w:rPr>
          <w:rFonts w:ascii="Arial" w:hAnsi="Arial" w:cs="Arial"/>
          <w:noProof/>
          <w:lang w:val="sr-Cyrl-CS"/>
        </w:rPr>
      </w:pPr>
      <w:r w:rsidRPr="00201427">
        <w:rPr>
          <w:rFonts w:ascii="Arial" w:hAnsi="Arial" w:cs="Arial"/>
          <w:noProof/>
          <w:lang w:val="sr-Cyrl-CS"/>
        </w:rPr>
        <w:t xml:space="preserve">Основно образовање на територији Општине Рача стиче се у основној школи ‘’Карађорђе’’ која се налази у самој Рачи, као и у издвојеним одељењима у местима: Мало Крчмаре, Сараново, Ђурђево, Мирашевац, Вучић, Трска, Вишевац, Доња Рача, Сипић, Велико Крчмаре, Сепци Поље, Сепци Брдо и Борци. </w:t>
      </w:r>
    </w:p>
    <w:p w:rsidR="00201427" w:rsidRPr="00201427" w:rsidRDefault="00201427" w:rsidP="00201427">
      <w:pPr>
        <w:pStyle w:val="ListParagraph"/>
        <w:spacing w:after="0" w:line="20" w:lineRule="atLeast"/>
        <w:ind w:left="0"/>
        <w:jc w:val="both"/>
        <w:rPr>
          <w:rFonts w:ascii="Arial" w:hAnsi="Arial" w:cs="Arial"/>
          <w:i/>
          <w:noProof/>
          <w:lang w:val="sr-Cyrl-CS"/>
        </w:rPr>
      </w:pPr>
    </w:p>
    <w:p w:rsidR="00201427" w:rsidRPr="00201427" w:rsidRDefault="00201427" w:rsidP="00201427">
      <w:pPr>
        <w:pStyle w:val="ListParagraph"/>
        <w:spacing w:after="0" w:line="20" w:lineRule="atLeast"/>
        <w:ind w:left="0"/>
        <w:jc w:val="both"/>
        <w:rPr>
          <w:rFonts w:ascii="Arial" w:hAnsi="Arial" w:cs="Arial"/>
          <w:i/>
          <w:noProof/>
          <w:u w:val="single"/>
          <w:lang w:val="sr-Cyrl-CS"/>
        </w:rPr>
      </w:pPr>
      <w:r w:rsidRPr="00201427">
        <w:rPr>
          <w:rFonts w:ascii="Arial" w:hAnsi="Arial" w:cs="Arial"/>
          <w:i/>
          <w:noProof/>
          <w:u w:val="single"/>
          <w:lang w:val="sr-Cyrl-CS"/>
        </w:rPr>
        <w:t>Средњошколско образовање</w:t>
      </w:r>
    </w:p>
    <w:p w:rsidR="00201427" w:rsidRPr="00201427" w:rsidRDefault="00201427" w:rsidP="00201427">
      <w:pPr>
        <w:pStyle w:val="ListParagraph"/>
        <w:spacing w:after="0" w:line="20" w:lineRule="atLeast"/>
        <w:ind w:left="0"/>
        <w:jc w:val="both"/>
        <w:rPr>
          <w:rFonts w:ascii="Arial" w:hAnsi="Arial" w:cs="Arial"/>
          <w:i/>
          <w:noProof/>
          <w:lang w:val="sr-Cyrl-CS"/>
        </w:rPr>
      </w:pPr>
    </w:p>
    <w:p w:rsidR="00201427" w:rsidRPr="00201427" w:rsidRDefault="00201427" w:rsidP="00201427">
      <w:pPr>
        <w:pStyle w:val="ListParagraph"/>
        <w:spacing w:after="0" w:line="20" w:lineRule="atLeast"/>
        <w:ind w:left="0"/>
        <w:jc w:val="both"/>
        <w:rPr>
          <w:rFonts w:ascii="Arial" w:hAnsi="Arial" w:cs="Arial"/>
          <w:noProof/>
          <w:lang w:val="sr-Cyrl-CS"/>
        </w:rPr>
      </w:pPr>
      <w:r w:rsidRPr="00201427">
        <w:rPr>
          <w:rFonts w:ascii="Arial" w:hAnsi="Arial" w:cs="Arial"/>
          <w:noProof/>
          <w:lang w:val="sr-Cyrl-CS"/>
        </w:rPr>
        <w:t>Прва средња школа на територији Општине Рача основана је 1920. године, као нижа четворогодишња средња школа. Затим су основана три различита типа школе: нижа мешовита гимназија, занатска трговачка школа и радничка школа.</w:t>
      </w:r>
      <w:r w:rsidRPr="00201427">
        <w:rPr>
          <w:rStyle w:val="FootnoteReference"/>
          <w:rFonts w:ascii="Arial" w:hAnsi="Arial" w:cs="Arial"/>
          <w:noProof/>
          <w:lang w:val="sr-Cyrl-CS"/>
        </w:rPr>
        <w:footnoteReference w:id="34"/>
      </w:r>
      <w:r w:rsidRPr="00201427">
        <w:rPr>
          <w:rFonts w:ascii="Arial" w:hAnsi="Arial" w:cs="Arial"/>
          <w:noProof/>
          <w:lang w:val="sr-Cyrl-CS"/>
        </w:rPr>
        <w:t xml:space="preserve"> Годинама се програм школовања мењао да би данас ученици у Средњој школи ‘’Ђура Јакшић’’ могли да похађају један од три профила; </w:t>
      </w:r>
    </w:p>
    <w:p w:rsidR="00201427" w:rsidRPr="00201427" w:rsidRDefault="00201427" w:rsidP="004E3ADC">
      <w:pPr>
        <w:pStyle w:val="ListParagraph"/>
        <w:numPr>
          <w:ilvl w:val="0"/>
          <w:numId w:val="13"/>
        </w:numPr>
        <w:spacing w:after="0" w:line="20" w:lineRule="atLeast"/>
        <w:contextualSpacing/>
        <w:jc w:val="both"/>
        <w:rPr>
          <w:rFonts w:ascii="Arial" w:hAnsi="Arial" w:cs="Arial"/>
          <w:noProof/>
          <w:lang w:val="sr-Cyrl-CS"/>
        </w:rPr>
      </w:pPr>
      <w:r w:rsidRPr="00201427">
        <w:rPr>
          <w:rFonts w:ascii="Arial" w:hAnsi="Arial" w:cs="Arial"/>
          <w:noProof/>
          <w:lang w:val="sr-Cyrl-CS"/>
        </w:rPr>
        <w:t>општа гимназија</w:t>
      </w:r>
      <w:r>
        <w:rPr>
          <w:rFonts w:ascii="Arial" w:hAnsi="Arial" w:cs="Arial"/>
          <w:noProof/>
          <w:lang w:val="sr-Cyrl-CS"/>
        </w:rPr>
        <w:t xml:space="preserve"> </w:t>
      </w:r>
      <w:r w:rsidRPr="00201427">
        <w:rPr>
          <w:rFonts w:ascii="Arial" w:hAnsi="Arial" w:cs="Arial"/>
          <w:noProof/>
          <w:lang w:val="sr-Cyrl-CS"/>
        </w:rPr>
        <w:t xml:space="preserve">(4. степен), </w:t>
      </w:r>
    </w:p>
    <w:p w:rsidR="00201427" w:rsidRPr="00201427" w:rsidRDefault="00201427" w:rsidP="004E3ADC">
      <w:pPr>
        <w:pStyle w:val="ListParagraph"/>
        <w:numPr>
          <w:ilvl w:val="0"/>
          <w:numId w:val="13"/>
        </w:numPr>
        <w:spacing w:after="0" w:line="20" w:lineRule="atLeast"/>
        <w:contextualSpacing/>
        <w:jc w:val="both"/>
        <w:rPr>
          <w:rFonts w:ascii="Arial" w:hAnsi="Arial" w:cs="Arial"/>
          <w:noProof/>
          <w:lang w:val="sr-Cyrl-CS"/>
        </w:rPr>
      </w:pPr>
      <w:r w:rsidRPr="00201427">
        <w:rPr>
          <w:rFonts w:ascii="Arial" w:hAnsi="Arial" w:cs="Arial"/>
          <w:noProof/>
          <w:lang w:val="sr-Cyrl-CS"/>
        </w:rPr>
        <w:t xml:space="preserve">електротехничар информационих технологија (4. степен) </w:t>
      </w:r>
    </w:p>
    <w:p w:rsidR="00201427" w:rsidRPr="00201427" w:rsidRDefault="00201427" w:rsidP="004E3ADC">
      <w:pPr>
        <w:pStyle w:val="ListParagraph"/>
        <w:numPr>
          <w:ilvl w:val="0"/>
          <w:numId w:val="13"/>
        </w:numPr>
        <w:spacing w:after="0" w:line="20" w:lineRule="atLeast"/>
        <w:contextualSpacing/>
        <w:jc w:val="both"/>
        <w:rPr>
          <w:rFonts w:ascii="Arial" w:hAnsi="Arial" w:cs="Arial"/>
          <w:noProof/>
          <w:lang w:val="sr-Cyrl-CS"/>
        </w:rPr>
      </w:pPr>
      <w:r w:rsidRPr="00201427">
        <w:rPr>
          <w:rFonts w:ascii="Arial" w:hAnsi="Arial" w:cs="Arial"/>
          <w:noProof/>
          <w:lang w:val="sr-Cyrl-CS"/>
        </w:rPr>
        <w:t>оператер у прехрамбеној индустрији (3. степен,</w:t>
      </w:r>
    </w:p>
    <w:p w:rsidR="008A73DD" w:rsidRDefault="008A73DD" w:rsidP="00594C6A">
      <w:pPr>
        <w:pStyle w:val="ListParagraph"/>
        <w:spacing w:after="0" w:line="20" w:lineRule="atLeast"/>
        <w:ind w:left="0"/>
        <w:jc w:val="both"/>
        <w:rPr>
          <w:rFonts w:ascii="Arial" w:hAnsi="Arial" w:cs="Arial"/>
          <w:noProof/>
          <w:lang w:val="sr-Cyrl-CS"/>
        </w:rPr>
      </w:pPr>
    </w:p>
    <w:p w:rsidR="00201427" w:rsidRPr="00201427" w:rsidRDefault="00201427" w:rsidP="00594C6A">
      <w:pPr>
        <w:pStyle w:val="ListParagraph"/>
        <w:spacing w:after="0" w:line="20" w:lineRule="atLeast"/>
        <w:ind w:left="0"/>
        <w:jc w:val="both"/>
        <w:rPr>
          <w:rFonts w:ascii="Arial" w:hAnsi="Arial" w:cs="Arial"/>
          <w:noProof/>
          <w:lang w:val="sr-Cyrl-CS"/>
        </w:rPr>
      </w:pPr>
      <w:r w:rsidRPr="00201427">
        <w:rPr>
          <w:rFonts w:ascii="Arial" w:hAnsi="Arial" w:cs="Arial"/>
          <w:noProof/>
          <w:lang w:val="sr-Cyrl-CS"/>
        </w:rPr>
        <w:t>Име које школа  и данас користи:  Средња школа ‘’Ђура Јакшић’’ добила је  1. септембра школске 2008/2009. године, уз сагласност Министарства просвете Републике Србије.</w:t>
      </w:r>
      <w:r w:rsidRPr="00201427">
        <w:rPr>
          <w:rStyle w:val="FootnoteReference"/>
          <w:rFonts w:ascii="Arial" w:hAnsi="Arial" w:cs="Arial"/>
          <w:noProof/>
          <w:lang w:val="sr-Cyrl-CS"/>
        </w:rPr>
        <w:footnoteReference w:id="35"/>
      </w:r>
      <w:r w:rsidR="00594C6A">
        <w:rPr>
          <w:rFonts w:ascii="Arial" w:hAnsi="Arial" w:cs="Arial"/>
          <w:noProof/>
          <w:lang w:val="sr-Cyrl-CS"/>
        </w:rPr>
        <w:t xml:space="preserve"> </w:t>
      </w:r>
      <w:r w:rsidRPr="00201427">
        <w:rPr>
          <w:rFonts w:ascii="Arial" w:hAnsi="Arial" w:cs="Arial"/>
          <w:noProof/>
          <w:lang w:val="sr-Cyrl-CS"/>
        </w:rPr>
        <w:t>Средња школана располаже са: 4 класичне учионице,  по једну лабораторију за физику и хемију, кабинет за физику, мултимедијалну учионицу за језике и књижевност, 2 учионице за стране језике, 3 рачунарска кабинета, медијатеку, фискултурну салу и две радионице електро и машинску. Школа укупно располаже простором до 2,136м². Данас ову школу похађа око 300 ученика.</w:t>
      </w:r>
      <w:r w:rsidRPr="00201427">
        <w:rPr>
          <w:rStyle w:val="FootnoteReference"/>
          <w:rFonts w:ascii="Arial" w:hAnsi="Arial" w:cs="Arial"/>
          <w:noProof/>
          <w:lang w:val="sr-Cyrl-CS"/>
        </w:rPr>
        <w:footnoteReference w:id="36"/>
      </w:r>
    </w:p>
    <w:p w:rsidR="00201427" w:rsidRPr="00201427" w:rsidRDefault="00201427" w:rsidP="00201427">
      <w:pPr>
        <w:pStyle w:val="ListParagraph"/>
        <w:spacing w:after="0" w:line="20" w:lineRule="atLeast"/>
        <w:ind w:left="0"/>
        <w:jc w:val="both"/>
        <w:rPr>
          <w:rFonts w:ascii="Arial" w:hAnsi="Arial" w:cs="Arial"/>
          <w:noProof/>
          <w:lang w:val="sr-Cyrl-CS"/>
        </w:rPr>
      </w:pPr>
    </w:p>
    <w:p w:rsidR="00201427" w:rsidRPr="00201427" w:rsidRDefault="00201427" w:rsidP="00201427">
      <w:pPr>
        <w:pStyle w:val="ListParagraph"/>
        <w:spacing w:after="0" w:line="20" w:lineRule="atLeast"/>
        <w:ind w:left="0"/>
        <w:jc w:val="both"/>
        <w:rPr>
          <w:rFonts w:ascii="Arial" w:hAnsi="Arial" w:cs="Arial"/>
          <w:i/>
          <w:noProof/>
          <w:u w:val="single"/>
          <w:lang w:val="sr-Cyrl-CS"/>
        </w:rPr>
      </w:pPr>
      <w:r w:rsidRPr="00201427">
        <w:rPr>
          <w:rFonts w:ascii="Arial" w:hAnsi="Arial" w:cs="Arial"/>
          <w:i/>
          <w:noProof/>
          <w:u w:val="single"/>
          <w:lang w:val="sr-Cyrl-CS"/>
        </w:rPr>
        <w:t>Наука</w:t>
      </w:r>
    </w:p>
    <w:p w:rsidR="00201427" w:rsidRPr="00201427" w:rsidRDefault="00201427" w:rsidP="00201427">
      <w:pPr>
        <w:pStyle w:val="ListParagraph"/>
        <w:spacing w:after="0" w:line="20" w:lineRule="atLeast"/>
        <w:ind w:left="0"/>
        <w:jc w:val="both"/>
        <w:rPr>
          <w:rFonts w:ascii="Arial" w:hAnsi="Arial" w:cs="Arial"/>
          <w:i/>
          <w:noProof/>
          <w:lang w:val="sr-Cyrl-CS"/>
        </w:rPr>
      </w:pPr>
    </w:p>
    <w:p w:rsidR="008A73DD" w:rsidRDefault="00201427" w:rsidP="00201427">
      <w:pPr>
        <w:pStyle w:val="ListParagraph"/>
        <w:spacing w:after="0" w:line="20" w:lineRule="atLeast"/>
        <w:ind w:left="0"/>
        <w:jc w:val="both"/>
        <w:rPr>
          <w:rFonts w:ascii="Arial" w:hAnsi="Arial" w:cs="Arial"/>
          <w:noProof/>
          <w:lang w:val="sr-Cyrl-CS"/>
        </w:rPr>
      </w:pPr>
      <w:r w:rsidRPr="00201427">
        <w:rPr>
          <w:rFonts w:ascii="Arial" w:hAnsi="Arial" w:cs="Arial"/>
          <w:noProof/>
          <w:lang w:val="sr-Cyrl-CS"/>
        </w:rPr>
        <w:t>У Општини Рача 1996. године, основан је Центар за митолошке студије Србије, основан од стране историчара уметности Живојина Андрејића и великог броја српских научника. Центар је основан са циљем изучавања митологије, историје и културе Срба и народа Балкана.</w:t>
      </w:r>
      <w:r w:rsidRPr="00201427">
        <w:rPr>
          <w:rStyle w:val="FootnoteReference"/>
          <w:rFonts w:ascii="Arial" w:hAnsi="Arial" w:cs="Arial"/>
          <w:noProof/>
          <w:lang w:val="sr-Cyrl-CS"/>
        </w:rPr>
        <w:footnoteReference w:id="37"/>
      </w:r>
      <w:r w:rsidRPr="00201427">
        <w:rPr>
          <w:rFonts w:ascii="Arial" w:hAnsi="Arial" w:cs="Arial"/>
          <w:noProof/>
          <w:lang w:val="sr-Cyrl-CS"/>
        </w:rPr>
        <w:t xml:space="preserve"> До сада је организовано 35 научних скупова у оквиру Центра за митолошке студије Србије, из чега су произашла исто толико бројева часописа ‘’Митолошки зборник’’. Први број ‘’Митолошког зборника изашао је 1998. године, да би 2012. године уз испуњење свих захтева Министарства образовања и науке Републике Србије постао референтан Зборник и нашао се на националној листи часописа. Ангажовањем нових чланова редакције Митолошки зборник добија међународни карактер.</w:t>
      </w:r>
      <w:r w:rsidRPr="00201427">
        <w:rPr>
          <w:rStyle w:val="FootnoteReference"/>
          <w:rFonts w:ascii="Arial" w:hAnsi="Arial" w:cs="Arial"/>
          <w:noProof/>
          <w:lang w:val="sr-Cyrl-CS"/>
        </w:rPr>
        <w:footnoteReference w:id="38"/>
      </w:r>
      <w:r w:rsidRPr="00201427">
        <w:rPr>
          <w:rFonts w:ascii="Arial" w:hAnsi="Arial" w:cs="Arial"/>
          <w:noProof/>
          <w:lang w:val="sr-Cyrl-CS"/>
        </w:rPr>
        <w:t xml:space="preserve"> </w:t>
      </w:r>
    </w:p>
    <w:p w:rsidR="008A73DD" w:rsidRDefault="008A73DD" w:rsidP="00201427">
      <w:pPr>
        <w:pStyle w:val="ListParagraph"/>
        <w:spacing w:after="0" w:line="20" w:lineRule="atLeast"/>
        <w:ind w:left="0"/>
        <w:jc w:val="both"/>
        <w:rPr>
          <w:rFonts w:ascii="Arial" w:hAnsi="Arial" w:cs="Arial"/>
          <w:noProof/>
          <w:lang w:val="sr-Cyrl-CS"/>
        </w:rPr>
      </w:pPr>
    </w:p>
    <w:p w:rsidR="00201427" w:rsidRPr="00201427" w:rsidRDefault="00201427" w:rsidP="00201427">
      <w:pPr>
        <w:pStyle w:val="ListParagraph"/>
        <w:spacing w:after="0" w:line="20" w:lineRule="atLeast"/>
        <w:ind w:left="0"/>
        <w:jc w:val="both"/>
        <w:rPr>
          <w:rFonts w:ascii="Arial" w:hAnsi="Arial" w:cs="Arial"/>
          <w:noProof/>
          <w:lang w:val="sr-Cyrl-CS"/>
        </w:rPr>
      </w:pPr>
      <w:r w:rsidRPr="00201427">
        <w:rPr>
          <w:rFonts w:ascii="Arial" w:hAnsi="Arial" w:cs="Arial"/>
          <w:noProof/>
          <w:lang w:val="sr-Cyrl-CS"/>
        </w:rPr>
        <w:t>Центар за митолошке студије Србије је и даље регистрован на адреси у Рачи, међутим</w:t>
      </w:r>
      <w:r w:rsidR="008A73DD">
        <w:rPr>
          <w:rFonts w:ascii="Arial" w:hAnsi="Arial" w:cs="Arial"/>
          <w:noProof/>
          <w:lang w:val="sr-Cyrl-CS"/>
        </w:rPr>
        <w:t>,</w:t>
      </w:r>
      <w:r w:rsidRPr="00201427">
        <w:rPr>
          <w:rFonts w:ascii="Arial" w:hAnsi="Arial" w:cs="Arial"/>
          <w:noProof/>
          <w:lang w:val="sr-Cyrl-CS"/>
        </w:rPr>
        <w:t xml:space="preserve"> функционише на територији града Београда. </w:t>
      </w:r>
    </w:p>
    <w:p w:rsidR="00B13E16" w:rsidRDefault="00B13E16" w:rsidP="00B13E16">
      <w:pPr>
        <w:spacing w:line="20" w:lineRule="atLeast"/>
        <w:rPr>
          <w:rFonts w:ascii="Arial" w:hAnsi="Arial" w:cs="Arial"/>
          <w:b/>
          <w:noProof/>
          <w:lang w:val="sr-Cyrl-CS"/>
        </w:rPr>
      </w:pPr>
    </w:p>
    <w:p w:rsidR="00D67B34" w:rsidRPr="00D67B34" w:rsidRDefault="00D67B34" w:rsidP="00B13E16">
      <w:pPr>
        <w:spacing w:line="20" w:lineRule="atLeast"/>
        <w:rPr>
          <w:rFonts w:ascii="Arial" w:hAnsi="Arial" w:cs="Arial"/>
          <w:b/>
          <w:noProof/>
          <w:lang w:val="sr-Cyrl-CS"/>
        </w:rPr>
      </w:pPr>
      <w:r w:rsidRPr="00D67B34">
        <w:rPr>
          <w:rFonts w:ascii="Arial" w:hAnsi="Arial" w:cs="Arial"/>
          <w:b/>
          <w:noProof/>
          <w:lang w:val="sr-Cyrl-CS"/>
        </w:rPr>
        <w:t>2.11. Туризам и угоститељство</w:t>
      </w:r>
    </w:p>
    <w:p w:rsidR="00D67B34" w:rsidRPr="00D67B34" w:rsidRDefault="00D67B34" w:rsidP="00D67B34">
      <w:pPr>
        <w:spacing w:line="20" w:lineRule="atLeast"/>
        <w:ind w:left="720" w:hanging="360"/>
        <w:rPr>
          <w:rFonts w:ascii="Arial" w:hAnsi="Arial" w:cs="Arial"/>
          <w:noProof/>
          <w:sz w:val="22"/>
          <w:szCs w:val="22"/>
          <w:lang w:val="sr-Cyrl-CS"/>
        </w:rPr>
      </w:pPr>
    </w:p>
    <w:p w:rsidR="00D67B34" w:rsidRDefault="00D67B34" w:rsidP="00D67B34">
      <w:pPr>
        <w:pStyle w:val="ListParagraph"/>
        <w:spacing w:after="0" w:line="20" w:lineRule="atLeast"/>
        <w:ind w:left="0"/>
        <w:jc w:val="both"/>
        <w:rPr>
          <w:rFonts w:ascii="Arial" w:hAnsi="Arial" w:cs="Arial"/>
          <w:b/>
          <w:noProof/>
          <w:lang w:val="sr-Cyrl-CS"/>
        </w:rPr>
      </w:pPr>
      <w:r w:rsidRPr="00955E16">
        <w:rPr>
          <w:rFonts w:ascii="Arial" w:hAnsi="Arial" w:cs="Arial"/>
          <w:b/>
          <w:noProof/>
          <w:lang w:val="sr-Cyrl-CS"/>
        </w:rPr>
        <w:t>Туризам</w:t>
      </w:r>
    </w:p>
    <w:p w:rsidR="00594C6A" w:rsidRPr="00955E16" w:rsidRDefault="00594C6A" w:rsidP="00D67B34">
      <w:pPr>
        <w:pStyle w:val="ListParagraph"/>
        <w:spacing w:after="0" w:line="20" w:lineRule="atLeast"/>
        <w:ind w:left="0"/>
        <w:jc w:val="both"/>
        <w:rPr>
          <w:rFonts w:ascii="Arial" w:hAnsi="Arial" w:cs="Arial"/>
          <w:b/>
          <w:noProof/>
          <w:lang w:val="sr-Cyrl-CS"/>
        </w:rPr>
      </w:pPr>
    </w:p>
    <w:p w:rsidR="00D67B34" w:rsidRPr="00D67B3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 xml:space="preserve">Знатан туристички потенцијал Општина Рача поседује првенствено у области културно-историјског, спортско-рекреативног, транзитног, сеоског, излетничког и бањског туризма. Док ловни и манифестациони туризам за сада представљају основу туристичке понуде. </w:t>
      </w:r>
    </w:p>
    <w:p w:rsidR="00D67B34" w:rsidRPr="00D67B34" w:rsidRDefault="00D67B34" w:rsidP="00D67B34">
      <w:pPr>
        <w:pStyle w:val="ListParagraph"/>
        <w:spacing w:after="0" w:line="20" w:lineRule="atLeast"/>
        <w:ind w:left="0"/>
        <w:jc w:val="both"/>
        <w:rPr>
          <w:rFonts w:ascii="Arial" w:hAnsi="Arial" w:cs="Arial"/>
          <w:noProof/>
          <w:lang w:val="sr-Cyrl-CS"/>
        </w:rPr>
      </w:pPr>
    </w:p>
    <w:p w:rsidR="00D67B34" w:rsidRPr="00D67B3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 xml:space="preserve">Произвођачи цвећа и меда са територије Раће су својим квалитетом широко познати, управо је зато </w:t>
      </w:r>
      <w:r w:rsidR="008A73DD">
        <w:rPr>
          <w:rFonts w:ascii="Arial" w:hAnsi="Arial" w:cs="Arial"/>
          <w:noProof/>
          <w:lang w:val="sr-Cyrl-CS"/>
        </w:rPr>
        <w:t>„</w:t>
      </w:r>
      <w:r w:rsidRPr="008A73DD">
        <w:rPr>
          <w:rFonts w:ascii="Arial" w:hAnsi="Arial" w:cs="Arial"/>
          <w:bCs/>
          <w:noProof/>
          <w:lang w:val="sr-Cyrl-CS"/>
        </w:rPr>
        <w:t>Шумадијски сајам цвећа</w:t>
      </w:r>
      <w:r w:rsidR="008A73DD">
        <w:rPr>
          <w:rFonts w:ascii="Arial" w:hAnsi="Arial" w:cs="Arial"/>
          <w:bCs/>
          <w:noProof/>
          <w:lang w:val="sr-Cyrl-CS"/>
        </w:rPr>
        <w:t>“</w:t>
      </w:r>
      <w:r w:rsidRPr="00D67B34">
        <w:rPr>
          <w:rFonts w:ascii="Arial" w:hAnsi="Arial" w:cs="Arial"/>
          <w:noProof/>
          <w:lang w:val="sr-Cyrl-CS"/>
        </w:rPr>
        <w:t xml:space="preserve"> манифестација сајамског карактера почела традиционално да се одржава у Рачи. Организују се разна предавања, саветовања, као и избор највоље украшеног дворишта. Манифестација је ме</w:t>
      </w:r>
      <w:r w:rsidR="00BC00B0">
        <w:rPr>
          <w:rFonts w:ascii="Arial" w:hAnsi="Arial" w:cs="Arial"/>
          <w:noProof/>
          <w:lang w:val="sr-Cyrl-CS"/>
        </w:rPr>
        <w:t>ђ</w:t>
      </w:r>
      <w:r w:rsidRPr="00D67B34">
        <w:rPr>
          <w:rFonts w:ascii="Arial" w:hAnsi="Arial" w:cs="Arial"/>
          <w:noProof/>
          <w:lang w:val="sr-Cyrl-CS"/>
        </w:rPr>
        <w:t>ународног карактера и сваке године је посети 300 до 400 посетилаца</w:t>
      </w:r>
      <w:r w:rsidR="00BC00B0">
        <w:rPr>
          <w:rFonts w:ascii="Arial" w:hAnsi="Arial" w:cs="Arial"/>
          <w:noProof/>
          <w:lang w:val="sr-Cyrl-CS"/>
        </w:rPr>
        <w:t>.</w:t>
      </w:r>
      <w:r w:rsidRPr="00D67B34">
        <w:rPr>
          <w:rFonts w:ascii="Arial" w:hAnsi="Arial" w:cs="Arial"/>
          <w:noProof/>
          <w:lang w:val="sr-Cyrl-CS"/>
        </w:rPr>
        <w:t xml:space="preserve"> </w:t>
      </w:r>
    </w:p>
    <w:p w:rsidR="00D67B34" w:rsidRPr="00D67B34" w:rsidRDefault="00D67B34" w:rsidP="00D67B34">
      <w:pPr>
        <w:pStyle w:val="ListParagraph"/>
        <w:spacing w:after="0" w:line="20" w:lineRule="atLeast"/>
        <w:ind w:left="0"/>
        <w:jc w:val="both"/>
        <w:rPr>
          <w:rFonts w:ascii="Arial" w:hAnsi="Arial" w:cs="Arial"/>
          <w:noProof/>
          <w:lang w:val="sr-Cyrl-CS"/>
        </w:rPr>
      </w:pPr>
    </w:p>
    <w:p w:rsidR="00D67B34" w:rsidRPr="00D67B3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 xml:space="preserve">Од 2003. године, у Вишевцу, родном месту Ђорђа Петровића Карађорђа, вође Првог српског устанка, традиционално се одржава манифестација </w:t>
      </w:r>
      <w:r w:rsidR="008A73DD">
        <w:rPr>
          <w:rFonts w:ascii="Arial" w:hAnsi="Arial" w:cs="Arial"/>
          <w:bCs/>
          <w:noProof/>
          <w:lang w:val="sr-Cyrl-CS"/>
        </w:rPr>
        <w:t>„</w:t>
      </w:r>
      <w:r w:rsidRPr="008A73DD">
        <w:rPr>
          <w:rFonts w:ascii="Arial" w:hAnsi="Arial" w:cs="Arial"/>
          <w:bCs/>
          <w:noProof/>
          <w:lang w:val="sr-Cyrl-CS"/>
        </w:rPr>
        <w:t>Карађорђеви дани</w:t>
      </w:r>
      <w:r w:rsidR="008A73DD">
        <w:rPr>
          <w:rFonts w:ascii="Arial" w:hAnsi="Arial" w:cs="Arial"/>
          <w:bCs/>
          <w:noProof/>
          <w:lang w:val="sr-Cyrl-CS"/>
        </w:rPr>
        <w:t>“</w:t>
      </w:r>
      <w:r w:rsidRPr="00D67B34">
        <w:rPr>
          <w:rFonts w:ascii="Arial" w:hAnsi="Arial" w:cs="Arial"/>
          <w:noProof/>
          <w:lang w:val="sr-Cyrl-CS"/>
        </w:rPr>
        <w:t xml:space="preserve">. У част Вожда Карађорђа сваке године од 31. јула до 16. новембра одржавају се бројне свечаности уметничког, културног и књижевног стваралаштва. </w:t>
      </w:r>
    </w:p>
    <w:p w:rsidR="00BC00B0" w:rsidRDefault="00BC00B0" w:rsidP="00D67B34">
      <w:pPr>
        <w:pStyle w:val="ListParagraph"/>
        <w:spacing w:after="0" w:line="20" w:lineRule="atLeast"/>
        <w:ind w:left="0"/>
        <w:jc w:val="both"/>
        <w:rPr>
          <w:rFonts w:ascii="Arial" w:hAnsi="Arial" w:cs="Arial"/>
          <w:noProof/>
          <w:lang w:val="sr-Cyrl-CS"/>
        </w:rPr>
      </w:pPr>
    </w:p>
    <w:p w:rsidR="00D67B34" w:rsidRPr="00D67B3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Ловни туризам је на територији Општине Рала заступљен од почетка 20. века, када је основан Ловачки Савез Среза Лепеничког са седиштем у Рачи. Ловачко удружење ‘’Градиште’’ основано је 1902. године, и претставља једино ловачко удружење у Рачи. Садашња посећеност страних ловаца је скромна, сем домаћих ловаца забележена је посета туриста из Француске.</w:t>
      </w:r>
    </w:p>
    <w:p w:rsidR="00D67B34" w:rsidRPr="00D67B34" w:rsidRDefault="00D67B34" w:rsidP="00D67B34">
      <w:pPr>
        <w:pStyle w:val="ListParagraph"/>
        <w:spacing w:after="0" w:line="20" w:lineRule="atLeast"/>
        <w:ind w:left="0"/>
        <w:jc w:val="both"/>
        <w:rPr>
          <w:rFonts w:ascii="Arial" w:hAnsi="Arial" w:cs="Arial"/>
          <w:noProof/>
          <w:lang w:val="sr-Cyrl-CS"/>
        </w:rPr>
      </w:pPr>
    </w:p>
    <w:p w:rsidR="00D67B34" w:rsidRPr="00D67B3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 xml:space="preserve">Од забавних манифестација </w:t>
      </w:r>
      <w:r w:rsidR="00955E16">
        <w:rPr>
          <w:rFonts w:ascii="Arial" w:hAnsi="Arial" w:cs="Arial"/>
          <w:noProof/>
          <w:lang w:val="sr-Cyrl-CS"/>
        </w:rPr>
        <w:t>значајан је</w:t>
      </w:r>
      <w:r w:rsidRPr="00D67B34">
        <w:rPr>
          <w:rFonts w:ascii="Arial" w:hAnsi="Arial" w:cs="Arial"/>
          <w:noProof/>
          <w:lang w:val="sr-Cyrl-CS"/>
        </w:rPr>
        <w:t xml:space="preserve"> ‘’Првомајски уранак’’ који је регионалног карактера и годишње </w:t>
      </w:r>
      <w:r w:rsidR="00955E16">
        <w:rPr>
          <w:rFonts w:ascii="Arial" w:hAnsi="Arial" w:cs="Arial"/>
          <w:noProof/>
          <w:lang w:val="sr-Cyrl-CS"/>
        </w:rPr>
        <w:t xml:space="preserve">га </w:t>
      </w:r>
      <w:r w:rsidRPr="00D67B34">
        <w:rPr>
          <w:rFonts w:ascii="Arial" w:hAnsi="Arial" w:cs="Arial"/>
          <w:noProof/>
          <w:lang w:val="sr-Cyrl-CS"/>
        </w:rPr>
        <w:t xml:space="preserve">посети од 1.000 до 1.200 људи. Као и забавна манифестација </w:t>
      </w:r>
      <w:r w:rsidR="00C11294">
        <w:rPr>
          <w:rFonts w:ascii="Arial" w:hAnsi="Arial" w:cs="Arial"/>
          <w:noProof/>
          <w:lang w:val="sr-Cyrl-CS"/>
        </w:rPr>
        <w:t>„</w:t>
      </w:r>
      <w:r w:rsidR="00C11294">
        <w:rPr>
          <w:rFonts w:ascii="Arial" w:hAnsi="Arial" w:cs="Arial"/>
          <w:noProof/>
        </w:rPr>
        <w:t>Moto-Bike Show</w:t>
      </w:r>
      <w:r w:rsidRPr="00D67B34">
        <w:rPr>
          <w:rFonts w:ascii="Arial" w:hAnsi="Arial" w:cs="Arial"/>
          <w:noProof/>
          <w:lang w:val="sr-Cyrl-CS"/>
        </w:rPr>
        <w:t>’’ у оквиру кога се организује и концерт рок музике. Затим ‘’Фићијада’’, која окупља љубитеље ‘’заставе 750’’, током ове манифестације изложи се око 50 примерака истоименог аута, а на крају менифестације врш</w:t>
      </w:r>
      <w:r w:rsidR="00C11294">
        <w:rPr>
          <w:rFonts w:ascii="Arial" w:hAnsi="Arial" w:cs="Arial"/>
          <w:noProof/>
        </w:rPr>
        <w:t>i</w:t>
      </w:r>
      <w:r w:rsidRPr="00D67B34">
        <w:rPr>
          <w:rFonts w:ascii="Arial" w:hAnsi="Arial" w:cs="Arial"/>
          <w:noProof/>
          <w:lang w:val="sr-Cyrl-CS"/>
        </w:rPr>
        <w:t xml:space="preserve"> се избор најлепшег ‘’фиће’’.</w:t>
      </w:r>
    </w:p>
    <w:p w:rsidR="00955E16" w:rsidRDefault="00955E16" w:rsidP="00D67B34">
      <w:pPr>
        <w:pStyle w:val="ListParagraph"/>
        <w:spacing w:after="0" w:line="20" w:lineRule="atLeast"/>
        <w:ind w:left="0"/>
        <w:jc w:val="both"/>
        <w:rPr>
          <w:rFonts w:ascii="Arial" w:hAnsi="Arial" w:cs="Arial"/>
          <w:noProof/>
          <w:lang w:val="sr-Cyrl-CS"/>
        </w:rPr>
      </w:pPr>
    </w:p>
    <w:p w:rsidR="00D67B34" w:rsidRPr="00D67B3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 xml:space="preserve">На дан Светог Трифуна, дана винара и виноградара, туристичка организација општине Рача, под покровитељстом општине Рача, организују се ‘’Оцењивање вина и ракије у Рачи’’, до сада је орагнизовано </w:t>
      </w:r>
      <w:r w:rsidR="00BC00B0">
        <w:rPr>
          <w:rFonts w:ascii="Arial" w:hAnsi="Arial" w:cs="Arial"/>
          <w:noProof/>
          <w:lang w:val="sr-Cyrl-CS"/>
        </w:rPr>
        <w:t>пет</w:t>
      </w:r>
      <w:r w:rsidRPr="00D67B34">
        <w:rPr>
          <w:rFonts w:ascii="Arial" w:hAnsi="Arial" w:cs="Arial"/>
          <w:noProof/>
          <w:lang w:val="sr-Cyrl-CS"/>
        </w:rPr>
        <w:t xml:space="preserve"> оваквих оцењивања. Последње оцењивање </w:t>
      </w:r>
      <w:r w:rsidR="00955E16">
        <w:rPr>
          <w:rFonts w:ascii="Arial" w:hAnsi="Arial" w:cs="Arial"/>
          <w:noProof/>
          <w:lang w:val="sr-Cyrl-CS"/>
        </w:rPr>
        <w:t xml:space="preserve">организовано </w:t>
      </w:r>
      <w:r w:rsidR="00BC00B0">
        <w:rPr>
          <w:rFonts w:ascii="Arial" w:hAnsi="Arial" w:cs="Arial"/>
          <w:noProof/>
          <w:lang w:val="sr-Cyrl-CS"/>
        </w:rPr>
        <w:t>је 2020</w:t>
      </w:r>
      <w:r w:rsidR="00955E16">
        <w:rPr>
          <w:rFonts w:ascii="Arial" w:hAnsi="Arial" w:cs="Arial"/>
          <w:noProof/>
          <w:lang w:val="sr-Cyrl-CS"/>
        </w:rPr>
        <w:t>. године</w:t>
      </w:r>
      <w:r w:rsidRPr="00D67B34">
        <w:rPr>
          <w:rFonts w:ascii="Arial" w:hAnsi="Arial" w:cs="Arial"/>
          <w:noProof/>
          <w:lang w:val="sr-Cyrl-CS"/>
        </w:rPr>
        <w:t>.</w:t>
      </w:r>
    </w:p>
    <w:p w:rsidR="00D67B34" w:rsidRPr="00D67B34" w:rsidRDefault="00D67B34" w:rsidP="00D67B34">
      <w:pPr>
        <w:pStyle w:val="ListParagraph"/>
        <w:spacing w:after="0" w:line="20" w:lineRule="atLeast"/>
        <w:ind w:left="0"/>
        <w:jc w:val="both"/>
        <w:rPr>
          <w:rFonts w:ascii="Arial" w:hAnsi="Arial" w:cs="Arial"/>
          <w:noProof/>
          <w:lang w:val="sr-Cyrl-CS"/>
        </w:rPr>
      </w:pPr>
    </w:p>
    <w:p w:rsidR="00D67B34" w:rsidRPr="00D67B3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У циљу очувања српске културе и традиције општина Рача, Туристичка органи</w:t>
      </w:r>
      <w:r w:rsidR="00C11294">
        <w:rPr>
          <w:rFonts w:ascii="Arial" w:hAnsi="Arial" w:cs="Arial"/>
          <w:noProof/>
        </w:rPr>
        <w:t>з</w:t>
      </w:r>
      <w:r w:rsidRPr="00D67B34">
        <w:rPr>
          <w:rFonts w:ascii="Arial" w:hAnsi="Arial" w:cs="Arial"/>
          <w:noProof/>
          <w:lang w:val="sr-Cyrl-CS"/>
        </w:rPr>
        <w:t>ација општине Рача и Културни центар ‘’Радоје Доманови</w:t>
      </w:r>
      <w:r w:rsidR="00BC00B0">
        <w:rPr>
          <w:rFonts w:ascii="Arial" w:hAnsi="Arial" w:cs="Arial"/>
          <w:noProof/>
          <w:lang w:val="sr-Cyrl-CS"/>
        </w:rPr>
        <w:t>ћ</w:t>
      </w:r>
      <w:r w:rsidRPr="00D67B34">
        <w:rPr>
          <w:rFonts w:ascii="Arial" w:hAnsi="Arial" w:cs="Arial"/>
          <w:noProof/>
          <w:lang w:val="sr-Cyrl-CS"/>
        </w:rPr>
        <w:t>’’ организују сабор фрулаша ‘’Прва фрула Србије’’. Током сабора организује се сајам народних рукотворина ‘’Најбоље из Шумадије’’, где учешће узме преко 30 излагача. Најпосећеније спортско-рекреативне манифестације су ‘’ноћни турнир у малом фудбалу’’, који се током лета организује у Рачи, Трски, Ђурђеву и Сепцима. Такође се организује и ‘’турнир у шаху’’ и турнир у каратеу’’</w:t>
      </w:r>
      <w:r w:rsidR="00C11294">
        <w:rPr>
          <w:rFonts w:ascii="Arial" w:hAnsi="Arial" w:cs="Arial"/>
          <w:noProof/>
          <w:lang w:val="sr-Cyrl-CS"/>
        </w:rPr>
        <w:t>.</w:t>
      </w:r>
    </w:p>
    <w:p w:rsidR="00D67B34" w:rsidRPr="00D67B34" w:rsidRDefault="00D67B34" w:rsidP="00D67B34">
      <w:pPr>
        <w:pStyle w:val="ListParagraph"/>
        <w:spacing w:after="0" w:line="20" w:lineRule="atLeast"/>
        <w:ind w:left="0"/>
        <w:jc w:val="both"/>
        <w:rPr>
          <w:rFonts w:ascii="Arial" w:hAnsi="Arial" w:cs="Arial"/>
          <w:noProof/>
          <w:lang w:val="sr-Cyrl-CS"/>
        </w:rPr>
      </w:pPr>
    </w:p>
    <w:p w:rsidR="00C1129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 xml:space="preserve">Имајући у виду културно и историјско богатство Општине Раче свакако треба ставити у фокус развој културно-историјског туризма. На територији Општине Рача постоје многа покретна и непокретна културна добра. Поред сведочења о историји и традицији, ова културна добра предстваљају потенцијал за покретање свеобухватне понуде културно-историјског туризма. Свакако највећи потенцијал лежи у податку да је Ђорђе Петровић </w:t>
      </w:r>
      <w:r w:rsidRPr="00D67B34">
        <w:rPr>
          <w:rFonts w:ascii="Arial" w:hAnsi="Arial" w:cs="Arial"/>
          <w:noProof/>
          <w:lang w:val="sr-Cyrl-CS"/>
        </w:rPr>
        <w:lastRenderedPageBreak/>
        <w:t>Карађорђе родом из Вишевца, те да овај крај у знатној мери може да развија своју туристичку понуду у правцу брендирања и промовисања његовог лика.</w:t>
      </w:r>
      <w:r w:rsidRPr="00D67B34">
        <w:rPr>
          <w:rStyle w:val="FootnoteReference"/>
          <w:rFonts w:ascii="Arial" w:hAnsi="Arial" w:cs="Arial"/>
          <w:noProof/>
          <w:lang w:val="sr-Cyrl-CS"/>
        </w:rPr>
        <w:footnoteReference w:id="39"/>
      </w:r>
      <w:r w:rsidRPr="00D67B34">
        <w:rPr>
          <w:rFonts w:ascii="Arial" w:hAnsi="Arial" w:cs="Arial"/>
          <w:noProof/>
          <w:lang w:val="sr-Cyrl-CS"/>
        </w:rPr>
        <w:t xml:space="preserve"> </w:t>
      </w:r>
    </w:p>
    <w:p w:rsidR="00D67B34" w:rsidRPr="00C11294" w:rsidRDefault="00D67B34" w:rsidP="00D67B34">
      <w:pPr>
        <w:pStyle w:val="ListParagraph"/>
        <w:spacing w:after="0" w:line="20" w:lineRule="atLeast"/>
        <w:ind w:left="0"/>
        <w:jc w:val="both"/>
        <w:rPr>
          <w:rFonts w:ascii="Arial" w:hAnsi="Arial" w:cs="Arial"/>
          <w:noProof/>
          <w:lang w:val="sr-Cyrl-CS"/>
        </w:rPr>
      </w:pPr>
      <w:r w:rsidRPr="00955E16">
        <w:rPr>
          <w:rFonts w:ascii="Arial" w:hAnsi="Arial" w:cs="Arial"/>
          <w:b/>
          <w:noProof/>
          <w:lang w:val="sr-Cyrl-CS"/>
        </w:rPr>
        <w:t>Угоститељство</w:t>
      </w:r>
    </w:p>
    <w:p w:rsidR="00594C6A" w:rsidRPr="00955E16" w:rsidRDefault="00594C6A" w:rsidP="00D67B34">
      <w:pPr>
        <w:pStyle w:val="ListParagraph"/>
        <w:spacing w:after="0" w:line="20" w:lineRule="atLeast"/>
        <w:ind w:left="0"/>
        <w:jc w:val="both"/>
        <w:rPr>
          <w:rFonts w:ascii="Arial" w:hAnsi="Arial" w:cs="Arial"/>
          <w:b/>
          <w:noProof/>
          <w:lang w:val="sr-Cyrl-CS"/>
        </w:rPr>
      </w:pPr>
    </w:p>
    <w:p w:rsidR="00D67B34" w:rsidRDefault="00D67B34" w:rsidP="00D67B34">
      <w:pPr>
        <w:pStyle w:val="ListParagraph"/>
        <w:spacing w:after="0" w:line="20" w:lineRule="atLeast"/>
        <w:ind w:left="0"/>
        <w:jc w:val="both"/>
        <w:rPr>
          <w:rFonts w:ascii="Arial" w:hAnsi="Arial" w:cs="Arial"/>
          <w:noProof/>
          <w:color w:val="FF0000"/>
          <w:lang w:val="sr-Cyrl-CS"/>
        </w:rPr>
      </w:pPr>
      <w:r w:rsidRPr="00D67B34">
        <w:rPr>
          <w:rFonts w:ascii="Arial" w:hAnsi="Arial" w:cs="Arial"/>
          <w:noProof/>
          <w:lang w:val="sr-Cyrl-CS"/>
        </w:rPr>
        <w:t>Први хотел на територији Општине Рача, хотел ‘’Шумад</w:t>
      </w:r>
      <w:r w:rsidR="00955E16">
        <w:rPr>
          <w:rFonts w:ascii="Arial" w:hAnsi="Arial" w:cs="Arial"/>
          <w:noProof/>
          <w:lang w:val="sr-Cyrl-CS"/>
        </w:rPr>
        <w:t xml:space="preserve">ија’’ изграђен је 1984. године </w:t>
      </w:r>
      <w:r w:rsidRPr="00D67B34">
        <w:rPr>
          <w:rFonts w:ascii="Arial" w:hAnsi="Arial" w:cs="Arial"/>
          <w:noProof/>
          <w:lang w:val="sr-Cyrl-CS"/>
        </w:rPr>
        <w:t>и представља једини такав објекат на териториј општине. Располаже са 29 соба (54 лежаја), ресторан салу капацитета 400 столица, банкет салу и терасу. Хотел је у приватном власништву, није категорисан и тренутно није у функцији</w:t>
      </w:r>
      <w:r w:rsidRPr="00D67B34">
        <w:rPr>
          <w:rFonts w:ascii="Arial" w:hAnsi="Arial" w:cs="Arial"/>
          <w:noProof/>
          <w:color w:val="FF0000"/>
          <w:lang w:val="sr-Cyrl-CS"/>
        </w:rPr>
        <w:t xml:space="preserve">. </w:t>
      </w:r>
    </w:p>
    <w:p w:rsidR="003C4A47" w:rsidRDefault="003C4A47" w:rsidP="00D67B34">
      <w:pPr>
        <w:pStyle w:val="ListParagraph"/>
        <w:spacing w:after="0" w:line="20" w:lineRule="atLeast"/>
        <w:ind w:left="0"/>
        <w:jc w:val="both"/>
        <w:rPr>
          <w:rFonts w:ascii="Arial" w:hAnsi="Arial" w:cs="Arial"/>
          <w:noProof/>
          <w:color w:val="FF0000"/>
          <w:lang w:val="sr-Cyrl-CS"/>
        </w:rPr>
      </w:pPr>
    </w:p>
    <w:p w:rsidR="00D67B34" w:rsidRDefault="00D67B34" w:rsidP="00594C6A">
      <w:pPr>
        <w:pStyle w:val="ListParagraph"/>
        <w:spacing w:after="0" w:line="20" w:lineRule="atLeast"/>
        <w:ind w:left="0"/>
        <w:jc w:val="both"/>
        <w:rPr>
          <w:rFonts w:ascii="Arial" w:hAnsi="Arial" w:cs="Arial"/>
          <w:noProof/>
          <w:lang w:val="sr-Cyrl-CS"/>
        </w:rPr>
      </w:pPr>
      <w:r w:rsidRPr="00594C6A">
        <w:rPr>
          <w:rFonts w:ascii="Arial" w:hAnsi="Arial" w:cs="Arial"/>
          <w:noProof/>
          <w:lang w:val="sr-Cyrl-CS"/>
        </w:rPr>
        <w:t>Ловачки дом у Рачи представља још један објекат са смештајним капацитетима, поседује 8 соба (18 лежаја) и поред смештаја врши услуге послуживање хране и пи</w:t>
      </w:r>
      <w:r w:rsidR="00955E16" w:rsidRPr="00594C6A">
        <w:rPr>
          <w:rFonts w:ascii="Arial" w:hAnsi="Arial" w:cs="Arial"/>
          <w:noProof/>
          <w:lang w:val="sr-Cyrl-CS"/>
        </w:rPr>
        <w:t>ћ</w:t>
      </w:r>
      <w:r w:rsidRPr="00594C6A">
        <w:rPr>
          <w:rFonts w:ascii="Arial" w:hAnsi="Arial" w:cs="Arial"/>
          <w:noProof/>
          <w:lang w:val="sr-Cyrl-CS"/>
        </w:rPr>
        <w:t>а. У саставу дома налази се кафана која у понуди има специјалитете шумадијског краја и ловачке специјалитете. Објекат је у власништву Ловачког удружења ‘’Градиште’’.</w:t>
      </w:r>
    </w:p>
    <w:p w:rsidR="00594C6A" w:rsidRPr="00594C6A" w:rsidRDefault="00594C6A" w:rsidP="00594C6A">
      <w:pPr>
        <w:pStyle w:val="ListParagraph"/>
        <w:spacing w:after="0" w:line="20" w:lineRule="atLeast"/>
        <w:ind w:left="0"/>
        <w:jc w:val="both"/>
        <w:rPr>
          <w:rFonts w:ascii="Arial" w:hAnsi="Arial" w:cs="Arial"/>
          <w:noProof/>
          <w:lang w:val="sr-Cyrl-CS"/>
        </w:rPr>
      </w:pPr>
    </w:p>
    <w:p w:rsidR="00D67B34" w:rsidRPr="00D67B3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 xml:space="preserve">У Општини Рача поред хотела ‘’Шумадија’’ и Ловачког дома постоји још  </w:t>
      </w:r>
      <w:r w:rsidR="00955E16">
        <w:rPr>
          <w:rFonts w:ascii="Arial" w:hAnsi="Arial" w:cs="Arial"/>
          <w:noProof/>
          <w:lang w:val="sr-Cyrl-CS"/>
        </w:rPr>
        <w:t>угостотељских објеката у понуди</w:t>
      </w:r>
      <w:r w:rsidRPr="00D67B34">
        <w:rPr>
          <w:rFonts w:ascii="Arial" w:hAnsi="Arial" w:cs="Arial"/>
          <w:noProof/>
          <w:lang w:val="sr-Cyrl-CS"/>
        </w:rPr>
        <w:t xml:space="preserve">. Сви објекти су у приватном власништву и нису категорисани. Понуда је већински заснована на специјалитетима националне кухиње и роштиља. </w:t>
      </w:r>
      <w:r w:rsidRPr="00D67B34">
        <w:rPr>
          <w:rStyle w:val="FootnoteReference"/>
          <w:rFonts w:ascii="Arial" w:hAnsi="Arial" w:cs="Arial"/>
          <w:noProof/>
          <w:lang w:val="sr-Cyrl-CS"/>
        </w:rPr>
        <w:footnoteReference w:id="40"/>
      </w:r>
    </w:p>
    <w:p w:rsidR="00D67B34" w:rsidRPr="00D67B34" w:rsidRDefault="00D67B34" w:rsidP="00D67B34">
      <w:pPr>
        <w:pStyle w:val="ListParagraph"/>
        <w:spacing w:after="0" w:line="20" w:lineRule="atLeast"/>
        <w:ind w:left="0"/>
        <w:rPr>
          <w:rFonts w:ascii="Arial" w:hAnsi="Arial" w:cs="Arial"/>
          <w:noProof/>
          <w:lang w:val="sr-Cyrl-CS"/>
        </w:rPr>
      </w:pPr>
    </w:p>
    <w:p w:rsidR="00D67B34" w:rsidRPr="00D67B34" w:rsidRDefault="00D67B34" w:rsidP="00D67B34">
      <w:pPr>
        <w:pStyle w:val="ListParagraph"/>
        <w:spacing w:after="0" w:line="20" w:lineRule="atLeast"/>
        <w:ind w:left="0"/>
        <w:jc w:val="both"/>
        <w:rPr>
          <w:rFonts w:ascii="Arial" w:hAnsi="Arial" w:cs="Arial"/>
          <w:noProof/>
          <w:lang w:val="sr-Cyrl-CS"/>
        </w:rPr>
      </w:pPr>
      <w:r w:rsidRPr="00D67B34">
        <w:rPr>
          <w:rFonts w:ascii="Arial" w:hAnsi="Arial" w:cs="Arial"/>
          <w:noProof/>
          <w:lang w:val="sr-Cyrl-CS"/>
        </w:rPr>
        <w:t>На територији Раче постоји термални извор у месту Мирашевцу, извор чија вода спаде у ред сулфатних, мангановито – гвожђевитих вода. Према истраживањима која су вршена утврђено је да је овај извор по количини мангана трећа у свету, а прва у Европи. У изворишном делу потока налазе се и минерални извори Кисела вода и Саставци, то је вода која спаде у воде терапеутског својства. Ови извори лековите воде представљају потенцијал који би мога да прерасте у бањски комплекс.</w:t>
      </w:r>
      <w:r w:rsidRPr="00D67B34">
        <w:rPr>
          <w:rStyle w:val="FootnoteReference"/>
          <w:rFonts w:ascii="Arial" w:hAnsi="Arial" w:cs="Arial"/>
          <w:noProof/>
          <w:lang w:val="sr-Cyrl-CS"/>
        </w:rPr>
        <w:footnoteReference w:id="41"/>
      </w:r>
    </w:p>
    <w:p w:rsidR="00AD07A4" w:rsidRDefault="00AD07A4" w:rsidP="00EF73C3">
      <w:pPr>
        <w:rPr>
          <w:rFonts w:ascii="Arial" w:hAnsi="Arial" w:cs="Arial"/>
          <w:b/>
          <w:sz w:val="32"/>
          <w:szCs w:val="32"/>
          <w:lang w:val="sr-Cyrl-CS"/>
        </w:rPr>
      </w:pPr>
    </w:p>
    <w:p w:rsidR="00EF73C3" w:rsidRPr="00D42807" w:rsidRDefault="00E53749" w:rsidP="00EF73C3">
      <w:pPr>
        <w:rPr>
          <w:rFonts w:ascii="Arial" w:hAnsi="Arial" w:cs="Arial"/>
          <w:b/>
          <w:lang w:val="ru-RU"/>
        </w:rPr>
      </w:pPr>
      <w:r w:rsidRPr="00D42807">
        <w:rPr>
          <w:rFonts w:ascii="Arial" w:hAnsi="Arial" w:cs="Arial"/>
          <w:b/>
          <w:lang w:val="ru-RU"/>
        </w:rPr>
        <w:t xml:space="preserve">3. </w:t>
      </w:r>
      <w:bookmarkStart w:id="5" w:name="_Toc20396155"/>
      <w:r w:rsidR="00EF73C3" w:rsidRPr="00D42807">
        <w:rPr>
          <w:rFonts w:ascii="Arial" w:hAnsi="Arial" w:cs="Arial"/>
          <w:b/>
        </w:rPr>
        <w:t>SWOT</w:t>
      </w:r>
      <w:r w:rsidR="00EF73C3" w:rsidRPr="00D42807">
        <w:rPr>
          <w:rFonts w:ascii="Arial" w:hAnsi="Arial" w:cs="Arial"/>
          <w:b/>
          <w:lang w:val="ru-RU"/>
        </w:rPr>
        <w:t xml:space="preserve"> </w:t>
      </w:r>
      <w:bookmarkEnd w:id="5"/>
      <w:r w:rsidR="003C4A47">
        <w:rPr>
          <w:rFonts w:ascii="Arial" w:hAnsi="Arial" w:cs="Arial"/>
          <w:b/>
          <w:lang w:val="ru-RU"/>
        </w:rPr>
        <w:t>АНАЛИЗА</w:t>
      </w:r>
    </w:p>
    <w:p w:rsidR="00EF73C3" w:rsidRPr="00D81517" w:rsidRDefault="00EF73C3" w:rsidP="00EF73C3">
      <w:pPr>
        <w:rPr>
          <w:rFonts w:ascii="Arial" w:hAnsi="Arial" w:cs="Arial"/>
          <w:sz w:val="22"/>
          <w:szCs w:val="22"/>
          <w:lang w:val="ru-RU"/>
        </w:rPr>
      </w:pPr>
    </w:p>
    <w:p w:rsidR="00EF73C3" w:rsidRPr="00D81517" w:rsidRDefault="00EF73C3" w:rsidP="00EF73C3">
      <w:pPr>
        <w:jc w:val="both"/>
        <w:rPr>
          <w:rFonts w:ascii="Arial" w:hAnsi="Arial" w:cs="Arial"/>
          <w:sz w:val="22"/>
          <w:szCs w:val="22"/>
          <w:lang w:val="ru-RU"/>
        </w:rPr>
      </w:pPr>
      <w:r w:rsidRPr="00EF73C3">
        <w:rPr>
          <w:rFonts w:ascii="Arial" w:hAnsi="Arial" w:cs="Arial"/>
          <w:sz w:val="22"/>
          <w:szCs w:val="22"/>
        </w:rPr>
        <w:t>SWOT</w:t>
      </w:r>
      <w:r w:rsidRPr="00D81517">
        <w:rPr>
          <w:rFonts w:ascii="Arial" w:hAnsi="Arial" w:cs="Arial"/>
          <w:sz w:val="22"/>
          <w:szCs w:val="22"/>
          <w:lang w:val="ru-RU"/>
        </w:rPr>
        <w:t xml:space="preserve"> анализа (интерна и екстерна самопроцена локална заједнице) је методолошки алат, коришћен у циљу одређивања конкурентске позиције локалне заједнице. Представљао је основни улаз за дефинисање општих циљева и то, пре свега, део анализе који се односи на слабости. Наиме, евидентиране слабости служе као основа за квалитетно планирање развоја, тако што ће дефинисани општи циљеви указивати на потребу и начин за смањивање или елиминисање тих слабости.</w:t>
      </w:r>
    </w:p>
    <w:p w:rsidR="00EF73C3" w:rsidRPr="00D81517" w:rsidRDefault="00EF73C3" w:rsidP="00EF73C3">
      <w:pPr>
        <w:jc w:val="both"/>
        <w:rPr>
          <w:rFonts w:ascii="Arial" w:hAnsi="Arial" w:cs="Arial"/>
          <w:sz w:val="22"/>
          <w:szCs w:val="22"/>
          <w:lang w:val="ru-RU"/>
        </w:rPr>
      </w:pPr>
    </w:p>
    <w:p w:rsidR="00EF73C3" w:rsidRPr="00D81517" w:rsidRDefault="00EF73C3" w:rsidP="00EF73C3">
      <w:pPr>
        <w:jc w:val="both"/>
        <w:rPr>
          <w:rFonts w:ascii="Arial" w:hAnsi="Arial" w:cs="Arial"/>
          <w:sz w:val="22"/>
          <w:szCs w:val="22"/>
          <w:lang w:val="ru-RU"/>
        </w:rPr>
      </w:pPr>
      <w:r w:rsidRPr="00B13E16">
        <w:rPr>
          <w:rFonts w:ascii="Arial" w:hAnsi="Arial" w:cs="Arial"/>
          <w:sz w:val="22"/>
          <w:szCs w:val="22"/>
          <w:lang w:val="ru-RU"/>
        </w:rPr>
        <w:t xml:space="preserve">Практичност и веома широку применљивост ове анализе обезбеђује јој њена једноставност представљена матрицом 2 </w:t>
      </w:r>
      <w:r w:rsidRPr="00EF73C3">
        <w:rPr>
          <w:rFonts w:ascii="Arial" w:hAnsi="Arial" w:cs="Arial"/>
          <w:sz w:val="22"/>
          <w:szCs w:val="22"/>
        </w:rPr>
        <w:t>x</w:t>
      </w:r>
      <w:r w:rsidRPr="00B13E16">
        <w:rPr>
          <w:rFonts w:ascii="Arial" w:hAnsi="Arial" w:cs="Arial"/>
          <w:sz w:val="22"/>
          <w:szCs w:val="22"/>
          <w:lang w:val="ru-RU"/>
        </w:rPr>
        <w:t xml:space="preserve"> 2, у којој се налазе и четири саставна елемента </w:t>
      </w:r>
      <w:r w:rsidRPr="00EF73C3">
        <w:rPr>
          <w:rFonts w:ascii="Arial" w:hAnsi="Arial" w:cs="Arial"/>
          <w:sz w:val="22"/>
          <w:szCs w:val="22"/>
        </w:rPr>
        <w:t>SWOT</w:t>
      </w:r>
      <w:r w:rsidRPr="00B13E16">
        <w:rPr>
          <w:rFonts w:ascii="Arial" w:hAnsi="Arial" w:cs="Arial"/>
          <w:sz w:val="22"/>
          <w:szCs w:val="22"/>
          <w:lang w:val="ru-RU"/>
        </w:rPr>
        <w:t xml:space="preserve"> анализе: снаге, слабости, шансе и претње. </w:t>
      </w:r>
      <w:r w:rsidRPr="00D81517">
        <w:rPr>
          <w:rFonts w:ascii="Arial" w:hAnsi="Arial" w:cs="Arial"/>
          <w:sz w:val="22"/>
          <w:szCs w:val="22"/>
          <w:lang w:val="ru-RU"/>
        </w:rPr>
        <w:t>Снаге и слабости су интерни елементи на које једна локална заједница може да утиче, док шансе и претње представљају екстерне елементе, односно факторе из спољашности на које не може да утиче.</w:t>
      </w:r>
      <w:r w:rsidR="00B47852">
        <w:rPr>
          <w:rFonts w:ascii="Arial" w:hAnsi="Arial" w:cs="Arial"/>
          <w:sz w:val="22"/>
          <w:szCs w:val="22"/>
          <w:lang w:val="ru-RU"/>
        </w:rPr>
        <w:t xml:space="preserve"> </w:t>
      </w:r>
      <w:r w:rsidRPr="00B13E16">
        <w:rPr>
          <w:rFonts w:ascii="Arial" w:hAnsi="Arial" w:cs="Arial"/>
          <w:sz w:val="22"/>
          <w:szCs w:val="22"/>
          <w:lang w:val="ru-RU"/>
        </w:rPr>
        <w:t xml:space="preserve">Снаге су фактори који једном подручју дају предност. </w:t>
      </w:r>
      <w:r w:rsidRPr="00D81517">
        <w:rPr>
          <w:rFonts w:ascii="Arial" w:hAnsi="Arial" w:cs="Arial"/>
          <w:sz w:val="22"/>
          <w:szCs w:val="22"/>
          <w:lang w:val="ru-RU"/>
        </w:rPr>
        <w:t>Слабости су, са друге стране, фактори који представљају препреке развоју локалне заједнице. Шансе су екстерне прилике које треба искористити, док претње означавају негативан екстерни фактор који треба неутралисати.</w:t>
      </w:r>
    </w:p>
    <w:p w:rsidR="00B47852" w:rsidRPr="00D81517" w:rsidRDefault="00B47852" w:rsidP="00EF73C3">
      <w:pPr>
        <w:rPr>
          <w:rFonts w:ascii="Arial" w:hAnsi="Arial" w:cs="Arial"/>
          <w:sz w:val="22"/>
          <w:szCs w:val="22"/>
          <w:lang w:val="ru-RU"/>
        </w:rPr>
      </w:pPr>
    </w:p>
    <w:tbl>
      <w:tblPr>
        <w:tblW w:w="0" w:type="auto"/>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1E0" w:firstRow="1" w:lastRow="1" w:firstColumn="1" w:lastColumn="1" w:noHBand="0" w:noVBand="0"/>
      </w:tblPr>
      <w:tblGrid>
        <w:gridCol w:w="2700"/>
        <w:gridCol w:w="2520"/>
      </w:tblGrid>
      <w:tr w:rsidR="00EF73C3" w:rsidRPr="00EF73C3" w:rsidTr="00B47852">
        <w:trPr>
          <w:trHeight w:val="507"/>
          <w:jc w:val="center"/>
        </w:trPr>
        <w:tc>
          <w:tcPr>
            <w:tcW w:w="2700" w:type="dxa"/>
            <w:tcBorders>
              <w:top w:val="double" w:sz="4" w:space="0" w:color="auto"/>
              <w:left w:val="double" w:sz="4" w:space="0" w:color="auto"/>
              <w:bottom w:val="single" w:sz="4" w:space="0" w:color="auto"/>
              <w:right w:val="single" w:sz="4" w:space="0" w:color="auto"/>
            </w:tcBorders>
            <w:vAlign w:val="center"/>
          </w:tcPr>
          <w:p w:rsidR="00EF73C3" w:rsidRPr="00B47852" w:rsidRDefault="00EF73C3" w:rsidP="00B47852">
            <w:pPr>
              <w:jc w:val="center"/>
              <w:rPr>
                <w:rFonts w:ascii="Arial" w:hAnsi="Arial" w:cs="Arial"/>
                <w:b/>
                <w:bCs/>
                <w:sz w:val="20"/>
                <w:szCs w:val="20"/>
              </w:rPr>
            </w:pPr>
            <w:r w:rsidRPr="00B47852">
              <w:rPr>
                <w:rFonts w:ascii="Arial" w:hAnsi="Arial" w:cs="Arial"/>
                <w:b/>
                <w:bCs/>
                <w:sz w:val="20"/>
                <w:szCs w:val="20"/>
              </w:rPr>
              <w:lastRenderedPageBreak/>
              <w:t>СНАГЕ</w:t>
            </w:r>
          </w:p>
        </w:tc>
        <w:tc>
          <w:tcPr>
            <w:tcW w:w="2520" w:type="dxa"/>
            <w:tcBorders>
              <w:top w:val="double" w:sz="4" w:space="0" w:color="auto"/>
              <w:left w:val="single" w:sz="4" w:space="0" w:color="auto"/>
              <w:bottom w:val="single" w:sz="4" w:space="0" w:color="auto"/>
              <w:right w:val="double" w:sz="4" w:space="0" w:color="auto"/>
            </w:tcBorders>
            <w:vAlign w:val="center"/>
          </w:tcPr>
          <w:p w:rsidR="00EF73C3" w:rsidRPr="00B47852" w:rsidRDefault="00EF73C3" w:rsidP="00B47852">
            <w:pPr>
              <w:jc w:val="center"/>
              <w:rPr>
                <w:rFonts w:ascii="Arial" w:hAnsi="Arial" w:cs="Arial"/>
                <w:b/>
                <w:bCs/>
                <w:sz w:val="20"/>
                <w:szCs w:val="20"/>
              </w:rPr>
            </w:pPr>
            <w:r w:rsidRPr="00B47852">
              <w:rPr>
                <w:rFonts w:ascii="Arial" w:hAnsi="Arial" w:cs="Arial"/>
                <w:b/>
                <w:bCs/>
                <w:sz w:val="20"/>
                <w:szCs w:val="20"/>
              </w:rPr>
              <w:t>СЛАБОСТИ</w:t>
            </w:r>
          </w:p>
        </w:tc>
      </w:tr>
      <w:tr w:rsidR="00EF73C3" w:rsidRPr="00EF73C3" w:rsidTr="00B47852">
        <w:trPr>
          <w:trHeight w:val="530"/>
          <w:jc w:val="center"/>
        </w:trPr>
        <w:tc>
          <w:tcPr>
            <w:tcW w:w="2700" w:type="dxa"/>
            <w:tcBorders>
              <w:top w:val="single" w:sz="4" w:space="0" w:color="auto"/>
              <w:left w:val="double" w:sz="4" w:space="0" w:color="auto"/>
              <w:bottom w:val="double" w:sz="4" w:space="0" w:color="auto"/>
              <w:right w:val="single" w:sz="4" w:space="0" w:color="auto"/>
            </w:tcBorders>
            <w:vAlign w:val="center"/>
          </w:tcPr>
          <w:p w:rsidR="00EF73C3" w:rsidRPr="00B47852" w:rsidRDefault="00EF73C3" w:rsidP="00B47852">
            <w:pPr>
              <w:jc w:val="center"/>
              <w:rPr>
                <w:rFonts w:ascii="Arial" w:hAnsi="Arial" w:cs="Arial"/>
                <w:b/>
                <w:bCs/>
                <w:sz w:val="20"/>
                <w:szCs w:val="20"/>
              </w:rPr>
            </w:pPr>
            <w:r w:rsidRPr="00B47852">
              <w:rPr>
                <w:rFonts w:ascii="Arial" w:hAnsi="Arial" w:cs="Arial"/>
                <w:b/>
                <w:bCs/>
                <w:sz w:val="20"/>
                <w:szCs w:val="20"/>
              </w:rPr>
              <w:t>ШАНСЕ</w:t>
            </w:r>
          </w:p>
        </w:tc>
        <w:tc>
          <w:tcPr>
            <w:tcW w:w="2520" w:type="dxa"/>
            <w:tcBorders>
              <w:top w:val="single" w:sz="4" w:space="0" w:color="auto"/>
              <w:left w:val="single" w:sz="4" w:space="0" w:color="auto"/>
              <w:bottom w:val="double" w:sz="4" w:space="0" w:color="auto"/>
              <w:right w:val="double" w:sz="4" w:space="0" w:color="auto"/>
            </w:tcBorders>
            <w:vAlign w:val="center"/>
          </w:tcPr>
          <w:p w:rsidR="00EF73C3" w:rsidRPr="00B47852" w:rsidRDefault="00EF73C3" w:rsidP="00B47852">
            <w:pPr>
              <w:jc w:val="center"/>
              <w:rPr>
                <w:rFonts w:ascii="Arial" w:hAnsi="Arial" w:cs="Arial"/>
                <w:b/>
                <w:bCs/>
                <w:sz w:val="20"/>
                <w:szCs w:val="20"/>
              </w:rPr>
            </w:pPr>
            <w:r w:rsidRPr="00B47852">
              <w:rPr>
                <w:rFonts w:ascii="Arial" w:hAnsi="Arial" w:cs="Arial"/>
                <w:b/>
                <w:bCs/>
                <w:sz w:val="20"/>
                <w:szCs w:val="20"/>
              </w:rPr>
              <w:t>ПРЕТЊЕ</w:t>
            </w:r>
          </w:p>
        </w:tc>
      </w:tr>
    </w:tbl>
    <w:p w:rsidR="00EF73C3" w:rsidRPr="00EF73C3" w:rsidRDefault="00EF73C3" w:rsidP="00EF73C3">
      <w:pPr>
        <w:jc w:val="center"/>
        <w:rPr>
          <w:rFonts w:ascii="Arial" w:hAnsi="Arial" w:cs="Arial"/>
          <w:sz w:val="22"/>
          <w:szCs w:val="22"/>
        </w:rPr>
      </w:pPr>
      <w:r w:rsidRPr="00EF73C3">
        <w:rPr>
          <w:rFonts w:ascii="Arial" w:hAnsi="Arial" w:cs="Arial"/>
          <w:sz w:val="22"/>
          <w:szCs w:val="22"/>
        </w:rPr>
        <w:t>SWOT матрица</w:t>
      </w:r>
    </w:p>
    <w:p w:rsidR="00EF73C3" w:rsidRPr="007A3A04" w:rsidRDefault="00EF73C3" w:rsidP="00602C0A">
      <w:pPr>
        <w:jc w:val="both"/>
        <w:rPr>
          <w:rFonts w:ascii="Arial" w:hAnsi="Arial" w:cs="Arial"/>
          <w:sz w:val="22"/>
          <w:szCs w:val="22"/>
          <w:lang w:val="ru-RU"/>
        </w:rPr>
      </w:pPr>
      <w:r w:rsidRPr="007A3A04">
        <w:rPr>
          <w:rFonts w:ascii="Arial" w:hAnsi="Arial" w:cs="Arial"/>
          <w:sz w:val="22"/>
          <w:szCs w:val="22"/>
          <w:lang w:val="ru-RU"/>
        </w:rPr>
        <w:t xml:space="preserve">Идентификовано је </w:t>
      </w:r>
      <w:r w:rsidR="008A40B4">
        <w:rPr>
          <w:rFonts w:ascii="Arial" w:hAnsi="Arial" w:cs="Arial"/>
          <w:sz w:val="22"/>
          <w:szCs w:val="22"/>
          <w:lang w:val="ru-RU"/>
        </w:rPr>
        <w:t>6</w:t>
      </w:r>
      <w:r w:rsidRPr="007A3A04">
        <w:rPr>
          <w:rFonts w:ascii="Arial" w:hAnsi="Arial" w:cs="Arial"/>
          <w:sz w:val="22"/>
          <w:szCs w:val="22"/>
          <w:lang w:val="ru-RU"/>
        </w:rPr>
        <w:t xml:space="preserve"> кључних области друштвено-економског развоја за које су израђене </w:t>
      </w:r>
      <w:r w:rsidRPr="00EF73C3">
        <w:rPr>
          <w:rFonts w:ascii="Arial" w:hAnsi="Arial" w:cs="Arial"/>
          <w:sz w:val="22"/>
          <w:szCs w:val="22"/>
        </w:rPr>
        <w:t>SW</w:t>
      </w:r>
      <w:r w:rsidRPr="007A3A04">
        <w:rPr>
          <w:rFonts w:ascii="Arial" w:hAnsi="Arial" w:cs="Arial"/>
          <w:sz w:val="22"/>
          <w:szCs w:val="22"/>
          <w:lang w:val="ru-RU"/>
        </w:rPr>
        <w:t>ОТ анализе:</w:t>
      </w:r>
    </w:p>
    <w:p w:rsidR="00D42807" w:rsidRPr="007A3A04" w:rsidRDefault="00D42807" w:rsidP="00EF73C3">
      <w:pPr>
        <w:rPr>
          <w:rFonts w:ascii="Arial" w:hAnsi="Arial" w:cs="Arial"/>
          <w:sz w:val="22"/>
          <w:szCs w:val="22"/>
          <w:lang w:val="ru-RU"/>
        </w:rPr>
      </w:pPr>
    </w:p>
    <w:p w:rsidR="008A40B4" w:rsidRPr="006B0C5A" w:rsidRDefault="008A40B4" w:rsidP="008A40B4">
      <w:pPr>
        <w:spacing w:line="20" w:lineRule="atLeast"/>
        <w:jc w:val="both"/>
        <w:rPr>
          <w:rFonts w:ascii="Arial" w:hAnsi="Arial" w:cs="Arial"/>
          <w:noProof/>
          <w:sz w:val="22"/>
          <w:szCs w:val="22"/>
          <w:lang w:val="sr-Cyrl-CS"/>
        </w:rPr>
      </w:pPr>
      <w:r w:rsidRPr="006B0C5A">
        <w:rPr>
          <w:rFonts w:ascii="Arial" w:hAnsi="Arial" w:cs="Arial"/>
          <w:noProof/>
          <w:sz w:val="22"/>
          <w:szCs w:val="22"/>
          <w:lang w:val="sr-Cyrl-CS"/>
        </w:rPr>
        <w:t>1. Пољопривреда</w:t>
      </w:r>
    </w:p>
    <w:p w:rsidR="008A40B4" w:rsidRPr="006B0C5A" w:rsidRDefault="008A40B4" w:rsidP="008A40B4">
      <w:pPr>
        <w:spacing w:line="20" w:lineRule="atLeast"/>
        <w:jc w:val="both"/>
        <w:rPr>
          <w:rFonts w:ascii="Arial" w:hAnsi="Arial" w:cs="Arial"/>
          <w:noProof/>
          <w:sz w:val="22"/>
          <w:szCs w:val="22"/>
          <w:lang w:val="sr-Cyrl-CS"/>
        </w:rPr>
      </w:pPr>
      <w:r w:rsidRPr="006B0C5A">
        <w:rPr>
          <w:rFonts w:ascii="Arial" w:hAnsi="Arial" w:cs="Arial"/>
          <w:noProof/>
          <w:sz w:val="22"/>
          <w:szCs w:val="22"/>
          <w:lang w:val="sr-Cyrl-CS"/>
        </w:rPr>
        <w:t>2. Инфраструктура</w:t>
      </w:r>
    </w:p>
    <w:p w:rsidR="008A40B4" w:rsidRPr="006B0C5A" w:rsidRDefault="008A40B4" w:rsidP="008A40B4">
      <w:pPr>
        <w:spacing w:line="20" w:lineRule="atLeast"/>
        <w:jc w:val="both"/>
        <w:rPr>
          <w:rFonts w:ascii="Arial" w:hAnsi="Arial" w:cs="Arial"/>
          <w:noProof/>
          <w:sz w:val="22"/>
          <w:szCs w:val="22"/>
          <w:lang w:val="sr-Cyrl-CS"/>
        </w:rPr>
      </w:pPr>
      <w:r w:rsidRPr="006B0C5A">
        <w:rPr>
          <w:rFonts w:ascii="Arial" w:hAnsi="Arial" w:cs="Arial"/>
          <w:noProof/>
          <w:sz w:val="22"/>
          <w:szCs w:val="22"/>
          <w:lang w:val="sr-Cyrl-CS"/>
        </w:rPr>
        <w:t>3. Комуналне делатности и заштита животне средине</w:t>
      </w:r>
    </w:p>
    <w:p w:rsidR="008A40B4" w:rsidRPr="006B0C5A" w:rsidRDefault="008A40B4" w:rsidP="008A40B4">
      <w:pPr>
        <w:spacing w:line="20" w:lineRule="atLeast"/>
        <w:jc w:val="both"/>
        <w:rPr>
          <w:rFonts w:ascii="Arial" w:hAnsi="Arial" w:cs="Arial"/>
          <w:noProof/>
          <w:sz w:val="22"/>
          <w:szCs w:val="22"/>
          <w:lang w:val="sr-Cyrl-CS"/>
        </w:rPr>
      </w:pPr>
      <w:r w:rsidRPr="006B0C5A">
        <w:rPr>
          <w:rFonts w:ascii="Arial" w:hAnsi="Arial" w:cs="Arial"/>
          <w:noProof/>
          <w:sz w:val="22"/>
          <w:szCs w:val="22"/>
          <w:lang w:val="sr-Cyrl-CS"/>
        </w:rPr>
        <w:t>4. Администрација</w:t>
      </w:r>
    </w:p>
    <w:p w:rsidR="008A40B4" w:rsidRPr="006B0C5A" w:rsidRDefault="008A40B4" w:rsidP="008A40B4">
      <w:pPr>
        <w:spacing w:line="20" w:lineRule="atLeast"/>
        <w:jc w:val="both"/>
        <w:rPr>
          <w:rFonts w:ascii="Arial" w:hAnsi="Arial" w:cs="Arial"/>
          <w:noProof/>
          <w:sz w:val="22"/>
          <w:szCs w:val="22"/>
          <w:lang w:val="sr-Cyrl-CS"/>
        </w:rPr>
      </w:pPr>
      <w:r w:rsidRPr="006B0C5A">
        <w:rPr>
          <w:rFonts w:ascii="Arial" w:hAnsi="Arial" w:cs="Arial"/>
          <w:noProof/>
          <w:sz w:val="22"/>
          <w:szCs w:val="22"/>
          <w:lang w:val="sr-Cyrl-CS"/>
        </w:rPr>
        <w:t>5. Здравствена заштита, спорт, култура, социјална заштита и образовање</w:t>
      </w:r>
    </w:p>
    <w:p w:rsidR="008A40B4" w:rsidRPr="006B0C5A" w:rsidRDefault="008A40B4" w:rsidP="008A40B4">
      <w:pPr>
        <w:spacing w:line="20" w:lineRule="atLeast"/>
        <w:jc w:val="both"/>
        <w:rPr>
          <w:rFonts w:ascii="Arial" w:hAnsi="Arial" w:cs="Arial"/>
          <w:noProof/>
          <w:sz w:val="22"/>
          <w:szCs w:val="22"/>
          <w:lang w:val="sr-Cyrl-CS"/>
        </w:rPr>
      </w:pPr>
      <w:r w:rsidRPr="006B0C5A">
        <w:rPr>
          <w:rFonts w:ascii="Arial" w:hAnsi="Arial" w:cs="Arial"/>
          <w:noProof/>
          <w:sz w:val="22"/>
          <w:szCs w:val="22"/>
          <w:lang w:val="sr-Cyrl-CS"/>
        </w:rPr>
        <w:t>6. Локални економски развој</w:t>
      </w:r>
    </w:p>
    <w:p w:rsidR="00527A45" w:rsidRPr="006B0C5A" w:rsidRDefault="00527A45" w:rsidP="00BE3D76">
      <w:pPr>
        <w:spacing w:line="20" w:lineRule="atLeast"/>
        <w:rPr>
          <w:rFonts w:ascii="Arial" w:hAnsi="Arial" w:cs="Arial"/>
          <w:b/>
          <w:bCs/>
          <w:noProof/>
          <w:sz w:val="22"/>
          <w:szCs w:val="22"/>
          <w:lang w:val="sr-Cyrl-CS"/>
        </w:rPr>
      </w:pPr>
      <w:bookmarkStart w:id="6" w:name="_Toc20396156"/>
    </w:p>
    <w:tbl>
      <w:tblPr>
        <w:tblW w:w="9241" w:type="dxa"/>
        <w:jc w:val="center"/>
        <w:tblCellMar>
          <w:left w:w="113" w:type="dxa"/>
        </w:tblCellMar>
        <w:tblLook w:val="00A0" w:firstRow="1" w:lastRow="0" w:firstColumn="1" w:lastColumn="0" w:noHBand="0" w:noVBand="0"/>
      </w:tblPr>
      <w:tblGrid>
        <w:gridCol w:w="4531"/>
        <w:gridCol w:w="4710"/>
      </w:tblGrid>
      <w:tr w:rsidR="00594C6A" w:rsidRPr="006B0C5A" w:rsidTr="00B47852">
        <w:trPr>
          <w:jc w:val="center"/>
        </w:trPr>
        <w:tc>
          <w:tcPr>
            <w:tcW w:w="9241"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594C6A" w:rsidRPr="00594C6A" w:rsidRDefault="00594C6A" w:rsidP="00594C6A">
            <w:pPr>
              <w:spacing w:before="60" w:after="60"/>
              <w:jc w:val="center"/>
              <w:rPr>
                <w:rFonts w:ascii="Arial" w:hAnsi="Arial" w:cs="Arial"/>
                <w:b/>
                <w:bCs/>
                <w:noProof/>
                <w:lang w:val="sr-Cyrl-CS"/>
              </w:rPr>
            </w:pPr>
            <w:r w:rsidRPr="00B97988">
              <w:rPr>
                <w:rFonts w:ascii="Arial" w:hAnsi="Arial" w:cs="Arial"/>
                <w:b/>
                <w:bCs/>
                <w:noProof/>
                <w:lang w:val="sr-Cyrl-CS"/>
              </w:rPr>
              <w:t>Пољопривреда</w:t>
            </w:r>
          </w:p>
        </w:tc>
      </w:tr>
      <w:tr w:rsidR="00527A45" w:rsidRPr="006B0C5A" w:rsidTr="00B47852">
        <w:trPr>
          <w:jc w:val="center"/>
        </w:trPr>
        <w:tc>
          <w:tcPr>
            <w:tcW w:w="4531"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527A45" w:rsidRPr="006B0C5A" w:rsidRDefault="00527A45" w:rsidP="00574D15">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sidR="00594C6A">
              <w:rPr>
                <w:rFonts w:ascii="Arial" w:hAnsi="Arial" w:cs="Arial"/>
                <w:b/>
                <w:noProof/>
                <w:sz w:val="22"/>
                <w:szCs w:val="22"/>
                <w:lang w:val="sr-Cyrl-CS"/>
              </w:rPr>
              <w:t>наге</w:t>
            </w:r>
          </w:p>
        </w:tc>
        <w:tc>
          <w:tcPr>
            <w:tcW w:w="4710"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527A45" w:rsidRPr="006B0C5A" w:rsidRDefault="00527A45" w:rsidP="00574D15">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sidR="00594C6A">
              <w:rPr>
                <w:rFonts w:ascii="Arial" w:hAnsi="Arial" w:cs="Arial"/>
                <w:b/>
                <w:noProof/>
                <w:sz w:val="22"/>
                <w:szCs w:val="22"/>
                <w:lang w:val="sr-Cyrl-CS"/>
              </w:rPr>
              <w:t>лабости</w:t>
            </w:r>
          </w:p>
        </w:tc>
      </w:tr>
      <w:tr w:rsidR="00527A45" w:rsidRPr="006B0C5A" w:rsidTr="00B47852">
        <w:trPr>
          <w:trHeight w:val="2400"/>
          <w:jc w:val="center"/>
        </w:trPr>
        <w:tc>
          <w:tcPr>
            <w:tcW w:w="4531" w:type="dxa"/>
            <w:tcBorders>
              <w:top w:val="single" w:sz="4" w:space="0" w:color="00000A"/>
              <w:left w:val="single" w:sz="4" w:space="0" w:color="00000A"/>
              <w:bottom w:val="single" w:sz="4" w:space="0" w:color="00000A"/>
              <w:right w:val="single" w:sz="4" w:space="0" w:color="00000A"/>
            </w:tcBorders>
            <w:shd w:val="clear" w:color="auto" w:fill="auto"/>
          </w:tcPr>
          <w:p w:rsidR="00574D15" w:rsidRPr="00574D15" w:rsidRDefault="00527A45" w:rsidP="004E3ADC">
            <w:pPr>
              <w:numPr>
                <w:ilvl w:val="0"/>
                <w:numId w:val="15"/>
              </w:numPr>
              <w:tabs>
                <w:tab w:val="clear" w:pos="612"/>
                <w:tab w:val="num" w:pos="308"/>
              </w:tabs>
              <w:spacing w:line="20" w:lineRule="atLeast"/>
              <w:ind w:left="308"/>
              <w:rPr>
                <w:rFonts w:ascii="Arial" w:hAnsi="Arial" w:cs="Arial"/>
                <w:noProof/>
                <w:sz w:val="21"/>
                <w:szCs w:val="21"/>
                <w:lang w:val="sr-Cyrl-CS"/>
              </w:rPr>
            </w:pPr>
            <w:r w:rsidRPr="00574D15">
              <w:rPr>
                <w:rFonts w:ascii="Arial" w:hAnsi="Arial" w:cs="Arial"/>
                <w:noProof/>
                <w:sz w:val="21"/>
                <w:szCs w:val="21"/>
                <w:lang w:val="sr-Cyrl-CS"/>
              </w:rPr>
              <w:t>Повољан географски положај</w:t>
            </w:r>
          </w:p>
          <w:p w:rsidR="00574D15" w:rsidRPr="00574D15" w:rsidRDefault="00527A45" w:rsidP="004E3ADC">
            <w:pPr>
              <w:numPr>
                <w:ilvl w:val="0"/>
                <w:numId w:val="15"/>
              </w:numPr>
              <w:tabs>
                <w:tab w:val="clear" w:pos="612"/>
                <w:tab w:val="num" w:pos="308"/>
              </w:tabs>
              <w:spacing w:line="20" w:lineRule="atLeast"/>
              <w:ind w:left="308"/>
              <w:rPr>
                <w:rFonts w:ascii="Arial" w:hAnsi="Arial" w:cs="Arial"/>
                <w:noProof/>
                <w:sz w:val="21"/>
                <w:szCs w:val="21"/>
                <w:lang w:val="sr-Cyrl-CS"/>
              </w:rPr>
            </w:pPr>
            <w:r w:rsidRPr="00574D15">
              <w:rPr>
                <w:rFonts w:ascii="Arial" w:hAnsi="Arial" w:cs="Arial"/>
                <w:noProof/>
                <w:sz w:val="21"/>
                <w:szCs w:val="21"/>
                <w:lang w:val="sr-Cyrl-CS"/>
              </w:rPr>
              <w:t>Разноврсност успевања различитих грана пољопривреде (ратарство, повртарство, воћарство, сточарство)</w:t>
            </w:r>
          </w:p>
          <w:p w:rsidR="00574D15" w:rsidRPr="00574D15" w:rsidRDefault="00527A45" w:rsidP="004E3ADC">
            <w:pPr>
              <w:numPr>
                <w:ilvl w:val="0"/>
                <w:numId w:val="15"/>
              </w:numPr>
              <w:tabs>
                <w:tab w:val="clear" w:pos="612"/>
                <w:tab w:val="num" w:pos="308"/>
              </w:tabs>
              <w:spacing w:line="20" w:lineRule="atLeast"/>
              <w:ind w:left="308"/>
              <w:rPr>
                <w:rFonts w:ascii="Arial" w:hAnsi="Arial" w:cs="Arial"/>
                <w:noProof/>
                <w:sz w:val="21"/>
                <w:szCs w:val="21"/>
                <w:lang w:val="sr-Cyrl-CS"/>
              </w:rPr>
            </w:pPr>
            <w:r w:rsidRPr="00574D15">
              <w:rPr>
                <w:rFonts w:ascii="Arial" w:hAnsi="Arial" w:cs="Arial"/>
                <w:noProof/>
                <w:sz w:val="21"/>
                <w:szCs w:val="21"/>
                <w:lang w:val="sr-Cyrl-CS"/>
              </w:rPr>
              <w:t>Одлични географски услови за развој воћарства и сточарства</w:t>
            </w:r>
          </w:p>
          <w:p w:rsidR="00574D15" w:rsidRPr="00574D15" w:rsidRDefault="00527A45" w:rsidP="004E3ADC">
            <w:pPr>
              <w:numPr>
                <w:ilvl w:val="0"/>
                <w:numId w:val="15"/>
              </w:numPr>
              <w:tabs>
                <w:tab w:val="clear" w:pos="612"/>
                <w:tab w:val="num" w:pos="308"/>
              </w:tabs>
              <w:spacing w:line="20" w:lineRule="atLeast"/>
              <w:ind w:left="308"/>
              <w:rPr>
                <w:rFonts w:ascii="Arial" w:hAnsi="Arial" w:cs="Arial"/>
                <w:noProof/>
                <w:sz w:val="21"/>
                <w:szCs w:val="21"/>
                <w:lang w:val="sr-Cyrl-CS"/>
              </w:rPr>
            </w:pPr>
            <w:r w:rsidRPr="00574D15">
              <w:rPr>
                <w:rFonts w:ascii="Arial" w:hAnsi="Arial" w:cs="Arial"/>
                <w:noProof/>
                <w:sz w:val="21"/>
                <w:szCs w:val="21"/>
                <w:lang w:val="sr-Cyrl-CS"/>
              </w:rPr>
              <w:t xml:space="preserve">Постојање општинских субвенција за пољопривреду </w:t>
            </w:r>
          </w:p>
          <w:p w:rsidR="00527A45" w:rsidRPr="00574D15" w:rsidRDefault="00527A45" w:rsidP="004E3ADC">
            <w:pPr>
              <w:numPr>
                <w:ilvl w:val="0"/>
                <w:numId w:val="15"/>
              </w:numPr>
              <w:tabs>
                <w:tab w:val="clear" w:pos="612"/>
                <w:tab w:val="num" w:pos="308"/>
              </w:tabs>
              <w:spacing w:line="20" w:lineRule="atLeast"/>
              <w:ind w:left="308"/>
              <w:rPr>
                <w:rFonts w:ascii="Arial" w:hAnsi="Arial" w:cs="Arial"/>
                <w:noProof/>
                <w:sz w:val="21"/>
                <w:szCs w:val="21"/>
                <w:lang w:val="sr-Cyrl-CS"/>
              </w:rPr>
            </w:pPr>
            <w:r w:rsidRPr="00574D15">
              <w:rPr>
                <w:rFonts w:ascii="Arial" w:hAnsi="Arial" w:cs="Arial"/>
                <w:noProof/>
                <w:sz w:val="21"/>
                <w:szCs w:val="21"/>
                <w:lang w:val="sr-Cyrl-CS"/>
              </w:rPr>
              <w:t>Покренут процес комесације земљишта</w:t>
            </w:r>
          </w:p>
          <w:p w:rsidR="00527A45" w:rsidRPr="00574D15" w:rsidRDefault="00527A45" w:rsidP="00527A45">
            <w:pPr>
              <w:spacing w:line="20" w:lineRule="atLeast"/>
              <w:rPr>
                <w:rFonts w:ascii="Arial" w:hAnsi="Arial" w:cs="Arial"/>
                <w:noProof/>
                <w:sz w:val="21"/>
                <w:szCs w:val="21"/>
                <w:lang w:val="sr-Cyrl-CS"/>
              </w:rPr>
            </w:pPr>
          </w:p>
          <w:p w:rsidR="00527A45" w:rsidRPr="00574D15" w:rsidRDefault="00527A45" w:rsidP="00527A45">
            <w:pPr>
              <w:spacing w:line="20" w:lineRule="atLeast"/>
              <w:rPr>
                <w:rFonts w:ascii="Arial" w:hAnsi="Arial" w:cs="Arial"/>
                <w:noProof/>
                <w:sz w:val="21"/>
                <w:szCs w:val="21"/>
                <w:lang w:val="sr-Cyrl-CS"/>
              </w:rPr>
            </w:pPr>
          </w:p>
          <w:p w:rsidR="00527A45" w:rsidRPr="00574D15" w:rsidRDefault="00527A45" w:rsidP="00527A45">
            <w:pPr>
              <w:spacing w:line="20" w:lineRule="atLeast"/>
              <w:rPr>
                <w:rFonts w:ascii="Arial" w:hAnsi="Arial" w:cs="Arial"/>
                <w:noProof/>
                <w:sz w:val="21"/>
                <w:szCs w:val="21"/>
                <w:lang w:val="sr-Cyrl-CS"/>
              </w:rPr>
            </w:pPr>
          </w:p>
          <w:p w:rsidR="00527A45" w:rsidRPr="00574D15" w:rsidRDefault="00527A45" w:rsidP="00527A45">
            <w:pPr>
              <w:spacing w:line="20" w:lineRule="atLeast"/>
              <w:rPr>
                <w:rFonts w:ascii="Arial" w:hAnsi="Arial" w:cs="Arial"/>
                <w:noProof/>
                <w:sz w:val="21"/>
                <w:szCs w:val="21"/>
                <w:lang w:val="sr-Cyrl-CS"/>
              </w:rPr>
            </w:pPr>
          </w:p>
        </w:tc>
        <w:tc>
          <w:tcPr>
            <w:tcW w:w="4710" w:type="dxa"/>
            <w:tcBorders>
              <w:top w:val="single" w:sz="4" w:space="0" w:color="00000A"/>
              <w:left w:val="single" w:sz="4" w:space="0" w:color="00000A"/>
              <w:bottom w:val="single" w:sz="4" w:space="0" w:color="00000A"/>
              <w:right w:val="single" w:sz="4" w:space="0" w:color="00000A"/>
            </w:tcBorders>
            <w:shd w:val="clear" w:color="auto" w:fill="auto"/>
          </w:tcPr>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Ниски приходи пољопривредних газдинстава</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 xml:space="preserve">Одлазак младих </w:t>
            </w:r>
            <w:r w:rsidR="00B47852">
              <w:rPr>
                <w:rFonts w:ascii="Arial" w:hAnsi="Arial" w:cs="Arial"/>
                <w:noProof/>
                <w:sz w:val="21"/>
                <w:szCs w:val="21"/>
                <w:lang w:val="sr-Cyrl-CS"/>
              </w:rPr>
              <w:t>из села</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Несигурност пласмана производа</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 xml:space="preserve">Дисперзија пољопривредних </w:t>
            </w:r>
            <w:r w:rsidR="00B47852">
              <w:rPr>
                <w:rFonts w:ascii="Arial" w:hAnsi="Arial" w:cs="Arial"/>
                <w:noProof/>
                <w:sz w:val="21"/>
                <w:szCs w:val="21"/>
                <w:lang w:val="sr-Cyrl-CS"/>
              </w:rPr>
              <w:t>активности</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Застарела и неодржавана механизација</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Мали број осигураника у пољопривредним газдинствима</w:t>
            </w:r>
          </w:p>
          <w:p w:rsidR="00527A45" w:rsidRPr="00574D15" w:rsidRDefault="00527A45" w:rsidP="004E3ADC">
            <w:pPr>
              <w:numPr>
                <w:ilvl w:val="0"/>
                <w:numId w:val="15"/>
              </w:numPr>
              <w:tabs>
                <w:tab w:val="clear" w:pos="612"/>
                <w:tab w:val="num" w:pos="277"/>
              </w:tabs>
              <w:spacing w:line="20" w:lineRule="atLeast"/>
              <w:ind w:left="277" w:right="-79"/>
              <w:rPr>
                <w:rFonts w:ascii="Arial" w:hAnsi="Arial" w:cs="Arial"/>
                <w:noProof/>
                <w:sz w:val="21"/>
                <w:szCs w:val="21"/>
                <w:lang w:val="sr-Cyrl-CS"/>
              </w:rPr>
            </w:pPr>
            <w:r w:rsidRPr="00574D15">
              <w:rPr>
                <w:rFonts w:ascii="Arial" w:hAnsi="Arial" w:cs="Arial"/>
                <w:noProof/>
                <w:sz w:val="21"/>
                <w:szCs w:val="21"/>
                <w:lang w:val="sr-Cyrl-CS"/>
              </w:rPr>
              <w:t>Мали и негруписани пољопривредни поседи</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Све већи број необрађених површина</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Одсуство општинских субвенција за овчарство</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Компликоване процедуре за општинске субвенције (посебно за говедарство)</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Неинформисаност свих газдинстава о општинским субвенцијама</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Низак ниво удруживања и заједничког наступа на тржишту</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Лоше стање пољских путева</w:t>
            </w:r>
          </w:p>
          <w:p w:rsidR="00527A45" w:rsidRPr="00574D15" w:rsidRDefault="00527A45" w:rsidP="004E3ADC">
            <w:pPr>
              <w:numPr>
                <w:ilvl w:val="0"/>
                <w:numId w:val="15"/>
              </w:numPr>
              <w:tabs>
                <w:tab w:val="clear" w:pos="612"/>
                <w:tab w:val="num" w:pos="277"/>
              </w:tabs>
              <w:spacing w:line="20" w:lineRule="atLeast"/>
              <w:ind w:left="277"/>
              <w:rPr>
                <w:rFonts w:ascii="Arial" w:hAnsi="Arial" w:cs="Arial"/>
                <w:noProof/>
                <w:sz w:val="21"/>
                <w:szCs w:val="21"/>
                <w:lang w:val="sr-Cyrl-CS"/>
              </w:rPr>
            </w:pPr>
            <w:r w:rsidRPr="00574D15">
              <w:rPr>
                <w:rFonts w:ascii="Arial" w:hAnsi="Arial" w:cs="Arial"/>
                <w:noProof/>
                <w:sz w:val="21"/>
                <w:szCs w:val="21"/>
                <w:lang w:val="sr-Cyrl-CS"/>
              </w:rPr>
              <w:t>Недостатак образованог кадра за рад у матичној служби</w:t>
            </w:r>
          </w:p>
        </w:tc>
      </w:tr>
      <w:tr w:rsidR="00527A45" w:rsidRPr="006B0C5A" w:rsidTr="00B47852">
        <w:trPr>
          <w:jc w:val="center"/>
        </w:trPr>
        <w:tc>
          <w:tcPr>
            <w:tcW w:w="4531"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527A45" w:rsidRPr="006B0C5A" w:rsidRDefault="00527A45" w:rsidP="00594C6A">
            <w:pPr>
              <w:spacing w:before="60" w:after="60"/>
              <w:jc w:val="center"/>
              <w:rPr>
                <w:rFonts w:ascii="Arial" w:hAnsi="Arial" w:cs="Arial"/>
                <w:b/>
                <w:noProof/>
                <w:sz w:val="22"/>
                <w:szCs w:val="22"/>
                <w:lang w:val="sr-Cyrl-CS"/>
              </w:rPr>
            </w:pPr>
            <w:r w:rsidRPr="006B0C5A">
              <w:rPr>
                <w:rFonts w:ascii="Arial" w:hAnsi="Arial" w:cs="Arial"/>
                <w:b/>
                <w:noProof/>
                <w:sz w:val="22"/>
                <w:szCs w:val="22"/>
                <w:lang w:val="sr-Cyrl-CS"/>
              </w:rPr>
              <w:t>Ш</w:t>
            </w:r>
            <w:r w:rsidR="00594C6A">
              <w:rPr>
                <w:rFonts w:ascii="Arial" w:hAnsi="Arial" w:cs="Arial"/>
                <w:b/>
                <w:noProof/>
                <w:sz w:val="22"/>
                <w:szCs w:val="22"/>
                <w:lang w:val="sr-Cyrl-CS"/>
              </w:rPr>
              <w:t>ансе</w:t>
            </w:r>
          </w:p>
        </w:tc>
        <w:tc>
          <w:tcPr>
            <w:tcW w:w="4710"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527A45" w:rsidRPr="006B0C5A" w:rsidRDefault="00527A45" w:rsidP="00594C6A">
            <w:pPr>
              <w:spacing w:before="60" w:after="60"/>
              <w:jc w:val="center"/>
              <w:rPr>
                <w:rFonts w:ascii="Arial" w:hAnsi="Arial" w:cs="Arial"/>
                <w:b/>
                <w:noProof/>
                <w:sz w:val="22"/>
                <w:szCs w:val="22"/>
                <w:lang w:val="sr-Cyrl-CS"/>
              </w:rPr>
            </w:pPr>
            <w:r w:rsidRPr="006B0C5A">
              <w:rPr>
                <w:rFonts w:ascii="Arial" w:hAnsi="Arial" w:cs="Arial"/>
                <w:b/>
                <w:noProof/>
                <w:sz w:val="22"/>
                <w:szCs w:val="22"/>
                <w:lang w:val="sr-Cyrl-CS"/>
              </w:rPr>
              <w:t>П</w:t>
            </w:r>
            <w:r w:rsidR="00594C6A">
              <w:rPr>
                <w:rFonts w:ascii="Arial" w:hAnsi="Arial" w:cs="Arial"/>
                <w:b/>
                <w:noProof/>
                <w:sz w:val="22"/>
                <w:szCs w:val="22"/>
                <w:lang w:val="sr-Cyrl-CS"/>
              </w:rPr>
              <w:t>ретње</w:t>
            </w:r>
          </w:p>
        </w:tc>
      </w:tr>
      <w:tr w:rsidR="00527A45" w:rsidRPr="006B0C5A" w:rsidTr="00B47852">
        <w:trPr>
          <w:jc w:val="center"/>
        </w:trPr>
        <w:tc>
          <w:tcPr>
            <w:tcW w:w="4531" w:type="dxa"/>
            <w:tcBorders>
              <w:top w:val="single" w:sz="4" w:space="0" w:color="00000A"/>
              <w:left w:val="single" w:sz="4" w:space="0" w:color="00000A"/>
              <w:bottom w:val="single" w:sz="4" w:space="0" w:color="00000A"/>
              <w:right w:val="single" w:sz="4" w:space="0" w:color="00000A"/>
            </w:tcBorders>
            <w:shd w:val="clear" w:color="auto" w:fill="auto"/>
          </w:tcPr>
          <w:p w:rsidR="00574D15" w:rsidRPr="00F6726D" w:rsidRDefault="00527A45" w:rsidP="004E3ADC">
            <w:pPr>
              <w:numPr>
                <w:ilvl w:val="0"/>
                <w:numId w:val="16"/>
              </w:numPr>
              <w:tabs>
                <w:tab w:val="clear" w:pos="612"/>
                <w:tab w:val="num" w:pos="398"/>
              </w:tabs>
              <w:spacing w:line="20" w:lineRule="atLeast"/>
              <w:ind w:left="398"/>
              <w:rPr>
                <w:rFonts w:ascii="Arial" w:hAnsi="Arial" w:cs="Arial"/>
                <w:noProof/>
                <w:sz w:val="21"/>
                <w:szCs w:val="21"/>
                <w:lang w:val="sr-Cyrl-CS"/>
              </w:rPr>
            </w:pPr>
            <w:r w:rsidRPr="00F6726D">
              <w:rPr>
                <w:rFonts w:ascii="Arial" w:hAnsi="Arial" w:cs="Arial"/>
                <w:noProof/>
                <w:sz w:val="21"/>
                <w:szCs w:val="21"/>
                <w:lang w:val="sr-Cyrl-CS"/>
              </w:rPr>
              <w:t>Развој економије у Републици Србији и позитивни економски токови</w:t>
            </w:r>
          </w:p>
          <w:p w:rsidR="00574D15" w:rsidRPr="00F6726D" w:rsidRDefault="00527A45" w:rsidP="004E3ADC">
            <w:pPr>
              <w:numPr>
                <w:ilvl w:val="0"/>
                <w:numId w:val="16"/>
              </w:numPr>
              <w:tabs>
                <w:tab w:val="clear" w:pos="612"/>
                <w:tab w:val="num" w:pos="398"/>
              </w:tabs>
              <w:spacing w:line="20" w:lineRule="atLeast"/>
              <w:ind w:left="398"/>
              <w:rPr>
                <w:rFonts w:ascii="Arial" w:hAnsi="Arial" w:cs="Arial"/>
                <w:noProof/>
                <w:sz w:val="21"/>
                <w:szCs w:val="21"/>
                <w:lang w:val="sr-Cyrl-CS"/>
              </w:rPr>
            </w:pPr>
            <w:r w:rsidRPr="00F6726D">
              <w:rPr>
                <w:rFonts w:ascii="Arial" w:hAnsi="Arial" w:cs="Arial"/>
                <w:noProof/>
                <w:sz w:val="21"/>
                <w:szCs w:val="21"/>
                <w:lang w:val="sr-Cyrl-CS"/>
              </w:rPr>
              <w:t>Формирање задруга</w:t>
            </w:r>
          </w:p>
          <w:p w:rsidR="00574D15" w:rsidRPr="00F6726D" w:rsidRDefault="00527A45" w:rsidP="004E3ADC">
            <w:pPr>
              <w:numPr>
                <w:ilvl w:val="0"/>
                <w:numId w:val="16"/>
              </w:numPr>
              <w:tabs>
                <w:tab w:val="clear" w:pos="612"/>
                <w:tab w:val="num" w:pos="398"/>
              </w:tabs>
              <w:spacing w:line="20" w:lineRule="atLeast"/>
              <w:ind w:left="398"/>
              <w:rPr>
                <w:rFonts w:ascii="Arial" w:hAnsi="Arial" w:cs="Arial"/>
                <w:noProof/>
                <w:sz w:val="21"/>
                <w:szCs w:val="21"/>
                <w:lang w:val="sr-Cyrl-CS"/>
              </w:rPr>
            </w:pPr>
            <w:r w:rsidRPr="00F6726D">
              <w:rPr>
                <w:rFonts w:ascii="Arial" w:hAnsi="Arial" w:cs="Arial"/>
                <w:noProof/>
                <w:sz w:val="21"/>
                <w:szCs w:val="21"/>
                <w:lang w:val="sr-Cyrl-CS"/>
              </w:rPr>
              <w:t>Едукација у области органске производње, задругарства и употребе хемијских средстава</w:t>
            </w:r>
          </w:p>
          <w:p w:rsidR="00574D15" w:rsidRPr="00F6726D" w:rsidRDefault="00527A45" w:rsidP="004E3ADC">
            <w:pPr>
              <w:numPr>
                <w:ilvl w:val="0"/>
                <w:numId w:val="16"/>
              </w:numPr>
              <w:tabs>
                <w:tab w:val="clear" w:pos="612"/>
                <w:tab w:val="num" w:pos="398"/>
              </w:tabs>
              <w:spacing w:line="20" w:lineRule="atLeast"/>
              <w:ind w:left="398"/>
              <w:rPr>
                <w:rFonts w:ascii="Arial" w:hAnsi="Arial" w:cs="Arial"/>
                <w:noProof/>
                <w:sz w:val="21"/>
                <w:szCs w:val="21"/>
                <w:lang w:val="sr-Cyrl-CS"/>
              </w:rPr>
            </w:pPr>
            <w:r w:rsidRPr="00F6726D">
              <w:rPr>
                <w:rFonts w:ascii="Arial" w:hAnsi="Arial" w:cs="Arial"/>
                <w:noProof/>
                <w:sz w:val="21"/>
                <w:szCs w:val="21"/>
                <w:lang w:val="sr-Cyrl-CS"/>
              </w:rPr>
              <w:t>Раст потражње за медом и рад фабрике меда у Рачи</w:t>
            </w:r>
          </w:p>
          <w:p w:rsidR="00574D15" w:rsidRPr="00F6726D" w:rsidRDefault="00527A45" w:rsidP="004E3ADC">
            <w:pPr>
              <w:numPr>
                <w:ilvl w:val="0"/>
                <w:numId w:val="16"/>
              </w:numPr>
              <w:tabs>
                <w:tab w:val="clear" w:pos="612"/>
                <w:tab w:val="num" w:pos="398"/>
              </w:tabs>
              <w:spacing w:line="20" w:lineRule="atLeast"/>
              <w:ind w:left="398"/>
              <w:rPr>
                <w:rFonts w:ascii="Arial" w:hAnsi="Arial" w:cs="Arial"/>
                <w:noProof/>
                <w:sz w:val="21"/>
                <w:szCs w:val="21"/>
                <w:lang w:val="sr-Cyrl-CS"/>
              </w:rPr>
            </w:pPr>
            <w:r w:rsidRPr="00F6726D">
              <w:rPr>
                <w:rFonts w:ascii="Arial" w:hAnsi="Arial" w:cs="Arial"/>
                <w:noProof/>
                <w:sz w:val="21"/>
                <w:szCs w:val="21"/>
                <w:lang w:val="sr-Cyrl-CS"/>
              </w:rPr>
              <w:t>Дестилерија ракије у Рачи</w:t>
            </w:r>
          </w:p>
          <w:p w:rsidR="00574D15" w:rsidRPr="00F6726D" w:rsidRDefault="00527A45" w:rsidP="004E3ADC">
            <w:pPr>
              <w:numPr>
                <w:ilvl w:val="0"/>
                <w:numId w:val="16"/>
              </w:numPr>
              <w:tabs>
                <w:tab w:val="clear" w:pos="612"/>
                <w:tab w:val="num" w:pos="398"/>
              </w:tabs>
              <w:spacing w:line="20" w:lineRule="atLeast"/>
              <w:ind w:left="398"/>
              <w:rPr>
                <w:rFonts w:ascii="Arial" w:hAnsi="Arial" w:cs="Arial"/>
                <w:noProof/>
                <w:sz w:val="21"/>
                <w:szCs w:val="21"/>
                <w:lang w:val="sr-Cyrl-CS"/>
              </w:rPr>
            </w:pPr>
            <w:r w:rsidRPr="00F6726D">
              <w:rPr>
                <w:rFonts w:ascii="Arial" w:hAnsi="Arial" w:cs="Arial"/>
                <w:noProof/>
                <w:sz w:val="21"/>
                <w:szCs w:val="21"/>
                <w:lang w:val="sr-Cyrl-CS"/>
              </w:rPr>
              <w:t>Развој тржишта у области цвећарства</w:t>
            </w:r>
          </w:p>
          <w:p w:rsidR="00527A45" w:rsidRPr="00F6726D" w:rsidRDefault="00527A45" w:rsidP="004E3ADC">
            <w:pPr>
              <w:numPr>
                <w:ilvl w:val="0"/>
                <w:numId w:val="16"/>
              </w:numPr>
              <w:tabs>
                <w:tab w:val="clear" w:pos="612"/>
                <w:tab w:val="num" w:pos="398"/>
              </w:tabs>
              <w:spacing w:line="20" w:lineRule="atLeast"/>
              <w:ind w:left="398"/>
              <w:rPr>
                <w:rFonts w:ascii="Arial" w:hAnsi="Arial" w:cs="Arial"/>
                <w:noProof/>
                <w:sz w:val="21"/>
                <w:szCs w:val="21"/>
                <w:lang w:val="sr-Cyrl-CS"/>
              </w:rPr>
            </w:pPr>
            <w:r w:rsidRPr="00F6726D">
              <w:rPr>
                <w:rFonts w:ascii="Arial" w:hAnsi="Arial" w:cs="Arial"/>
                <w:noProof/>
                <w:sz w:val="21"/>
                <w:szCs w:val="21"/>
                <w:lang w:val="sr-Cyrl-CS"/>
              </w:rPr>
              <w:t>Изградња аутопута Вожд Карађорђе</w:t>
            </w:r>
          </w:p>
          <w:p w:rsidR="00527A45" w:rsidRPr="00F6726D" w:rsidRDefault="00527A45" w:rsidP="00574D15">
            <w:pPr>
              <w:tabs>
                <w:tab w:val="num" w:pos="398"/>
              </w:tabs>
              <w:spacing w:line="20" w:lineRule="atLeast"/>
              <w:ind w:left="398"/>
              <w:rPr>
                <w:rFonts w:ascii="Arial" w:hAnsi="Arial" w:cs="Arial"/>
                <w:noProof/>
                <w:sz w:val="21"/>
                <w:szCs w:val="21"/>
                <w:lang w:val="sr-Cyrl-CS"/>
              </w:rPr>
            </w:pPr>
          </w:p>
          <w:p w:rsidR="00527A45" w:rsidRPr="00F6726D" w:rsidRDefault="00527A45" w:rsidP="00574D15">
            <w:pPr>
              <w:tabs>
                <w:tab w:val="num" w:pos="398"/>
              </w:tabs>
              <w:spacing w:line="20" w:lineRule="atLeast"/>
              <w:ind w:left="398"/>
              <w:rPr>
                <w:rFonts w:ascii="Arial" w:hAnsi="Arial" w:cs="Arial"/>
                <w:noProof/>
                <w:sz w:val="21"/>
                <w:szCs w:val="21"/>
                <w:lang w:val="sr-Cyrl-CS"/>
              </w:rPr>
            </w:pPr>
          </w:p>
        </w:tc>
        <w:tc>
          <w:tcPr>
            <w:tcW w:w="4710" w:type="dxa"/>
            <w:tcBorders>
              <w:top w:val="single" w:sz="4" w:space="0" w:color="00000A"/>
              <w:left w:val="single" w:sz="4" w:space="0" w:color="00000A"/>
              <w:bottom w:val="single" w:sz="4" w:space="0" w:color="00000A"/>
              <w:right w:val="single" w:sz="4" w:space="0" w:color="00000A"/>
            </w:tcBorders>
            <w:shd w:val="clear" w:color="auto" w:fill="auto"/>
          </w:tcPr>
          <w:p w:rsidR="00574D1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lastRenderedPageBreak/>
              <w:t>Увоз пољопривредних производа па препродаја – блокада извоза домаћих производа</w:t>
            </w:r>
          </w:p>
          <w:p w:rsidR="00574D1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t>Лоша структура републичких субвенција (по хектару) и термини исплате</w:t>
            </w:r>
          </w:p>
          <w:p w:rsidR="00574D1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t>Ниске и негарантоване откупне цене пољопривредних производа</w:t>
            </w:r>
          </w:p>
          <w:p w:rsidR="00574D1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t>Ниске пољопривредне пензије</w:t>
            </w:r>
          </w:p>
          <w:p w:rsidR="00574D1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t>Недостатак откупних места и пијаца</w:t>
            </w:r>
          </w:p>
          <w:p w:rsidR="00574D1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t>Недостатак фабрике за прераду воћа у близини Раче</w:t>
            </w:r>
          </w:p>
          <w:p w:rsidR="00574D1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t>Недостатак хладњача у близини Раче</w:t>
            </w:r>
          </w:p>
          <w:p w:rsidR="00574D1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lastRenderedPageBreak/>
              <w:t>Угроженост земљишта поплавама</w:t>
            </w:r>
          </w:p>
          <w:p w:rsidR="00574D1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t>Удаљеност ветеринарских станица и матичне службе</w:t>
            </w:r>
          </w:p>
          <w:p w:rsidR="00527A45" w:rsidRPr="00F6726D" w:rsidRDefault="00527A45" w:rsidP="004E3ADC">
            <w:pPr>
              <w:numPr>
                <w:ilvl w:val="0"/>
                <w:numId w:val="16"/>
              </w:numPr>
              <w:tabs>
                <w:tab w:val="clear" w:pos="612"/>
                <w:tab w:val="num" w:pos="367"/>
              </w:tabs>
              <w:spacing w:line="20" w:lineRule="atLeast"/>
              <w:ind w:left="367"/>
              <w:rPr>
                <w:rFonts w:ascii="Arial" w:hAnsi="Arial" w:cs="Arial"/>
                <w:noProof/>
                <w:sz w:val="21"/>
                <w:szCs w:val="21"/>
                <w:lang w:val="sr-Cyrl-CS"/>
              </w:rPr>
            </w:pPr>
            <w:r w:rsidRPr="00F6726D">
              <w:rPr>
                <w:rFonts w:ascii="Arial" w:hAnsi="Arial" w:cs="Arial"/>
                <w:noProof/>
                <w:sz w:val="21"/>
                <w:szCs w:val="21"/>
                <w:lang w:val="sr-Cyrl-CS"/>
              </w:rPr>
              <w:t>Град и последице које производи услед неадекватне противградне заштите</w:t>
            </w:r>
          </w:p>
        </w:tc>
      </w:tr>
    </w:tbl>
    <w:p w:rsidR="00B47852" w:rsidRDefault="00B47852"/>
    <w:tbl>
      <w:tblPr>
        <w:tblW w:w="9271" w:type="dxa"/>
        <w:jc w:val="center"/>
        <w:tblCellMar>
          <w:left w:w="113" w:type="dxa"/>
        </w:tblCellMar>
        <w:tblLook w:val="00A0" w:firstRow="1" w:lastRow="0" w:firstColumn="1" w:lastColumn="0" w:noHBand="0" w:noVBand="0"/>
      </w:tblPr>
      <w:tblGrid>
        <w:gridCol w:w="4590"/>
        <w:gridCol w:w="4681"/>
      </w:tblGrid>
      <w:tr w:rsidR="00BE3D76" w:rsidRPr="006B0C5A" w:rsidTr="00D42807">
        <w:trPr>
          <w:jc w:val="center"/>
        </w:trPr>
        <w:tc>
          <w:tcPr>
            <w:tcW w:w="9271"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BE3D76" w:rsidRDefault="00BE3D76" w:rsidP="00BE3D76">
            <w:pPr>
              <w:spacing w:before="40" w:after="40"/>
              <w:jc w:val="center"/>
              <w:rPr>
                <w:rFonts w:ascii="Arial" w:hAnsi="Arial" w:cs="Arial"/>
                <w:b/>
                <w:bCs/>
                <w:noProof/>
                <w:lang w:val="sr-Cyrl-CS"/>
              </w:rPr>
            </w:pPr>
            <w:r w:rsidRPr="00B97988">
              <w:rPr>
                <w:rFonts w:ascii="Arial" w:hAnsi="Arial" w:cs="Arial"/>
                <w:b/>
                <w:bCs/>
                <w:noProof/>
                <w:lang w:val="sr-Cyrl-CS"/>
              </w:rPr>
              <w:t>Инфраструктура</w:t>
            </w:r>
          </w:p>
        </w:tc>
      </w:tr>
      <w:tr w:rsidR="00BE3D76" w:rsidRPr="006B0C5A" w:rsidTr="00D42807">
        <w:trPr>
          <w:jc w:val="center"/>
        </w:trPr>
        <w:tc>
          <w:tcPr>
            <w:tcW w:w="4590"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6B0C5A" w:rsidRDefault="00BE3D76"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наге</w:t>
            </w:r>
          </w:p>
        </w:tc>
        <w:tc>
          <w:tcPr>
            <w:tcW w:w="4681"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6B0C5A" w:rsidRDefault="00BE3D76"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лабости</w:t>
            </w:r>
          </w:p>
        </w:tc>
      </w:tr>
      <w:tr w:rsidR="00527A45" w:rsidRPr="006B0C5A" w:rsidTr="00D42807">
        <w:trPr>
          <w:trHeight w:val="1408"/>
          <w:jc w:val="center"/>
        </w:trPr>
        <w:tc>
          <w:tcPr>
            <w:tcW w:w="4590" w:type="dxa"/>
            <w:tcBorders>
              <w:top w:val="single" w:sz="4" w:space="0" w:color="00000A"/>
              <w:left w:val="single" w:sz="4" w:space="0" w:color="00000A"/>
              <w:bottom w:val="single" w:sz="4" w:space="0" w:color="00000A"/>
              <w:right w:val="single" w:sz="4" w:space="0" w:color="00000A"/>
            </w:tcBorders>
            <w:shd w:val="clear" w:color="auto" w:fill="auto"/>
          </w:tcPr>
          <w:p w:rsidR="00527A45" w:rsidRPr="00F6726D" w:rsidRDefault="00527A45" w:rsidP="004E3ADC">
            <w:pPr>
              <w:numPr>
                <w:ilvl w:val="0"/>
                <w:numId w:val="16"/>
              </w:numPr>
              <w:tabs>
                <w:tab w:val="clear" w:pos="612"/>
                <w:tab w:val="num" w:pos="338"/>
              </w:tabs>
              <w:spacing w:line="20" w:lineRule="atLeast"/>
              <w:ind w:left="338"/>
              <w:rPr>
                <w:rFonts w:ascii="Arial" w:hAnsi="Arial" w:cs="Arial"/>
                <w:noProof/>
                <w:sz w:val="21"/>
                <w:szCs w:val="21"/>
                <w:lang w:val="sr-Cyrl-CS"/>
              </w:rPr>
            </w:pPr>
            <w:r w:rsidRPr="00F6726D">
              <w:rPr>
                <w:rFonts w:ascii="Arial" w:hAnsi="Arial" w:cs="Arial"/>
                <w:noProof/>
                <w:sz w:val="21"/>
                <w:szCs w:val="21"/>
                <w:lang w:val="sr-Cyrl-CS"/>
              </w:rPr>
              <w:t>Повољан географски положај</w:t>
            </w:r>
          </w:p>
          <w:p w:rsidR="00527A45" w:rsidRPr="00F6726D" w:rsidRDefault="00527A45" w:rsidP="004E3ADC">
            <w:pPr>
              <w:numPr>
                <w:ilvl w:val="0"/>
                <w:numId w:val="16"/>
              </w:numPr>
              <w:tabs>
                <w:tab w:val="num" w:pos="338"/>
              </w:tabs>
              <w:spacing w:line="20" w:lineRule="atLeast"/>
              <w:ind w:left="338"/>
              <w:rPr>
                <w:rFonts w:ascii="Arial" w:hAnsi="Arial" w:cs="Arial"/>
                <w:noProof/>
                <w:sz w:val="21"/>
                <w:szCs w:val="21"/>
                <w:lang w:val="sr-Cyrl-CS"/>
              </w:rPr>
            </w:pPr>
            <w:r w:rsidRPr="00F6726D">
              <w:rPr>
                <w:rFonts w:ascii="Arial" w:hAnsi="Arial" w:cs="Arial"/>
                <w:noProof/>
                <w:sz w:val="21"/>
                <w:szCs w:val="21"/>
                <w:lang w:val="sr-Cyrl-CS"/>
              </w:rPr>
              <w:t>Израђена мапа мреже путева у општини</w:t>
            </w:r>
          </w:p>
          <w:p w:rsidR="00527A45" w:rsidRPr="00F6726D" w:rsidRDefault="00527A45" w:rsidP="004E3ADC">
            <w:pPr>
              <w:numPr>
                <w:ilvl w:val="0"/>
                <w:numId w:val="16"/>
              </w:numPr>
              <w:tabs>
                <w:tab w:val="num" w:pos="338"/>
              </w:tabs>
              <w:spacing w:line="20" w:lineRule="atLeast"/>
              <w:ind w:left="338"/>
              <w:rPr>
                <w:rFonts w:ascii="Arial" w:hAnsi="Arial" w:cs="Arial"/>
                <w:noProof/>
                <w:sz w:val="21"/>
                <w:szCs w:val="21"/>
                <w:lang w:val="sr-Cyrl-CS"/>
              </w:rPr>
            </w:pPr>
            <w:r w:rsidRPr="00F6726D">
              <w:rPr>
                <w:rFonts w:ascii="Arial" w:hAnsi="Arial" w:cs="Arial"/>
                <w:noProof/>
                <w:sz w:val="21"/>
                <w:szCs w:val="21"/>
                <w:lang w:val="sr-Cyrl-CS"/>
              </w:rPr>
              <w:t>Висок ниво изграђености и одржавања магистралних путних деоница</w:t>
            </w:r>
          </w:p>
          <w:p w:rsidR="00527A45" w:rsidRPr="00F6726D" w:rsidRDefault="00527A45" w:rsidP="004E3ADC">
            <w:pPr>
              <w:numPr>
                <w:ilvl w:val="0"/>
                <w:numId w:val="16"/>
              </w:numPr>
              <w:tabs>
                <w:tab w:val="num" w:pos="338"/>
              </w:tabs>
              <w:spacing w:line="20" w:lineRule="atLeast"/>
              <w:ind w:left="338"/>
              <w:rPr>
                <w:rFonts w:ascii="Arial" w:hAnsi="Arial" w:cs="Arial"/>
                <w:noProof/>
                <w:sz w:val="21"/>
                <w:szCs w:val="21"/>
                <w:lang w:val="sr-Cyrl-CS"/>
              </w:rPr>
            </w:pPr>
            <w:r w:rsidRPr="00F6726D">
              <w:rPr>
                <w:rFonts w:ascii="Arial" w:hAnsi="Arial" w:cs="Arial"/>
                <w:noProof/>
                <w:sz w:val="21"/>
                <w:szCs w:val="21"/>
                <w:lang w:val="sr-Cyrl-CS"/>
              </w:rPr>
              <w:t>Припремљена пројектна документација за реализацију пројеката у области инфраструктуре</w:t>
            </w:r>
          </w:p>
          <w:p w:rsidR="00527A45" w:rsidRPr="00F6726D" w:rsidRDefault="00527A45" w:rsidP="004E3ADC">
            <w:pPr>
              <w:numPr>
                <w:ilvl w:val="0"/>
                <w:numId w:val="16"/>
              </w:numPr>
              <w:tabs>
                <w:tab w:val="num" w:pos="338"/>
              </w:tabs>
              <w:spacing w:line="20" w:lineRule="atLeast"/>
              <w:ind w:left="338"/>
              <w:rPr>
                <w:rFonts w:ascii="Arial" w:hAnsi="Arial" w:cs="Arial"/>
                <w:noProof/>
                <w:sz w:val="21"/>
                <w:szCs w:val="21"/>
                <w:lang w:val="sr-Cyrl-CS"/>
              </w:rPr>
            </w:pPr>
            <w:r w:rsidRPr="00F6726D">
              <w:rPr>
                <w:rFonts w:ascii="Arial" w:hAnsi="Arial" w:cs="Arial"/>
                <w:noProof/>
                <w:sz w:val="21"/>
                <w:szCs w:val="21"/>
                <w:lang w:val="sr-Cyrl-CS"/>
              </w:rPr>
              <w:t>Фокус и приоритет на инфраструктури</w:t>
            </w:r>
          </w:p>
          <w:p w:rsidR="00527A45" w:rsidRPr="00F6726D" w:rsidRDefault="00527A45" w:rsidP="004E3ADC">
            <w:pPr>
              <w:numPr>
                <w:ilvl w:val="0"/>
                <w:numId w:val="17"/>
              </w:numPr>
              <w:tabs>
                <w:tab w:val="num" w:pos="338"/>
              </w:tabs>
              <w:spacing w:line="20" w:lineRule="atLeast"/>
              <w:ind w:left="338"/>
              <w:rPr>
                <w:rFonts w:ascii="Arial" w:hAnsi="Arial" w:cs="Arial"/>
                <w:noProof/>
                <w:sz w:val="21"/>
                <w:szCs w:val="21"/>
                <w:lang w:val="sr-Cyrl-CS"/>
              </w:rPr>
            </w:pPr>
            <w:r w:rsidRPr="00F6726D">
              <w:rPr>
                <w:rFonts w:ascii="Arial" w:hAnsi="Arial" w:cs="Arial"/>
                <w:noProof/>
                <w:sz w:val="21"/>
                <w:szCs w:val="21"/>
                <w:lang w:val="sr-Cyrl-CS"/>
              </w:rPr>
              <w:t>Квалитетан рад Јавног предузећа за управљање и развој инфраструктурних објеката, Рача</w:t>
            </w:r>
          </w:p>
        </w:tc>
        <w:tc>
          <w:tcPr>
            <w:tcW w:w="4681" w:type="dxa"/>
            <w:tcBorders>
              <w:top w:val="single" w:sz="4" w:space="0" w:color="00000A"/>
              <w:left w:val="single" w:sz="4" w:space="0" w:color="00000A"/>
              <w:bottom w:val="single" w:sz="4" w:space="0" w:color="00000A"/>
              <w:right w:val="single" w:sz="4" w:space="0" w:color="00000A"/>
            </w:tcBorders>
            <w:shd w:val="clear" w:color="auto" w:fill="auto"/>
          </w:tcPr>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Неуређеност и слабо одржавање саобраћајних деоница, велики број неасфалтираних и ненасутих сеоских путева, лоше стање пољских путева</w:t>
            </w:r>
          </w:p>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 xml:space="preserve">Постојање врзина поред </w:t>
            </w:r>
            <w:r w:rsidR="00BE3D76" w:rsidRPr="00F6726D">
              <w:rPr>
                <w:rFonts w:ascii="Arial" w:hAnsi="Arial" w:cs="Arial"/>
                <w:noProof/>
                <w:sz w:val="21"/>
                <w:szCs w:val="21"/>
                <w:lang w:val="sr-Cyrl-CS"/>
              </w:rPr>
              <w:t>путева</w:t>
            </w:r>
          </w:p>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Мањак финансијских средстава и економска неисплативост радова у рубним деловима општине</w:t>
            </w:r>
          </w:p>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Неуређеност канала поред путева</w:t>
            </w:r>
          </w:p>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Некомплетна покривеност уличним јавним осветљењем</w:t>
            </w:r>
          </w:p>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Непостојање и лоше стање постојећих објеката инфраструктуре – првенствено водовода, канализације и делимично телекомуникација</w:t>
            </w:r>
          </w:p>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Неискоришћеност постојећих објеката спортске, културне и образовне инфраструктуре и њихово пропадање</w:t>
            </w:r>
          </w:p>
        </w:tc>
      </w:tr>
      <w:tr w:rsidR="00BE3D76" w:rsidRPr="006B0C5A" w:rsidTr="00D42807">
        <w:trPr>
          <w:jc w:val="center"/>
        </w:trPr>
        <w:tc>
          <w:tcPr>
            <w:tcW w:w="4590"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6B0C5A" w:rsidRDefault="00BE3D76" w:rsidP="00BE3D76">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Ш</w:t>
            </w:r>
            <w:r>
              <w:rPr>
                <w:rFonts w:ascii="Arial" w:hAnsi="Arial" w:cs="Arial"/>
                <w:b/>
                <w:noProof/>
                <w:sz w:val="22"/>
                <w:szCs w:val="22"/>
                <w:lang w:val="sr-Cyrl-CS"/>
              </w:rPr>
              <w:t>ансе</w:t>
            </w:r>
          </w:p>
        </w:tc>
        <w:tc>
          <w:tcPr>
            <w:tcW w:w="4681"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6B0C5A" w:rsidRDefault="00BE3D76" w:rsidP="00BE3D76">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П</w:t>
            </w:r>
            <w:r>
              <w:rPr>
                <w:rFonts w:ascii="Arial" w:hAnsi="Arial" w:cs="Arial"/>
                <w:b/>
                <w:noProof/>
                <w:sz w:val="22"/>
                <w:szCs w:val="22"/>
                <w:lang w:val="sr-Cyrl-CS"/>
              </w:rPr>
              <w:t>ретње</w:t>
            </w:r>
          </w:p>
        </w:tc>
      </w:tr>
      <w:tr w:rsidR="00527A45" w:rsidRPr="006B0C5A" w:rsidTr="00D42807">
        <w:trPr>
          <w:jc w:val="center"/>
        </w:trPr>
        <w:tc>
          <w:tcPr>
            <w:tcW w:w="4590" w:type="dxa"/>
            <w:tcBorders>
              <w:top w:val="single" w:sz="4" w:space="0" w:color="00000A"/>
              <w:left w:val="single" w:sz="4" w:space="0" w:color="00000A"/>
              <w:bottom w:val="single" w:sz="4" w:space="0" w:color="00000A"/>
              <w:right w:val="single" w:sz="4" w:space="0" w:color="00000A"/>
            </w:tcBorders>
            <w:shd w:val="clear" w:color="auto" w:fill="auto"/>
          </w:tcPr>
          <w:p w:rsidR="00527A45" w:rsidRPr="00F6726D" w:rsidRDefault="00527A45" w:rsidP="004E3ADC">
            <w:pPr>
              <w:numPr>
                <w:ilvl w:val="0"/>
                <w:numId w:val="17"/>
              </w:numPr>
              <w:tabs>
                <w:tab w:val="num" w:pos="338"/>
              </w:tabs>
              <w:spacing w:line="20" w:lineRule="atLeast"/>
              <w:ind w:left="338"/>
              <w:rPr>
                <w:rFonts w:ascii="Arial" w:hAnsi="Arial" w:cs="Arial"/>
                <w:noProof/>
                <w:sz w:val="21"/>
                <w:szCs w:val="21"/>
                <w:lang w:val="sr-Cyrl-CS"/>
              </w:rPr>
            </w:pPr>
            <w:r w:rsidRPr="00F6726D">
              <w:rPr>
                <w:rFonts w:ascii="Arial" w:hAnsi="Arial" w:cs="Arial"/>
                <w:noProof/>
                <w:sz w:val="21"/>
                <w:szCs w:val="21"/>
                <w:lang w:val="sr-Cyrl-CS"/>
              </w:rPr>
              <w:t>Унапређење капацитета локалних надлежних институција за обављање инфраструктурних послова</w:t>
            </w:r>
          </w:p>
          <w:p w:rsidR="00527A45" w:rsidRPr="00F6726D" w:rsidRDefault="00527A45" w:rsidP="004E3ADC">
            <w:pPr>
              <w:numPr>
                <w:ilvl w:val="0"/>
                <w:numId w:val="17"/>
              </w:numPr>
              <w:tabs>
                <w:tab w:val="num" w:pos="338"/>
              </w:tabs>
              <w:spacing w:line="20" w:lineRule="atLeast"/>
              <w:ind w:left="338"/>
              <w:rPr>
                <w:rFonts w:ascii="Arial" w:hAnsi="Arial" w:cs="Arial"/>
                <w:noProof/>
                <w:sz w:val="21"/>
                <w:szCs w:val="21"/>
                <w:lang w:val="sr-Cyrl-CS"/>
              </w:rPr>
            </w:pPr>
            <w:r w:rsidRPr="00F6726D">
              <w:rPr>
                <w:rFonts w:ascii="Arial" w:hAnsi="Arial" w:cs="Arial"/>
                <w:noProof/>
                <w:sz w:val="21"/>
                <w:szCs w:val="21"/>
                <w:lang w:val="sr-Cyrl-CS"/>
              </w:rPr>
              <w:t>Могућност коришћења позитивних и негативних искустава осталих општина</w:t>
            </w:r>
          </w:p>
          <w:p w:rsidR="00527A45" w:rsidRPr="00F6726D" w:rsidRDefault="00527A45" w:rsidP="004E3ADC">
            <w:pPr>
              <w:numPr>
                <w:ilvl w:val="0"/>
                <w:numId w:val="17"/>
              </w:numPr>
              <w:tabs>
                <w:tab w:val="num" w:pos="338"/>
              </w:tabs>
              <w:spacing w:line="20" w:lineRule="atLeast"/>
              <w:ind w:left="338"/>
              <w:rPr>
                <w:rFonts w:ascii="Arial" w:hAnsi="Arial" w:cs="Arial"/>
                <w:noProof/>
                <w:sz w:val="21"/>
                <w:szCs w:val="21"/>
                <w:lang w:val="sr-Cyrl-CS"/>
              </w:rPr>
            </w:pPr>
            <w:r w:rsidRPr="00F6726D">
              <w:rPr>
                <w:rFonts w:ascii="Arial" w:hAnsi="Arial" w:cs="Arial"/>
                <w:noProof/>
                <w:sz w:val="21"/>
                <w:szCs w:val="21"/>
                <w:lang w:val="sr-Cyrl-CS"/>
              </w:rPr>
              <w:t>Изградња аутопута Вожд Карађорђе</w:t>
            </w:r>
          </w:p>
        </w:tc>
        <w:tc>
          <w:tcPr>
            <w:tcW w:w="4681" w:type="dxa"/>
            <w:tcBorders>
              <w:top w:val="single" w:sz="4" w:space="0" w:color="00000A"/>
              <w:left w:val="single" w:sz="4" w:space="0" w:color="00000A"/>
              <w:bottom w:val="single" w:sz="4" w:space="0" w:color="00000A"/>
              <w:right w:val="single" w:sz="4" w:space="0" w:color="00000A"/>
            </w:tcBorders>
            <w:shd w:val="clear" w:color="auto" w:fill="auto"/>
          </w:tcPr>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 xml:space="preserve">Угроженост људске безбедности и здравља због појединих инфраструктурних мањкавости </w:t>
            </w:r>
          </w:p>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Лош телекомуникациони сигнал</w:t>
            </w:r>
          </w:p>
          <w:p w:rsidR="00527A45" w:rsidRPr="00F6726D" w:rsidRDefault="00527A45" w:rsidP="004E3ADC">
            <w:pPr>
              <w:numPr>
                <w:ilvl w:val="0"/>
                <w:numId w:val="17"/>
              </w:numPr>
              <w:tabs>
                <w:tab w:val="clear" w:pos="612"/>
                <w:tab w:val="num" w:pos="428"/>
              </w:tabs>
              <w:spacing w:line="20" w:lineRule="atLeast"/>
              <w:ind w:left="428"/>
              <w:rPr>
                <w:rFonts w:ascii="Arial" w:hAnsi="Arial" w:cs="Arial"/>
                <w:noProof/>
                <w:sz w:val="21"/>
                <w:szCs w:val="21"/>
                <w:lang w:val="sr-Cyrl-CS"/>
              </w:rPr>
            </w:pPr>
            <w:r w:rsidRPr="00F6726D">
              <w:rPr>
                <w:rFonts w:ascii="Arial" w:hAnsi="Arial" w:cs="Arial"/>
                <w:noProof/>
                <w:sz w:val="21"/>
                <w:szCs w:val="21"/>
                <w:lang w:val="sr-Cyrl-CS"/>
              </w:rPr>
              <w:t>Лоше стање електро мреже</w:t>
            </w:r>
          </w:p>
        </w:tc>
      </w:tr>
    </w:tbl>
    <w:p w:rsidR="00527A45" w:rsidRPr="006B0C5A" w:rsidRDefault="00527A45" w:rsidP="00B47852">
      <w:pPr>
        <w:spacing w:line="20" w:lineRule="atLeast"/>
        <w:rPr>
          <w:rFonts w:ascii="Arial" w:hAnsi="Arial" w:cs="Arial"/>
          <w:b/>
          <w:bCs/>
          <w:noProof/>
          <w:sz w:val="22"/>
          <w:szCs w:val="22"/>
          <w:lang w:val="sr-Cyrl-CS"/>
        </w:rPr>
      </w:pPr>
    </w:p>
    <w:tbl>
      <w:tblPr>
        <w:tblW w:w="9286" w:type="dxa"/>
        <w:jc w:val="center"/>
        <w:tblCellMar>
          <w:left w:w="113" w:type="dxa"/>
        </w:tblCellMar>
        <w:tblLook w:val="00A0" w:firstRow="1" w:lastRow="0" w:firstColumn="1" w:lastColumn="0" w:noHBand="0" w:noVBand="0"/>
      </w:tblPr>
      <w:tblGrid>
        <w:gridCol w:w="4513"/>
        <w:gridCol w:w="97"/>
        <w:gridCol w:w="4644"/>
        <w:gridCol w:w="32"/>
      </w:tblGrid>
      <w:tr w:rsidR="00BE3D76" w:rsidRPr="006B0C5A" w:rsidTr="00B47852">
        <w:trPr>
          <w:jc w:val="center"/>
        </w:trPr>
        <w:tc>
          <w:tcPr>
            <w:tcW w:w="9286" w:type="dxa"/>
            <w:gridSpan w:val="4"/>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BE3D76" w:rsidRDefault="00BE3D76" w:rsidP="00BE3D76">
            <w:pPr>
              <w:spacing w:before="40" w:after="40"/>
              <w:jc w:val="center"/>
              <w:rPr>
                <w:rFonts w:ascii="Arial" w:hAnsi="Arial" w:cs="Arial"/>
                <w:b/>
                <w:bCs/>
                <w:noProof/>
                <w:lang w:val="sr-Cyrl-CS"/>
              </w:rPr>
            </w:pPr>
            <w:r w:rsidRPr="00860546">
              <w:rPr>
                <w:rFonts w:ascii="Arial" w:hAnsi="Arial" w:cs="Arial"/>
                <w:b/>
                <w:bCs/>
                <w:noProof/>
                <w:lang w:val="sr-Cyrl-CS"/>
              </w:rPr>
              <w:t>Комуналне делатности и заштита животне средине</w:t>
            </w:r>
          </w:p>
        </w:tc>
      </w:tr>
      <w:tr w:rsidR="00BE3D76" w:rsidRPr="006B0C5A" w:rsidTr="00B47852">
        <w:trPr>
          <w:jc w:val="center"/>
        </w:trPr>
        <w:tc>
          <w:tcPr>
            <w:tcW w:w="4610"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6B0C5A" w:rsidRDefault="00BE3D76"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наге</w:t>
            </w:r>
          </w:p>
        </w:tc>
        <w:tc>
          <w:tcPr>
            <w:tcW w:w="4676"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6B0C5A" w:rsidRDefault="00BE3D76"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лабости</w:t>
            </w:r>
          </w:p>
        </w:tc>
      </w:tr>
      <w:tr w:rsidR="00527A45" w:rsidRPr="006B0C5A" w:rsidTr="00B47852">
        <w:trPr>
          <w:trHeight w:val="353"/>
          <w:jc w:val="center"/>
        </w:trPr>
        <w:tc>
          <w:tcPr>
            <w:tcW w:w="4610" w:type="dxa"/>
            <w:gridSpan w:val="2"/>
            <w:tcBorders>
              <w:top w:val="single" w:sz="4" w:space="0" w:color="00000A"/>
              <w:left w:val="single" w:sz="4" w:space="0" w:color="00000A"/>
              <w:bottom w:val="single" w:sz="4" w:space="0" w:color="00000A"/>
              <w:right w:val="single" w:sz="4" w:space="0" w:color="00000A"/>
            </w:tcBorders>
            <w:shd w:val="clear" w:color="auto" w:fill="auto"/>
          </w:tcPr>
          <w:p w:rsidR="00BE3D76" w:rsidRPr="00F6726D" w:rsidRDefault="00527A45" w:rsidP="004E3ADC">
            <w:pPr>
              <w:numPr>
                <w:ilvl w:val="0"/>
                <w:numId w:val="18"/>
              </w:numPr>
              <w:tabs>
                <w:tab w:val="clear" w:pos="612"/>
                <w:tab w:val="num" w:pos="304"/>
              </w:tabs>
              <w:spacing w:line="20" w:lineRule="atLeast"/>
              <w:ind w:left="304"/>
              <w:rPr>
                <w:rFonts w:ascii="Arial" w:hAnsi="Arial" w:cs="Arial"/>
                <w:noProof/>
                <w:sz w:val="21"/>
                <w:szCs w:val="21"/>
                <w:lang w:val="sr-Cyrl-CS"/>
              </w:rPr>
            </w:pPr>
            <w:r w:rsidRPr="00F6726D">
              <w:rPr>
                <w:rFonts w:ascii="Arial" w:hAnsi="Arial" w:cs="Arial"/>
                <w:noProof/>
                <w:sz w:val="21"/>
                <w:szCs w:val="21"/>
                <w:lang w:val="sr-Cyrl-CS"/>
              </w:rPr>
              <w:t>Територија општине је богата природним ресурсима</w:t>
            </w:r>
          </w:p>
          <w:p w:rsidR="00BE3D76" w:rsidRPr="00F6726D" w:rsidRDefault="00527A45" w:rsidP="004E3ADC">
            <w:pPr>
              <w:numPr>
                <w:ilvl w:val="0"/>
                <w:numId w:val="18"/>
              </w:numPr>
              <w:tabs>
                <w:tab w:val="clear" w:pos="612"/>
                <w:tab w:val="num" w:pos="304"/>
              </w:tabs>
              <w:spacing w:line="20" w:lineRule="atLeast"/>
              <w:ind w:left="304"/>
              <w:rPr>
                <w:rFonts w:ascii="Arial" w:hAnsi="Arial" w:cs="Arial"/>
                <w:noProof/>
                <w:sz w:val="21"/>
                <w:szCs w:val="21"/>
                <w:lang w:val="sr-Cyrl-CS"/>
              </w:rPr>
            </w:pPr>
            <w:r w:rsidRPr="00F6726D">
              <w:rPr>
                <w:rFonts w:ascii="Arial" w:hAnsi="Arial" w:cs="Arial"/>
                <w:noProof/>
                <w:sz w:val="21"/>
                <w:szCs w:val="21"/>
                <w:lang w:val="sr-Cyrl-CS"/>
              </w:rPr>
              <w:t>Непостојање загађења из индустрије</w:t>
            </w:r>
          </w:p>
          <w:p w:rsidR="00527A45" w:rsidRPr="00F6726D" w:rsidRDefault="00527A45" w:rsidP="004E3ADC">
            <w:pPr>
              <w:numPr>
                <w:ilvl w:val="0"/>
                <w:numId w:val="18"/>
              </w:numPr>
              <w:tabs>
                <w:tab w:val="clear" w:pos="612"/>
                <w:tab w:val="num" w:pos="304"/>
              </w:tabs>
              <w:spacing w:line="20" w:lineRule="atLeast"/>
              <w:ind w:left="304"/>
              <w:rPr>
                <w:rFonts w:ascii="Arial" w:hAnsi="Arial" w:cs="Arial"/>
                <w:noProof/>
                <w:sz w:val="21"/>
                <w:szCs w:val="21"/>
                <w:lang w:val="sr-Cyrl-CS"/>
              </w:rPr>
            </w:pPr>
            <w:r w:rsidRPr="00F6726D">
              <w:rPr>
                <w:rFonts w:ascii="Arial" w:hAnsi="Arial" w:cs="Arial"/>
                <w:noProof/>
                <w:sz w:val="21"/>
                <w:szCs w:val="21"/>
                <w:lang w:val="sr-Cyrl-CS"/>
              </w:rPr>
              <w:t>Сконцентрисаност свих послова из области комуналних делатности у једном ЈКП</w:t>
            </w:r>
          </w:p>
        </w:tc>
        <w:tc>
          <w:tcPr>
            <w:tcW w:w="4676" w:type="dxa"/>
            <w:gridSpan w:val="2"/>
            <w:tcBorders>
              <w:top w:val="single" w:sz="4" w:space="0" w:color="00000A"/>
              <w:left w:val="single" w:sz="4" w:space="0" w:color="00000A"/>
              <w:bottom w:val="single" w:sz="4" w:space="0" w:color="00000A"/>
              <w:right w:val="single" w:sz="4" w:space="0" w:color="00000A"/>
            </w:tcBorders>
            <w:shd w:val="clear" w:color="auto" w:fill="auto"/>
          </w:tcPr>
          <w:p w:rsidR="00527A45" w:rsidRPr="00F6726D" w:rsidRDefault="00527A45" w:rsidP="004E3ADC">
            <w:pPr>
              <w:numPr>
                <w:ilvl w:val="0"/>
                <w:numId w:val="18"/>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Недовољан број запослених у ЈКП, посебно стручног кадра</w:t>
            </w:r>
          </w:p>
          <w:p w:rsidR="00527A45" w:rsidRPr="00F6726D" w:rsidRDefault="00527A45" w:rsidP="004E3ADC">
            <w:pPr>
              <w:numPr>
                <w:ilvl w:val="0"/>
                <w:numId w:val="18"/>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Само један комунални инспектор за целу територију општине и све надлежности ЈКП</w:t>
            </w:r>
          </w:p>
          <w:p w:rsidR="00527A45" w:rsidRPr="00F6726D" w:rsidRDefault="00527A45" w:rsidP="004E3ADC">
            <w:pPr>
              <w:numPr>
                <w:ilvl w:val="0"/>
                <w:numId w:val="18"/>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Недовољна и неадекватна механизација</w:t>
            </w:r>
          </w:p>
          <w:p w:rsidR="00527A45" w:rsidRPr="00F6726D" w:rsidRDefault="00527A45" w:rsidP="004E3ADC">
            <w:pPr>
              <w:numPr>
                <w:ilvl w:val="0"/>
                <w:numId w:val="18"/>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Недовољно новчаних средства из сопствене делатности, зависност од средстава из буџета општине</w:t>
            </w:r>
          </w:p>
          <w:p w:rsidR="00527A45" w:rsidRPr="00F6726D" w:rsidRDefault="00527A45" w:rsidP="004E3ADC">
            <w:pPr>
              <w:numPr>
                <w:ilvl w:val="0"/>
                <w:numId w:val="18"/>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Неуређеност водотокова</w:t>
            </w:r>
          </w:p>
          <w:p w:rsidR="00527A45" w:rsidRPr="00F6726D" w:rsidRDefault="00527A45" w:rsidP="004E3ADC">
            <w:pPr>
              <w:numPr>
                <w:ilvl w:val="0"/>
                <w:numId w:val="18"/>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Застарела канализациона мрежа и велики губици на мрежи</w:t>
            </w:r>
          </w:p>
          <w:p w:rsidR="00527A45" w:rsidRPr="00F6726D" w:rsidRDefault="00527A45" w:rsidP="004E3ADC">
            <w:pPr>
              <w:numPr>
                <w:ilvl w:val="0"/>
                <w:numId w:val="18"/>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Неразвијен систем управљања отпадом на територији целе општине</w:t>
            </w:r>
          </w:p>
          <w:p w:rsidR="00527A45" w:rsidRPr="00F6726D" w:rsidRDefault="00527A45" w:rsidP="004E3ADC">
            <w:pPr>
              <w:numPr>
                <w:ilvl w:val="0"/>
                <w:numId w:val="18"/>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 xml:space="preserve">Велики број малих дивљих депонија </w:t>
            </w:r>
          </w:p>
        </w:tc>
      </w:tr>
      <w:tr w:rsidR="00BE3D76" w:rsidRPr="006B0C5A" w:rsidTr="00B47852">
        <w:trPr>
          <w:jc w:val="center"/>
        </w:trPr>
        <w:tc>
          <w:tcPr>
            <w:tcW w:w="4610"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6B0C5A" w:rsidRDefault="00BE3D76"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Ш</w:t>
            </w:r>
            <w:r>
              <w:rPr>
                <w:rFonts w:ascii="Arial" w:hAnsi="Arial" w:cs="Arial"/>
                <w:b/>
                <w:noProof/>
                <w:sz w:val="22"/>
                <w:szCs w:val="22"/>
                <w:lang w:val="sr-Cyrl-CS"/>
              </w:rPr>
              <w:t>ансе</w:t>
            </w:r>
          </w:p>
        </w:tc>
        <w:tc>
          <w:tcPr>
            <w:tcW w:w="4676"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BE3D76" w:rsidRPr="006B0C5A" w:rsidRDefault="00BE3D76"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П</w:t>
            </w:r>
            <w:r>
              <w:rPr>
                <w:rFonts w:ascii="Arial" w:hAnsi="Arial" w:cs="Arial"/>
                <w:b/>
                <w:noProof/>
                <w:sz w:val="22"/>
                <w:szCs w:val="22"/>
                <w:lang w:val="sr-Cyrl-CS"/>
              </w:rPr>
              <w:t>ретње</w:t>
            </w:r>
          </w:p>
        </w:tc>
      </w:tr>
      <w:tr w:rsidR="00527A45" w:rsidRPr="006B0C5A" w:rsidTr="00B47852">
        <w:trPr>
          <w:jc w:val="center"/>
        </w:trPr>
        <w:tc>
          <w:tcPr>
            <w:tcW w:w="4610" w:type="dxa"/>
            <w:gridSpan w:val="2"/>
            <w:tcBorders>
              <w:top w:val="single" w:sz="4" w:space="0" w:color="00000A"/>
              <w:left w:val="single" w:sz="4" w:space="0" w:color="00000A"/>
              <w:bottom w:val="single" w:sz="4" w:space="0" w:color="00000A"/>
              <w:right w:val="single" w:sz="4" w:space="0" w:color="00000A"/>
            </w:tcBorders>
            <w:shd w:val="clear" w:color="auto" w:fill="auto"/>
          </w:tcPr>
          <w:p w:rsidR="00527A45" w:rsidRPr="00F6726D" w:rsidRDefault="00527A45" w:rsidP="004E3ADC">
            <w:pPr>
              <w:numPr>
                <w:ilvl w:val="0"/>
                <w:numId w:val="18"/>
              </w:numPr>
              <w:tabs>
                <w:tab w:val="clear" w:pos="612"/>
                <w:tab w:val="num" w:pos="304"/>
              </w:tabs>
              <w:spacing w:line="20" w:lineRule="atLeast"/>
              <w:ind w:left="304"/>
              <w:rPr>
                <w:rFonts w:ascii="Arial" w:hAnsi="Arial" w:cs="Arial"/>
                <w:noProof/>
                <w:sz w:val="21"/>
                <w:szCs w:val="21"/>
                <w:lang w:val="sr-Cyrl-CS"/>
              </w:rPr>
            </w:pPr>
            <w:r w:rsidRPr="00F6726D">
              <w:rPr>
                <w:rFonts w:ascii="Arial" w:hAnsi="Arial" w:cs="Arial"/>
                <w:noProof/>
                <w:sz w:val="21"/>
                <w:szCs w:val="21"/>
                <w:lang w:val="sr-Cyrl-CS"/>
              </w:rPr>
              <w:lastRenderedPageBreak/>
              <w:t xml:space="preserve">Проширење сарадње са општинском управом и осталим јавним предузећима </w:t>
            </w:r>
            <w:r w:rsidR="00B47852">
              <w:rPr>
                <w:rFonts w:ascii="Arial" w:hAnsi="Arial" w:cs="Arial"/>
                <w:noProof/>
                <w:sz w:val="21"/>
                <w:szCs w:val="21"/>
                <w:lang w:val="sr-Cyrl-CS"/>
              </w:rPr>
              <w:t>на локалном</w:t>
            </w:r>
            <w:r w:rsidRPr="00F6726D">
              <w:rPr>
                <w:rFonts w:ascii="Arial" w:hAnsi="Arial" w:cs="Arial"/>
                <w:noProof/>
                <w:sz w:val="21"/>
                <w:szCs w:val="21"/>
                <w:lang w:val="sr-Cyrl-CS"/>
              </w:rPr>
              <w:t xml:space="preserve"> и националном нивоу</w:t>
            </w:r>
          </w:p>
          <w:p w:rsidR="00527A45" w:rsidRPr="00F6726D" w:rsidRDefault="00527A45" w:rsidP="004E3ADC">
            <w:pPr>
              <w:numPr>
                <w:ilvl w:val="0"/>
                <w:numId w:val="18"/>
              </w:numPr>
              <w:tabs>
                <w:tab w:val="clear" w:pos="612"/>
                <w:tab w:val="num" w:pos="304"/>
              </w:tabs>
              <w:spacing w:line="20" w:lineRule="atLeast"/>
              <w:ind w:left="304" w:right="-44"/>
              <w:rPr>
                <w:rFonts w:ascii="Arial" w:hAnsi="Arial" w:cs="Arial"/>
                <w:noProof/>
                <w:sz w:val="21"/>
                <w:szCs w:val="21"/>
                <w:lang w:val="sr-Cyrl-CS"/>
              </w:rPr>
            </w:pPr>
            <w:r w:rsidRPr="00F6726D">
              <w:rPr>
                <w:rFonts w:ascii="Arial" w:hAnsi="Arial" w:cs="Arial"/>
                <w:noProof/>
                <w:sz w:val="21"/>
                <w:szCs w:val="21"/>
                <w:lang w:val="sr-Cyrl-CS"/>
              </w:rPr>
              <w:t>Могућност за нове привредне делатности</w:t>
            </w:r>
          </w:p>
          <w:p w:rsidR="00527A45" w:rsidRPr="00F6726D" w:rsidRDefault="00527A45" w:rsidP="004E3ADC">
            <w:pPr>
              <w:numPr>
                <w:ilvl w:val="0"/>
                <w:numId w:val="19"/>
              </w:numPr>
              <w:tabs>
                <w:tab w:val="clear" w:pos="612"/>
                <w:tab w:val="num" w:pos="304"/>
              </w:tabs>
              <w:spacing w:line="20" w:lineRule="atLeast"/>
              <w:ind w:left="304"/>
              <w:rPr>
                <w:rFonts w:ascii="Arial" w:hAnsi="Arial" w:cs="Arial"/>
                <w:noProof/>
                <w:sz w:val="21"/>
                <w:szCs w:val="21"/>
                <w:lang w:val="sr-Cyrl-CS"/>
              </w:rPr>
            </w:pPr>
            <w:r w:rsidRPr="00F6726D">
              <w:rPr>
                <w:rFonts w:ascii="Arial" w:hAnsi="Arial" w:cs="Arial"/>
                <w:noProof/>
                <w:sz w:val="21"/>
                <w:szCs w:val="21"/>
                <w:lang w:val="sr-Cyrl-CS"/>
              </w:rPr>
              <w:t>Могућност проширења сарадње са донаторима</w:t>
            </w:r>
          </w:p>
        </w:tc>
        <w:tc>
          <w:tcPr>
            <w:tcW w:w="4676" w:type="dxa"/>
            <w:gridSpan w:val="2"/>
            <w:tcBorders>
              <w:top w:val="single" w:sz="4" w:space="0" w:color="00000A"/>
              <w:left w:val="single" w:sz="4" w:space="0" w:color="00000A"/>
              <w:bottom w:val="single" w:sz="4" w:space="0" w:color="00000A"/>
              <w:right w:val="single" w:sz="4" w:space="0" w:color="00000A"/>
            </w:tcBorders>
            <w:shd w:val="clear" w:color="auto" w:fill="auto"/>
          </w:tcPr>
          <w:p w:rsidR="00527A45" w:rsidRPr="00F6726D" w:rsidRDefault="00527A45" w:rsidP="004E3ADC">
            <w:pPr>
              <w:numPr>
                <w:ilvl w:val="0"/>
                <w:numId w:val="19"/>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Поплаве</w:t>
            </w:r>
          </w:p>
          <w:p w:rsidR="00527A45" w:rsidRPr="00F6726D" w:rsidRDefault="00527A45" w:rsidP="004E3ADC">
            <w:pPr>
              <w:numPr>
                <w:ilvl w:val="0"/>
                <w:numId w:val="19"/>
              </w:numPr>
              <w:tabs>
                <w:tab w:val="clear" w:pos="612"/>
                <w:tab w:val="num" w:pos="427"/>
              </w:tabs>
              <w:spacing w:line="20" w:lineRule="atLeast"/>
              <w:ind w:left="427" w:hanging="427"/>
              <w:rPr>
                <w:rFonts w:ascii="Arial" w:hAnsi="Arial" w:cs="Arial"/>
                <w:noProof/>
                <w:sz w:val="21"/>
                <w:szCs w:val="21"/>
                <w:lang w:val="sr-Cyrl-CS"/>
              </w:rPr>
            </w:pPr>
            <w:r w:rsidRPr="00F6726D">
              <w:rPr>
                <w:rFonts w:ascii="Arial" w:hAnsi="Arial" w:cs="Arial"/>
                <w:noProof/>
                <w:sz w:val="21"/>
                <w:szCs w:val="21"/>
                <w:lang w:val="sr-Cyrl-CS"/>
              </w:rPr>
              <w:t>Загађење земљишта и водотокова из пољопривреде</w:t>
            </w:r>
          </w:p>
          <w:p w:rsidR="00527A45" w:rsidRPr="00F6726D" w:rsidRDefault="00527A45" w:rsidP="00860546">
            <w:pPr>
              <w:spacing w:line="20" w:lineRule="atLeast"/>
              <w:rPr>
                <w:rFonts w:ascii="Arial" w:hAnsi="Arial" w:cs="Arial"/>
                <w:noProof/>
                <w:sz w:val="21"/>
                <w:szCs w:val="21"/>
                <w:lang w:val="sr-Cyrl-CS"/>
              </w:rPr>
            </w:pPr>
          </w:p>
        </w:tc>
      </w:tr>
      <w:tr w:rsidR="00ED5A11" w:rsidRPr="006B0C5A" w:rsidTr="00B47852">
        <w:trPr>
          <w:gridAfter w:val="1"/>
          <w:wAfter w:w="32" w:type="dxa"/>
          <w:jc w:val="center"/>
        </w:trPr>
        <w:tc>
          <w:tcPr>
            <w:tcW w:w="9254" w:type="dxa"/>
            <w:gridSpan w:val="3"/>
            <w:tcBorders>
              <w:top w:val="single" w:sz="4" w:space="0" w:color="00000A"/>
              <w:left w:val="single" w:sz="4" w:space="0" w:color="00000A"/>
              <w:bottom w:val="single" w:sz="4" w:space="0" w:color="00000A"/>
              <w:right w:val="single" w:sz="4" w:space="0" w:color="00000A"/>
            </w:tcBorders>
            <w:shd w:val="clear" w:color="auto" w:fill="E6E6E6"/>
            <w:vAlign w:val="center"/>
          </w:tcPr>
          <w:p w:rsidR="00ED5A11" w:rsidRPr="006B0C5A" w:rsidRDefault="00ED5A11" w:rsidP="00ED5A11">
            <w:pPr>
              <w:spacing w:before="40" w:after="40"/>
              <w:jc w:val="center"/>
              <w:rPr>
                <w:rFonts w:ascii="Arial" w:hAnsi="Arial" w:cs="Arial"/>
                <w:b/>
                <w:noProof/>
                <w:sz w:val="22"/>
                <w:szCs w:val="22"/>
                <w:lang w:val="sr-Cyrl-CS"/>
              </w:rPr>
            </w:pPr>
            <w:r w:rsidRPr="00112FFA">
              <w:rPr>
                <w:rFonts w:ascii="Arial" w:hAnsi="Arial" w:cs="Arial"/>
                <w:b/>
                <w:bCs/>
                <w:noProof/>
                <w:lang w:val="sr-Cyrl-CS"/>
              </w:rPr>
              <w:t>Администрација</w:t>
            </w:r>
          </w:p>
        </w:tc>
      </w:tr>
      <w:tr w:rsidR="00ED5A11" w:rsidRPr="006B0C5A" w:rsidTr="00B47852">
        <w:trPr>
          <w:gridAfter w:val="1"/>
          <w:wAfter w:w="32" w:type="dxa"/>
          <w:jc w:val="center"/>
        </w:trPr>
        <w:tc>
          <w:tcPr>
            <w:tcW w:w="4513"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ED5A11" w:rsidRPr="006B0C5A" w:rsidRDefault="00ED5A11"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наге</w:t>
            </w:r>
          </w:p>
        </w:tc>
        <w:tc>
          <w:tcPr>
            <w:tcW w:w="4741"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ED5A11" w:rsidRPr="006B0C5A" w:rsidRDefault="00ED5A11"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лабости</w:t>
            </w:r>
          </w:p>
        </w:tc>
      </w:tr>
      <w:tr w:rsidR="00527A45" w:rsidRPr="006B0C5A" w:rsidTr="00B31F34">
        <w:trPr>
          <w:gridAfter w:val="1"/>
          <w:wAfter w:w="32" w:type="dxa"/>
          <w:trHeight w:val="5897"/>
          <w:jc w:val="center"/>
        </w:trPr>
        <w:tc>
          <w:tcPr>
            <w:tcW w:w="4513" w:type="dxa"/>
            <w:tcBorders>
              <w:top w:val="single" w:sz="4" w:space="0" w:color="00000A"/>
              <w:left w:val="single" w:sz="4" w:space="0" w:color="00000A"/>
              <w:bottom w:val="single" w:sz="4" w:space="0" w:color="00000A"/>
              <w:right w:val="single" w:sz="4" w:space="0" w:color="00000A"/>
            </w:tcBorders>
            <w:shd w:val="clear" w:color="auto" w:fill="auto"/>
          </w:tcPr>
          <w:p w:rsidR="00527A45" w:rsidRPr="00F6726D" w:rsidRDefault="00527A45"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F6726D">
              <w:rPr>
                <w:rFonts w:ascii="Arial" w:hAnsi="Arial" w:cs="Arial"/>
                <w:noProof/>
                <w:sz w:val="21"/>
                <w:szCs w:val="21"/>
                <w:lang w:val="sr-Cyrl-CS"/>
              </w:rPr>
              <w:t>Адекватна информисаност грађана у појединим месним заједницама</w:t>
            </w:r>
          </w:p>
          <w:p w:rsidR="00527A45" w:rsidRPr="00F6726D" w:rsidRDefault="00527A45"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F6726D">
              <w:rPr>
                <w:rFonts w:ascii="Arial" w:hAnsi="Arial" w:cs="Arial"/>
                <w:noProof/>
                <w:sz w:val="21"/>
                <w:szCs w:val="21"/>
                <w:lang w:val="sr-Cyrl-CS"/>
              </w:rPr>
              <w:t>Формирање новог одељења за инвестиције у општинској управи</w:t>
            </w:r>
          </w:p>
          <w:p w:rsidR="00527A45" w:rsidRDefault="00527A45"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F6726D">
              <w:rPr>
                <w:rFonts w:ascii="Arial" w:hAnsi="Arial" w:cs="Arial"/>
                <w:noProof/>
                <w:sz w:val="21"/>
                <w:szCs w:val="21"/>
                <w:lang w:val="sr-Cyrl-CS"/>
              </w:rPr>
              <w:t>Постојање јавног предузећа за развој инфраструктурних објеката</w:t>
            </w:r>
          </w:p>
          <w:p w:rsidR="00B31F34" w:rsidRPr="00B31F34" w:rsidRDefault="00B31F34"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B31F34">
              <w:rPr>
                <w:rFonts w:ascii="Arial" w:hAnsi="Arial" w:cs="Arial"/>
                <w:noProof/>
                <w:sz w:val="21"/>
                <w:szCs w:val="21"/>
                <w:lang w:val="sr-Cyrl-CS"/>
              </w:rPr>
              <w:t>Сертификовани административни поступци (Општина је прошла процес сертификације )</w:t>
            </w:r>
          </w:p>
          <w:p w:rsidR="00B31F34" w:rsidRPr="00B31F34" w:rsidRDefault="00B31F34"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B31F34">
              <w:rPr>
                <w:rFonts w:ascii="Arial" w:hAnsi="Arial" w:cs="Arial"/>
                <w:noProof/>
                <w:sz w:val="21"/>
                <w:szCs w:val="21"/>
                <w:lang w:val="sr-Cyrl-CS"/>
              </w:rPr>
              <w:t xml:space="preserve">еУправа </w:t>
            </w:r>
          </w:p>
          <w:p w:rsidR="00B31F34" w:rsidRPr="00B31F34" w:rsidRDefault="00B31F34"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B31F34">
              <w:rPr>
                <w:rFonts w:ascii="Arial" w:hAnsi="Arial" w:cs="Arial"/>
                <w:noProof/>
                <w:sz w:val="21"/>
                <w:szCs w:val="21"/>
                <w:lang w:val="sr-Cyrl-CS"/>
              </w:rPr>
              <w:t>еЗУП (едуковани запослени за еЗУП)</w:t>
            </w:r>
          </w:p>
          <w:p w:rsidR="00B31F34" w:rsidRPr="00B31F34" w:rsidRDefault="00B31F34"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B31F34">
              <w:rPr>
                <w:rFonts w:ascii="Arial" w:hAnsi="Arial" w:cs="Arial"/>
                <w:noProof/>
                <w:sz w:val="21"/>
                <w:szCs w:val="21"/>
                <w:lang w:val="sr-Cyrl-CS"/>
              </w:rPr>
              <w:t>ГИС</w:t>
            </w:r>
          </w:p>
          <w:p w:rsidR="00B31F34" w:rsidRPr="00B31F34" w:rsidRDefault="00B31F34"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B31F34">
              <w:rPr>
                <w:rFonts w:ascii="Arial" w:hAnsi="Arial" w:cs="Arial"/>
                <w:noProof/>
                <w:sz w:val="21"/>
                <w:szCs w:val="21"/>
                <w:lang w:val="sr-Cyrl-CS"/>
              </w:rPr>
              <w:t>Споразуми о сарадњи са локалним институцијама</w:t>
            </w:r>
          </w:p>
          <w:p w:rsidR="00B31F34" w:rsidRPr="00B31F34" w:rsidRDefault="00B31F34"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B31F34">
              <w:rPr>
                <w:rFonts w:ascii="Arial" w:hAnsi="Arial" w:cs="Arial"/>
                <w:noProof/>
                <w:sz w:val="21"/>
                <w:szCs w:val="21"/>
                <w:lang w:val="sr-Cyrl-CS"/>
              </w:rPr>
              <w:t>Бесплатна правна помоћ за грађане (Споразум о сарадњи са локалним институцијама)</w:t>
            </w:r>
          </w:p>
          <w:p w:rsidR="00B31F34" w:rsidRPr="00B31F34" w:rsidRDefault="00B31F34"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B31F34">
              <w:rPr>
                <w:rFonts w:ascii="Arial" w:hAnsi="Arial" w:cs="Arial"/>
                <w:noProof/>
                <w:sz w:val="21"/>
                <w:szCs w:val="21"/>
                <w:lang w:val="sr-Cyrl-CS"/>
              </w:rPr>
              <w:t>Акциони план за укључивање грађана у процес одлучивања о прикупљеном порезу на имовину</w:t>
            </w:r>
          </w:p>
          <w:p w:rsidR="00B31F34" w:rsidRPr="00B31F34" w:rsidRDefault="00B31F34" w:rsidP="004E3ADC">
            <w:pPr>
              <w:numPr>
                <w:ilvl w:val="0"/>
                <w:numId w:val="19"/>
              </w:numPr>
              <w:tabs>
                <w:tab w:val="clear" w:pos="612"/>
                <w:tab w:val="num" w:pos="449"/>
              </w:tabs>
              <w:spacing w:line="20" w:lineRule="atLeast"/>
              <w:ind w:left="308"/>
              <w:rPr>
                <w:rFonts w:ascii="Arial" w:hAnsi="Arial" w:cs="Arial"/>
                <w:noProof/>
                <w:sz w:val="21"/>
                <w:szCs w:val="21"/>
                <w:lang w:val="sr-Cyrl-CS"/>
              </w:rPr>
            </w:pPr>
            <w:r w:rsidRPr="00B31F34">
              <w:rPr>
                <w:rFonts w:ascii="Arial" w:hAnsi="Arial" w:cs="Arial"/>
                <w:noProof/>
                <w:sz w:val="21"/>
                <w:szCs w:val="21"/>
                <w:lang w:val="sr-Cyrl-CS"/>
              </w:rPr>
              <w:t>Активно учешће грађана у анкетирању приликом припреме планова и пројеката</w:t>
            </w:r>
          </w:p>
          <w:p w:rsidR="00527A45" w:rsidRPr="00F6726D" w:rsidRDefault="00527A45" w:rsidP="00112FFA">
            <w:pPr>
              <w:spacing w:line="20" w:lineRule="atLeast"/>
              <w:rPr>
                <w:rFonts w:ascii="Arial" w:hAnsi="Arial" w:cs="Arial"/>
                <w:noProof/>
                <w:sz w:val="21"/>
                <w:szCs w:val="21"/>
                <w:lang w:val="sr-Cyrl-CS"/>
              </w:rPr>
            </w:pPr>
          </w:p>
        </w:tc>
        <w:tc>
          <w:tcPr>
            <w:tcW w:w="4741" w:type="dxa"/>
            <w:gridSpan w:val="2"/>
            <w:tcBorders>
              <w:top w:val="single" w:sz="4" w:space="0" w:color="00000A"/>
              <w:left w:val="single" w:sz="4" w:space="0" w:color="00000A"/>
              <w:bottom w:val="single" w:sz="4" w:space="0" w:color="00000A"/>
              <w:right w:val="single" w:sz="4" w:space="0" w:color="00000A"/>
            </w:tcBorders>
            <w:shd w:val="clear" w:color="auto" w:fill="auto"/>
          </w:tcPr>
          <w:p w:rsidR="00527A45" w:rsidRPr="00F6726D" w:rsidRDefault="00527A45"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F6726D">
              <w:rPr>
                <w:rFonts w:ascii="Arial" w:hAnsi="Arial" w:cs="Arial"/>
                <w:noProof/>
                <w:sz w:val="21"/>
                <w:szCs w:val="21"/>
                <w:lang w:val="sr-Cyrl-CS"/>
              </w:rPr>
              <w:t>Информације о раду општинске управе не стижу до грађана у појединим месним заједницама</w:t>
            </w:r>
          </w:p>
          <w:p w:rsidR="00527A45" w:rsidRPr="00F6726D" w:rsidRDefault="00527A45"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F6726D">
              <w:rPr>
                <w:rFonts w:ascii="Arial" w:hAnsi="Arial" w:cs="Arial"/>
                <w:noProof/>
                <w:sz w:val="21"/>
                <w:szCs w:val="21"/>
                <w:lang w:val="sr-Cyrl-CS"/>
              </w:rPr>
              <w:t>Оптерећеност буџета општине платама запослених</w:t>
            </w:r>
          </w:p>
          <w:p w:rsidR="00527A45" w:rsidRPr="00F6726D" w:rsidRDefault="00527A45"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F6726D">
              <w:rPr>
                <w:rFonts w:ascii="Arial" w:hAnsi="Arial" w:cs="Arial"/>
                <w:noProof/>
                <w:sz w:val="21"/>
                <w:szCs w:val="21"/>
                <w:lang w:val="sr-Cyrl-CS"/>
              </w:rPr>
              <w:t>Недовољан број запослених у општинској управи</w:t>
            </w:r>
          </w:p>
          <w:p w:rsidR="00527A45" w:rsidRPr="00F6726D" w:rsidRDefault="00527A45"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F6726D">
              <w:rPr>
                <w:rFonts w:ascii="Arial" w:hAnsi="Arial" w:cs="Arial"/>
                <w:noProof/>
                <w:sz w:val="21"/>
                <w:szCs w:val="21"/>
                <w:lang w:val="sr-Cyrl-CS"/>
              </w:rPr>
              <w:t>Недовољан број запослених у општинској управи на пословима пројектног развоја и инвестиција</w:t>
            </w:r>
          </w:p>
          <w:p w:rsidR="00527A45" w:rsidRPr="00F6726D" w:rsidRDefault="00527A45"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F6726D">
              <w:rPr>
                <w:rFonts w:ascii="Arial" w:hAnsi="Arial" w:cs="Arial"/>
                <w:noProof/>
                <w:sz w:val="21"/>
                <w:szCs w:val="21"/>
                <w:lang w:val="sr-Cyrl-CS"/>
              </w:rPr>
              <w:t>Недовољан број запослених у јавном предузећу за развој инфраструктурних објеката</w:t>
            </w:r>
          </w:p>
          <w:p w:rsidR="00527A45" w:rsidRPr="00F6726D" w:rsidRDefault="00527A45"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F6726D">
              <w:rPr>
                <w:rFonts w:ascii="Arial" w:hAnsi="Arial" w:cs="Arial"/>
                <w:noProof/>
                <w:sz w:val="21"/>
                <w:szCs w:val="21"/>
                <w:lang w:val="sr-Cyrl-CS"/>
              </w:rPr>
              <w:t>Рубна подручја немају комуникацију са општинском управом</w:t>
            </w:r>
          </w:p>
          <w:p w:rsidR="00527A45" w:rsidRPr="00F6726D" w:rsidRDefault="00527A45"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F6726D">
              <w:rPr>
                <w:rFonts w:ascii="Arial" w:hAnsi="Arial" w:cs="Arial"/>
                <w:noProof/>
                <w:sz w:val="21"/>
                <w:szCs w:val="21"/>
                <w:lang w:val="sr-Cyrl-CS"/>
              </w:rPr>
              <w:t>Мали буџети месних заједница</w:t>
            </w:r>
          </w:p>
          <w:p w:rsidR="00527A45" w:rsidRPr="00F6726D" w:rsidRDefault="00527A45"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F6726D">
              <w:rPr>
                <w:rFonts w:ascii="Arial" w:hAnsi="Arial" w:cs="Arial"/>
                <w:noProof/>
                <w:sz w:val="21"/>
                <w:szCs w:val="21"/>
                <w:lang w:val="sr-Cyrl-CS"/>
              </w:rPr>
              <w:t>Неискоришћеност огласних табли у месним заједницама</w:t>
            </w:r>
          </w:p>
          <w:p w:rsidR="00527A45" w:rsidRDefault="00527A45"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F6726D">
              <w:rPr>
                <w:rFonts w:ascii="Arial" w:hAnsi="Arial" w:cs="Arial"/>
                <w:noProof/>
                <w:sz w:val="21"/>
                <w:szCs w:val="21"/>
                <w:lang w:val="sr-Cyrl-CS"/>
              </w:rPr>
              <w:t>Недостатак зборова грађана у месним заједницама</w:t>
            </w:r>
          </w:p>
          <w:p w:rsidR="00B31F34" w:rsidRPr="00B31F34" w:rsidRDefault="00B31F34"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B31F34">
              <w:rPr>
                <w:rFonts w:ascii="Arial" w:hAnsi="Arial" w:cs="Arial"/>
                <w:noProof/>
                <w:sz w:val="21"/>
                <w:szCs w:val="21"/>
                <w:lang w:val="sr-Cyrl-CS"/>
              </w:rPr>
              <w:t>Недостатак аката за управљање људским ресурсима у локалној самоуправи</w:t>
            </w:r>
          </w:p>
          <w:p w:rsidR="00B31F34" w:rsidRPr="00F6726D" w:rsidRDefault="00B31F34" w:rsidP="004E3ADC">
            <w:pPr>
              <w:numPr>
                <w:ilvl w:val="0"/>
                <w:numId w:val="19"/>
              </w:numPr>
              <w:tabs>
                <w:tab w:val="clear" w:pos="612"/>
                <w:tab w:val="num" w:pos="323"/>
              </w:tabs>
              <w:spacing w:line="20" w:lineRule="atLeast"/>
              <w:ind w:left="323"/>
              <w:rPr>
                <w:rFonts w:ascii="Arial" w:hAnsi="Arial" w:cs="Arial"/>
                <w:noProof/>
                <w:sz w:val="21"/>
                <w:szCs w:val="21"/>
                <w:lang w:val="sr-Cyrl-CS"/>
              </w:rPr>
            </w:pPr>
            <w:r w:rsidRPr="00B31F34">
              <w:rPr>
                <w:rFonts w:ascii="Arial" w:hAnsi="Arial" w:cs="Arial"/>
                <w:noProof/>
                <w:sz w:val="21"/>
                <w:szCs w:val="21"/>
                <w:lang w:val="sr-Cyrl-CS"/>
              </w:rPr>
              <w:t>Недовољна заинтересованост људи из удаљених руралних подручја</w:t>
            </w:r>
          </w:p>
        </w:tc>
      </w:tr>
      <w:tr w:rsidR="00ED5A11" w:rsidRPr="006B0C5A" w:rsidTr="00B47852">
        <w:trPr>
          <w:gridAfter w:val="1"/>
          <w:wAfter w:w="32" w:type="dxa"/>
          <w:jc w:val="center"/>
        </w:trPr>
        <w:tc>
          <w:tcPr>
            <w:tcW w:w="4513"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ED5A11" w:rsidRPr="006B0C5A" w:rsidRDefault="00ED5A11"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Ш</w:t>
            </w:r>
            <w:r>
              <w:rPr>
                <w:rFonts w:ascii="Arial" w:hAnsi="Arial" w:cs="Arial"/>
                <w:b/>
                <w:noProof/>
                <w:sz w:val="22"/>
                <w:szCs w:val="22"/>
                <w:lang w:val="sr-Cyrl-CS"/>
              </w:rPr>
              <w:t>ансе</w:t>
            </w:r>
          </w:p>
        </w:tc>
        <w:tc>
          <w:tcPr>
            <w:tcW w:w="4741"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ED5A11" w:rsidRPr="006B0C5A" w:rsidRDefault="00ED5A11"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П</w:t>
            </w:r>
            <w:r>
              <w:rPr>
                <w:rFonts w:ascii="Arial" w:hAnsi="Arial" w:cs="Arial"/>
                <w:b/>
                <w:noProof/>
                <w:sz w:val="22"/>
                <w:szCs w:val="22"/>
                <w:lang w:val="sr-Cyrl-CS"/>
              </w:rPr>
              <w:t>ретње</w:t>
            </w:r>
          </w:p>
        </w:tc>
      </w:tr>
      <w:tr w:rsidR="00B31F34" w:rsidRPr="006B0C5A" w:rsidTr="00B47852">
        <w:trPr>
          <w:gridAfter w:val="1"/>
          <w:wAfter w:w="32" w:type="dxa"/>
          <w:jc w:val="center"/>
        </w:trPr>
        <w:tc>
          <w:tcPr>
            <w:tcW w:w="4513" w:type="dxa"/>
            <w:tcBorders>
              <w:top w:val="single" w:sz="4" w:space="0" w:color="00000A"/>
              <w:left w:val="single" w:sz="4" w:space="0" w:color="00000A"/>
              <w:bottom w:val="single" w:sz="4" w:space="0" w:color="00000A"/>
              <w:right w:val="single" w:sz="4" w:space="0" w:color="00000A"/>
            </w:tcBorders>
            <w:shd w:val="clear" w:color="auto" w:fill="auto"/>
          </w:tcPr>
          <w:p w:rsidR="00B31F34" w:rsidRPr="00B31F34" w:rsidRDefault="00B31F34" w:rsidP="004E3ADC">
            <w:pPr>
              <w:numPr>
                <w:ilvl w:val="0"/>
                <w:numId w:val="19"/>
              </w:numPr>
              <w:tabs>
                <w:tab w:val="clear" w:pos="612"/>
                <w:tab w:val="num" w:pos="293"/>
              </w:tabs>
              <w:spacing w:line="20" w:lineRule="atLeast"/>
              <w:ind w:left="293"/>
              <w:rPr>
                <w:rFonts w:ascii="Arial" w:hAnsi="Arial" w:cs="Arial"/>
                <w:noProof/>
                <w:sz w:val="21"/>
                <w:szCs w:val="21"/>
                <w:lang w:val="sr-Cyrl-CS"/>
              </w:rPr>
            </w:pPr>
            <w:r w:rsidRPr="00B31F34">
              <w:rPr>
                <w:rFonts w:ascii="Arial" w:hAnsi="Arial" w:cs="Arial"/>
                <w:noProof/>
                <w:sz w:val="21"/>
                <w:szCs w:val="21"/>
                <w:lang w:val="sr-Cyrl-CS"/>
              </w:rPr>
              <w:t>Развој економије у Републици Србији и позитивни економски токови</w:t>
            </w:r>
          </w:p>
          <w:p w:rsidR="00B31F34" w:rsidRPr="00B31F34" w:rsidRDefault="00B31F34" w:rsidP="004E3ADC">
            <w:pPr>
              <w:numPr>
                <w:ilvl w:val="0"/>
                <w:numId w:val="19"/>
              </w:numPr>
              <w:tabs>
                <w:tab w:val="clear" w:pos="612"/>
                <w:tab w:val="num" w:pos="293"/>
              </w:tabs>
              <w:spacing w:line="20" w:lineRule="atLeast"/>
              <w:ind w:left="293"/>
              <w:rPr>
                <w:rFonts w:ascii="Arial" w:hAnsi="Arial" w:cs="Arial"/>
                <w:noProof/>
                <w:sz w:val="21"/>
                <w:szCs w:val="21"/>
                <w:lang w:val="sr-Cyrl-CS"/>
              </w:rPr>
            </w:pPr>
            <w:r w:rsidRPr="00B31F34">
              <w:rPr>
                <w:rFonts w:ascii="Arial" w:hAnsi="Arial" w:cs="Arial"/>
                <w:noProof/>
                <w:sz w:val="21"/>
                <w:szCs w:val="21"/>
                <w:lang w:val="sr-Cyrl-CS"/>
              </w:rPr>
              <w:t>Добра комуникација са надлежним министарствима и другим републичким институцијама</w:t>
            </w:r>
          </w:p>
          <w:p w:rsidR="00B31F34" w:rsidRPr="00B31F34" w:rsidRDefault="00B31F34" w:rsidP="004E3ADC">
            <w:pPr>
              <w:numPr>
                <w:ilvl w:val="0"/>
                <w:numId w:val="20"/>
              </w:numPr>
              <w:tabs>
                <w:tab w:val="clear" w:pos="612"/>
                <w:tab w:val="num" w:pos="293"/>
              </w:tabs>
              <w:spacing w:line="20" w:lineRule="atLeast"/>
              <w:ind w:left="293"/>
              <w:rPr>
                <w:rFonts w:ascii="Arial" w:hAnsi="Arial" w:cs="Arial"/>
                <w:noProof/>
                <w:sz w:val="21"/>
                <w:szCs w:val="21"/>
                <w:lang w:val="sr-Cyrl-CS"/>
              </w:rPr>
            </w:pPr>
            <w:r w:rsidRPr="00B31F34">
              <w:rPr>
                <w:rFonts w:ascii="Arial" w:hAnsi="Arial" w:cs="Arial"/>
                <w:noProof/>
                <w:sz w:val="21"/>
                <w:szCs w:val="21"/>
                <w:lang w:val="sr-Cyrl-CS"/>
              </w:rPr>
              <w:t xml:space="preserve">Одлична сарадња са представницима УНОПС-а, ЕУ, </w:t>
            </w:r>
            <w:r w:rsidRPr="00B31F34">
              <w:rPr>
                <w:rFonts w:ascii="Arial" w:hAnsi="Arial" w:cs="Arial"/>
                <w:noProof/>
                <w:sz w:val="21"/>
                <w:szCs w:val="21"/>
                <w:lang w:val="en-GB"/>
              </w:rPr>
              <w:t xml:space="preserve">SWISS PRO-a </w:t>
            </w:r>
            <w:r w:rsidRPr="00B31F34">
              <w:rPr>
                <w:rFonts w:ascii="Arial" w:hAnsi="Arial" w:cs="Arial"/>
                <w:noProof/>
                <w:sz w:val="21"/>
                <w:szCs w:val="21"/>
              </w:rPr>
              <w:t>и другим донаторима</w:t>
            </w:r>
          </w:p>
          <w:p w:rsidR="00B31F34" w:rsidRPr="00B31F34" w:rsidRDefault="00B31F34" w:rsidP="00B31F34">
            <w:pPr>
              <w:spacing w:line="20" w:lineRule="atLeast"/>
              <w:ind w:left="293"/>
              <w:rPr>
                <w:rFonts w:ascii="Arial" w:hAnsi="Arial" w:cs="Arial"/>
                <w:noProof/>
                <w:sz w:val="21"/>
                <w:szCs w:val="21"/>
                <w:lang w:val="sr-Cyrl-CS"/>
              </w:rPr>
            </w:pPr>
          </w:p>
          <w:p w:rsidR="00B31F34" w:rsidRPr="00B31F34" w:rsidRDefault="00B31F34" w:rsidP="00B31F34">
            <w:pPr>
              <w:spacing w:line="20" w:lineRule="atLeast"/>
              <w:ind w:left="293"/>
              <w:rPr>
                <w:rFonts w:ascii="Arial" w:hAnsi="Arial" w:cs="Arial"/>
                <w:noProof/>
                <w:sz w:val="21"/>
                <w:szCs w:val="21"/>
                <w:lang w:val="sr-Cyrl-CS"/>
              </w:rPr>
            </w:pPr>
          </w:p>
        </w:tc>
        <w:tc>
          <w:tcPr>
            <w:tcW w:w="4741" w:type="dxa"/>
            <w:gridSpan w:val="2"/>
            <w:tcBorders>
              <w:top w:val="single" w:sz="4" w:space="0" w:color="00000A"/>
              <w:left w:val="single" w:sz="4" w:space="0" w:color="00000A"/>
              <w:bottom w:val="single" w:sz="4" w:space="0" w:color="00000A"/>
              <w:right w:val="single" w:sz="4" w:space="0" w:color="00000A"/>
            </w:tcBorders>
            <w:shd w:val="clear" w:color="auto" w:fill="auto"/>
          </w:tcPr>
          <w:p w:rsidR="00B31F34" w:rsidRPr="00B31F34" w:rsidRDefault="00B31F34" w:rsidP="004E3ADC">
            <w:pPr>
              <w:numPr>
                <w:ilvl w:val="0"/>
                <w:numId w:val="20"/>
              </w:numPr>
              <w:tabs>
                <w:tab w:val="clear" w:pos="612"/>
                <w:tab w:val="num" w:pos="323"/>
              </w:tabs>
              <w:spacing w:line="20" w:lineRule="atLeast"/>
              <w:ind w:left="323"/>
              <w:rPr>
                <w:rFonts w:ascii="Arial" w:hAnsi="Arial" w:cs="Arial"/>
                <w:noProof/>
                <w:sz w:val="21"/>
                <w:szCs w:val="21"/>
                <w:lang w:val="sr-Cyrl-CS"/>
              </w:rPr>
            </w:pPr>
            <w:r w:rsidRPr="00B31F34">
              <w:rPr>
                <w:rFonts w:ascii="Arial" w:hAnsi="Arial" w:cs="Arial"/>
                <w:noProof/>
                <w:sz w:val="21"/>
                <w:szCs w:val="21"/>
                <w:lang w:val="sr-Cyrl-CS"/>
              </w:rPr>
              <w:t>Жеље појединих мештана за креирањем посебних месних заједница (Војиновац)</w:t>
            </w:r>
          </w:p>
          <w:p w:rsidR="00B31F34" w:rsidRPr="00B31F34" w:rsidRDefault="00B31F34" w:rsidP="004E3ADC">
            <w:pPr>
              <w:numPr>
                <w:ilvl w:val="0"/>
                <w:numId w:val="20"/>
              </w:numPr>
              <w:tabs>
                <w:tab w:val="clear" w:pos="612"/>
                <w:tab w:val="num" w:pos="323"/>
              </w:tabs>
              <w:spacing w:line="20" w:lineRule="atLeast"/>
              <w:ind w:left="323"/>
              <w:rPr>
                <w:rFonts w:ascii="Arial" w:hAnsi="Arial" w:cs="Arial"/>
                <w:noProof/>
                <w:sz w:val="21"/>
                <w:szCs w:val="21"/>
                <w:lang w:val="sr-Cyrl-CS"/>
              </w:rPr>
            </w:pPr>
            <w:r w:rsidRPr="00B31F34">
              <w:rPr>
                <w:rFonts w:ascii="Arial" w:hAnsi="Arial" w:cs="Arial"/>
                <w:noProof/>
                <w:sz w:val="21"/>
                <w:szCs w:val="21"/>
                <w:lang w:val="sr-Cyrl-CS"/>
              </w:rPr>
              <w:t xml:space="preserve">Ниске зараде у општинској управи  </w:t>
            </w:r>
          </w:p>
          <w:p w:rsidR="00B31F34" w:rsidRPr="00B31F34" w:rsidRDefault="00B31F34" w:rsidP="004E3ADC">
            <w:pPr>
              <w:numPr>
                <w:ilvl w:val="0"/>
                <w:numId w:val="20"/>
              </w:numPr>
              <w:tabs>
                <w:tab w:val="clear" w:pos="612"/>
                <w:tab w:val="num" w:pos="323"/>
              </w:tabs>
              <w:spacing w:line="20" w:lineRule="atLeast"/>
              <w:ind w:left="323"/>
              <w:rPr>
                <w:rFonts w:ascii="Arial" w:hAnsi="Arial" w:cs="Arial"/>
                <w:noProof/>
                <w:sz w:val="21"/>
                <w:szCs w:val="21"/>
                <w:lang w:val="sr-Cyrl-CS"/>
              </w:rPr>
            </w:pPr>
            <w:r w:rsidRPr="00B31F34">
              <w:rPr>
                <w:rFonts w:ascii="Arial" w:hAnsi="Arial" w:cs="Arial"/>
                <w:noProof/>
                <w:sz w:val="21"/>
                <w:szCs w:val="21"/>
                <w:lang w:val="sr-Cyrl-CS"/>
              </w:rPr>
              <w:t>Недостатак стручног кадра</w:t>
            </w:r>
          </w:p>
          <w:p w:rsidR="00B31F34" w:rsidRPr="00B31F34" w:rsidRDefault="00B31F34" w:rsidP="004E3ADC">
            <w:pPr>
              <w:numPr>
                <w:ilvl w:val="0"/>
                <w:numId w:val="20"/>
              </w:numPr>
              <w:tabs>
                <w:tab w:val="clear" w:pos="612"/>
                <w:tab w:val="num" w:pos="323"/>
              </w:tabs>
              <w:spacing w:line="20" w:lineRule="atLeast"/>
              <w:ind w:left="323"/>
              <w:rPr>
                <w:rFonts w:ascii="Arial" w:hAnsi="Arial" w:cs="Arial"/>
                <w:noProof/>
                <w:sz w:val="21"/>
                <w:szCs w:val="21"/>
                <w:lang w:val="sr-Cyrl-CS"/>
              </w:rPr>
            </w:pPr>
            <w:r w:rsidRPr="00B31F34">
              <w:rPr>
                <w:rFonts w:ascii="Arial" w:hAnsi="Arial" w:cs="Arial"/>
                <w:noProof/>
                <w:sz w:val="21"/>
                <w:szCs w:val="21"/>
                <w:lang w:val="sr-Cyrl-CS"/>
              </w:rPr>
              <w:t>Краткорочна заинтересованост председника месних заједница за обављање функције</w:t>
            </w:r>
          </w:p>
          <w:p w:rsidR="00B31F34" w:rsidRPr="00B31F34" w:rsidRDefault="00B31F34" w:rsidP="004E3ADC">
            <w:pPr>
              <w:numPr>
                <w:ilvl w:val="0"/>
                <w:numId w:val="20"/>
              </w:numPr>
              <w:tabs>
                <w:tab w:val="clear" w:pos="612"/>
                <w:tab w:val="num" w:pos="323"/>
              </w:tabs>
              <w:spacing w:line="20" w:lineRule="atLeast"/>
              <w:ind w:left="323"/>
              <w:rPr>
                <w:rFonts w:ascii="Arial" w:hAnsi="Arial" w:cs="Arial"/>
                <w:noProof/>
                <w:sz w:val="21"/>
                <w:szCs w:val="21"/>
                <w:lang w:val="sr-Cyrl-CS"/>
              </w:rPr>
            </w:pPr>
            <w:r w:rsidRPr="00B31F34">
              <w:rPr>
                <w:rFonts w:ascii="Arial" w:hAnsi="Arial" w:cs="Arial"/>
                <w:noProof/>
                <w:sz w:val="21"/>
                <w:szCs w:val="21"/>
                <w:lang w:val="sr-Cyrl-CS"/>
              </w:rPr>
              <w:t>Тешка економска ситуација проузрокована последицама корона вируса која ће условити смањење буџета ЛС</w:t>
            </w:r>
          </w:p>
          <w:p w:rsidR="00B31F34" w:rsidRPr="00B31F34" w:rsidRDefault="00B31F34" w:rsidP="004E3ADC">
            <w:pPr>
              <w:numPr>
                <w:ilvl w:val="0"/>
                <w:numId w:val="20"/>
              </w:numPr>
              <w:tabs>
                <w:tab w:val="clear" w:pos="612"/>
                <w:tab w:val="num" w:pos="323"/>
              </w:tabs>
              <w:spacing w:line="20" w:lineRule="atLeast"/>
              <w:ind w:left="323"/>
              <w:rPr>
                <w:rFonts w:ascii="Arial" w:hAnsi="Arial" w:cs="Arial"/>
                <w:noProof/>
                <w:sz w:val="21"/>
                <w:szCs w:val="21"/>
                <w:lang w:val="sr-Cyrl-CS"/>
              </w:rPr>
            </w:pPr>
            <w:r w:rsidRPr="00B31F34">
              <w:rPr>
                <w:rFonts w:ascii="Arial" w:hAnsi="Arial" w:cs="Arial"/>
                <w:noProof/>
                <w:sz w:val="21"/>
                <w:szCs w:val="21"/>
                <w:lang w:val="sr-Cyrl-CS"/>
              </w:rPr>
              <w:t>Промена политика на републичком нивоу</w:t>
            </w:r>
          </w:p>
          <w:p w:rsidR="00B31F34" w:rsidRPr="00B31F34" w:rsidRDefault="00B31F34" w:rsidP="004E3ADC">
            <w:pPr>
              <w:numPr>
                <w:ilvl w:val="0"/>
                <w:numId w:val="20"/>
              </w:numPr>
              <w:tabs>
                <w:tab w:val="clear" w:pos="612"/>
                <w:tab w:val="num" w:pos="323"/>
              </w:tabs>
              <w:spacing w:line="20" w:lineRule="atLeast"/>
              <w:ind w:left="323"/>
              <w:rPr>
                <w:rFonts w:ascii="Arial" w:hAnsi="Arial" w:cs="Arial"/>
                <w:noProof/>
                <w:sz w:val="21"/>
                <w:szCs w:val="21"/>
                <w:lang w:val="sr-Cyrl-CS"/>
              </w:rPr>
            </w:pPr>
            <w:r w:rsidRPr="00B31F34">
              <w:rPr>
                <w:rFonts w:ascii="Arial" w:hAnsi="Arial" w:cs="Arial"/>
                <w:noProof/>
                <w:sz w:val="21"/>
                <w:szCs w:val="21"/>
                <w:lang w:val="sr-Cyrl-CS"/>
              </w:rPr>
              <w:t>Недоношење подзаконских аката и правилника за уређење области управљања људским ресурсима</w:t>
            </w:r>
          </w:p>
        </w:tc>
      </w:tr>
    </w:tbl>
    <w:p w:rsidR="00527A45" w:rsidRDefault="00527A45" w:rsidP="00527A45">
      <w:pPr>
        <w:spacing w:line="20" w:lineRule="atLeast"/>
        <w:jc w:val="center"/>
        <w:rPr>
          <w:rFonts w:ascii="Arial" w:hAnsi="Arial" w:cs="Arial"/>
          <w:b/>
          <w:bCs/>
          <w:noProof/>
          <w:sz w:val="22"/>
          <w:szCs w:val="22"/>
          <w:lang w:val="sr-Cyrl-CS"/>
        </w:rPr>
      </w:pPr>
    </w:p>
    <w:p w:rsidR="00D42807" w:rsidRDefault="00D42807" w:rsidP="00B47852">
      <w:pPr>
        <w:spacing w:line="20" w:lineRule="atLeast"/>
        <w:rPr>
          <w:rFonts w:ascii="Arial" w:hAnsi="Arial" w:cs="Arial"/>
          <w:b/>
          <w:bCs/>
          <w:noProof/>
          <w:sz w:val="22"/>
          <w:szCs w:val="22"/>
          <w:lang w:val="sr-Cyrl-CS"/>
        </w:rPr>
      </w:pPr>
    </w:p>
    <w:p w:rsidR="00B47852" w:rsidRDefault="00B47852" w:rsidP="00B47852">
      <w:pPr>
        <w:spacing w:line="20" w:lineRule="atLeast"/>
        <w:rPr>
          <w:rFonts w:ascii="Arial" w:hAnsi="Arial" w:cs="Arial"/>
          <w:b/>
          <w:bCs/>
          <w:noProof/>
          <w:sz w:val="22"/>
          <w:szCs w:val="22"/>
          <w:lang w:val="sr-Cyrl-CS"/>
        </w:rPr>
      </w:pPr>
    </w:p>
    <w:p w:rsidR="00B47852" w:rsidRDefault="00B47852" w:rsidP="00B47852">
      <w:pPr>
        <w:spacing w:line="20" w:lineRule="atLeast"/>
        <w:rPr>
          <w:rFonts w:ascii="Arial" w:hAnsi="Arial" w:cs="Arial"/>
          <w:b/>
          <w:bCs/>
          <w:noProof/>
          <w:sz w:val="22"/>
          <w:szCs w:val="22"/>
          <w:lang w:val="sr-Cyrl-CS"/>
        </w:rPr>
      </w:pPr>
    </w:p>
    <w:p w:rsidR="00B47852" w:rsidRDefault="00B47852" w:rsidP="00B47852">
      <w:pPr>
        <w:spacing w:line="20" w:lineRule="atLeast"/>
        <w:rPr>
          <w:rFonts w:ascii="Arial" w:hAnsi="Arial" w:cs="Arial"/>
          <w:b/>
          <w:bCs/>
          <w:noProof/>
          <w:sz w:val="22"/>
          <w:szCs w:val="22"/>
          <w:lang w:val="sr-Cyrl-CS"/>
        </w:rPr>
      </w:pPr>
    </w:p>
    <w:p w:rsidR="00B47852" w:rsidRDefault="00B47852" w:rsidP="00B47852">
      <w:pPr>
        <w:spacing w:line="20" w:lineRule="atLeast"/>
        <w:rPr>
          <w:rFonts w:ascii="Arial" w:hAnsi="Arial" w:cs="Arial"/>
          <w:b/>
          <w:bCs/>
          <w:noProof/>
          <w:sz w:val="22"/>
          <w:szCs w:val="22"/>
          <w:lang w:val="sr-Cyrl-CS"/>
        </w:rPr>
      </w:pPr>
    </w:p>
    <w:p w:rsidR="00B47852" w:rsidRDefault="00B47852" w:rsidP="00B47852">
      <w:pPr>
        <w:spacing w:line="20" w:lineRule="atLeast"/>
        <w:rPr>
          <w:rFonts w:ascii="Arial" w:hAnsi="Arial" w:cs="Arial"/>
          <w:b/>
          <w:bCs/>
          <w:noProof/>
          <w:sz w:val="22"/>
          <w:szCs w:val="22"/>
          <w:lang w:val="sr-Cyrl-CS"/>
        </w:rPr>
      </w:pPr>
    </w:p>
    <w:p w:rsidR="00B47852" w:rsidRDefault="00B47852" w:rsidP="00B47852">
      <w:pPr>
        <w:spacing w:line="20" w:lineRule="atLeast"/>
        <w:rPr>
          <w:rFonts w:ascii="Arial" w:hAnsi="Arial" w:cs="Arial"/>
          <w:b/>
          <w:bCs/>
          <w:noProof/>
          <w:sz w:val="22"/>
          <w:szCs w:val="22"/>
          <w:lang w:val="sr-Cyrl-CS"/>
        </w:rPr>
      </w:pPr>
    </w:p>
    <w:p w:rsidR="00B47852" w:rsidRDefault="00B47852" w:rsidP="00B47852">
      <w:pPr>
        <w:spacing w:line="20" w:lineRule="atLeast"/>
        <w:rPr>
          <w:rFonts w:ascii="Arial" w:hAnsi="Arial" w:cs="Arial"/>
          <w:b/>
          <w:bCs/>
          <w:noProof/>
          <w:sz w:val="22"/>
          <w:szCs w:val="22"/>
          <w:lang w:val="sr-Cyrl-CS"/>
        </w:rPr>
      </w:pPr>
    </w:p>
    <w:p w:rsidR="00B47852" w:rsidRDefault="00B47852" w:rsidP="00B47852">
      <w:pPr>
        <w:spacing w:line="20" w:lineRule="atLeast"/>
        <w:rPr>
          <w:rFonts w:ascii="Arial" w:hAnsi="Arial" w:cs="Arial"/>
          <w:b/>
          <w:bCs/>
          <w:noProof/>
          <w:sz w:val="22"/>
          <w:szCs w:val="22"/>
          <w:lang w:val="sr-Cyrl-CS"/>
        </w:rPr>
      </w:pPr>
    </w:p>
    <w:p w:rsidR="00B47852" w:rsidRPr="006B0C5A" w:rsidRDefault="00B47852" w:rsidP="00B47852">
      <w:pPr>
        <w:spacing w:line="20" w:lineRule="atLeast"/>
        <w:rPr>
          <w:rFonts w:ascii="Arial" w:hAnsi="Arial" w:cs="Arial"/>
          <w:b/>
          <w:bCs/>
          <w:noProof/>
          <w:sz w:val="22"/>
          <w:szCs w:val="22"/>
          <w:lang w:val="sr-Cyrl-CS"/>
        </w:rPr>
      </w:pPr>
    </w:p>
    <w:tbl>
      <w:tblPr>
        <w:tblW w:w="9278" w:type="dxa"/>
        <w:jc w:val="center"/>
        <w:tblCellMar>
          <w:left w:w="113" w:type="dxa"/>
        </w:tblCellMar>
        <w:tblLook w:val="00A0" w:firstRow="1" w:lastRow="0" w:firstColumn="1" w:lastColumn="0" w:noHBand="0" w:noVBand="0"/>
      </w:tblPr>
      <w:tblGrid>
        <w:gridCol w:w="4712"/>
        <w:gridCol w:w="4566"/>
      </w:tblGrid>
      <w:tr w:rsidR="00EE3EAD" w:rsidRPr="006B0C5A">
        <w:trPr>
          <w:jc w:val="center"/>
        </w:trPr>
        <w:tc>
          <w:tcPr>
            <w:tcW w:w="9278"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EE3EAD" w:rsidRPr="00EE3EAD" w:rsidRDefault="00EE3EAD" w:rsidP="00EE3EAD">
            <w:pPr>
              <w:spacing w:before="40" w:after="40"/>
              <w:jc w:val="center"/>
              <w:rPr>
                <w:rFonts w:ascii="Arial" w:hAnsi="Arial" w:cs="Arial"/>
                <w:b/>
                <w:bCs/>
                <w:noProof/>
                <w:lang w:val="sr-Cyrl-CS"/>
              </w:rPr>
            </w:pPr>
            <w:r w:rsidRPr="00A92CA1">
              <w:rPr>
                <w:rFonts w:ascii="Arial" w:hAnsi="Arial" w:cs="Arial"/>
                <w:b/>
                <w:bCs/>
                <w:noProof/>
                <w:lang w:val="sr-Cyrl-CS"/>
              </w:rPr>
              <w:t>Здравствена заштита, спорт, култура, социјална заштита и образовање</w:t>
            </w:r>
          </w:p>
        </w:tc>
      </w:tr>
      <w:tr w:rsidR="00F6726D" w:rsidRPr="006B0C5A">
        <w:trPr>
          <w:jc w:val="center"/>
        </w:trPr>
        <w:tc>
          <w:tcPr>
            <w:tcW w:w="4712"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F6726D" w:rsidRPr="006B0C5A" w:rsidRDefault="00F6726D" w:rsidP="00EE3EAD">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наге</w:t>
            </w:r>
          </w:p>
        </w:tc>
        <w:tc>
          <w:tcPr>
            <w:tcW w:w="4566"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F6726D" w:rsidRPr="006B0C5A" w:rsidRDefault="00F6726D" w:rsidP="00EE3EAD">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лабости</w:t>
            </w:r>
          </w:p>
        </w:tc>
      </w:tr>
      <w:tr w:rsidR="00527A45" w:rsidRPr="006B0C5A">
        <w:trPr>
          <w:trHeight w:val="5235"/>
          <w:jc w:val="center"/>
        </w:trPr>
        <w:tc>
          <w:tcPr>
            <w:tcW w:w="4712" w:type="dxa"/>
            <w:tcBorders>
              <w:top w:val="single" w:sz="4" w:space="0" w:color="00000A"/>
              <w:left w:val="single" w:sz="4" w:space="0" w:color="00000A"/>
              <w:bottom w:val="single" w:sz="4" w:space="0" w:color="00000A"/>
              <w:right w:val="single" w:sz="4" w:space="0" w:color="00000A"/>
            </w:tcBorders>
            <w:shd w:val="clear" w:color="auto" w:fill="auto"/>
          </w:tcPr>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Адекватна опремљеност Дома здравља и добра покривеност истуреним амбулантама</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Постојање спортско-школске сале</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Постојање отвореног олимпијског базена</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Постојање Спортског савеза и великог броја локалних фудбалских клубова</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Постојање Одељења Центра за социјални рад</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Постојање Културног центра Рача</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Велики број културних добара</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Велики број културних манифестација</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 xml:space="preserve">Постојање установе предшколског образовања </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Постојање основних школа у свим месним заједницама</w:t>
            </w:r>
          </w:p>
          <w:p w:rsidR="00527A45" w:rsidRPr="00EE3EAD" w:rsidRDefault="00527A45" w:rsidP="004E3ADC">
            <w:pPr>
              <w:numPr>
                <w:ilvl w:val="0"/>
                <w:numId w:val="20"/>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Постојање средње школе</w:t>
            </w:r>
          </w:p>
          <w:p w:rsidR="00527A45" w:rsidRPr="00EE3EAD" w:rsidRDefault="00527A45" w:rsidP="004E3ADC">
            <w:pPr>
              <w:numPr>
                <w:ilvl w:val="0"/>
                <w:numId w:val="21"/>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 xml:space="preserve">Изградња спорстке хале </w:t>
            </w:r>
          </w:p>
        </w:tc>
        <w:tc>
          <w:tcPr>
            <w:tcW w:w="4566" w:type="dxa"/>
            <w:tcBorders>
              <w:top w:val="single" w:sz="4" w:space="0" w:color="00000A"/>
              <w:left w:val="single" w:sz="4" w:space="0" w:color="00000A"/>
              <w:bottom w:val="single" w:sz="4" w:space="0" w:color="00000A"/>
              <w:right w:val="single" w:sz="4" w:space="0" w:color="00000A"/>
            </w:tcBorders>
            <w:shd w:val="clear" w:color="auto" w:fill="auto"/>
          </w:tcPr>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Застарео возни парк Дома здравља</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Лоша доступност лекова услед недостатка апотеке</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Недостатак велике спортске хале</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Неприступачност Центра за социјални рад у Баточини</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Запостављеност културних добара</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Недостатак културног садржаја у месним заједницама</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Недостатак адекватног садржаја за младе</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 xml:space="preserve">Лоше стање објеката културних установа у месним заједницама </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Лоше стање објеката образовних установа у месним заједницама</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Одлазак стручног медицинског кадра</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 xml:space="preserve">Однос становништва према сопственом здрављу   </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Гашење локалних фудбалских клубова услед недостатка играча</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Лоше стање објекта Дома културе</w:t>
            </w:r>
          </w:p>
          <w:p w:rsidR="00527A45" w:rsidRPr="00EE3EAD" w:rsidRDefault="00527A45" w:rsidP="004E3ADC">
            <w:pPr>
              <w:numPr>
                <w:ilvl w:val="0"/>
                <w:numId w:val="21"/>
              </w:numPr>
              <w:tabs>
                <w:tab w:val="clear" w:pos="612"/>
                <w:tab w:val="num" w:pos="384"/>
              </w:tabs>
              <w:spacing w:line="20" w:lineRule="atLeast"/>
              <w:ind w:left="384"/>
              <w:rPr>
                <w:rFonts w:ascii="Arial" w:hAnsi="Arial" w:cs="Arial"/>
                <w:noProof/>
                <w:sz w:val="21"/>
                <w:szCs w:val="21"/>
                <w:lang w:val="sr-Cyrl-CS"/>
              </w:rPr>
            </w:pPr>
            <w:r w:rsidRPr="00EE3EAD">
              <w:rPr>
                <w:rFonts w:ascii="Arial" w:hAnsi="Arial" w:cs="Arial"/>
                <w:noProof/>
                <w:sz w:val="21"/>
                <w:szCs w:val="21"/>
                <w:lang w:val="sr-Cyrl-CS"/>
              </w:rPr>
              <w:t>Слаб одзив грађана на културне манифестације</w:t>
            </w:r>
          </w:p>
        </w:tc>
      </w:tr>
    </w:tbl>
    <w:p w:rsidR="00B47852" w:rsidRDefault="00B47852"/>
    <w:tbl>
      <w:tblPr>
        <w:tblW w:w="9278" w:type="dxa"/>
        <w:jc w:val="center"/>
        <w:tblCellMar>
          <w:left w:w="113" w:type="dxa"/>
        </w:tblCellMar>
        <w:tblLook w:val="00A0" w:firstRow="1" w:lastRow="0" w:firstColumn="1" w:lastColumn="0" w:noHBand="0" w:noVBand="0"/>
      </w:tblPr>
      <w:tblGrid>
        <w:gridCol w:w="4712"/>
        <w:gridCol w:w="4566"/>
      </w:tblGrid>
      <w:tr w:rsidR="00F6726D" w:rsidRPr="006B0C5A">
        <w:trPr>
          <w:jc w:val="center"/>
        </w:trPr>
        <w:tc>
          <w:tcPr>
            <w:tcW w:w="4712"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F6726D" w:rsidRPr="006B0C5A" w:rsidRDefault="00F6726D"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Ш</w:t>
            </w:r>
            <w:r>
              <w:rPr>
                <w:rFonts w:ascii="Arial" w:hAnsi="Arial" w:cs="Arial"/>
                <w:b/>
                <w:noProof/>
                <w:sz w:val="22"/>
                <w:szCs w:val="22"/>
                <w:lang w:val="sr-Cyrl-CS"/>
              </w:rPr>
              <w:t>ансе</w:t>
            </w:r>
          </w:p>
        </w:tc>
        <w:tc>
          <w:tcPr>
            <w:tcW w:w="4566"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F6726D" w:rsidRPr="006B0C5A" w:rsidRDefault="00F6726D"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П</w:t>
            </w:r>
            <w:r>
              <w:rPr>
                <w:rFonts w:ascii="Arial" w:hAnsi="Arial" w:cs="Arial"/>
                <w:b/>
                <w:noProof/>
                <w:sz w:val="22"/>
                <w:szCs w:val="22"/>
                <w:lang w:val="sr-Cyrl-CS"/>
              </w:rPr>
              <w:t>ретње</w:t>
            </w:r>
          </w:p>
        </w:tc>
      </w:tr>
      <w:tr w:rsidR="00527A45" w:rsidRPr="006B0C5A">
        <w:trPr>
          <w:trHeight w:val="2363"/>
          <w:jc w:val="center"/>
        </w:trPr>
        <w:tc>
          <w:tcPr>
            <w:tcW w:w="4712" w:type="dxa"/>
            <w:tcBorders>
              <w:top w:val="single" w:sz="4" w:space="0" w:color="00000A"/>
              <w:left w:val="single" w:sz="4" w:space="0" w:color="00000A"/>
              <w:bottom w:val="single" w:sz="4" w:space="0" w:color="00000A"/>
              <w:right w:val="single" w:sz="4" w:space="0" w:color="00000A"/>
            </w:tcBorders>
            <w:shd w:val="clear" w:color="auto" w:fill="auto"/>
          </w:tcPr>
          <w:p w:rsidR="00527A45" w:rsidRPr="00EE3EAD" w:rsidRDefault="00527A45" w:rsidP="004E3ADC">
            <w:pPr>
              <w:numPr>
                <w:ilvl w:val="0"/>
                <w:numId w:val="21"/>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Развој економије у Републици Србији и позитивни економски токови</w:t>
            </w:r>
          </w:p>
          <w:p w:rsidR="00527A45" w:rsidRPr="00EE3EAD" w:rsidRDefault="00527A45" w:rsidP="004E3ADC">
            <w:pPr>
              <w:numPr>
                <w:ilvl w:val="0"/>
                <w:numId w:val="21"/>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Добра комуникација са надлежним министарствима и другим републичким институцијама</w:t>
            </w:r>
          </w:p>
          <w:p w:rsidR="00527A45" w:rsidRPr="00EE3EAD" w:rsidRDefault="00527A45" w:rsidP="004E3ADC">
            <w:pPr>
              <w:numPr>
                <w:ilvl w:val="0"/>
                <w:numId w:val="21"/>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Пресељење Центра за социјални рад из Баточине у Рачу</w:t>
            </w:r>
          </w:p>
          <w:p w:rsidR="00527A45" w:rsidRPr="00EE3EAD" w:rsidRDefault="00527A45" w:rsidP="004E3ADC">
            <w:pPr>
              <w:numPr>
                <w:ilvl w:val="0"/>
                <w:numId w:val="22"/>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Комплетна реконструкција Дома здравља у 2020. години</w:t>
            </w:r>
          </w:p>
        </w:tc>
        <w:tc>
          <w:tcPr>
            <w:tcW w:w="4566" w:type="dxa"/>
            <w:tcBorders>
              <w:top w:val="single" w:sz="4" w:space="0" w:color="00000A"/>
              <w:left w:val="single" w:sz="4" w:space="0" w:color="00000A"/>
              <w:bottom w:val="single" w:sz="4" w:space="0" w:color="00000A"/>
              <w:right w:val="single" w:sz="4" w:space="0" w:color="00000A"/>
            </w:tcBorders>
            <w:shd w:val="clear" w:color="auto" w:fill="auto"/>
          </w:tcPr>
          <w:p w:rsidR="00527A45" w:rsidRPr="00EE3EAD" w:rsidRDefault="00527A45" w:rsidP="004E3ADC">
            <w:pPr>
              <w:numPr>
                <w:ilvl w:val="0"/>
                <w:numId w:val="22"/>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Неприлагођен образовни систем за потребе привреде</w:t>
            </w:r>
          </w:p>
          <w:p w:rsidR="00527A45" w:rsidRPr="00EE3EAD" w:rsidRDefault="00527A45" w:rsidP="004E3ADC">
            <w:pPr>
              <w:numPr>
                <w:ilvl w:val="0"/>
                <w:numId w:val="22"/>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Миграције у велике градове</w:t>
            </w:r>
          </w:p>
          <w:p w:rsidR="00527A45" w:rsidRPr="00EE3EAD" w:rsidRDefault="00527A45" w:rsidP="004E3ADC">
            <w:pPr>
              <w:numPr>
                <w:ilvl w:val="0"/>
                <w:numId w:val="22"/>
              </w:numPr>
              <w:tabs>
                <w:tab w:val="clear" w:pos="612"/>
                <w:tab w:val="num" w:pos="416"/>
              </w:tabs>
              <w:spacing w:line="20" w:lineRule="atLeast"/>
              <w:ind w:left="416"/>
              <w:rPr>
                <w:rFonts w:ascii="Arial" w:hAnsi="Arial" w:cs="Arial"/>
                <w:noProof/>
                <w:sz w:val="21"/>
                <w:szCs w:val="21"/>
                <w:lang w:val="sr-Cyrl-CS"/>
              </w:rPr>
            </w:pPr>
            <w:r w:rsidRPr="00EE3EAD">
              <w:rPr>
                <w:rFonts w:ascii="Arial" w:hAnsi="Arial" w:cs="Arial"/>
                <w:noProof/>
                <w:sz w:val="21"/>
                <w:szCs w:val="21"/>
                <w:lang w:val="sr-Cyrl-CS"/>
              </w:rPr>
              <w:t>Миграција младих у веће градове и старење становништва</w:t>
            </w:r>
          </w:p>
        </w:tc>
      </w:tr>
    </w:tbl>
    <w:p w:rsidR="00DA5BEB" w:rsidRDefault="00DA5BEB" w:rsidP="00527A45">
      <w:pPr>
        <w:spacing w:line="20" w:lineRule="atLeast"/>
        <w:jc w:val="center"/>
        <w:rPr>
          <w:rFonts w:ascii="Arial" w:hAnsi="Arial" w:cs="Arial"/>
          <w:b/>
          <w:bCs/>
          <w:noProof/>
          <w:lang w:val="sr-Cyrl-CS"/>
        </w:rPr>
      </w:pPr>
    </w:p>
    <w:p w:rsidR="00D42807" w:rsidRDefault="00D42807"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p w:rsidR="00B47852" w:rsidRDefault="00B47852" w:rsidP="00527A45">
      <w:pPr>
        <w:spacing w:line="20" w:lineRule="atLeast"/>
        <w:jc w:val="center"/>
        <w:rPr>
          <w:rFonts w:ascii="Arial" w:hAnsi="Arial" w:cs="Arial"/>
          <w:b/>
          <w:bCs/>
          <w:noProof/>
          <w:sz w:val="22"/>
          <w:szCs w:val="22"/>
          <w:lang w:val="sr-Cyrl-CS"/>
        </w:rPr>
      </w:pPr>
    </w:p>
    <w:tbl>
      <w:tblPr>
        <w:tblW w:w="9240" w:type="dxa"/>
        <w:jc w:val="center"/>
        <w:tblCellMar>
          <w:left w:w="113" w:type="dxa"/>
        </w:tblCellMar>
        <w:tblLook w:val="00A0" w:firstRow="1" w:lastRow="0" w:firstColumn="1" w:lastColumn="0" w:noHBand="0" w:noVBand="0"/>
      </w:tblPr>
      <w:tblGrid>
        <w:gridCol w:w="4709"/>
        <w:gridCol w:w="4531"/>
      </w:tblGrid>
      <w:tr w:rsidR="00DA5BEB" w:rsidRPr="006B0C5A">
        <w:trPr>
          <w:jc w:val="center"/>
        </w:trPr>
        <w:tc>
          <w:tcPr>
            <w:tcW w:w="9240" w:type="dxa"/>
            <w:gridSpan w:val="2"/>
            <w:tcBorders>
              <w:top w:val="single" w:sz="4" w:space="0" w:color="00000A"/>
              <w:left w:val="single" w:sz="4" w:space="0" w:color="00000A"/>
              <w:bottom w:val="single" w:sz="4" w:space="0" w:color="00000A"/>
              <w:right w:val="single" w:sz="4" w:space="0" w:color="00000A"/>
            </w:tcBorders>
            <w:shd w:val="clear" w:color="auto" w:fill="E6E6E6"/>
            <w:vAlign w:val="center"/>
          </w:tcPr>
          <w:p w:rsidR="00DA5BEB" w:rsidRPr="00DA5BEB" w:rsidRDefault="00DA5BEB" w:rsidP="00DA5BEB">
            <w:pPr>
              <w:spacing w:before="40" w:after="40"/>
              <w:jc w:val="center"/>
              <w:rPr>
                <w:rFonts w:ascii="Arial" w:hAnsi="Arial" w:cs="Arial"/>
                <w:b/>
                <w:bCs/>
                <w:noProof/>
                <w:lang w:val="sr-Cyrl-CS"/>
              </w:rPr>
            </w:pPr>
            <w:r w:rsidRPr="00A92CA1">
              <w:rPr>
                <w:rFonts w:ascii="Arial" w:hAnsi="Arial" w:cs="Arial"/>
                <w:b/>
                <w:bCs/>
                <w:noProof/>
                <w:lang w:val="sr-Cyrl-CS"/>
              </w:rPr>
              <w:t>Локални економски развој</w:t>
            </w:r>
          </w:p>
        </w:tc>
      </w:tr>
      <w:tr w:rsidR="00DA5BEB" w:rsidRPr="006B0C5A">
        <w:trPr>
          <w:jc w:val="center"/>
        </w:trPr>
        <w:tc>
          <w:tcPr>
            <w:tcW w:w="4709"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DA5BEB" w:rsidRPr="006B0C5A" w:rsidRDefault="00DA5BEB"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наге</w:t>
            </w:r>
          </w:p>
        </w:tc>
        <w:tc>
          <w:tcPr>
            <w:tcW w:w="4531"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DA5BEB" w:rsidRPr="006B0C5A" w:rsidRDefault="00DA5BEB" w:rsidP="00CA06BA">
            <w:pPr>
              <w:spacing w:before="40" w:after="40"/>
              <w:jc w:val="center"/>
              <w:rPr>
                <w:rFonts w:ascii="Arial" w:hAnsi="Arial" w:cs="Arial"/>
                <w:b/>
                <w:noProof/>
                <w:sz w:val="22"/>
                <w:szCs w:val="22"/>
                <w:lang w:val="sr-Cyrl-CS"/>
              </w:rPr>
            </w:pPr>
            <w:r w:rsidRPr="006B0C5A">
              <w:rPr>
                <w:rFonts w:ascii="Arial" w:hAnsi="Arial" w:cs="Arial"/>
                <w:b/>
                <w:noProof/>
                <w:sz w:val="22"/>
                <w:szCs w:val="22"/>
                <w:lang w:val="sr-Cyrl-CS"/>
              </w:rPr>
              <w:t>С</w:t>
            </w:r>
            <w:r>
              <w:rPr>
                <w:rFonts w:ascii="Arial" w:hAnsi="Arial" w:cs="Arial"/>
                <w:b/>
                <w:noProof/>
                <w:sz w:val="22"/>
                <w:szCs w:val="22"/>
                <w:lang w:val="sr-Cyrl-CS"/>
              </w:rPr>
              <w:t>лабости</w:t>
            </w:r>
          </w:p>
        </w:tc>
      </w:tr>
      <w:tr w:rsidR="00527A45" w:rsidRPr="006B0C5A" w:rsidTr="0065363A">
        <w:trPr>
          <w:trHeight w:val="2975"/>
          <w:jc w:val="center"/>
        </w:trPr>
        <w:tc>
          <w:tcPr>
            <w:tcW w:w="4709" w:type="dxa"/>
            <w:tcBorders>
              <w:top w:val="single" w:sz="4" w:space="0" w:color="00000A"/>
              <w:left w:val="single" w:sz="4" w:space="0" w:color="00000A"/>
              <w:bottom w:val="single" w:sz="4" w:space="0" w:color="00000A"/>
              <w:right w:val="single" w:sz="4" w:space="0" w:color="00000A"/>
            </w:tcBorders>
            <w:shd w:val="clear" w:color="auto" w:fill="auto"/>
          </w:tcPr>
          <w:p w:rsidR="0065363A" w:rsidRPr="0065363A" w:rsidRDefault="0065363A" w:rsidP="004E3ADC">
            <w:pPr>
              <w:numPr>
                <w:ilvl w:val="0"/>
                <w:numId w:val="22"/>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lang w:val="sr-Cyrl-CS"/>
              </w:rPr>
              <w:t>Постојање Одељења за изградњу, урбанизам и ЛЕР</w:t>
            </w:r>
          </w:p>
          <w:p w:rsidR="0065363A" w:rsidRPr="0065363A" w:rsidRDefault="0065363A" w:rsidP="004E3ADC">
            <w:pPr>
              <w:numPr>
                <w:ilvl w:val="0"/>
                <w:numId w:val="22"/>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lang w:val="sr-Cyrl-CS"/>
              </w:rPr>
              <w:t>Постојање културно- историјског потенцијала: археолошко налазиште, родно место Вожда Карађорђа</w:t>
            </w:r>
          </w:p>
          <w:p w:rsidR="0065363A" w:rsidRPr="0065363A" w:rsidRDefault="0065363A" w:rsidP="004E3ADC">
            <w:pPr>
              <w:numPr>
                <w:ilvl w:val="0"/>
                <w:numId w:val="22"/>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lang w:val="sr-Cyrl-CS"/>
              </w:rPr>
              <w:t>Постојање е-пријаве за предузетнике на интернет презентацији општине Рача</w:t>
            </w:r>
          </w:p>
          <w:p w:rsidR="0065363A" w:rsidRPr="0065363A" w:rsidRDefault="0065363A"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lang w:val="sr-Cyrl-CS"/>
              </w:rPr>
              <w:t>Туристички и археолошки потенцијал</w:t>
            </w:r>
          </w:p>
          <w:p w:rsidR="0065363A" w:rsidRPr="0065363A" w:rsidRDefault="0065363A"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rPr>
              <w:t>ЛАПЗ на годишњем нивоу</w:t>
            </w:r>
          </w:p>
          <w:p w:rsidR="0065363A" w:rsidRPr="0065363A" w:rsidRDefault="0065363A"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rPr>
              <w:t>Индустријске зоне</w:t>
            </w:r>
          </w:p>
          <w:p w:rsidR="0065363A" w:rsidRPr="0065363A" w:rsidRDefault="0065363A"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rPr>
              <w:t>Планска документација за индустријске зоне (ПДР, урбанистички пројекти)</w:t>
            </w:r>
          </w:p>
          <w:p w:rsidR="0065363A" w:rsidRPr="0065363A" w:rsidRDefault="0065363A"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lang w:val="sr-Cyrl-CS"/>
              </w:rPr>
              <w:t xml:space="preserve">„Инвестирајте у општину Рача“-сајт </w:t>
            </w:r>
            <w:hyperlink r:id="rId12" w:history="1">
              <w:r w:rsidRPr="0065363A">
                <w:rPr>
                  <w:rStyle w:val="Hyperlink"/>
                  <w:rFonts w:ascii="Arial" w:hAnsi="Arial" w:cs="Arial"/>
                  <w:noProof/>
                  <w:color w:val="auto"/>
                  <w:sz w:val="22"/>
                  <w:szCs w:val="22"/>
                  <w:lang w:val="en-GB"/>
                </w:rPr>
                <w:t>www.raca.rs</w:t>
              </w:r>
            </w:hyperlink>
          </w:p>
          <w:p w:rsidR="0065363A" w:rsidRPr="0065363A" w:rsidRDefault="0065363A"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rPr>
              <w:t>Одлична сарадња са РАС-ом, РЕДАСП-ом</w:t>
            </w:r>
          </w:p>
          <w:p w:rsidR="0065363A" w:rsidRPr="0065363A" w:rsidRDefault="0065363A"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rPr>
              <w:t>Постојање стратешких докумената и акционих планова</w:t>
            </w:r>
          </w:p>
          <w:p w:rsidR="0065363A" w:rsidRPr="0065363A" w:rsidRDefault="0065363A"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5363A">
              <w:rPr>
                <w:rFonts w:ascii="Arial" w:hAnsi="Arial" w:cs="Arial"/>
                <w:noProof/>
                <w:sz w:val="22"/>
                <w:szCs w:val="22"/>
              </w:rPr>
              <w:t>ГИС</w:t>
            </w:r>
          </w:p>
          <w:p w:rsidR="00527A45" w:rsidRPr="0065363A" w:rsidRDefault="0065363A" w:rsidP="004E3ADC">
            <w:pPr>
              <w:numPr>
                <w:ilvl w:val="0"/>
                <w:numId w:val="23"/>
              </w:numPr>
              <w:tabs>
                <w:tab w:val="clear" w:pos="612"/>
                <w:tab w:val="num" w:pos="397"/>
              </w:tabs>
              <w:spacing w:line="20" w:lineRule="atLeast"/>
              <w:ind w:left="397" w:right="-68" w:hanging="397"/>
              <w:rPr>
                <w:rFonts w:ascii="Arial" w:hAnsi="Arial" w:cs="Arial"/>
                <w:noProof/>
                <w:sz w:val="22"/>
                <w:szCs w:val="22"/>
                <w:lang w:val="sr-Cyrl-CS"/>
              </w:rPr>
            </w:pPr>
            <w:r w:rsidRPr="0065363A">
              <w:rPr>
                <w:rFonts w:ascii="Arial" w:hAnsi="Arial" w:cs="Arial"/>
                <w:noProof/>
                <w:sz w:val="22"/>
                <w:szCs w:val="22"/>
              </w:rPr>
              <w:t>Одлична међуопштинска и међународна сарадња</w:t>
            </w:r>
          </w:p>
        </w:tc>
        <w:tc>
          <w:tcPr>
            <w:tcW w:w="4531" w:type="dxa"/>
            <w:tcBorders>
              <w:top w:val="single" w:sz="4" w:space="0" w:color="00000A"/>
              <w:left w:val="single" w:sz="4" w:space="0" w:color="00000A"/>
              <w:bottom w:val="single" w:sz="4" w:space="0" w:color="00000A"/>
              <w:right w:val="single" w:sz="4" w:space="0" w:color="00000A"/>
            </w:tcBorders>
            <w:shd w:val="clear" w:color="auto" w:fill="auto"/>
          </w:tcPr>
          <w:p w:rsidR="0065363A" w:rsidRPr="0065363A" w:rsidRDefault="0065363A"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5363A">
              <w:rPr>
                <w:rFonts w:ascii="Arial" w:hAnsi="Arial" w:cs="Arial"/>
                <w:noProof/>
                <w:sz w:val="22"/>
                <w:szCs w:val="22"/>
                <w:lang w:val="sr-Cyrl-CS"/>
              </w:rPr>
              <w:t>Недостатак финансијских средстава за инвестиције и подршку предузетништву.</w:t>
            </w:r>
          </w:p>
          <w:p w:rsidR="0065363A" w:rsidRPr="0065363A" w:rsidRDefault="0065363A"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5363A">
              <w:rPr>
                <w:rFonts w:ascii="Arial" w:hAnsi="Arial" w:cs="Arial"/>
                <w:noProof/>
                <w:sz w:val="22"/>
                <w:szCs w:val="22"/>
                <w:lang w:val="sr-Cyrl-CS"/>
              </w:rPr>
              <w:t>Непостојање општинског услужног центра за привредни сектор</w:t>
            </w:r>
          </w:p>
          <w:p w:rsidR="0065363A" w:rsidRPr="0065363A" w:rsidRDefault="0065363A"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5363A">
              <w:rPr>
                <w:rFonts w:ascii="Arial" w:hAnsi="Arial" w:cs="Arial"/>
                <w:noProof/>
                <w:sz w:val="22"/>
                <w:szCs w:val="22"/>
                <w:lang w:val="sr-Cyrl-CS"/>
              </w:rPr>
              <w:t>Одсуство централног регистра информација за привреду</w:t>
            </w:r>
          </w:p>
          <w:p w:rsidR="0065363A" w:rsidRPr="0065363A" w:rsidRDefault="0065363A"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5363A">
              <w:rPr>
                <w:rFonts w:ascii="Arial" w:hAnsi="Arial" w:cs="Arial"/>
                <w:noProof/>
                <w:sz w:val="22"/>
                <w:szCs w:val="22"/>
                <w:lang w:val="sr-Cyrl-CS"/>
              </w:rPr>
              <w:t>Мали број оспособљених запослених у Управи који могу да одрже постојеће и привуку нове инвестиције-Непостојање Одсека за подршку инвестицијама (што је законска обавеза)</w:t>
            </w:r>
          </w:p>
          <w:p w:rsidR="0065363A" w:rsidRPr="0065363A" w:rsidRDefault="0065363A"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5363A">
              <w:rPr>
                <w:rFonts w:ascii="Arial" w:hAnsi="Arial" w:cs="Arial"/>
                <w:noProof/>
                <w:sz w:val="22"/>
                <w:szCs w:val="22"/>
                <w:lang w:val="sr-Cyrl-CS"/>
              </w:rPr>
              <w:t>Неразвијана туристичка понуда</w:t>
            </w:r>
          </w:p>
          <w:p w:rsidR="005C687F" w:rsidRPr="0065363A" w:rsidRDefault="0065363A" w:rsidP="0065363A">
            <w:pPr>
              <w:spacing w:line="20" w:lineRule="atLeast"/>
              <w:ind w:left="368"/>
              <w:rPr>
                <w:rFonts w:ascii="Arial" w:hAnsi="Arial" w:cs="Arial"/>
                <w:noProof/>
                <w:sz w:val="22"/>
                <w:szCs w:val="22"/>
                <w:lang w:val="sr-Cyrl-CS"/>
              </w:rPr>
            </w:pPr>
            <w:r w:rsidRPr="0065363A">
              <w:rPr>
                <w:rFonts w:ascii="Arial" w:hAnsi="Arial" w:cs="Arial"/>
                <w:noProof/>
                <w:sz w:val="22"/>
                <w:szCs w:val="22"/>
                <w:lang w:val="sr-Cyrl-CS"/>
              </w:rPr>
              <w:t>Недостатак смештајних капацитета</w:t>
            </w:r>
          </w:p>
        </w:tc>
      </w:tr>
      <w:tr w:rsidR="00DA5BEB" w:rsidRPr="006B0C5A">
        <w:trPr>
          <w:jc w:val="center"/>
        </w:trPr>
        <w:tc>
          <w:tcPr>
            <w:tcW w:w="4709"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DA5BEB" w:rsidRPr="006B0C5A" w:rsidRDefault="00DA5BEB" w:rsidP="00DA5BEB">
            <w:pPr>
              <w:tabs>
                <w:tab w:val="num" w:pos="397"/>
              </w:tabs>
              <w:spacing w:before="40" w:after="40"/>
              <w:ind w:left="397" w:hanging="397"/>
              <w:jc w:val="center"/>
              <w:rPr>
                <w:rFonts w:ascii="Arial" w:hAnsi="Arial" w:cs="Arial"/>
                <w:b/>
                <w:noProof/>
                <w:sz w:val="22"/>
                <w:szCs w:val="22"/>
                <w:lang w:val="sr-Cyrl-CS"/>
              </w:rPr>
            </w:pPr>
            <w:r w:rsidRPr="006B0C5A">
              <w:rPr>
                <w:rFonts w:ascii="Arial" w:hAnsi="Arial" w:cs="Arial"/>
                <w:b/>
                <w:noProof/>
                <w:sz w:val="22"/>
                <w:szCs w:val="22"/>
                <w:lang w:val="sr-Cyrl-CS"/>
              </w:rPr>
              <w:t>Ш</w:t>
            </w:r>
            <w:r>
              <w:rPr>
                <w:rFonts w:ascii="Arial" w:hAnsi="Arial" w:cs="Arial"/>
                <w:b/>
                <w:noProof/>
                <w:sz w:val="22"/>
                <w:szCs w:val="22"/>
                <w:lang w:val="sr-Cyrl-CS"/>
              </w:rPr>
              <w:t>ансе</w:t>
            </w:r>
          </w:p>
        </w:tc>
        <w:tc>
          <w:tcPr>
            <w:tcW w:w="4531"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DA5BEB" w:rsidRPr="006B0C5A" w:rsidRDefault="00DA5BEB" w:rsidP="00DA5BEB">
            <w:pPr>
              <w:tabs>
                <w:tab w:val="num" w:pos="368"/>
              </w:tabs>
              <w:spacing w:before="40" w:after="40"/>
              <w:ind w:left="368"/>
              <w:jc w:val="center"/>
              <w:rPr>
                <w:rFonts w:ascii="Arial" w:hAnsi="Arial" w:cs="Arial"/>
                <w:b/>
                <w:noProof/>
                <w:sz w:val="22"/>
                <w:szCs w:val="22"/>
                <w:lang w:val="sr-Cyrl-CS"/>
              </w:rPr>
            </w:pPr>
            <w:r w:rsidRPr="006B0C5A">
              <w:rPr>
                <w:rFonts w:ascii="Arial" w:hAnsi="Arial" w:cs="Arial"/>
                <w:b/>
                <w:noProof/>
                <w:sz w:val="22"/>
                <w:szCs w:val="22"/>
                <w:lang w:val="sr-Cyrl-CS"/>
              </w:rPr>
              <w:t>П</w:t>
            </w:r>
            <w:r>
              <w:rPr>
                <w:rFonts w:ascii="Arial" w:hAnsi="Arial" w:cs="Arial"/>
                <w:b/>
                <w:noProof/>
                <w:sz w:val="22"/>
                <w:szCs w:val="22"/>
                <w:lang w:val="sr-Cyrl-CS"/>
              </w:rPr>
              <w:t>ретње</w:t>
            </w:r>
          </w:p>
        </w:tc>
      </w:tr>
      <w:tr w:rsidR="00AC3104" w:rsidRPr="006B0C5A">
        <w:trPr>
          <w:jc w:val="center"/>
        </w:trPr>
        <w:tc>
          <w:tcPr>
            <w:tcW w:w="4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C3104" w:rsidRPr="006B0C5A" w:rsidRDefault="00AC3104"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B0C5A">
              <w:rPr>
                <w:rFonts w:ascii="Arial" w:hAnsi="Arial" w:cs="Arial"/>
                <w:noProof/>
                <w:sz w:val="22"/>
                <w:szCs w:val="22"/>
                <w:lang w:val="sr-Cyrl-CS"/>
              </w:rPr>
              <w:t>Изградња погона за прикупљање и пласман меда</w:t>
            </w:r>
          </w:p>
          <w:p w:rsidR="00AC3104" w:rsidRPr="006B0C5A" w:rsidRDefault="00AC3104"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B0C5A">
              <w:rPr>
                <w:rFonts w:ascii="Arial" w:hAnsi="Arial" w:cs="Arial"/>
                <w:noProof/>
                <w:sz w:val="22"/>
                <w:szCs w:val="22"/>
                <w:lang w:val="sr-Cyrl-CS"/>
              </w:rPr>
              <w:t>Близина великог регионалног центра – града Крагујевца</w:t>
            </w:r>
          </w:p>
          <w:p w:rsidR="00AC3104" w:rsidRPr="006B0C5A" w:rsidRDefault="00AC3104" w:rsidP="004E3ADC">
            <w:pPr>
              <w:numPr>
                <w:ilvl w:val="0"/>
                <w:numId w:val="23"/>
              </w:numPr>
              <w:tabs>
                <w:tab w:val="clear" w:pos="612"/>
                <w:tab w:val="num" w:pos="397"/>
              </w:tabs>
              <w:spacing w:line="20" w:lineRule="atLeast"/>
              <w:ind w:left="397" w:right="-68" w:hanging="397"/>
              <w:rPr>
                <w:rFonts w:ascii="Arial" w:hAnsi="Arial" w:cs="Arial"/>
                <w:noProof/>
                <w:sz w:val="22"/>
                <w:szCs w:val="22"/>
                <w:lang w:val="sr-Cyrl-CS"/>
              </w:rPr>
            </w:pPr>
            <w:r>
              <w:rPr>
                <w:rFonts w:ascii="Arial" w:hAnsi="Arial" w:cs="Arial"/>
                <w:noProof/>
                <w:sz w:val="22"/>
                <w:szCs w:val="22"/>
                <w:lang w:val="sr-Cyrl-CS"/>
              </w:rPr>
              <w:t>Добро пословање фабрике „Yu</w:t>
            </w:r>
            <w:r>
              <w:rPr>
                <w:rFonts w:ascii="Arial" w:hAnsi="Arial" w:cs="Arial"/>
                <w:noProof/>
                <w:sz w:val="22"/>
                <w:szCs w:val="22"/>
              </w:rPr>
              <w:t>r</w:t>
            </w:r>
            <w:r w:rsidRPr="006B0C5A">
              <w:rPr>
                <w:rFonts w:ascii="Arial" w:hAnsi="Arial" w:cs="Arial"/>
                <w:noProof/>
                <w:sz w:val="22"/>
                <w:szCs w:val="22"/>
                <w:lang w:val="sr-Cyrl-CS"/>
              </w:rPr>
              <w:t xml:space="preserve">а </w:t>
            </w:r>
            <w:r>
              <w:rPr>
                <w:rFonts w:ascii="Arial" w:hAnsi="Arial" w:cs="Arial"/>
                <w:noProof/>
                <w:sz w:val="22"/>
                <w:szCs w:val="22"/>
              </w:rPr>
              <w:t>Corporation</w:t>
            </w:r>
            <w:r w:rsidRPr="006B0C5A">
              <w:rPr>
                <w:rFonts w:ascii="Arial" w:hAnsi="Arial" w:cs="Arial"/>
                <w:noProof/>
                <w:sz w:val="22"/>
                <w:szCs w:val="22"/>
                <w:lang w:val="sr-Cyrl-CS"/>
              </w:rPr>
              <w:t xml:space="preserve"> “</w:t>
            </w:r>
          </w:p>
          <w:p w:rsidR="00AC3104" w:rsidRPr="006B0C5A" w:rsidRDefault="00AC3104" w:rsidP="004E3ADC">
            <w:pPr>
              <w:numPr>
                <w:ilvl w:val="0"/>
                <w:numId w:val="23"/>
              </w:numPr>
              <w:tabs>
                <w:tab w:val="clear" w:pos="612"/>
                <w:tab w:val="num" w:pos="397"/>
              </w:tabs>
              <w:spacing w:line="20" w:lineRule="atLeast"/>
              <w:ind w:left="397" w:hanging="397"/>
              <w:rPr>
                <w:rFonts w:ascii="Arial" w:hAnsi="Arial" w:cs="Arial"/>
                <w:noProof/>
                <w:sz w:val="22"/>
                <w:szCs w:val="22"/>
                <w:lang w:val="sr-Cyrl-CS"/>
              </w:rPr>
            </w:pPr>
            <w:r w:rsidRPr="006B0C5A">
              <w:rPr>
                <w:rFonts w:ascii="Arial" w:hAnsi="Arial" w:cs="Arial"/>
                <w:noProof/>
                <w:sz w:val="22"/>
                <w:szCs w:val="22"/>
                <w:lang w:val="sr-Cyrl-CS"/>
              </w:rPr>
              <w:t>Добра комуникација са надлежним министарствима и републичким институцијама</w:t>
            </w:r>
          </w:p>
          <w:p w:rsidR="00AC3104" w:rsidRPr="006B0C5A" w:rsidRDefault="00AC3104" w:rsidP="00AC3104">
            <w:pPr>
              <w:spacing w:line="20" w:lineRule="atLeast"/>
              <w:ind w:left="397"/>
              <w:rPr>
                <w:rFonts w:ascii="Arial" w:hAnsi="Arial" w:cs="Arial"/>
                <w:noProof/>
                <w:sz w:val="22"/>
                <w:szCs w:val="22"/>
                <w:lang w:val="sr-Cyrl-CS"/>
              </w:rPr>
            </w:pPr>
            <w:r w:rsidRPr="006B0C5A">
              <w:rPr>
                <w:rFonts w:ascii="Arial" w:hAnsi="Arial" w:cs="Arial"/>
                <w:noProof/>
                <w:sz w:val="22"/>
                <w:szCs w:val="22"/>
                <w:lang w:val="sr-Cyrl-CS"/>
              </w:rPr>
              <w:t>Изградња аутопута Вожд Карађорђе</w:t>
            </w:r>
          </w:p>
        </w:tc>
        <w:tc>
          <w:tcPr>
            <w:tcW w:w="45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C3104" w:rsidRPr="006B0C5A" w:rsidRDefault="00AC3104"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B0C5A">
              <w:rPr>
                <w:rFonts w:ascii="Arial" w:hAnsi="Arial" w:cs="Arial"/>
                <w:noProof/>
                <w:sz w:val="22"/>
                <w:szCs w:val="22"/>
                <w:lang w:val="sr-Cyrl-CS"/>
              </w:rPr>
              <w:t>Мали број великих, малих и средњих предузећа и предузетника</w:t>
            </w:r>
          </w:p>
          <w:p w:rsidR="00AC3104" w:rsidRPr="006B0C5A" w:rsidRDefault="00AC3104"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B0C5A">
              <w:rPr>
                <w:rFonts w:ascii="Arial" w:hAnsi="Arial" w:cs="Arial"/>
                <w:noProof/>
                <w:sz w:val="22"/>
                <w:szCs w:val="22"/>
                <w:lang w:val="sr-Cyrl-CS"/>
              </w:rPr>
              <w:t>Неактивно удружење предузетника</w:t>
            </w:r>
          </w:p>
          <w:p w:rsidR="00AC3104" w:rsidRPr="006B0C5A" w:rsidRDefault="00AC3104"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B0C5A">
              <w:rPr>
                <w:rFonts w:ascii="Arial" w:hAnsi="Arial" w:cs="Arial"/>
                <w:noProof/>
                <w:sz w:val="22"/>
                <w:szCs w:val="22"/>
                <w:lang w:val="sr-Cyrl-CS"/>
              </w:rPr>
              <w:t>Мали број занатлија који чувају старе занате и традицију</w:t>
            </w:r>
          </w:p>
          <w:p w:rsidR="00AC3104" w:rsidRPr="006B0C5A" w:rsidRDefault="00AC3104"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B0C5A">
              <w:rPr>
                <w:rFonts w:ascii="Arial" w:hAnsi="Arial" w:cs="Arial"/>
                <w:noProof/>
                <w:sz w:val="22"/>
                <w:szCs w:val="22"/>
                <w:lang w:val="sr-Cyrl-CS"/>
              </w:rPr>
              <w:t>Мали број проактивних младих становника који желе да покрену привредне делатности</w:t>
            </w:r>
          </w:p>
          <w:p w:rsidR="00AC3104" w:rsidRPr="006B0C5A" w:rsidRDefault="00AC3104" w:rsidP="004E3ADC">
            <w:pPr>
              <w:numPr>
                <w:ilvl w:val="0"/>
                <w:numId w:val="23"/>
              </w:numPr>
              <w:tabs>
                <w:tab w:val="clear" w:pos="612"/>
                <w:tab w:val="num" w:pos="368"/>
              </w:tabs>
              <w:spacing w:line="20" w:lineRule="atLeast"/>
              <w:ind w:left="368"/>
              <w:rPr>
                <w:rFonts w:ascii="Arial" w:hAnsi="Arial" w:cs="Arial"/>
                <w:noProof/>
                <w:sz w:val="22"/>
                <w:szCs w:val="22"/>
                <w:lang w:val="sr-Cyrl-CS"/>
              </w:rPr>
            </w:pPr>
            <w:r w:rsidRPr="006B0C5A">
              <w:rPr>
                <w:rFonts w:ascii="Arial" w:hAnsi="Arial" w:cs="Arial"/>
                <w:noProof/>
                <w:sz w:val="22"/>
                <w:szCs w:val="22"/>
                <w:lang w:val="sr-Cyrl-CS"/>
              </w:rPr>
              <w:t>Убрзана депопулација општине Рача и одлив радно способног становништва</w:t>
            </w:r>
          </w:p>
          <w:p w:rsidR="00AC3104" w:rsidRPr="006B0C5A" w:rsidRDefault="00AC3104" w:rsidP="00AC3104">
            <w:pPr>
              <w:spacing w:line="20" w:lineRule="atLeast"/>
              <w:ind w:left="368"/>
              <w:rPr>
                <w:rFonts w:ascii="Arial" w:hAnsi="Arial" w:cs="Arial"/>
                <w:noProof/>
                <w:sz w:val="22"/>
                <w:szCs w:val="22"/>
                <w:lang w:val="sr-Cyrl-CS"/>
              </w:rPr>
            </w:pPr>
            <w:r w:rsidRPr="006B0C5A">
              <w:rPr>
                <w:rFonts w:ascii="Arial" w:hAnsi="Arial" w:cs="Arial"/>
                <w:noProof/>
                <w:sz w:val="22"/>
                <w:szCs w:val="22"/>
                <w:lang w:val="sr-Cyrl-CS"/>
              </w:rPr>
              <w:t>Низак животни стандард грађана</w:t>
            </w:r>
          </w:p>
        </w:tc>
      </w:tr>
      <w:bookmarkEnd w:id="6"/>
    </w:tbl>
    <w:p w:rsidR="00A8038C" w:rsidRDefault="00A8038C" w:rsidP="00E53749">
      <w:pPr>
        <w:rPr>
          <w:rFonts w:ascii="Arial" w:hAnsi="Arial" w:cs="Arial"/>
          <w:b/>
          <w:sz w:val="32"/>
          <w:szCs w:val="32"/>
          <w:lang w:val="ru-RU"/>
        </w:rPr>
      </w:pPr>
    </w:p>
    <w:p w:rsidR="00CA06BA" w:rsidRDefault="00CA06BA" w:rsidP="00E53749">
      <w:pPr>
        <w:rPr>
          <w:rFonts w:ascii="Arial" w:hAnsi="Arial" w:cs="Arial"/>
          <w:b/>
          <w:sz w:val="32"/>
          <w:szCs w:val="32"/>
          <w:lang w:val="ru-RU"/>
        </w:rPr>
      </w:pPr>
    </w:p>
    <w:p w:rsidR="00CA06BA" w:rsidRDefault="00CA06BA" w:rsidP="00E53749">
      <w:pPr>
        <w:rPr>
          <w:rFonts w:ascii="Arial" w:hAnsi="Arial" w:cs="Arial"/>
          <w:b/>
          <w:sz w:val="32"/>
          <w:szCs w:val="32"/>
          <w:lang w:val="ru-RU"/>
        </w:rPr>
      </w:pPr>
    </w:p>
    <w:p w:rsidR="00CA06BA" w:rsidRDefault="00CA06BA" w:rsidP="00E53749">
      <w:pPr>
        <w:rPr>
          <w:rFonts w:ascii="Arial" w:hAnsi="Arial" w:cs="Arial"/>
          <w:b/>
          <w:sz w:val="32"/>
          <w:szCs w:val="32"/>
          <w:lang w:val="ru-RU"/>
        </w:rPr>
      </w:pPr>
    </w:p>
    <w:p w:rsidR="00CA06BA" w:rsidRDefault="00CA06BA" w:rsidP="00E53749">
      <w:pPr>
        <w:rPr>
          <w:rFonts w:ascii="Arial" w:hAnsi="Arial" w:cs="Arial"/>
          <w:b/>
          <w:sz w:val="32"/>
          <w:szCs w:val="32"/>
          <w:lang w:val="ru-RU"/>
        </w:rPr>
      </w:pPr>
    </w:p>
    <w:p w:rsidR="00CA06BA" w:rsidRDefault="00CA06BA" w:rsidP="00E53749">
      <w:pPr>
        <w:rPr>
          <w:rFonts w:ascii="Arial" w:hAnsi="Arial" w:cs="Arial"/>
          <w:b/>
          <w:sz w:val="32"/>
          <w:szCs w:val="32"/>
          <w:lang w:val="ru-RU"/>
        </w:rPr>
      </w:pPr>
    </w:p>
    <w:p w:rsidR="00CA06BA" w:rsidRDefault="00CA06BA" w:rsidP="00E53749">
      <w:pPr>
        <w:rPr>
          <w:rFonts w:ascii="Arial" w:hAnsi="Arial" w:cs="Arial"/>
          <w:b/>
          <w:sz w:val="32"/>
          <w:szCs w:val="32"/>
          <w:lang w:val="ru-RU"/>
        </w:rPr>
      </w:pPr>
    </w:p>
    <w:p w:rsidR="00CA06BA" w:rsidRDefault="00CA06BA" w:rsidP="00E53749">
      <w:pPr>
        <w:rPr>
          <w:rFonts w:ascii="Arial" w:hAnsi="Arial" w:cs="Arial"/>
          <w:b/>
          <w:sz w:val="32"/>
          <w:szCs w:val="32"/>
          <w:lang w:val="ru-RU"/>
        </w:rPr>
      </w:pPr>
    </w:p>
    <w:p w:rsidR="00CA06BA" w:rsidRDefault="00CA06BA" w:rsidP="00E53749">
      <w:pPr>
        <w:rPr>
          <w:rFonts w:ascii="Arial" w:hAnsi="Arial" w:cs="Arial"/>
          <w:b/>
          <w:sz w:val="32"/>
          <w:szCs w:val="32"/>
          <w:lang w:val="ru-RU"/>
        </w:rPr>
      </w:pPr>
    </w:p>
    <w:p w:rsidR="00CA06BA" w:rsidRDefault="00CA06BA" w:rsidP="00E53749">
      <w:pPr>
        <w:rPr>
          <w:rFonts w:ascii="Arial" w:hAnsi="Arial" w:cs="Arial"/>
          <w:b/>
          <w:sz w:val="32"/>
          <w:szCs w:val="32"/>
          <w:lang w:val="ru-RU"/>
        </w:rPr>
      </w:pPr>
    </w:p>
    <w:p w:rsidR="00CA06BA" w:rsidRPr="00D42807" w:rsidRDefault="00CA06BA" w:rsidP="00CA06BA">
      <w:pPr>
        <w:rPr>
          <w:rFonts w:ascii="Arial" w:hAnsi="Arial" w:cs="Arial"/>
          <w:b/>
          <w:lang w:val="sr-Cyrl-CS"/>
        </w:rPr>
      </w:pPr>
      <w:r w:rsidRPr="00D42807">
        <w:rPr>
          <w:rFonts w:ascii="Arial" w:hAnsi="Arial" w:cs="Arial"/>
          <w:b/>
          <w:lang w:val="ru-RU"/>
        </w:rPr>
        <w:t xml:space="preserve">4. </w:t>
      </w:r>
      <w:r w:rsidR="005C687F">
        <w:rPr>
          <w:rFonts w:ascii="Arial" w:hAnsi="Arial" w:cs="Arial"/>
          <w:b/>
          <w:lang w:val="ru-RU"/>
        </w:rPr>
        <w:t>ВИЗИЈА ОПШТИНЕ РАЧА</w:t>
      </w:r>
    </w:p>
    <w:p w:rsidR="00CA06BA" w:rsidRDefault="00CA06BA" w:rsidP="00CA06BA">
      <w:pPr>
        <w:tabs>
          <w:tab w:val="left" w:pos="1110"/>
        </w:tabs>
        <w:ind w:left="360"/>
        <w:rPr>
          <w:rFonts w:ascii="Arial" w:hAnsi="Arial" w:cs="Arial"/>
          <w:b/>
          <w:sz w:val="32"/>
          <w:szCs w:val="32"/>
          <w:lang w:val="sr-Cyrl-CS"/>
        </w:rPr>
      </w:pPr>
    </w:p>
    <w:p w:rsidR="00CA06BA" w:rsidRPr="009679BA" w:rsidRDefault="0043145E" w:rsidP="00CA06BA">
      <w:pPr>
        <w:jc w:val="center"/>
        <w:rPr>
          <w:rFonts w:ascii="Arial" w:hAnsi="Arial" w:cs="Arial"/>
          <w:noProof/>
          <w:color w:val="FF0000"/>
          <w:sz w:val="22"/>
          <w:szCs w:val="22"/>
          <w:lang w:val="sr-Cyrl-CS"/>
        </w:rPr>
      </w:pPr>
      <w:r w:rsidRPr="009679BA">
        <w:rPr>
          <w:rFonts w:ascii="Arial" w:hAnsi="Arial" w:cs="Arial"/>
          <w:noProof/>
          <w:color w:val="FF0000"/>
          <w:sz w:val="22"/>
          <w:szCs w:val="22"/>
          <w:lang w:val="sr-Latn-RS" w:eastAsia="sr-Latn-RS"/>
        </w:rPr>
        <w:drawing>
          <wp:inline distT="0" distB="0" distL="0" distR="0">
            <wp:extent cx="5733415" cy="320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208655"/>
                    </a:xfrm>
                    <a:prstGeom prst="rect">
                      <a:avLst/>
                    </a:prstGeom>
                    <a:noFill/>
                    <a:ln>
                      <a:noFill/>
                    </a:ln>
                  </pic:spPr>
                </pic:pic>
              </a:graphicData>
            </a:graphic>
          </wp:inline>
        </w:drawing>
      </w:r>
    </w:p>
    <w:p w:rsidR="00CA06BA" w:rsidRDefault="00CA06BA" w:rsidP="00CA06BA">
      <w:pPr>
        <w:ind w:left="720"/>
        <w:jc w:val="both"/>
        <w:rPr>
          <w:rFonts w:ascii="Arial" w:hAnsi="Arial" w:cs="Arial"/>
          <w:noProof/>
          <w:color w:val="FF0000"/>
          <w:sz w:val="22"/>
          <w:szCs w:val="22"/>
          <w:lang w:val="sr-Cyrl-CS"/>
        </w:rPr>
      </w:pPr>
    </w:p>
    <w:p w:rsidR="00CA06BA" w:rsidRDefault="00CA06BA" w:rsidP="00CA06BA">
      <w:pPr>
        <w:ind w:left="720"/>
        <w:jc w:val="both"/>
        <w:rPr>
          <w:rFonts w:ascii="Arial" w:hAnsi="Arial" w:cs="Arial"/>
          <w:noProof/>
          <w:color w:val="FF0000"/>
          <w:sz w:val="22"/>
          <w:szCs w:val="22"/>
          <w:lang w:val="sr-Cyrl-CS"/>
        </w:rPr>
      </w:pPr>
    </w:p>
    <w:p w:rsidR="00CA06BA" w:rsidRPr="005C687F" w:rsidRDefault="00CA06BA" w:rsidP="00CA06BA">
      <w:pPr>
        <w:jc w:val="both"/>
        <w:rPr>
          <w:rFonts w:ascii="Arial" w:hAnsi="Arial" w:cs="Arial"/>
          <w:i/>
          <w:iCs/>
          <w:sz w:val="22"/>
          <w:szCs w:val="22"/>
          <w:lang w:val="sr-Cyrl-CS"/>
        </w:rPr>
      </w:pPr>
      <w:r w:rsidRPr="005C687F">
        <w:rPr>
          <w:rFonts w:ascii="Arial" w:hAnsi="Arial" w:cs="Arial"/>
          <w:i/>
          <w:iCs/>
          <w:sz w:val="22"/>
          <w:szCs w:val="22"/>
          <w:lang w:val="sr-Cyrl-CS"/>
        </w:rPr>
        <w:t>Општина Рача 202</w:t>
      </w:r>
      <w:r w:rsidR="00D42807" w:rsidRPr="005C687F">
        <w:rPr>
          <w:rFonts w:ascii="Arial" w:hAnsi="Arial" w:cs="Arial"/>
          <w:i/>
          <w:iCs/>
          <w:sz w:val="22"/>
          <w:szCs w:val="22"/>
          <w:lang w:val="sr-Cyrl-CS"/>
        </w:rPr>
        <w:t>8</w:t>
      </w:r>
      <w:r w:rsidRPr="005C687F">
        <w:rPr>
          <w:rFonts w:ascii="Arial" w:hAnsi="Arial" w:cs="Arial"/>
          <w:i/>
          <w:iCs/>
          <w:sz w:val="22"/>
          <w:szCs w:val="22"/>
          <w:lang w:val="sr-Cyrl-CS"/>
        </w:rPr>
        <w:t xml:space="preserve">. године, као подручје са повољним геостратешким положајем, </w:t>
      </w:r>
      <w:r w:rsidRPr="005C687F">
        <w:rPr>
          <w:rFonts w:ascii="Arial" w:hAnsi="Arial" w:cs="Arial"/>
          <w:i/>
          <w:iCs/>
          <w:sz w:val="22"/>
          <w:szCs w:val="22"/>
        </w:rPr>
        <w:t>je</w:t>
      </w:r>
      <w:r w:rsidRPr="005C687F">
        <w:rPr>
          <w:rFonts w:ascii="Arial" w:hAnsi="Arial" w:cs="Arial"/>
          <w:i/>
          <w:iCs/>
          <w:sz w:val="22"/>
          <w:szCs w:val="22"/>
          <w:lang w:val="sr-Cyrl-CS"/>
        </w:rPr>
        <w:t xml:space="preserve"> амбијент са здравом животном средином и квалитетном инфраструктуром, погподан за инвестирање, солидарна заједница која цени знаље, место запослених људи који стварају нове вредности и кроз сарадњу стварају бољу будућност за нове генерације.</w:t>
      </w:r>
    </w:p>
    <w:p w:rsidR="00CA06BA" w:rsidRDefault="00CA06BA" w:rsidP="00E53749">
      <w:pPr>
        <w:rPr>
          <w:rFonts w:ascii="Arial" w:hAnsi="Arial" w:cs="Arial"/>
          <w:b/>
          <w:sz w:val="32"/>
          <w:szCs w:val="32"/>
          <w:lang w:val="sr-Cyrl-CS"/>
        </w:rPr>
      </w:pPr>
    </w:p>
    <w:p w:rsidR="00CA06BA" w:rsidRPr="00D42807" w:rsidRDefault="00CA06BA" w:rsidP="00142C79">
      <w:pPr>
        <w:spacing w:line="20" w:lineRule="atLeast"/>
        <w:rPr>
          <w:rFonts w:ascii="Arial" w:hAnsi="Arial" w:cs="Arial"/>
          <w:b/>
          <w:lang w:val="ru-RU"/>
        </w:rPr>
      </w:pPr>
      <w:r w:rsidRPr="00D42807">
        <w:rPr>
          <w:rFonts w:ascii="Arial" w:hAnsi="Arial" w:cs="Arial"/>
          <w:b/>
          <w:lang w:val="ru-RU"/>
        </w:rPr>
        <w:t xml:space="preserve">5. </w:t>
      </w:r>
      <w:r w:rsidR="005C687F">
        <w:rPr>
          <w:rFonts w:ascii="Arial" w:hAnsi="Arial" w:cs="Arial"/>
          <w:b/>
          <w:lang w:val="ru-RU"/>
        </w:rPr>
        <w:t>ПРИОРИТЕТНИ ЦИЉЕВИ РАЗВОЈА</w:t>
      </w:r>
    </w:p>
    <w:p w:rsidR="00CA06BA" w:rsidRDefault="00CA06BA" w:rsidP="00CA06BA">
      <w:pPr>
        <w:spacing w:line="20" w:lineRule="atLeast"/>
        <w:rPr>
          <w:rFonts w:ascii="Arial" w:hAnsi="Arial" w:cs="Arial"/>
          <w:b/>
          <w:sz w:val="32"/>
          <w:szCs w:val="32"/>
          <w:lang w:val="ru-RU"/>
        </w:rPr>
      </w:pPr>
    </w:p>
    <w:p w:rsidR="00CA06BA" w:rsidRPr="00994340" w:rsidRDefault="00CA06BA" w:rsidP="00880994">
      <w:pPr>
        <w:jc w:val="both"/>
        <w:rPr>
          <w:rFonts w:ascii="Arial" w:hAnsi="Arial" w:cs="Arial"/>
          <w:sz w:val="22"/>
          <w:szCs w:val="22"/>
          <w:lang w:val="ru-RU"/>
        </w:rPr>
      </w:pPr>
      <w:r w:rsidRPr="00994340">
        <w:rPr>
          <w:rFonts w:ascii="Arial" w:hAnsi="Arial" w:cs="Arial"/>
          <w:sz w:val="22"/>
          <w:szCs w:val="22"/>
          <w:lang w:val="ru-RU"/>
        </w:rPr>
        <w:t xml:space="preserve">Развојни приоритети су јаснији и конкретнији у односу на визију. Заснивају се на резултатима </w:t>
      </w:r>
      <w:r w:rsidRPr="008360F8">
        <w:rPr>
          <w:rFonts w:ascii="Arial" w:hAnsi="Arial" w:cs="Arial"/>
          <w:sz w:val="22"/>
          <w:szCs w:val="22"/>
        </w:rPr>
        <w:t>SW</w:t>
      </w:r>
      <w:r w:rsidRPr="00994340">
        <w:rPr>
          <w:rFonts w:ascii="Arial" w:hAnsi="Arial" w:cs="Arial"/>
          <w:sz w:val="22"/>
          <w:szCs w:val="22"/>
          <w:lang w:val="ru-RU"/>
        </w:rPr>
        <w:t>ОТ анализе и суштински потичу из Визије. Развојни приоритети представљају специфичне области на које се План развоја фокусира.</w:t>
      </w:r>
    </w:p>
    <w:p w:rsidR="00CA06BA" w:rsidRPr="00994340" w:rsidRDefault="00CA06BA" w:rsidP="00880994">
      <w:pPr>
        <w:jc w:val="both"/>
        <w:rPr>
          <w:rFonts w:ascii="Arial" w:hAnsi="Arial" w:cs="Arial"/>
          <w:sz w:val="22"/>
          <w:szCs w:val="22"/>
          <w:lang w:val="ru-RU"/>
        </w:rPr>
      </w:pPr>
    </w:p>
    <w:p w:rsidR="00CA06BA" w:rsidRPr="00B13E16" w:rsidRDefault="00CA06BA" w:rsidP="00880994">
      <w:pPr>
        <w:jc w:val="both"/>
        <w:rPr>
          <w:rFonts w:ascii="Arial" w:hAnsi="Arial" w:cs="Arial"/>
          <w:sz w:val="22"/>
          <w:szCs w:val="22"/>
          <w:lang w:val="ru-RU"/>
        </w:rPr>
      </w:pPr>
      <w:r w:rsidRPr="00B13E16">
        <w:rPr>
          <w:rFonts w:ascii="Arial" w:hAnsi="Arial" w:cs="Arial"/>
          <w:sz w:val="22"/>
          <w:szCs w:val="22"/>
          <w:lang w:val="ru-RU"/>
        </w:rPr>
        <w:t>Код избора развојних приоритета водило се рачуна о следећим питањима:</w:t>
      </w:r>
    </w:p>
    <w:p w:rsidR="00CA06BA" w:rsidRPr="00B13E16" w:rsidRDefault="00CA06BA" w:rsidP="00880994">
      <w:pPr>
        <w:jc w:val="both"/>
        <w:rPr>
          <w:rFonts w:ascii="Arial" w:hAnsi="Arial" w:cs="Arial"/>
          <w:sz w:val="22"/>
          <w:szCs w:val="22"/>
          <w:lang w:val="ru-RU"/>
        </w:rPr>
      </w:pPr>
    </w:p>
    <w:p w:rsidR="00CA06BA" w:rsidRPr="00B13E16" w:rsidRDefault="00CA06BA" w:rsidP="00880994">
      <w:pPr>
        <w:numPr>
          <w:ilvl w:val="0"/>
          <w:numId w:val="2"/>
        </w:numPr>
        <w:jc w:val="both"/>
        <w:rPr>
          <w:rFonts w:ascii="Arial" w:hAnsi="Arial" w:cs="Arial"/>
          <w:sz w:val="22"/>
          <w:szCs w:val="22"/>
          <w:lang w:val="ru-RU"/>
        </w:rPr>
      </w:pPr>
      <w:r w:rsidRPr="00B13E16">
        <w:rPr>
          <w:rFonts w:ascii="Arial" w:hAnsi="Arial" w:cs="Arial"/>
          <w:sz w:val="22"/>
          <w:szCs w:val="22"/>
          <w:lang w:val="ru-RU"/>
        </w:rPr>
        <w:t>Да ли се приоритет односи на специфичности друштвено-економског и политичког  окружења?</w:t>
      </w:r>
    </w:p>
    <w:p w:rsidR="00CA06BA" w:rsidRPr="0010462E" w:rsidRDefault="00CA06BA" w:rsidP="00880994">
      <w:pPr>
        <w:numPr>
          <w:ilvl w:val="0"/>
          <w:numId w:val="2"/>
        </w:numPr>
        <w:jc w:val="both"/>
        <w:rPr>
          <w:rFonts w:ascii="Arial" w:hAnsi="Arial" w:cs="Arial"/>
          <w:sz w:val="22"/>
          <w:szCs w:val="22"/>
          <w:lang w:val="ru-RU"/>
        </w:rPr>
      </w:pPr>
      <w:r w:rsidRPr="0010462E">
        <w:rPr>
          <w:rFonts w:ascii="Arial" w:hAnsi="Arial" w:cs="Arial"/>
          <w:sz w:val="22"/>
          <w:szCs w:val="22"/>
          <w:lang w:val="ru-RU"/>
        </w:rPr>
        <w:t>Да ли приоритет логично проистиче из Визије?</w:t>
      </w:r>
    </w:p>
    <w:p w:rsidR="00CA06BA" w:rsidRPr="00994340" w:rsidRDefault="00CA06BA" w:rsidP="00880994">
      <w:pPr>
        <w:numPr>
          <w:ilvl w:val="0"/>
          <w:numId w:val="2"/>
        </w:numPr>
        <w:jc w:val="both"/>
        <w:rPr>
          <w:rFonts w:ascii="Arial" w:hAnsi="Arial" w:cs="Arial"/>
          <w:sz w:val="22"/>
          <w:szCs w:val="22"/>
          <w:lang w:val="ru-RU"/>
        </w:rPr>
      </w:pPr>
      <w:r w:rsidRPr="00994340">
        <w:rPr>
          <w:rFonts w:ascii="Arial" w:hAnsi="Arial" w:cs="Arial"/>
          <w:sz w:val="22"/>
          <w:szCs w:val="22"/>
          <w:lang w:val="ru-RU"/>
        </w:rPr>
        <w:t>Какав је утицај тако дефинисаног приоритета на решавање проблема?</w:t>
      </w:r>
    </w:p>
    <w:p w:rsidR="00CA06BA" w:rsidRPr="00994340" w:rsidRDefault="00CA06BA" w:rsidP="00880994">
      <w:pPr>
        <w:numPr>
          <w:ilvl w:val="0"/>
          <w:numId w:val="2"/>
        </w:numPr>
        <w:jc w:val="both"/>
        <w:rPr>
          <w:rFonts w:ascii="Arial" w:hAnsi="Arial" w:cs="Arial"/>
          <w:sz w:val="22"/>
          <w:szCs w:val="22"/>
          <w:lang w:val="ru-RU"/>
        </w:rPr>
      </w:pPr>
      <w:r w:rsidRPr="00994340">
        <w:rPr>
          <w:rFonts w:ascii="Arial" w:hAnsi="Arial" w:cs="Arial"/>
          <w:sz w:val="22"/>
          <w:szCs w:val="22"/>
          <w:lang w:val="ru-RU"/>
        </w:rPr>
        <w:t>Који је рок постављених приоритета?</w:t>
      </w:r>
    </w:p>
    <w:p w:rsidR="00CA06BA" w:rsidRPr="00994340" w:rsidRDefault="00CA06BA" w:rsidP="00880994">
      <w:pPr>
        <w:jc w:val="both"/>
        <w:rPr>
          <w:rFonts w:ascii="Arial" w:hAnsi="Arial" w:cs="Arial"/>
          <w:sz w:val="22"/>
          <w:szCs w:val="22"/>
          <w:lang w:val="ru-RU"/>
        </w:rPr>
      </w:pPr>
    </w:p>
    <w:p w:rsidR="00CA06BA" w:rsidRPr="00994340" w:rsidRDefault="00CA06BA" w:rsidP="00880994">
      <w:pPr>
        <w:jc w:val="both"/>
        <w:rPr>
          <w:rFonts w:ascii="Arial" w:hAnsi="Arial" w:cs="Arial"/>
          <w:sz w:val="22"/>
          <w:szCs w:val="22"/>
          <w:lang w:val="ru-RU"/>
        </w:rPr>
      </w:pPr>
      <w:r w:rsidRPr="00994340">
        <w:rPr>
          <w:rFonts w:ascii="Arial" w:hAnsi="Arial" w:cs="Arial"/>
          <w:sz w:val="22"/>
          <w:szCs w:val="22"/>
          <w:lang w:val="ru-RU"/>
        </w:rPr>
        <w:t xml:space="preserve">Општи циљеви су формулисани декомпоновањем приоритета и јасно су повезани са његовим кључним елементима. </w:t>
      </w:r>
    </w:p>
    <w:p w:rsidR="00CA06BA" w:rsidRPr="00994340" w:rsidRDefault="00CA06BA" w:rsidP="00880994">
      <w:pPr>
        <w:jc w:val="both"/>
        <w:rPr>
          <w:rFonts w:ascii="Arial" w:hAnsi="Arial" w:cs="Arial"/>
          <w:sz w:val="22"/>
          <w:szCs w:val="22"/>
          <w:lang w:val="ru-RU"/>
        </w:rPr>
      </w:pPr>
    </w:p>
    <w:p w:rsidR="00CA06BA" w:rsidRPr="00994340" w:rsidRDefault="00CA06BA" w:rsidP="00880994">
      <w:pPr>
        <w:jc w:val="both"/>
        <w:rPr>
          <w:rFonts w:ascii="Arial" w:hAnsi="Arial" w:cs="Arial"/>
          <w:sz w:val="22"/>
          <w:szCs w:val="22"/>
          <w:lang w:val="ru-RU"/>
        </w:rPr>
      </w:pPr>
      <w:r w:rsidRPr="00B13E16">
        <w:rPr>
          <w:rFonts w:ascii="Arial" w:hAnsi="Arial" w:cs="Arial"/>
          <w:sz w:val="22"/>
          <w:szCs w:val="22"/>
          <w:lang w:val="ru-RU"/>
        </w:rPr>
        <w:t xml:space="preserve">Општи циљеви представљају мост између широко дефинисаних приоритета и уже дефинисаних мера за остварење циљева. </w:t>
      </w:r>
      <w:r w:rsidRPr="00994340">
        <w:rPr>
          <w:rFonts w:ascii="Arial" w:hAnsi="Arial" w:cs="Arial"/>
          <w:sz w:val="22"/>
          <w:szCs w:val="22"/>
          <w:lang w:val="ru-RU"/>
        </w:rPr>
        <w:t xml:space="preserve">Посебно су битни јер дају основне смернице за касније дефинисање стратегија и програма. </w:t>
      </w:r>
    </w:p>
    <w:p w:rsidR="00CA06BA" w:rsidRPr="00B13E16" w:rsidRDefault="00CA06BA" w:rsidP="00CA06BA">
      <w:pPr>
        <w:jc w:val="both"/>
        <w:rPr>
          <w:rFonts w:ascii="Arial" w:hAnsi="Arial" w:cs="Arial"/>
          <w:sz w:val="22"/>
          <w:szCs w:val="22"/>
          <w:lang w:val="ru-RU"/>
        </w:rPr>
      </w:pPr>
      <w:r w:rsidRPr="00B13E16">
        <w:rPr>
          <w:rFonts w:ascii="Arial" w:hAnsi="Arial" w:cs="Arial"/>
          <w:sz w:val="22"/>
          <w:szCs w:val="22"/>
          <w:lang w:val="ru-RU"/>
        </w:rPr>
        <w:t xml:space="preserve">Општи циљеви су везани за резултате </w:t>
      </w:r>
      <w:r w:rsidRPr="008360F8">
        <w:rPr>
          <w:rFonts w:ascii="Arial" w:hAnsi="Arial" w:cs="Arial"/>
          <w:sz w:val="22"/>
          <w:szCs w:val="22"/>
        </w:rPr>
        <w:t>SWOT</w:t>
      </w:r>
      <w:r w:rsidRPr="00B13E16">
        <w:rPr>
          <w:rFonts w:ascii="Arial" w:hAnsi="Arial" w:cs="Arial"/>
          <w:sz w:val="22"/>
          <w:szCs w:val="22"/>
          <w:lang w:val="ru-RU"/>
        </w:rPr>
        <w:t xml:space="preserve"> анализе и у комбинацији са кључним сегментима развојног приоритета, дају  одговор на питање ШТА урадити ради достизања постављеног развојног приоритета.</w:t>
      </w:r>
    </w:p>
    <w:p w:rsidR="00CA06BA" w:rsidRPr="00B13E16" w:rsidRDefault="00CA06BA" w:rsidP="00CA06BA">
      <w:pPr>
        <w:jc w:val="both"/>
        <w:rPr>
          <w:rFonts w:ascii="Arial" w:hAnsi="Arial" w:cs="Arial"/>
          <w:sz w:val="22"/>
          <w:szCs w:val="22"/>
          <w:lang w:val="ru-RU"/>
        </w:rPr>
      </w:pPr>
    </w:p>
    <w:p w:rsidR="00CA06BA" w:rsidRPr="00994340" w:rsidRDefault="00CA06BA" w:rsidP="00CA06BA">
      <w:pPr>
        <w:jc w:val="both"/>
        <w:rPr>
          <w:rFonts w:ascii="Arial" w:hAnsi="Arial" w:cs="Arial"/>
          <w:sz w:val="22"/>
          <w:szCs w:val="22"/>
          <w:lang w:val="ru-RU"/>
        </w:rPr>
      </w:pPr>
      <w:r w:rsidRPr="00B13E16">
        <w:rPr>
          <w:rFonts w:ascii="Arial" w:hAnsi="Arial" w:cs="Arial"/>
          <w:sz w:val="22"/>
          <w:szCs w:val="22"/>
          <w:lang w:val="ru-RU"/>
        </w:rPr>
        <w:t xml:space="preserve">Мере представљају конкретне акције везене за достизање општих циљева. </w:t>
      </w:r>
      <w:r w:rsidRPr="00994340">
        <w:rPr>
          <w:rFonts w:ascii="Arial" w:hAnsi="Arial" w:cs="Arial"/>
          <w:sz w:val="22"/>
          <w:szCs w:val="22"/>
          <w:lang w:val="ru-RU"/>
        </w:rPr>
        <w:t>Оне су мерљиве и дате су са јасно постављеним индикаторима што омогућава праћење нивоа реализације Плана развоја и спровођење евентуалних корективних активности, што се врши на нивоу средњерочног планирања.</w:t>
      </w:r>
    </w:p>
    <w:p w:rsidR="00CA06BA" w:rsidRDefault="00CA06BA" w:rsidP="00CA06BA">
      <w:pPr>
        <w:jc w:val="both"/>
        <w:rPr>
          <w:rFonts w:ascii="Arial" w:hAnsi="Arial" w:cs="Arial"/>
          <w:sz w:val="22"/>
          <w:szCs w:val="22"/>
          <w:lang w:val="ru-RU"/>
        </w:rPr>
      </w:pPr>
    </w:p>
    <w:p w:rsidR="00CA06BA" w:rsidRDefault="00CA06BA" w:rsidP="00E01F74">
      <w:pPr>
        <w:jc w:val="both"/>
        <w:rPr>
          <w:rFonts w:ascii="Arial" w:hAnsi="Arial" w:cs="Arial"/>
          <w:sz w:val="22"/>
          <w:szCs w:val="22"/>
          <w:lang w:val="ru-RU"/>
        </w:rPr>
      </w:pPr>
      <w:r w:rsidRPr="00FF15F8">
        <w:rPr>
          <w:rFonts w:ascii="Arial" w:hAnsi="Arial" w:cs="Arial"/>
          <w:sz w:val="22"/>
          <w:szCs w:val="22"/>
          <w:lang w:val="ru-RU"/>
        </w:rPr>
        <w:t xml:space="preserve">Дефинисано је </w:t>
      </w:r>
      <w:r w:rsidRPr="00FF15F8">
        <w:rPr>
          <w:rFonts w:ascii="Arial" w:hAnsi="Arial" w:cs="Arial"/>
          <w:sz w:val="22"/>
          <w:szCs w:val="22"/>
          <w:lang w:val="sr-Cyrl-CS"/>
        </w:rPr>
        <w:t>6</w:t>
      </w:r>
      <w:r w:rsidRPr="00FF15F8">
        <w:rPr>
          <w:rFonts w:ascii="Arial" w:hAnsi="Arial" w:cs="Arial"/>
          <w:sz w:val="22"/>
          <w:szCs w:val="22"/>
          <w:lang w:val="ru-RU"/>
        </w:rPr>
        <w:t xml:space="preserve"> развојних приоритета</w:t>
      </w:r>
      <w:r w:rsidR="005D0218">
        <w:rPr>
          <w:rFonts w:ascii="Arial" w:hAnsi="Arial" w:cs="Arial"/>
          <w:sz w:val="22"/>
          <w:szCs w:val="22"/>
          <w:lang w:val="ru-RU"/>
        </w:rPr>
        <w:t xml:space="preserve">, </w:t>
      </w:r>
      <w:r w:rsidR="00E01F74">
        <w:rPr>
          <w:rFonts w:ascii="Arial" w:hAnsi="Arial" w:cs="Arial"/>
          <w:sz w:val="22"/>
          <w:szCs w:val="22"/>
          <w:lang w:val="ru-RU"/>
        </w:rPr>
        <w:t xml:space="preserve">18 </w:t>
      </w:r>
      <w:r w:rsidR="00880994">
        <w:rPr>
          <w:rFonts w:ascii="Arial" w:hAnsi="Arial" w:cs="Arial"/>
          <w:sz w:val="22"/>
          <w:szCs w:val="22"/>
          <w:lang w:val="ru-RU"/>
        </w:rPr>
        <w:t>приоритетних</w:t>
      </w:r>
      <w:r w:rsidR="005D0218">
        <w:rPr>
          <w:rFonts w:ascii="Arial" w:hAnsi="Arial" w:cs="Arial"/>
          <w:sz w:val="22"/>
          <w:szCs w:val="22"/>
          <w:lang w:val="ru-RU"/>
        </w:rPr>
        <w:t xml:space="preserve"> циљева и </w:t>
      </w:r>
      <w:r w:rsidR="00546CB1">
        <w:rPr>
          <w:rFonts w:ascii="Arial" w:hAnsi="Arial" w:cs="Arial"/>
          <w:sz w:val="22"/>
          <w:szCs w:val="22"/>
        </w:rPr>
        <w:t>78</w:t>
      </w:r>
      <w:r w:rsidR="00E01F74">
        <w:rPr>
          <w:rFonts w:ascii="Arial" w:hAnsi="Arial" w:cs="Arial"/>
          <w:sz w:val="22"/>
          <w:szCs w:val="22"/>
          <w:lang w:val="ru-RU"/>
        </w:rPr>
        <w:t xml:space="preserve"> </w:t>
      </w:r>
      <w:r w:rsidR="005D0218">
        <w:rPr>
          <w:rFonts w:ascii="Arial" w:hAnsi="Arial" w:cs="Arial"/>
          <w:sz w:val="22"/>
          <w:szCs w:val="22"/>
          <w:lang w:val="ru-RU"/>
        </w:rPr>
        <w:t>мер</w:t>
      </w:r>
      <w:r w:rsidR="00546CB1">
        <w:rPr>
          <w:rFonts w:ascii="Arial" w:hAnsi="Arial" w:cs="Arial"/>
          <w:sz w:val="22"/>
          <w:szCs w:val="22"/>
        </w:rPr>
        <w:t>a</w:t>
      </w:r>
      <w:r w:rsidRPr="00FF15F8">
        <w:rPr>
          <w:rFonts w:ascii="Arial" w:hAnsi="Arial" w:cs="Arial"/>
          <w:sz w:val="22"/>
          <w:szCs w:val="22"/>
          <w:lang w:val="ru-RU"/>
        </w:rPr>
        <w:t>:</w:t>
      </w:r>
    </w:p>
    <w:p w:rsidR="00E73CC5" w:rsidRDefault="00E73CC5" w:rsidP="00E01F74">
      <w:pPr>
        <w:jc w:val="both"/>
        <w:rPr>
          <w:rFonts w:ascii="Arial" w:hAnsi="Arial" w:cs="Arial"/>
          <w:sz w:val="22"/>
          <w:szCs w:val="22"/>
          <w:lang w:val="ru-RU"/>
        </w:rPr>
      </w:pPr>
    </w:p>
    <w:p w:rsidR="00E73CC5" w:rsidRPr="00FF15F8" w:rsidRDefault="00E73CC5" w:rsidP="004E3ADC">
      <w:pPr>
        <w:numPr>
          <w:ilvl w:val="0"/>
          <w:numId w:val="24"/>
        </w:numPr>
        <w:tabs>
          <w:tab w:val="clear" w:pos="612"/>
          <w:tab w:val="num" w:pos="360"/>
        </w:tabs>
        <w:ind w:left="360"/>
        <w:jc w:val="both"/>
        <w:rPr>
          <w:rFonts w:ascii="Arial" w:hAnsi="Arial" w:cs="Arial"/>
          <w:noProof/>
          <w:sz w:val="22"/>
          <w:szCs w:val="22"/>
          <w:lang w:val="sr-Cyrl-CS"/>
        </w:rPr>
      </w:pPr>
      <w:r w:rsidRPr="00E73CC5">
        <w:rPr>
          <w:rFonts w:ascii="Arial" w:hAnsi="Arial" w:cs="Arial"/>
          <w:sz w:val="22"/>
          <w:szCs w:val="22"/>
          <w:lang w:val="ru-RU"/>
        </w:rPr>
        <w:t>Приоритет</w:t>
      </w:r>
      <w:r w:rsidRPr="00FF15F8">
        <w:rPr>
          <w:rFonts w:ascii="Arial" w:hAnsi="Arial" w:cs="Arial"/>
          <w:sz w:val="22"/>
          <w:szCs w:val="22"/>
          <w:lang w:val="ru-RU"/>
        </w:rPr>
        <w:t xml:space="preserve"> 1: </w:t>
      </w:r>
      <w:r w:rsidRPr="00FF15F8">
        <w:rPr>
          <w:rFonts w:ascii="Arial" w:hAnsi="Arial" w:cs="Arial"/>
          <w:noProof/>
          <w:sz w:val="22"/>
          <w:szCs w:val="22"/>
          <w:lang w:val="sr-Cyrl-CS"/>
        </w:rPr>
        <w:t xml:space="preserve">Пољопривреда </w:t>
      </w:r>
    </w:p>
    <w:p w:rsidR="00E73CC5" w:rsidRPr="00FF15F8" w:rsidRDefault="00E73CC5" w:rsidP="004E3ADC">
      <w:pPr>
        <w:numPr>
          <w:ilvl w:val="0"/>
          <w:numId w:val="24"/>
        </w:numPr>
        <w:tabs>
          <w:tab w:val="clear" w:pos="612"/>
          <w:tab w:val="num" w:pos="360"/>
        </w:tabs>
        <w:spacing w:line="20" w:lineRule="atLeast"/>
        <w:ind w:left="360"/>
        <w:rPr>
          <w:rFonts w:ascii="Arial" w:hAnsi="Arial" w:cs="Arial"/>
          <w:noProof/>
          <w:sz w:val="22"/>
          <w:szCs w:val="22"/>
          <w:lang w:val="sr-Cyrl-CS"/>
        </w:rPr>
      </w:pPr>
      <w:r w:rsidRPr="00E73CC5">
        <w:rPr>
          <w:rFonts w:ascii="Arial" w:hAnsi="Arial" w:cs="Arial"/>
          <w:sz w:val="22"/>
          <w:szCs w:val="22"/>
          <w:lang w:val="ru-RU"/>
        </w:rPr>
        <w:t>Приоритет</w:t>
      </w:r>
      <w:r w:rsidRPr="00FF15F8">
        <w:rPr>
          <w:rFonts w:ascii="Arial" w:hAnsi="Arial" w:cs="Arial"/>
          <w:sz w:val="22"/>
          <w:szCs w:val="22"/>
          <w:lang w:val="ru-RU"/>
        </w:rPr>
        <w:t xml:space="preserve"> 2:</w:t>
      </w:r>
      <w:r w:rsidRPr="00FF15F8">
        <w:rPr>
          <w:rFonts w:ascii="Arial" w:hAnsi="Arial" w:cs="Arial"/>
          <w:noProof/>
          <w:sz w:val="22"/>
          <w:szCs w:val="22"/>
          <w:lang w:val="sr-Cyrl-CS"/>
        </w:rPr>
        <w:t xml:space="preserve"> Инфраструктура</w:t>
      </w:r>
    </w:p>
    <w:p w:rsidR="00E73CC5" w:rsidRPr="00FF15F8" w:rsidRDefault="00E73CC5" w:rsidP="004E3ADC">
      <w:pPr>
        <w:numPr>
          <w:ilvl w:val="0"/>
          <w:numId w:val="24"/>
        </w:numPr>
        <w:tabs>
          <w:tab w:val="clear" w:pos="612"/>
          <w:tab w:val="num" w:pos="360"/>
        </w:tabs>
        <w:spacing w:line="20" w:lineRule="atLeast"/>
        <w:ind w:left="360"/>
        <w:rPr>
          <w:rFonts w:ascii="Arial" w:hAnsi="Arial" w:cs="Arial"/>
          <w:noProof/>
          <w:sz w:val="22"/>
          <w:szCs w:val="22"/>
          <w:lang w:val="sr-Cyrl-CS"/>
        </w:rPr>
      </w:pPr>
      <w:r w:rsidRPr="00E73CC5">
        <w:rPr>
          <w:rFonts w:ascii="Arial" w:hAnsi="Arial" w:cs="Arial"/>
          <w:sz w:val="22"/>
          <w:szCs w:val="22"/>
          <w:lang w:val="ru-RU"/>
        </w:rPr>
        <w:t>Приоритет</w:t>
      </w:r>
      <w:r w:rsidRPr="00FF15F8">
        <w:rPr>
          <w:rFonts w:ascii="Arial" w:hAnsi="Arial" w:cs="Arial"/>
          <w:sz w:val="22"/>
          <w:szCs w:val="22"/>
          <w:lang w:val="ru-RU"/>
        </w:rPr>
        <w:t xml:space="preserve"> 3:</w:t>
      </w:r>
      <w:r w:rsidRPr="00FF15F8">
        <w:rPr>
          <w:rFonts w:ascii="Arial" w:hAnsi="Arial" w:cs="Arial"/>
          <w:noProof/>
          <w:sz w:val="22"/>
          <w:szCs w:val="22"/>
          <w:lang w:val="sr-Cyrl-CS"/>
        </w:rPr>
        <w:t xml:space="preserve"> Комуналне делатности и заштита животне средине</w:t>
      </w:r>
    </w:p>
    <w:p w:rsidR="00E73CC5" w:rsidRPr="00FF15F8" w:rsidRDefault="00E73CC5" w:rsidP="004E3ADC">
      <w:pPr>
        <w:numPr>
          <w:ilvl w:val="0"/>
          <w:numId w:val="24"/>
        </w:numPr>
        <w:tabs>
          <w:tab w:val="clear" w:pos="612"/>
          <w:tab w:val="num" w:pos="360"/>
        </w:tabs>
        <w:ind w:left="360"/>
        <w:jc w:val="both"/>
        <w:rPr>
          <w:rFonts w:ascii="Arial" w:hAnsi="Arial" w:cs="Arial"/>
          <w:noProof/>
          <w:sz w:val="22"/>
          <w:szCs w:val="22"/>
          <w:lang w:val="sr-Cyrl-CS"/>
        </w:rPr>
      </w:pPr>
      <w:r w:rsidRPr="00E73CC5">
        <w:rPr>
          <w:rFonts w:ascii="Arial" w:hAnsi="Arial" w:cs="Arial"/>
          <w:sz w:val="22"/>
          <w:szCs w:val="22"/>
          <w:lang w:val="ru-RU"/>
        </w:rPr>
        <w:t>Приоритет</w:t>
      </w:r>
      <w:r w:rsidRPr="00FF15F8">
        <w:rPr>
          <w:rFonts w:ascii="Arial" w:hAnsi="Arial" w:cs="Arial"/>
          <w:sz w:val="22"/>
          <w:szCs w:val="22"/>
          <w:lang w:val="ru-RU"/>
        </w:rPr>
        <w:t xml:space="preserve"> 4:</w:t>
      </w:r>
      <w:r w:rsidRPr="00FF15F8">
        <w:rPr>
          <w:rFonts w:ascii="Arial" w:hAnsi="Arial" w:cs="Arial"/>
          <w:noProof/>
          <w:sz w:val="22"/>
          <w:szCs w:val="22"/>
          <w:lang w:val="sr-Cyrl-CS"/>
        </w:rPr>
        <w:t xml:space="preserve"> Администрација</w:t>
      </w:r>
    </w:p>
    <w:p w:rsidR="00E73CC5" w:rsidRPr="00FF15F8" w:rsidRDefault="00E73CC5" w:rsidP="004E3ADC">
      <w:pPr>
        <w:numPr>
          <w:ilvl w:val="0"/>
          <w:numId w:val="24"/>
        </w:numPr>
        <w:tabs>
          <w:tab w:val="clear" w:pos="612"/>
          <w:tab w:val="num" w:pos="360"/>
          <w:tab w:val="left" w:pos="720"/>
        </w:tabs>
        <w:ind w:left="360"/>
        <w:rPr>
          <w:rFonts w:ascii="Arial" w:hAnsi="Arial" w:cs="Arial"/>
          <w:noProof/>
          <w:sz w:val="22"/>
          <w:szCs w:val="22"/>
          <w:lang w:val="sr-Cyrl-CS"/>
        </w:rPr>
      </w:pPr>
      <w:r w:rsidRPr="00E73CC5">
        <w:rPr>
          <w:rFonts w:ascii="Arial" w:hAnsi="Arial" w:cs="Arial"/>
          <w:sz w:val="22"/>
          <w:szCs w:val="22"/>
          <w:lang w:val="ru-RU"/>
        </w:rPr>
        <w:t>Приоритет</w:t>
      </w:r>
      <w:r w:rsidRPr="00FF15F8">
        <w:rPr>
          <w:rFonts w:ascii="Arial" w:hAnsi="Arial" w:cs="Arial"/>
          <w:sz w:val="22"/>
          <w:szCs w:val="22"/>
          <w:lang w:val="ru-RU"/>
        </w:rPr>
        <w:t xml:space="preserve"> 5:</w:t>
      </w:r>
      <w:r w:rsidRPr="00FF15F8">
        <w:rPr>
          <w:rFonts w:ascii="Arial" w:hAnsi="Arial" w:cs="Arial"/>
          <w:noProof/>
          <w:sz w:val="22"/>
          <w:szCs w:val="22"/>
          <w:lang w:val="sr-Cyrl-CS"/>
        </w:rPr>
        <w:t xml:space="preserve"> Здравствена заштита, спорт, култура, социјална заштита и образовање</w:t>
      </w:r>
    </w:p>
    <w:p w:rsidR="00E73CC5" w:rsidRPr="00FF15F8" w:rsidRDefault="00E73CC5" w:rsidP="004E3ADC">
      <w:pPr>
        <w:numPr>
          <w:ilvl w:val="0"/>
          <w:numId w:val="24"/>
        </w:numPr>
        <w:tabs>
          <w:tab w:val="clear" w:pos="612"/>
          <w:tab w:val="num" w:pos="360"/>
        </w:tabs>
        <w:ind w:left="360"/>
        <w:jc w:val="both"/>
        <w:rPr>
          <w:rFonts w:ascii="Arial" w:hAnsi="Arial" w:cs="Arial"/>
          <w:sz w:val="22"/>
          <w:szCs w:val="22"/>
          <w:lang w:val="ru-RU"/>
        </w:rPr>
      </w:pPr>
      <w:r w:rsidRPr="00E73CC5">
        <w:rPr>
          <w:rFonts w:ascii="Arial" w:hAnsi="Arial" w:cs="Arial"/>
          <w:sz w:val="22"/>
          <w:szCs w:val="22"/>
          <w:lang w:val="ru-RU"/>
        </w:rPr>
        <w:t>Приоритет</w:t>
      </w:r>
      <w:r w:rsidRPr="00FF15F8">
        <w:rPr>
          <w:rFonts w:ascii="Arial" w:hAnsi="Arial" w:cs="Arial"/>
          <w:sz w:val="22"/>
          <w:szCs w:val="22"/>
          <w:lang w:val="ru-RU"/>
        </w:rPr>
        <w:t xml:space="preserve"> 6:</w:t>
      </w:r>
      <w:r w:rsidRPr="00FF15F8">
        <w:rPr>
          <w:rFonts w:ascii="Arial" w:hAnsi="Arial" w:cs="Arial"/>
          <w:noProof/>
          <w:sz w:val="22"/>
          <w:szCs w:val="22"/>
          <w:lang w:val="sr-Cyrl-CS"/>
        </w:rPr>
        <w:t xml:space="preserve"> Локални економски развој</w:t>
      </w:r>
    </w:p>
    <w:p w:rsidR="00CA06BA" w:rsidRPr="00FF15F8" w:rsidRDefault="00CA06BA" w:rsidP="00CA06BA">
      <w:pPr>
        <w:jc w:val="both"/>
        <w:rPr>
          <w:rFonts w:ascii="Arial" w:hAnsi="Arial" w:cs="Arial"/>
          <w:sz w:val="22"/>
          <w:szCs w:val="22"/>
          <w:lang w:val="ru-RU"/>
        </w:rPr>
      </w:pPr>
    </w:p>
    <w:p w:rsidR="00E73CC5" w:rsidRDefault="00E73CC5"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ru-RU"/>
        </w:rPr>
      </w:pPr>
    </w:p>
    <w:p w:rsidR="007B06F6" w:rsidRDefault="007B06F6" w:rsidP="005D0218">
      <w:pPr>
        <w:jc w:val="both"/>
        <w:rPr>
          <w:rFonts w:ascii="Arial" w:hAnsi="Arial" w:cs="Arial"/>
          <w:b/>
          <w:bCs/>
          <w:sz w:val="22"/>
          <w:szCs w:val="22"/>
          <w:lang w:val="sr-Latn-CS"/>
        </w:rPr>
      </w:pPr>
    </w:p>
    <w:p w:rsidR="00AA422F" w:rsidRDefault="00AA422F" w:rsidP="005D0218">
      <w:pPr>
        <w:jc w:val="both"/>
        <w:rPr>
          <w:rFonts w:ascii="Arial" w:hAnsi="Arial" w:cs="Arial"/>
          <w:b/>
          <w:bCs/>
          <w:sz w:val="22"/>
          <w:szCs w:val="22"/>
          <w:lang w:val="sr-Latn-CS"/>
        </w:rPr>
      </w:pPr>
    </w:p>
    <w:p w:rsidR="00AA422F" w:rsidRDefault="00AA422F" w:rsidP="005D0218">
      <w:pPr>
        <w:jc w:val="both"/>
        <w:rPr>
          <w:rFonts w:ascii="Arial" w:hAnsi="Arial" w:cs="Arial"/>
          <w:b/>
          <w:bCs/>
          <w:sz w:val="22"/>
          <w:szCs w:val="22"/>
          <w:lang w:val="sr-Latn-CS"/>
        </w:rPr>
      </w:pPr>
    </w:p>
    <w:p w:rsidR="00AA422F" w:rsidRDefault="00AA422F" w:rsidP="005D0218">
      <w:pPr>
        <w:jc w:val="both"/>
        <w:rPr>
          <w:rFonts w:ascii="Arial" w:hAnsi="Arial" w:cs="Arial"/>
          <w:b/>
          <w:bCs/>
          <w:sz w:val="22"/>
          <w:szCs w:val="22"/>
          <w:lang w:val="sr-Latn-CS"/>
        </w:rPr>
      </w:pPr>
    </w:p>
    <w:p w:rsidR="00AA422F" w:rsidRDefault="00AA422F" w:rsidP="005D0218">
      <w:pPr>
        <w:jc w:val="both"/>
        <w:rPr>
          <w:rFonts w:ascii="Arial" w:hAnsi="Arial" w:cs="Arial"/>
          <w:b/>
          <w:bCs/>
          <w:sz w:val="22"/>
          <w:szCs w:val="22"/>
          <w:lang w:val="sr-Latn-CS"/>
        </w:rPr>
      </w:pPr>
    </w:p>
    <w:p w:rsidR="00AA422F" w:rsidRDefault="00AA422F" w:rsidP="005D0218">
      <w:pPr>
        <w:jc w:val="both"/>
        <w:rPr>
          <w:rFonts w:ascii="Arial" w:hAnsi="Arial" w:cs="Arial"/>
          <w:b/>
          <w:bCs/>
          <w:sz w:val="22"/>
          <w:szCs w:val="22"/>
          <w:lang w:val="sr-Latn-CS"/>
        </w:rPr>
      </w:pPr>
    </w:p>
    <w:p w:rsidR="00AA422F" w:rsidRPr="00AA422F" w:rsidRDefault="00AA422F" w:rsidP="005D0218">
      <w:pPr>
        <w:jc w:val="both"/>
        <w:rPr>
          <w:rFonts w:ascii="Arial" w:hAnsi="Arial" w:cs="Arial"/>
          <w:b/>
          <w:bCs/>
          <w:sz w:val="22"/>
          <w:szCs w:val="22"/>
          <w:lang w:val="sr-Latn-CS"/>
        </w:rPr>
      </w:pPr>
    </w:p>
    <w:p w:rsidR="007B06F6" w:rsidRDefault="007B06F6" w:rsidP="005D0218">
      <w:pPr>
        <w:jc w:val="both"/>
        <w:rPr>
          <w:rFonts w:ascii="Arial" w:hAnsi="Arial" w:cs="Arial"/>
          <w:b/>
          <w:bCs/>
          <w:sz w:val="22"/>
          <w:szCs w:val="22"/>
          <w:lang w:val="ru-RU"/>
        </w:rPr>
      </w:pPr>
    </w:p>
    <w:p w:rsidR="00880994" w:rsidRDefault="00880994" w:rsidP="005D0218">
      <w:pPr>
        <w:jc w:val="both"/>
        <w:rPr>
          <w:rFonts w:ascii="Arial" w:hAnsi="Arial" w:cs="Arial"/>
          <w:b/>
          <w:bCs/>
          <w:sz w:val="22"/>
          <w:szCs w:val="22"/>
          <w:lang w:val="ru-RU"/>
        </w:rPr>
      </w:pPr>
    </w:p>
    <w:p w:rsidR="00C34A55" w:rsidRDefault="00C34A55" w:rsidP="005D0218">
      <w:pPr>
        <w:jc w:val="both"/>
        <w:rPr>
          <w:rFonts w:ascii="Arial" w:hAnsi="Arial" w:cs="Arial"/>
          <w:b/>
          <w:bCs/>
          <w:sz w:val="22"/>
          <w:szCs w:val="22"/>
          <w:lang w:val="ru-RU"/>
        </w:rPr>
      </w:pPr>
    </w:p>
    <w:p w:rsidR="00C34A55" w:rsidRDefault="00C34A55" w:rsidP="005D0218">
      <w:pPr>
        <w:jc w:val="both"/>
        <w:rPr>
          <w:rFonts w:ascii="Arial" w:hAnsi="Arial" w:cs="Arial"/>
          <w:b/>
          <w:bCs/>
          <w:sz w:val="22"/>
          <w:szCs w:val="22"/>
          <w:lang w:val="ru-RU"/>
        </w:rPr>
      </w:pPr>
    </w:p>
    <w:p w:rsidR="00C34A55" w:rsidRDefault="00C34A55" w:rsidP="005D0218">
      <w:pPr>
        <w:jc w:val="both"/>
        <w:rPr>
          <w:rFonts w:ascii="Arial" w:hAnsi="Arial" w:cs="Arial"/>
          <w:b/>
          <w:bCs/>
          <w:sz w:val="22"/>
          <w:szCs w:val="22"/>
          <w:lang w:val="ru-RU"/>
        </w:rPr>
      </w:pPr>
    </w:p>
    <w:p w:rsidR="00C34A55" w:rsidRDefault="00C34A55" w:rsidP="005D0218">
      <w:pPr>
        <w:jc w:val="both"/>
        <w:rPr>
          <w:rFonts w:ascii="Arial" w:hAnsi="Arial" w:cs="Arial"/>
          <w:b/>
          <w:bCs/>
          <w:sz w:val="22"/>
          <w:szCs w:val="22"/>
          <w:lang w:val="ru-RU"/>
        </w:rPr>
      </w:pPr>
    </w:p>
    <w:p w:rsidR="00C34A55" w:rsidRDefault="00C34A55" w:rsidP="005D0218">
      <w:pPr>
        <w:jc w:val="both"/>
        <w:rPr>
          <w:rFonts w:ascii="Arial" w:hAnsi="Arial" w:cs="Arial"/>
          <w:b/>
          <w:bCs/>
          <w:sz w:val="22"/>
          <w:szCs w:val="22"/>
          <w:lang w:val="ru-RU"/>
        </w:rPr>
      </w:pPr>
      <w:r>
        <w:rPr>
          <w:rFonts w:ascii="Arial" w:hAnsi="Arial" w:cs="Arial"/>
          <w:b/>
          <w:bCs/>
          <w:sz w:val="22"/>
          <w:szCs w:val="22"/>
          <w:lang w:val="ru-RU"/>
        </w:rPr>
        <w:t>6. МЕРЕ ЗА ДОСТИЗАЊЕ ПРИОТИТЕТНИХ ЦИЉЕВА ПО РАЗВОЈНИМ ПРАВЦИМА</w:t>
      </w:r>
    </w:p>
    <w:p w:rsidR="00D81517" w:rsidRPr="008072D2" w:rsidRDefault="00D81517" w:rsidP="00D81517">
      <w:pPr>
        <w:jc w:val="both"/>
        <w:rPr>
          <w:rFonts w:ascii="Arial" w:hAnsi="Arial" w:cs="Arial"/>
          <w:b/>
          <w:bCs/>
          <w:sz w:val="22"/>
          <w:szCs w:val="22"/>
          <w:lang w:val="sr-Latn-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firstRow="1" w:lastRow="1" w:firstColumn="1" w:lastColumn="1" w:noHBand="0" w:noVBand="0"/>
      </w:tblPr>
      <w:tblGrid>
        <w:gridCol w:w="9294"/>
      </w:tblGrid>
      <w:tr w:rsidR="00D81517" w:rsidRPr="007717D3" w:rsidTr="00C4628B">
        <w:tc>
          <w:tcPr>
            <w:tcW w:w="9294" w:type="dxa"/>
            <w:shd w:val="clear" w:color="auto" w:fill="003366"/>
          </w:tcPr>
          <w:p w:rsidR="00D81517" w:rsidRPr="007717D3" w:rsidRDefault="00D81517" w:rsidP="00A91B81">
            <w:pPr>
              <w:spacing w:before="60" w:after="60"/>
              <w:jc w:val="center"/>
              <w:rPr>
                <w:rFonts w:ascii="Arial" w:hAnsi="Arial" w:cs="Arial"/>
                <w:b/>
                <w:bCs/>
                <w:sz w:val="22"/>
                <w:szCs w:val="22"/>
                <w:lang w:val="ru-RU"/>
              </w:rPr>
            </w:pPr>
            <w:r w:rsidRPr="007717D3">
              <w:rPr>
                <w:rFonts w:ascii="Arial" w:hAnsi="Arial" w:cs="Arial"/>
                <w:b/>
                <w:bCs/>
                <w:sz w:val="22"/>
                <w:szCs w:val="22"/>
                <w:lang w:val="ru-RU"/>
              </w:rPr>
              <w:t>ПРИОРИТЕТ 1:</w:t>
            </w:r>
            <w:r w:rsidRPr="007717D3">
              <w:rPr>
                <w:rFonts w:ascii="Arial" w:hAnsi="Arial" w:cs="Arial"/>
                <w:b/>
                <w:bCs/>
                <w:noProof/>
                <w:sz w:val="22"/>
                <w:szCs w:val="22"/>
                <w:lang w:val="sr-Cyrl-CS"/>
              </w:rPr>
              <w:t xml:space="preserve"> ПОЉОПРИВРЕДА</w:t>
            </w:r>
          </w:p>
        </w:tc>
      </w:tr>
    </w:tbl>
    <w:p w:rsidR="00D81517" w:rsidRDefault="00D81517" w:rsidP="00D81517">
      <w:pPr>
        <w:spacing w:line="20" w:lineRule="atLeast"/>
        <w:rPr>
          <w:rFonts w:ascii="Arial" w:hAnsi="Arial" w:cs="Arial"/>
          <w:b/>
          <w:bCs/>
          <w:noProof/>
          <w:sz w:val="22"/>
          <w:szCs w:val="22"/>
          <w:lang w:val="sr-Cyrl-CS"/>
        </w:rPr>
      </w:pPr>
    </w:p>
    <w:p w:rsidR="00F9621C" w:rsidRDefault="00F9621C" w:rsidP="00F9621C">
      <w:pPr>
        <w:jc w:val="both"/>
        <w:rPr>
          <w:rFonts w:ascii="Arial" w:hAnsi="Arial" w:cs="Arial"/>
          <w:sz w:val="22"/>
          <w:szCs w:val="22"/>
        </w:rPr>
      </w:pPr>
      <w:r w:rsidRPr="00880994">
        <w:rPr>
          <w:rFonts w:ascii="Arial" w:hAnsi="Arial" w:cs="Arial"/>
          <w:sz w:val="22"/>
          <w:szCs w:val="22"/>
        </w:rPr>
        <w:t xml:space="preserve">Пољопривредно земљиште је основни ресурс за пољопривредну производњу. Обим овог ресурса је ограничен, а његова квалитативна својства се могу кориговати само до извесне мере, при чему не без значајних трошкова и последица по животну средину. С друге стране, развој пољопривредно-прехрамбеног сектора директно зависи од расположивости фактора производње, посебно земљишта, и могућности равноправног приступа свих привредних субјеката овом ресурсу под једнаким условима. </w:t>
      </w:r>
    </w:p>
    <w:p w:rsidR="00F9621C" w:rsidRDefault="00F9621C" w:rsidP="00880994">
      <w:pPr>
        <w:spacing w:line="20" w:lineRule="atLeast"/>
        <w:jc w:val="both"/>
        <w:rPr>
          <w:rFonts w:ascii="Arial" w:hAnsi="Arial" w:cs="Arial"/>
          <w:b/>
          <w:bCs/>
          <w:noProof/>
          <w:sz w:val="22"/>
          <w:szCs w:val="22"/>
          <w:lang w:val="sr-Cyrl-CS"/>
        </w:rPr>
      </w:pPr>
    </w:p>
    <w:p w:rsidR="00F9621C" w:rsidRPr="00192F04" w:rsidRDefault="00F9621C" w:rsidP="00F9621C">
      <w:pPr>
        <w:jc w:val="both"/>
        <w:rPr>
          <w:rFonts w:ascii="Arial" w:hAnsi="Arial" w:cs="Arial"/>
          <w:b/>
          <w:bCs/>
          <w:noProof/>
          <w:sz w:val="22"/>
          <w:szCs w:val="22"/>
        </w:rPr>
      </w:pPr>
      <w:r w:rsidRPr="00192F04">
        <w:rPr>
          <w:rFonts w:ascii="Arial" w:hAnsi="Arial" w:cs="Arial"/>
          <w:b/>
          <w:bCs/>
          <w:noProof/>
          <w:sz w:val="22"/>
          <w:szCs w:val="22"/>
        </w:rPr>
        <w:t>Допринос приоритета остваривању циљева Агенде 2030</w:t>
      </w:r>
    </w:p>
    <w:p w:rsidR="00CD192F" w:rsidRPr="00CD192F" w:rsidRDefault="00CD192F" w:rsidP="00CD192F">
      <w:pPr>
        <w:jc w:val="center"/>
        <w:rPr>
          <w:rFonts w:ascii="Arial" w:eastAsia="Calibri" w:hAnsi="Arial" w:cs="Arial"/>
          <w:b/>
          <w:bCs/>
          <w:sz w:val="22"/>
          <w:szCs w:val="22"/>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CD192F" w:rsidRPr="00CD192F" w:rsidTr="005762FC">
        <w:tc>
          <w:tcPr>
            <w:tcW w:w="9209" w:type="dxa"/>
            <w:shd w:val="clear" w:color="auto" w:fill="D9D9D9" w:themeFill="background1" w:themeFillShade="D9"/>
          </w:tcPr>
          <w:p w:rsidR="00CD192F" w:rsidRPr="00CD192F" w:rsidRDefault="00CD192F" w:rsidP="00CD192F">
            <w:pPr>
              <w:spacing w:after="100" w:afterAutospacing="1"/>
              <w:jc w:val="center"/>
              <w:rPr>
                <w:rFonts w:ascii="Arial" w:eastAsia="Calibri" w:hAnsi="Arial" w:cs="Arial"/>
                <w:b/>
                <w:bCs/>
                <w:iCs/>
                <w:noProof/>
                <w:color w:val="002060"/>
                <w:sz w:val="22"/>
                <w:szCs w:val="22"/>
                <w:lang w:val="ru-RU"/>
              </w:rPr>
            </w:pPr>
            <w:r w:rsidRPr="00CD192F">
              <w:rPr>
                <w:rFonts w:ascii="Arial" w:eastAsia="Calibri" w:hAnsi="Arial" w:cs="Arial"/>
                <w:b/>
                <w:bCs/>
                <w:iCs/>
                <w:noProof/>
                <w:sz w:val="22"/>
                <w:szCs w:val="22"/>
                <w:lang w:val="ru-RU"/>
              </w:rPr>
              <w:t xml:space="preserve">Преговарачко поглавље са Европском </w:t>
            </w:r>
            <w:r w:rsidRPr="009075F1">
              <w:rPr>
                <w:rFonts w:ascii="Arial" w:eastAsia="Calibri" w:hAnsi="Arial" w:cs="Arial"/>
                <w:b/>
                <w:bCs/>
                <w:iCs/>
                <w:noProof/>
                <w:sz w:val="22"/>
                <w:szCs w:val="22"/>
                <w:lang w:val="ru-RU"/>
              </w:rPr>
              <w:t>У</w:t>
            </w:r>
            <w:r w:rsidRPr="00CD192F">
              <w:rPr>
                <w:rFonts w:ascii="Arial" w:eastAsia="Calibri" w:hAnsi="Arial" w:cs="Arial"/>
                <w:b/>
                <w:bCs/>
                <w:iCs/>
                <w:noProof/>
                <w:sz w:val="22"/>
                <w:szCs w:val="22"/>
                <w:lang w:val="ru-RU"/>
              </w:rPr>
              <w:t>нијом</w:t>
            </w:r>
          </w:p>
        </w:tc>
      </w:tr>
      <w:tr w:rsidR="00CD192F" w:rsidRPr="00CD192F" w:rsidTr="005762FC">
        <w:tc>
          <w:tcPr>
            <w:tcW w:w="9209" w:type="dxa"/>
          </w:tcPr>
          <w:p w:rsidR="00CD192F" w:rsidRPr="00CD192F" w:rsidRDefault="00CD192F" w:rsidP="00CD192F">
            <w:pPr>
              <w:spacing w:after="100" w:afterAutospacing="1"/>
              <w:jc w:val="both"/>
              <w:rPr>
                <w:rFonts w:ascii="Arial" w:eastAsia="Calibri" w:hAnsi="Arial" w:cs="Arial"/>
                <w:noProof/>
                <w:sz w:val="22"/>
                <w:szCs w:val="22"/>
                <w:lang w:val="ru-RU"/>
              </w:rPr>
            </w:pPr>
            <w:r w:rsidRPr="00CD192F">
              <w:rPr>
                <w:rFonts w:ascii="Arial" w:eastAsia="Calibri" w:hAnsi="Arial" w:cs="Arial"/>
                <w:noProof/>
                <w:sz w:val="22"/>
                <w:szCs w:val="22"/>
                <w:lang w:val="ru-RU"/>
              </w:rPr>
              <w:t>Поглавље број 11</w:t>
            </w:r>
            <w:r w:rsidRPr="00CD192F">
              <w:rPr>
                <w:rFonts w:ascii="Arial" w:eastAsia="Calibri" w:hAnsi="Arial" w:cs="Arial"/>
                <w:noProof/>
                <w:sz w:val="22"/>
                <w:szCs w:val="22"/>
                <w:lang w:val="sr-Latn-CS"/>
              </w:rPr>
              <w:t xml:space="preserve"> </w:t>
            </w:r>
            <w:r w:rsidRPr="00CD192F">
              <w:rPr>
                <w:rFonts w:ascii="Arial" w:eastAsia="Calibri" w:hAnsi="Arial" w:cs="Arial"/>
                <w:noProof/>
                <w:sz w:val="22"/>
                <w:szCs w:val="22"/>
                <w:lang w:val="ru-RU"/>
              </w:rPr>
              <w:t>- Пољопривреда и рурални развој</w:t>
            </w:r>
          </w:p>
        </w:tc>
      </w:tr>
      <w:tr w:rsidR="00CD192F" w:rsidRPr="00CD192F" w:rsidTr="005762FC">
        <w:tc>
          <w:tcPr>
            <w:tcW w:w="9209" w:type="dxa"/>
          </w:tcPr>
          <w:p w:rsidR="00CD192F" w:rsidRPr="00CD192F" w:rsidRDefault="00CD192F" w:rsidP="00CD192F">
            <w:pPr>
              <w:spacing w:after="100" w:afterAutospacing="1"/>
              <w:jc w:val="both"/>
              <w:rPr>
                <w:rFonts w:ascii="Arial" w:eastAsia="Calibri" w:hAnsi="Arial" w:cs="Arial"/>
                <w:noProof/>
                <w:sz w:val="22"/>
                <w:szCs w:val="22"/>
                <w:lang w:val="ru-RU"/>
              </w:rPr>
            </w:pPr>
            <w:r w:rsidRPr="00CD192F">
              <w:rPr>
                <w:rFonts w:ascii="Arial" w:eastAsia="Calibri" w:hAnsi="Arial" w:cs="Arial"/>
                <w:noProof/>
                <w:sz w:val="22"/>
                <w:szCs w:val="22"/>
                <w:lang w:val="ru-RU"/>
              </w:rPr>
              <w:t>Поглавље 12 - Сигурност хране, ветеринарска и фитосанитарна политика</w:t>
            </w:r>
          </w:p>
        </w:tc>
      </w:tr>
      <w:tr w:rsidR="00CD192F" w:rsidRPr="00CD192F" w:rsidTr="005762FC">
        <w:tc>
          <w:tcPr>
            <w:tcW w:w="9209" w:type="dxa"/>
          </w:tcPr>
          <w:p w:rsidR="00CD192F" w:rsidRPr="00CD192F" w:rsidRDefault="00CD192F" w:rsidP="00CD192F">
            <w:pPr>
              <w:spacing w:after="100" w:afterAutospacing="1"/>
              <w:jc w:val="both"/>
              <w:rPr>
                <w:rFonts w:ascii="Arial" w:eastAsia="Calibri" w:hAnsi="Arial" w:cs="Arial"/>
                <w:noProof/>
                <w:sz w:val="22"/>
                <w:szCs w:val="22"/>
                <w:lang w:val="ru-RU"/>
              </w:rPr>
            </w:pPr>
            <w:r w:rsidRPr="00CD192F">
              <w:rPr>
                <w:rFonts w:ascii="Arial" w:eastAsia="Calibri" w:hAnsi="Arial" w:cs="Arial"/>
                <w:sz w:val="22"/>
                <w:szCs w:val="22"/>
                <w:lang w:val="ru-RU"/>
              </w:rPr>
              <w:t>Поглавље број 20 - Предузетништво и индустријска политика</w:t>
            </w:r>
          </w:p>
        </w:tc>
      </w:tr>
    </w:tbl>
    <w:p w:rsidR="00CD192F" w:rsidRPr="00CD192F" w:rsidRDefault="00CD192F" w:rsidP="00CD192F">
      <w:pPr>
        <w:jc w:val="both"/>
        <w:rPr>
          <w:rFonts w:ascii="Arial" w:eastAsia="Calibri" w:hAnsi="Arial" w:cs="Arial"/>
          <w:noProof/>
          <w:color w:val="0000FF"/>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3260"/>
      </w:tblGrid>
      <w:tr w:rsidR="00CD192F" w:rsidRPr="00CD192F" w:rsidTr="005762FC">
        <w:tc>
          <w:tcPr>
            <w:tcW w:w="9209" w:type="dxa"/>
            <w:gridSpan w:val="2"/>
            <w:shd w:val="clear" w:color="auto" w:fill="D9D9D9" w:themeFill="background1" w:themeFillShade="D9"/>
          </w:tcPr>
          <w:p w:rsidR="00CD192F" w:rsidRPr="00CD192F" w:rsidRDefault="00CD192F" w:rsidP="00CD192F">
            <w:pPr>
              <w:jc w:val="center"/>
              <w:rPr>
                <w:rFonts w:ascii="Arial" w:eastAsia="Calibri" w:hAnsi="Arial" w:cs="Arial"/>
                <w:b/>
                <w:bCs/>
                <w:iCs/>
                <w:noProof/>
                <w:sz w:val="22"/>
                <w:szCs w:val="22"/>
              </w:rPr>
            </w:pPr>
            <w:r w:rsidRPr="00CD192F">
              <w:rPr>
                <w:rFonts w:ascii="Arial" w:eastAsia="Calibri" w:hAnsi="Arial" w:cs="Arial"/>
                <w:b/>
                <w:bCs/>
                <w:iCs/>
                <w:noProof/>
                <w:sz w:val="22"/>
                <w:szCs w:val="22"/>
              </w:rPr>
              <w:t>Допринос ЦОР</w:t>
            </w:r>
            <w:r w:rsidRPr="009075F1">
              <w:rPr>
                <w:rFonts w:ascii="Arial" w:eastAsia="Calibri" w:hAnsi="Arial" w:cs="Arial"/>
                <w:b/>
                <w:bCs/>
                <w:iCs/>
                <w:noProof/>
                <w:sz w:val="22"/>
                <w:szCs w:val="22"/>
              </w:rPr>
              <w:t xml:space="preserve"> </w:t>
            </w:r>
            <w:r w:rsidRPr="00CD192F">
              <w:rPr>
                <w:rFonts w:ascii="Arial" w:eastAsia="Calibri" w:hAnsi="Arial" w:cs="Arial"/>
                <w:b/>
                <w:bCs/>
                <w:iCs/>
                <w:noProof/>
                <w:sz w:val="22"/>
                <w:szCs w:val="22"/>
              </w:rPr>
              <w:t>-</w:t>
            </w:r>
            <w:r w:rsidRPr="009075F1">
              <w:rPr>
                <w:rFonts w:ascii="Arial" w:eastAsia="Calibri" w:hAnsi="Arial" w:cs="Arial"/>
                <w:b/>
                <w:bCs/>
                <w:iCs/>
                <w:noProof/>
                <w:sz w:val="22"/>
                <w:szCs w:val="22"/>
              </w:rPr>
              <w:t xml:space="preserve"> </w:t>
            </w:r>
            <w:r w:rsidRPr="00CD192F">
              <w:rPr>
                <w:rFonts w:ascii="Arial" w:eastAsia="Calibri" w:hAnsi="Arial" w:cs="Arial"/>
                <w:b/>
                <w:bCs/>
                <w:iCs/>
                <w:noProof/>
                <w:sz w:val="22"/>
                <w:szCs w:val="22"/>
              </w:rPr>
              <w:t>Агенда 2030</w:t>
            </w:r>
          </w:p>
        </w:tc>
      </w:tr>
      <w:tr w:rsidR="00CD192F" w:rsidRPr="00CD192F" w:rsidTr="005762FC">
        <w:tc>
          <w:tcPr>
            <w:tcW w:w="5949" w:type="dxa"/>
            <w:shd w:val="clear" w:color="auto" w:fill="D9D9D9" w:themeFill="background1" w:themeFillShade="D9"/>
          </w:tcPr>
          <w:p w:rsidR="00CD192F" w:rsidRPr="00CD192F" w:rsidRDefault="00CD192F" w:rsidP="00CD192F">
            <w:pPr>
              <w:jc w:val="center"/>
              <w:rPr>
                <w:rFonts w:ascii="Arial" w:eastAsia="Calibri" w:hAnsi="Arial" w:cs="Arial"/>
                <w:b/>
                <w:bCs/>
                <w:i/>
                <w:sz w:val="22"/>
                <w:szCs w:val="22"/>
                <w:shd w:val="clear" w:color="auto" w:fill="FFFFFF"/>
              </w:rPr>
            </w:pPr>
            <w:bookmarkStart w:id="7" w:name="_Hlk66734093"/>
            <w:r w:rsidRPr="00CD192F">
              <w:rPr>
                <w:rFonts w:ascii="Arial" w:eastAsia="Calibri" w:hAnsi="Arial" w:cs="Arial"/>
                <w:b/>
                <w:bCs/>
                <w:i/>
                <w:noProof/>
                <w:sz w:val="22"/>
                <w:szCs w:val="22"/>
              </w:rPr>
              <w:t>Циљ</w:t>
            </w:r>
          </w:p>
        </w:tc>
        <w:tc>
          <w:tcPr>
            <w:tcW w:w="3260" w:type="dxa"/>
            <w:shd w:val="clear" w:color="auto" w:fill="D9D9D9" w:themeFill="background1" w:themeFillShade="D9"/>
          </w:tcPr>
          <w:p w:rsidR="00CD192F" w:rsidRPr="00CD192F" w:rsidRDefault="00CD192F" w:rsidP="00CD192F">
            <w:pPr>
              <w:jc w:val="center"/>
              <w:rPr>
                <w:rFonts w:ascii="Arial" w:eastAsia="Calibri" w:hAnsi="Arial" w:cs="Arial"/>
                <w:b/>
                <w:bCs/>
                <w:iCs/>
                <w:noProof/>
                <w:sz w:val="22"/>
                <w:szCs w:val="22"/>
              </w:rPr>
            </w:pPr>
            <w:r w:rsidRPr="00CD192F">
              <w:rPr>
                <w:rFonts w:ascii="Arial" w:eastAsia="Calibri" w:hAnsi="Arial" w:cs="Arial"/>
                <w:b/>
                <w:bCs/>
                <w:iCs/>
                <w:noProof/>
                <w:sz w:val="22"/>
                <w:szCs w:val="22"/>
              </w:rPr>
              <w:t>Показатељи</w:t>
            </w:r>
          </w:p>
        </w:tc>
      </w:tr>
      <w:bookmarkEnd w:id="7"/>
      <w:tr w:rsidR="00CD192F" w:rsidRPr="00CD192F" w:rsidTr="005762FC">
        <w:tc>
          <w:tcPr>
            <w:tcW w:w="5949" w:type="dxa"/>
          </w:tcPr>
          <w:p w:rsidR="00CD192F" w:rsidRPr="00CD192F" w:rsidRDefault="00CD192F" w:rsidP="00CD192F">
            <w:pPr>
              <w:jc w:val="both"/>
              <w:rPr>
                <w:rFonts w:ascii="Arial" w:eastAsia="Calibri" w:hAnsi="Arial" w:cs="Arial"/>
                <w:noProof/>
                <w:sz w:val="22"/>
                <w:szCs w:val="22"/>
                <w:lang w:val="ru-RU"/>
              </w:rPr>
            </w:pPr>
            <w:r w:rsidRPr="00CD192F">
              <w:rPr>
                <w:rFonts w:ascii="Arial" w:eastAsia="Calibri" w:hAnsi="Arial" w:cs="Arial"/>
                <w:sz w:val="22"/>
                <w:szCs w:val="22"/>
                <w:lang w:val="ru-RU"/>
              </w:rPr>
              <w:t>2.3 До 2030. удвостручити пољопривредну продуктивност и приходе малих произвођача хране, а посебно жена, аутохтоних народа, породичних пољопривредних произвођача, сточара и рибара, кроз безбедан и једнак приступ земљишту, другим производним ресурсима и подацима, сазнањима, финансијским услугама, тржиштима и могућностима за остваривање додатне вредности, односно за запошљавање ван пољопривреде</w:t>
            </w:r>
          </w:p>
        </w:tc>
        <w:tc>
          <w:tcPr>
            <w:tcW w:w="3260" w:type="dxa"/>
          </w:tcPr>
          <w:p w:rsidR="00CD192F" w:rsidRPr="00CD192F" w:rsidRDefault="00CD192F" w:rsidP="00C2445D">
            <w:pPr>
              <w:tabs>
                <w:tab w:val="left" w:pos="90"/>
              </w:tabs>
              <w:jc w:val="both"/>
              <w:rPr>
                <w:rFonts w:ascii="Arial" w:eastAsia="Calibri" w:hAnsi="Arial" w:cs="Arial"/>
                <w:sz w:val="22"/>
                <w:szCs w:val="22"/>
                <w:lang w:val="sr-Latn-CS"/>
              </w:rPr>
            </w:pPr>
            <w:r w:rsidRPr="00CD192F">
              <w:rPr>
                <w:rFonts w:ascii="Arial" w:eastAsia="Calibri" w:hAnsi="Arial" w:cs="Arial"/>
                <w:sz w:val="22"/>
                <w:szCs w:val="22"/>
                <w:lang w:val="ru-RU"/>
              </w:rPr>
              <w:t>2.3.1 Обим производње по јединици рада по класама величине</w:t>
            </w:r>
            <w:r w:rsidRPr="00CD192F">
              <w:rPr>
                <w:rFonts w:ascii="Arial" w:eastAsia="Calibri" w:hAnsi="Arial" w:cs="Arial"/>
                <w:sz w:val="22"/>
                <w:szCs w:val="22"/>
                <w:lang w:val="sr-Latn-CS"/>
              </w:rPr>
              <w:t xml:space="preserve"> </w:t>
            </w:r>
            <w:r w:rsidRPr="00CD192F">
              <w:rPr>
                <w:rFonts w:ascii="Arial" w:eastAsia="Calibri" w:hAnsi="Arial" w:cs="Arial"/>
                <w:sz w:val="22"/>
                <w:szCs w:val="22"/>
                <w:lang w:val="ru-RU"/>
              </w:rPr>
              <w:t>пољопривредних</w:t>
            </w:r>
            <w:r w:rsidR="009075F1">
              <w:rPr>
                <w:rFonts w:ascii="Arial" w:eastAsia="Calibri" w:hAnsi="Arial" w:cs="Arial"/>
                <w:sz w:val="22"/>
                <w:szCs w:val="22"/>
                <w:lang w:val="ru-RU"/>
              </w:rPr>
              <w:t xml:space="preserve"> </w:t>
            </w:r>
            <w:r w:rsidRPr="00CD192F">
              <w:rPr>
                <w:rFonts w:ascii="Arial" w:eastAsia="Calibri" w:hAnsi="Arial" w:cs="Arial"/>
                <w:sz w:val="22"/>
                <w:szCs w:val="22"/>
                <w:lang w:val="ru-RU"/>
              </w:rPr>
              <w:t>/пасторалних/шумарских предузећа</w:t>
            </w:r>
          </w:p>
          <w:p w:rsidR="00CD192F" w:rsidRPr="00CD192F" w:rsidRDefault="00CD192F" w:rsidP="00CD192F">
            <w:pPr>
              <w:tabs>
                <w:tab w:val="left" w:pos="90"/>
              </w:tabs>
              <w:jc w:val="both"/>
              <w:rPr>
                <w:rFonts w:ascii="Arial" w:eastAsia="Calibri" w:hAnsi="Arial" w:cs="Arial"/>
                <w:sz w:val="22"/>
                <w:szCs w:val="22"/>
                <w:lang w:val="sr-Latn-CS"/>
              </w:rPr>
            </w:pPr>
          </w:p>
          <w:p w:rsidR="00CD192F" w:rsidRPr="00CD192F" w:rsidRDefault="00CD192F" w:rsidP="00C2445D">
            <w:pPr>
              <w:tabs>
                <w:tab w:val="left" w:pos="90"/>
              </w:tabs>
              <w:ind w:right="-30"/>
              <w:jc w:val="both"/>
              <w:rPr>
                <w:rFonts w:ascii="Arial" w:eastAsia="Calibri" w:hAnsi="Arial" w:cs="Arial"/>
                <w:noProof/>
                <w:sz w:val="22"/>
                <w:szCs w:val="22"/>
                <w:lang w:val="ru-RU"/>
              </w:rPr>
            </w:pPr>
            <w:r w:rsidRPr="00CD192F">
              <w:rPr>
                <w:rFonts w:ascii="Arial" w:eastAsia="Calibri" w:hAnsi="Arial" w:cs="Arial"/>
                <w:sz w:val="22"/>
                <w:szCs w:val="22"/>
                <w:lang w:val="ru-RU"/>
              </w:rPr>
              <w:t>2.3.2 Просечни приход малих произвођача хране, по полу и староседелачком статусу</w:t>
            </w:r>
          </w:p>
        </w:tc>
      </w:tr>
      <w:tr w:rsidR="00CD192F" w:rsidRPr="00CD192F" w:rsidTr="005762FC">
        <w:tc>
          <w:tcPr>
            <w:tcW w:w="5949" w:type="dxa"/>
          </w:tcPr>
          <w:p w:rsidR="00CD192F" w:rsidRPr="00CD192F" w:rsidRDefault="00CD192F" w:rsidP="00CD192F">
            <w:pPr>
              <w:jc w:val="both"/>
              <w:rPr>
                <w:rFonts w:ascii="Arial" w:eastAsia="Calibri" w:hAnsi="Arial" w:cs="Arial"/>
                <w:color w:val="333333"/>
                <w:sz w:val="22"/>
                <w:szCs w:val="22"/>
                <w:shd w:val="clear" w:color="auto" w:fill="FFFFFF"/>
                <w:lang w:val="ru-RU"/>
              </w:rPr>
            </w:pPr>
            <w:r w:rsidRPr="00CD192F">
              <w:rPr>
                <w:rFonts w:ascii="Arial" w:eastAsia="Calibri" w:hAnsi="Arial" w:cs="Arial"/>
                <w:sz w:val="22"/>
                <w:szCs w:val="22"/>
                <w:lang w:val="ru-RU"/>
              </w:rPr>
              <w:t>2.4</w:t>
            </w:r>
            <w:r w:rsidRPr="00CD192F">
              <w:rPr>
                <w:rFonts w:ascii="Arial" w:eastAsia="Calibri" w:hAnsi="Arial" w:cs="Arial"/>
                <w:sz w:val="22"/>
                <w:szCs w:val="22"/>
                <w:lang w:val="sr-Latn-CS"/>
              </w:rPr>
              <w:t>.</w:t>
            </w:r>
            <w:r w:rsidRPr="00CD192F">
              <w:rPr>
                <w:rFonts w:ascii="Arial" w:eastAsia="Calibri" w:hAnsi="Arial" w:cs="Arial"/>
                <w:sz w:val="22"/>
                <w:szCs w:val="22"/>
                <w:lang w:val="ru-RU"/>
              </w:rPr>
              <w:t xml:space="preserve"> До 2030. обезбедити одрживе системе за производњу хране и применити отпорне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променама, екстремним временским условима, сушама, поплавама и осталим катастрофама, и које прогресивно побољшавају квалитет земљишта и тла</w:t>
            </w:r>
          </w:p>
        </w:tc>
        <w:tc>
          <w:tcPr>
            <w:tcW w:w="3260" w:type="dxa"/>
          </w:tcPr>
          <w:p w:rsidR="00CD192F" w:rsidRPr="00CD192F" w:rsidRDefault="00CD192F" w:rsidP="00C2445D">
            <w:pPr>
              <w:shd w:val="clear" w:color="auto" w:fill="FFFFFF"/>
              <w:tabs>
                <w:tab w:val="left" w:pos="90"/>
              </w:tabs>
              <w:textAlignment w:val="center"/>
              <w:rPr>
                <w:rFonts w:ascii="Arial" w:eastAsia="Calibri" w:hAnsi="Arial" w:cs="Arial"/>
                <w:color w:val="333333"/>
                <w:sz w:val="22"/>
                <w:szCs w:val="22"/>
                <w:lang w:val="ru-RU"/>
              </w:rPr>
            </w:pPr>
            <w:r w:rsidRPr="00CD192F">
              <w:rPr>
                <w:rFonts w:ascii="Arial" w:eastAsia="Calibri" w:hAnsi="Arial" w:cs="Arial"/>
                <w:sz w:val="22"/>
                <w:szCs w:val="22"/>
                <w:lang w:val="ru-RU"/>
              </w:rPr>
              <w:t>2.4.1 Удео пољопривредног земљишта под продуктивном и одрживом пољопривредном делатношћу</w:t>
            </w:r>
          </w:p>
        </w:tc>
      </w:tr>
      <w:tr w:rsidR="00CD192F" w:rsidRPr="00CD192F" w:rsidTr="005762FC">
        <w:tc>
          <w:tcPr>
            <w:tcW w:w="5949" w:type="dxa"/>
          </w:tcPr>
          <w:p w:rsidR="00CD192F" w:rsidRPr="00CD192F" w:rsidRDefault="00CD192F" w:rsidP="00CD192F">
            <w:pPr>
              <w:jc w:val="both"/>
              <w:rPr>
                <w:rFonts w:ascii="Arial" w:eastAsia="Calibri" w:hAnsi="Arial" w:cs="Arial"/>
                <w:color w:val="333333"/>
                <w:sz w:val="22"/>
                <w:szCs w:val="22"/>
                <w:shd w:val="clear" w:color="auto" w:fill="FFFFFF"/>
                <w:lang w:val="ru-RU"/>
              </w:rPr>
            </w:pPr>
            <w:r w:rsidRPr="00CD192F">
              <w:rPr>
                <w:rFonts w:ascii="Arial" w:eastAsia="Calibri" w:hAnsi="Arial" w:cs="Arial"/>
                <w:sz w:val="22"/>
                <w:szCs w:val="22"/>
                <w:lang w:val="ru-RU"/>
              </w:rPr>
              <w:t>2.а</w:t>
            </w:r>
            <w:r w:rsidRPr="00CD192F">
              <w:rPr>
                <w:rFonts w:ascii="Arial" w:eastAsia="Calibri" w:hAnsi="Arial" w:cs="Arial"/>
                <w:sz w:val="22"/>
                <w:szCs w:val="22"/>
                <w:lang w:val="sr-Latn-CS"/>
              </w:rPr>
              <w:t>.</w:t>
            </w:r>
            <w:r w:rsidRPr="00CD192F">
              <w:rPr>
                <w:rFonts w:ascii="Arial" w:eastAsia="Calibri" w:hAnsi="Arial" w:cs="Arial"/>
                <w:sz w:val="22"/>
                <w:szCs w:val="22"/>
                <w:lang w:val="ru-RU"/>
              </w:rPr>
              <w:t xml:space="preserve"> Повећати инвестирање, укључујући кроз побољшану међународну сарадњу, у руралну инфраструктуру, пољопривредна истраживања и саветодавне услуге, развој технологије и банака биљног и сточног генетског материјала како би се унапредили пољопривредни производни капацитети у земљама у развоју, а посебно у најмање развијенијим земљама</w:t>
            </w:r>
          </w:p>
        </w:tc>
        <w:tc>
          <w:tcPr>
            <w:tcW w:w="3260" w:type="dxa"/>
          </w:tcPr>
          <w:p w:rsidR="00CD192F" w:rsidRPr="00CD192F" w:rsidRDefault="00CD192F" w:rsidP="00077B95">
            <w:pPr>
              <w:shd w:val="clear" w:color="auto" w:fill="FFFFFF"/>
              <w:tabs>
                <w:tab w:val="left" w:pos="90"/>
              </w:tabs>
              <w:ind w:right="-111"/>
              <w:textAlignment w:val="center"/>
              <w:rPr>
                <w:rFonts w:ascii="Arial" w:eastAsia="Calibri" w:hAnsi="Arial" w:cs="Arial"/>
                <w:color w:val="333333"/>
                <w:sz w:val="22"/>
                <w:szCs w:val="22"/>
                <w:lang w:val="ru-RU"/>
              </w:rPr>
            </w:pPr>
            <w:r w:rsidRPr="00CD192F">
              <w:rPr>
                <w:rFonts w:ascii="Arial" w:eastAsia="Calibri" w:hAnsi="Arial" w:cs="Arial"/>
                <w:sz w:val="22"/>
                <w:szCs w:val="22"/>
                <w:lang w:val="ru-RU"/>
              </w:rPr>
              <w:t>2.а.2 Укупни званични токови средстава (званична развојна помоћ плус остали званични токови) у сектор</w:t>
            </w:r>
            <w:r w:rsidR="00077B95">
              <w:rPr>
                <w:rFonts w:ascii="Arial" w:eastAsia="Calibri" w:hAnsi="Arial" w:cs="Arial"/>
                <w:sz w:val="22"/>
                <w:szCs w:val="22"/>
                <w:lang w:val="ru-RU"/>
              </w:rPr>
              <w:t xml:space="preserve"> </w:t>
            </w:r>
            <w:r w:rsidRPr="00CD192F">
              <w:rPr>
                <w:rFonts w:ascii="Arial" w:eastAsia="Calibri" w:hAnsi="Arial" w:cs="Arial"/>
                <w:sz w:val="22"/>
                <w:szCs w:val="22"/>
                <w:lang w:val="ru-RU"/>
              </w:rPr>
              <w:t>пољопривреде</w:t>
            </w:r>
          </w:p>
        </w:tc>
      </w:tr>
      <w:tr w:rsidR="00CD192F" w:rsidRPr="00CD192F" w:rsidTr="005762FC">
        <w:tc>
          <w:tcPr>
            <w:tcW w:w="5949" w:type="dxa"/>
          </w:tcPr>
          <w:p w:rsidR="00CD192F" w:rsidRPr="00CD192F" w:rsidRDefault="00CD192F" w:rsidP="00CD192F">
            <w:pPr>
              <w:jc w:val="both"/>
              <w:rPr>
                <w:rFonts w:ascii="Arial" w:eastAsia="Calibri" w:hAnsi="Arial" w:cs="Arial"/>
                <w:color w:val="333333"/>
                <w:sz w:val="22"/>
                <w:szCs w:val="22"/>
                <w:shd w:val="clear" w:color="auto" w:fill="FFFFFF"/>
                <w:lang w:val="ru-RU"/>
              </w:rPr>
            </w:pPr>
            <w:r w:rsidRPr="00CD192F">
              <w:rPr>
                <w:rFonts w:ascii="Arial" w:eastAsia="Calibri" w:hAnsi="Arial" w:cs="Arial"/>
                <w:sz w:val="22"/>
                <w:szCs w:val="22"/>
                <w:lang w:val="ru-RU"/>
              </w:rPr>
              <w:t>9.1</w:t>
            </w:r>
            <w:r w:rsidRPr="00CD192F">
              <w:rPr>
                <w:rFonts w:ascii="Arial" w:eastAsia="Calibri" w:hAnsi="Arial" w:cs="Arial"/>
                <w:sz w:val="22"/>
                <w:szCs w:val="22"/>
                <w:lang w:val="sr-Latn-CS"/>
              </w:rPr>
              <w:t>.</w:t>
            </w:r>
            <w:r w:rsidRPr="00CD192F">
              <w:rPr>
                <w:rFonts w:ascii="Arial" w:eastAsia="Calibri" w:hAnsi="Arial" w:cs="Arial"/>
                <w:sz w:val="22"/>
                <w:szCs w:val="22"/>
                <w:lang w:val="ru-RU"/>
              </w:rPr>
              <w:t xml:space="preserve"> Развити квалитетну, поуздану, одрживу и отпорну инфраструктуру, укључујући регионалну и прекограничну инфраструктуру, како би се подржали </w:t>
            </w:r>
            <w:r w:rsidRPr="00CD192F">
              <w:rPr>
                <w:rFonts w:ascii="Arial" w:eastAsia="Calibri" w:hAnsi="Arial" w:cs="Arial"/>
                <w:sz w:val="22"/>
                <w:szCs w:val="22"/>
                <w:lang w:val="ru-RU"/>
              </w:rPr>
              <w:lastRenderedPageBreak/>
              <w:t>економски развој и људско благостање, са фокусом на јефтином и једнаком приступу за све</w:t>
            </w:r>
          </w:p>
        </w:tc>
        <w:tc>
          <w:tcPr>
            <w:tcW w:w="3260" w:type="dxa"/>
          </w:tcPr>
          <w:p w:rsidR="00CD192F" w:rsidRPr="00CD192F" w:rsidRDefault="00CD192F" w:rsidP="00C2445D">
            <w:pPr>
              <w:shd w:val="clear" w:color="auto" w:fill="FFFFFF"/>
              <w:tabs>
                <w:tab w:val="left" w:pos="90"/>
              </w:tabs>
              <w:jc w:val="both"/>
              <w:textAlignment w:val="center"/>
              <w:rPr>
                <w:rFonts w:ascii="Arial" w:eastAsia="Calibri" w:hAnsi="Arial" w:cs="Arial"/>
                <w:color w:val="333333"/>
                <w:sz w:val="22"/>
                <w:szCs w:val="22"/>
                <w:lang w:val="ru-RU"/>
              </w:rPr>
            </w:pPr>
            <w:r w:rsidRPr="00CD192F">
              <w:rPr>
                <w:rFonts w:ascii="Arial" w:eastAsia="Calibri" w:hAnsi="Arial" w:cs="Arial"/>
                <w:sz w:val="22"/>
                <w:szCs w:val="22"/>
                <w:lang w:val="ru-RU"/>
              </w:rPr>
              <w:lastRenderedPageBreak/>
              <w:t>9.1.1 Удео руралног становништва које живи у кругу од 2</w:t>
            </w:r>
            <w:r w:rsidRPr="00CD192F">
              <w:rPr>
                <w:rFonts w:ascii="Arial" w:eastAsia="Calibri" w:hAnsi="Arial" w:cs="Arial"/>
                <w:sz w:val="22"/>
                <w:szCs w:val="22"/>
              </w:rPr>
              <w:t> </w:t>
            </w:r>
            <w:r w:rsidRPr="00CD192F">
              <w:rPr>
                <w:rFonts w:ascii="Arial" w:eastAsia="Calibri" w:hAnsi="Arial" w:cs="Arial"/>
                <w:sz w:val="22"/>
                <w:szCs w:val="22"/>
                <w:lang w:val="ru-RU"/>
              </w:rPr>
              <w:t xml:space="preserve">км од пута који је </w:t>
            </w:r>
            <w:r w:rsidRPr="00CD192F">
              <w:rPr>
                <w:rFonts w:ascii="Arial" w:eastAsia="Calibri" w:hAnsi="Arial" w:cs="Arial"/>
                <w:sz w:val="22"/>
                <w:szCs w:val="22"/>
                <w:lang w:val="ru-RU"/>
              </w:rPr>
              <w:lastRenderedPageBreak/>
              <w:t>функционалан током целе године</w:t>
            </w:r>
          </w:p>
        </w:tc>
      </w:tr>
    </w:tbl>
    <w:p w:rsidR="00F9621C" w:rsidRDefault="00F9621C" w:rsidP="00880994">
      <w:pPr>
        <w:spacing w:line="20" w:lineRule="atLeast"/>
        <w:jc w:val="both"/>
        <w:rPr>
          <w:rFonts w:ascii="Arial" w:hAnsi="Arial" w:cs="Arial"/>
          <w:b/>
          <w:bCs/>
          <w:noProof/>
          <w:sz w:val="22"/>
          <w:szCs w:val="22"/>
          <w:lang w:val="sr-Cyrl-CS"/>
        </w:rPr>
      </w:pPr>
    </w:p>
    <w:p w:rsidR="00D81517" w:rsidRPr="00880994" w:rsidRDefault="00D81517" w:rsidP="00880994">
      <w:pPr>
        <w:spacing w:line="20" w:lineRule="atLeast"/>
        <w:jc w:val="both"/>
        <w:rPr>
          <w:rFonts w:ascii="Arial" w:hAnsi="Arial" w:cs="Arial"/>
          <w:b/>
          <w:bCs/>
          <w:noProof/>
          <w:sz w:val="22"/>
          <w:szCs w:val="22"/>
          <w:lang w:val="sr-Cyrl-CS"/>
        </w:rPr>
      </w:pPr>
      <w:r w:rsidRPr="00880994">
        <w:rPr>
          <w:rFonts w:ascii="Arial" w:hAnsi="Arial" w:cs="Arial"/>
          <w:b/>
          <w:bCs/>
          <w:noProof/>
          <w:sz w:val="22"/>
          <w:szCs w:val="22"/>
          <w:lang w:val="sr-Cyrl-CS"/>
        </w:rPr>
        <w:t xml:space="preserve">ПРИОРИТЕТНИ ЦИЉ 1.1: Одрживо коришћење пољопривредног земљишта и унапређење пољопривредне производње </w:t>
      </w:r>
    </w:p>
    <w:p w:rsidR="00021E6B" w:rsidRDefault="00021E6B" w:rsidP="00AC7C69">
      <w:pPr>
        <w:jc w:val="both"/>
        <w:rPr>
          <w:rFonts w:ascii="Arial" w:hAnsi="Arial" w:cs="Arial"/>
          <w:sz w:val="22"/>
          <w:szCs w:val="22"/>
        </w:rPr>
      </w:pPr>
    </w:p>
    <w:p w:rsidR="00021E6B" w:rsidRDefault="00AC7C69" w:rsidP="00AC7C69">
      <w:pPr>
        <w:jc w:val="both"/>
        <w:rPr>
          <w:rFonts w:ascii="Arial" w:hAnsi="Arial" w:cs="Arial"/>
          <w:sz w:val="22"/>
          <w:szCs w:val="22"/>
        </w:rPr>
      </w:pPr>
      <w:r w:rsidRPr="00880994">
        <w:rPr>
          <w:rFonts w:ascii="Arial" w:hAnsi="Arial" w:cs="Arial"/>
          <w:sz w:val="22"/>
          <w:szCs w:val="22"/>
        </w:rPr>
        <w:t xml:space="preserve">Карактеристика пољопривредне производња на територији општине Рача током последње две деценије указује на претерано исцрпљивању земљишта, употреба стајњака је недовољна због смањења сточног фонда, као и улагања у поправку физичко-хемијских особина земљишта и уређење земљишне инфраструктуре. Као последица тога, као главне претње по очување земљишних потенцијала идентификовани су: трајни губитак земљишта, смањење органске материје, закишељавање, збијеност, ерозија, загађење, заслањивање, плављење и губитак биодиверзитета. Поред тога, недостатак средстава за проширење и уређење поседа и релативно дуготрајни поступци оставинске расправе, додатно успоравају процес измене пољопривредне структуре и повећања просечне величине поседа. У складу са наведеним, очување и унапређење плодности пољопривредног земљишта, као и креирање ефикасног система управљања земљишним ресурсима, један су од приоритета пољопривредне политике. </w:t>
      </w:r>
    </w:p>
    <w:p w:rsidR="00021E6B" w:rsidRDefault="00021E6B" w:rsidP="00AC7C69">
      <w:pPr>
        <w:jc w:val="both"/>
        <w:rPr>
          <w:rFonts w:ascii="Arial" w:hAnsi="Arial" w:cs="Arial"/>
          <w:sz w:val="22"/>
          <w:szCs w:val="22"/>
        </w:rPr>
      </w:pPr>
    </w:p>
    <w:p w:rsidR="00AC7C69" w:rsidRPr="00880994" w:rsidRDefault="00AC7C69" w:rsidP="00AC7C69">
      <w:pPr>
        <w:jc w:val="both"/>
        <w:rPr>
          <w:rFonts w:ascii="Arial" w:hAnsi="Arial" w:cs="Arial"/>
          <w:sz w:val="22"/>
          <w:szCs w:val="22"/>
        </w:rPr>
      </w:pPr>
      <w:r w:rsidRPr="00880994">
        <w:rPr>
          <w:rFonts w:ascii="Arial" w:hAnsi="Arial" w:cs="Arial"/>
          <w:sz w:val="22"/>
          <w:szCs w:val="22"/>
        </w:rPr>
        <w:t xml:space="preserve">Поред релативно мале просечне величине пољопривредних парцела по пољопривредном газдинству, важно ограничење ефикаснијег коришћења земљишта је и распарчаност поседа. Приоритетом је планирано </w:t>
      </w:r>
      <w:r w:rsidRPr="00880994">
        <w:rPr>
          <w:rFonts w:ascii="Arial" w:hAnsi="Arial" w:cs="Arial"/>
          <w:sz w:val="22"/>
          <w:szCs w:val="22"/>
          <w:lang w:val="sr-Cyrl-CS"/>
        </w:rPr>
        <w:t>извођење радова на заштити, уређењу и коришћењу пољопривредног земљишта, одводњавање и, наводњавање пољопривредног земљишта, уређење атарских путева, едукација пољопривредника и друге активности које дугорочно имају за циљ дугорочно унапређење пољопривредне производње и развој руралних средина.</w:t>
      </w:r>
    </w:p>
    <w:p w:rsidR="00D81517" w:rsidRPr="001A05E7" w:rsidRDefault="00D81517" w:rsidP="00D81517">
      <w:pPr>
        <w:jc w:val="both"/>
        <w:rPr>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5670"/>
        <w:gridCol w:w="1646"/>
        <w:gridCol w:w="1988"/>
      </w:tblGrid>
      <w:tr w:rsidR="00D81517" w:rsidRPr="006E2620" w:rsidTr="00021E6B">
        <w:tc>
          <w:tcPr>
            <w:tcW w:w="5670" w:type="dxa"/>
            <w:tcBorders>
              <w:top w:val="single" w:sz="6" w:space="0" w:color="auto"/>
              <w:bottom w:val="single" w:sz="4" w:space="0" w:color="auto"/>
            </w:tcBorders>
            <w:shd w:val="clear" w:color="auto" w:fill="E6E6E6"/>
            <w:vAlign w:val="center"/>
          </w:tcPr>
          <w:p w:rsidR="00D81517" w:rsidRPr="00021E6B" w:rsidRDefault="00D81517" w:rsidP="00A91B81">
            <w:pPr>
              <w:widowControl w:val="0"/>
              <w:autoSpaceDE w:val="0"/>
              <w:autoSpaceDN w:val="0"/>
              <w:adjustRightInd w:val="0"/>
              <w:rPr>
                <w:rFonts w:ascii="Arial" w:hAnsi="Arial" w:cs="Arial"/>
                <w:b/>
                <w:bCs/>
                <w:sz w:val="22"/>
                <w:szCs w:val="22"/>
                <w:lang w:val="sr-Cyrl-CS"/>
              </w:rPr>
            </w:pPr>
            <w:r w:rsidRPr="00021E6B">
              <w:rPr>
                <w:rFonts w:ascii="Arial" w:hAnsi="Arial" w:cs="Arial"/>
                <w:b/>
                <w:bCs/>
                <w:sz w:val="22"/>
                <w:szCs w:val="22"/>
                <w:lang w:val="sr-Cyrl-CS"/>
              </w:rPr>
              <w:t>Индикатор</w:t>
            </w:r>
          </w:p>
        </w:tc>
        <w:tc>
          <w:tcPr>
            <w:tcW w:w="1646" w:type="dxa"/>
            <w:tcBorders>
              <w:top w:val="single" w:sz="6" w:space="0" w:color="auto"/>
              <w:bottom w:val="single" w:sz="4" w:space="0" w:color="auto"/>
            </w:tcBorders>
            <w:shd w:val="clear" w:color="auto" w:fill="E6E6E6"/>
            <w:vAlign w:val="center"/>
          </w:tcPr>
          <w:p w:rsidR="00D81517" w:rsidRPr="00021E6B" w:rsidRDefault="00D81517" w:rsidP="00A91B81">
            <w:pPr>
              <w:widowControl w:val="0"/>
              <w:autoSpaceDE w:val="0"/>
              <w:autoSpaceDN w:val="0"/>
              <w:adjustRightInd w:val="0"/>
              <w:jc w:val="center"/>
              <w:rPr>
                <w:rFonts w:ascii="Arial" w:hAnsi="Arial" w:cs="Arial"/>
                <w:b/>
                <w:bCs/>
                <w:sz w:val="22"/>
                <w:szCs w:val="22"/>
                <w:lang w:val="sr-Cyrl-CS"/>
              </w:rPr>
            </w:pPr>
            <w:r w:rsidRPr="00021E6B">
              <w:rPr>
                <w:rFonts w:ascii="Arial" w:hAnsi="Arial" w:cs="Arial"/>
                <w:b/>
                <w:bCs/>
                <w:sz w:val="22"/>
                <w:szCs w:val="22"/>
                <w:lang w:val="sr-Cyrl-CS"/>
              </w:rPr>
              <w:t xml:space="preserve">Почетна </w:t>
            </w:r>
          </w:p>
          <w:p w:rsidR="00D81517" w:rsidRPr="00021E6B" w:rsidRDefault="00D81517" w:rsidP="00A91B81">
            <w:pPr>
              <w:widowControl w:val="0"/>
              <w:autoSpaceDE w:val="0"/>
              <w:autoSpaceDN w:val="0"/>
              <w:adjustRightInd w:val="0"/>
              <w:jc w:val="center"/>
              <w:rPr>
                <w:rFonts w:ascii="Arial" w:hAnsi="Arial" w:cs="Arial"/>
                <w:b/>
                <w:bCs/>
                <w:sz w:val="22"/>
                <w:szCs w:val="22"/>
                <w:lang w:val="sr-Cyrl-CS"/>
              </w:rPr>
            </w:pPr>
            <w:r w:rsidRPr="00021E6B">
              <w:rPr>
                <w:rFonts w:ascii="Arial" w:hAnsi="Arial" w:cs="Arial"/>
                <w:b/>
                <w:bCs/>
                <w:sz w:val="22"/>
                <w:szCs w:val="22"/>
                <w:lang w:val="sr-Cyrl-CS"/>
              </w:rPr>
              <w:t>вредност</w:t>
            </w:r>
          </w:p>
        </w:tc>
        <w:tc>
          <w:tcPr>
            <w:tcW w:w="1988" w:type="dxa"/>
            <w:tcBorders>
              <w:top w:val="single" w:sz="6" w:space="0" w:color="auto"/>
              <w:bottom w:val="single" w:sz="4" w:space="0" w:color="auto"/>
            </w:tcBorders>
            <w:shd w:val="clear" w:color="auto" w:fill="E6E6E6"/>
            <w:vAlign w:val="center"/>
          </w:tcPr>
          <w:p w:rsidR="00D81517" w:rsidRPr="00021E6B" w:rsidRDefault="00D81517" w:rsidP="00A91B81">
            <w:pPr>
              <w:widowControl w:val="0"/>
              <w:autoSpaceDE w:val="0"/>
              <w:autoSpaceDN w:val="0"/>
              <w:adjustRightInd w:val="0"/>
              <w:ind w:left="-84" w:right="-108" w:hanging="24"/>
              <w:jc w:val="center"/>
              <w:rPr>
                <w:rFonts w:ascii="Arial" w:hAnsi="Arial" w:cs="Arial"/>
                <w:b/>
                <w:bCs/>
                <w:sz w:val="22"/>
                <w:szCs w:val="22"/>
                <w:lang w:val="sr-Cyrl-CS"/>
              </w:rPr>
            </w:pPr>
            <w:r w:rsidRPr="00021E6B">
              <w:rPr>
                <w:rFonts w:ascii="Arial" w:hAnsi="Arial" w:cs="Arial"/>
                <w:b/>
                <w:bCs/>
                <w:sz w:val="22"/>
                <w:szCs w:val="22"/>
                <w:lang w:val="sr-Cyrl-CS"/>
              </w:rPr>
              <w:t xml:space="preserve">Циљана </w:t>
            </w:r>
          </w:p>
          <w:p w:rsidR="00D81517" w:rsidRPr="00021E6B" w:rsidRDefault="00D81517" w:rsidP="00A91B81">
            <w:pPr>
              <w:widowControl w:val="0"/>
              <w:autoSpaceDE w:val="0"/>
              <w:autoSpaceDN w:val="0"/>
              <w:adjustRightInd w:val="0"/>
              <w:ind w:left="-84" w:right="-108" w:hanging="24"/>
              <w:jc w:val="center"/>
              <w:rPr>
                <w:rFonts w:ascii="Arial" w:hAnsi="Arial" w:cs="Arial"/>
                <w:b/>
                <w:bCs/>
                <w:sz w:val="22"/>
                <w:szCs w:val="22"/>
                <w:lang w:val="sr-Cyrl-CS"/>
              </w:rPr>
            </w:pPr>
            <w:r w:rsidRPr="00021E6B">
              <w:rPr>
                <w:rFonts w:ascii="Arial" w:hAnsi="Arial" w:cs="Arial"/>
                <w:b/>
                <w:bCs/>
                <w:sz w:val="22"/>
                <w:szCs w:val="22"/>
                <w:lang w:val="sr-Cyrl-CS"/>
              </w:rPr>
              <w:t>вредност</w:t>
            </w:r>
          </w:p>
        </w:tc>
      </w:tr>
      <w:tr w:rsidR="00D81517" w:rsidRPr="00D43D2A" w:rsidTr="00021E6B">
        <w:tc>
          <w:tcPr>
            <w:tcW w:w="5670" w:type="dxa"/>
            <w:tcBorders>
              <w:top w:val="single" w:sz="4" w:space="0" w:color="auto"/>
            </w:tcBorders>
            <w:vAlign w:val="center"/>
          </w:tcPr>
          <w:p w:rsidR="00D81517" w:rsidRPr="00021E6B" w:rsidRDefault="00D81517" w:rsidP="00AC7C69">
            <w:pPr>
              <w:pStyle w:val="Tabela"/>
              <w:spacing w:line="240" w:lineRule="auto"/>
              <w:jc w:val="both"/>
              <w:rPr>
                <w:rFonts w:ascii="Arial" w:hAnsi="Arial" w:cs="Arial"/>
                <w:color w:val="auto"/>
              </w:rPr>
            </w:pPr>
            <w:r w:rsidRPr="00021E6B">
              <w:rPr>
                <w:rFonts w:ascii="Arial" w:hAnsi="Arial" w:cs="Arial"/>
                <w:color w:val="auto"/>
              </w:rPr>
              <w:t xml:space="preserve">Комасација пољопривредног земљишта </w:t>
            </w:r>
          </w:p>
        </w:tc>
        <w:tc>
          <w:tcPr>
            <w:tcW w:w="1646" w:type="dxa"/>
            <w:tcBorders>
              <w:top w:val="single" w:sz="4" w:space="0" w:color="auto"/>
            </w:tcBorders>
            <w:vAlign w:val="center"/>
          </w:tcPr>
          <w:p w:rsidR="00D81517" w:rsidRPr="00021E6B" w:rsidRDefault="00D42807"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sr-Cyrl-CS"/>
              </w:rPr>
              <w:t>/</w:t>
            </w:r>
          </w:p>
        </w:tc>
        <w:tc>
          <w:tcPr>
            <w:tcW w:w="1988" w:type="dxa"/>
            <w:tcBorders>
              <w:top w:val="single" w:sz="4" w:space="0" w:color="auto"/>
            </w:tcBorders>
            <w:vAlign w:val="center"/>
          </w:tcPr>
          <w:p w:rsidR="00D81517" w:rsidRPr="00021E6B" w:rsidRDefault="00BC480F" w:rsidP="00AC7C69">
            <w:pPr>
              <w:widowControl w:val="0"/>
              <w:autoSpaceDE w:val="0"/>
              <w:autoSpaceDN w:val="0"/>
              <w:adjustRightInd w:val="0"/>
              <w:jc w:val="center"/>
              <w:rPr>
                <w:rFonts w:ascii="Arial" w:hAnsi="Arial" w:cs="Arial"/>
                <w:sz w:val="22"/>
                <w:szCs w:val="22"/>
              </w:rPr>
            </w:pPr>
            <w:r w:rsidRPr="00021E6B">
              <w:rPr>
                <w:rFonts w:ascii="Arial" w:hAnsi="Arial" w:cs="Arial"/>
                <w:sz w:val="22"/>
                <w:szCs w:val="22"/>
              </w:rPr>
              <w:t>2555</w:t>
            </w:r>
            <w:r w:rsidR="00AC7C69" w:rsidRPr="00021E6B">
              <w:rPr>
                <w:rFonts w:ascii="Arial" w:hAnsi="Arial" w:cs="Arial"/>
                <w:sz w:val="22"/>
                <w:szCs w:val="22"/>
              </w:rPr>
              <w:t xml:space="preserve"> ha</w:t>
            </w:r>
          </w:p>
        </w:tc>
      </w:tr>
      <w:tr w:rsidR="00D81517" w:rsidRPr="00D43D2A" w:rsidTr="00021E6B">
        <w:tc>
          <w:tcPr>
            <w:tcW w:w="5670" w:type="dxa"/>
            <w:vAlign w:val="center"/>
          </w:tcPr>
          <w:p w:rsidR="00D81517" w:rsidRPr="00021E6B" w:rsidRDefault="00D81517" w:rsidP="00AC7C69">
            <w:pPr>
              <w:pStyle w:val="Tabela"/>
              <w:spacing w:line="240" w:lineRule="auto"/>
              <w:jc w:val="both"/>
              <w:rPr>
                <w:rFonts w:ascii="Arial" w:hAnsi="Arial" w:cs="Arial"/>
                <w:color w:val="auto"/>
                <w:lang w:val="ru-RU"/>
              </w:rPr>
            </w:pPr>
            <w:r w:rsidRPr="00021E6B">
              <w:rPr>
                <w:rFonts w:ascii="Arial" w:hAnsi="Arial" w:cs="Arial"/>
                <w:color w:val="auto"/>
                <w:lang w:val="ru-RU"/>
              </w:rPr>
              <w:t>Наводњавање пољопривредног земљишта 200 ха</w:t>
            </w:r>
          </w:p>
        </w:tc>
        <w:tc>
          <w:tcPr>
            <w:tcW w:w="1646" w:type="dxa"/>
            <w:vAlign w:val="center"/>
          </w:tcPr>
          <w:p w:rsidR="00D81517" w:rsidRPr="00021E6B" w:rsidRDefault="00D42807"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sr-Cyrl-CS"/>
              </w:rPr>
              <w:t>/</w:t>
            </w:r>
          </w:p>
        </w:tc>
        <w:tc>
          <w:tcPr>
            <w:tcW w:w="1988" w:type="dxa"/>
            <w:vAlign w:val="center"/>
          </w:tcPr>
          <w:p w:rsidR="00D81517" w:rsidRPr="00021E6B" w:rsidRDefault="00376BFC" w:rsidP="00AC7C69">
            <w:pPr>
              <w:pStyle w:val="Tabela"/>
              <w:spacing w:line="240" w:lineRule="auto"/>
              <w:jc w:val="center"/>
              <w:rPr>
                <w:rFonts w:ascii="Arial" w:hAnsi="Arial" w:cs="Arial"/>
                <w:color w:val="auto"/>
              </w:rPr>
            </w:pPr>
            <w:r w:rsidRPr="00021E6B">
              <w:rPr>
                <w:rFonts w:ascii="Arial" w:hAnsi="Arial" w:cs="Arial"/>
                <w:color w:val="auto"/>
                <w:lang w:val="ru-RU"/>
              </w:rPr>
              <w:t xml:space="preserve">200 </w:t>
            </w:r>
            <w:r w:rsidR="00AC7C69" w:rsidRPr="00021E6B">
              <w:rPr>
                <w:rFonts w:ascii="Arial" w:hAnsi="Arial" w:cs="Arial"/>
                <w:color w:val="auto"/>
              </w:rPr>
              <w:t>ha</w:t>
            </w:r>
          </w:p>
        </w:tc>
      </w:tr>
      <w:tr w:rsidR="00D81517" w:rsidRPr="00D43D2A" w:rsidTr="00021E6B">
        <w:tc>
          <w:tcPr>
            <w:tcW w:w="5670" w:type="dxa"/>
            <w:vAlign w:val="center"/>
          </w:tcPr>
          <w:p w:rsidR="00D81517" w:rsidRPr="00021E6B" w:rsidRDefault="00D81517" w:rsidP="00AC7C69">
            <w:pPr>
              <w:pStyle w:val="Tabela"/>
              <w:spacing w:line="240" w:lineRule="auto"/>
              <w:jc w:val="both"/>
              <w:rPr>
                <w:rFonts w:ascii="Arial" w:hAnsi="Arial" w:cs="Arial"/>
                <w:color w:val="auto"/>
                <w:lang w:val="ru-RU"/>
              </w:rPr>
            </w:pPr>
            <w:r w:rsidRPr="00021E6B">
              <w:rPr>
                <w:rFonts w:ascii="Arial" w:hAnsi="Arial" w:cs="Arial"/>
                <w:color w:val="auto"/>
                <w:lang w:val="ru-RU"/>
              </w:rPr>
              <w:t>Одводњавање пољопривредног земљишта 100 ха</w:t>
            </w:r>
          </w:p>
        </w:tc>
        <w:tc>
          <w:tcPr>
            <w:tcW w:w="1646" w:type="dxa"/>
            <w:vAlign w:val="center"/>
          </w:tcPr>
          <w:p w:rsidR="00D81517" w:rsidRPr="00021E6B" w:rsidRDefault="00D42807"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sr-Cyrl-CS"/>
              </w:rPr>
              <w:t>/</w:t>
            </w:r>
          </w:p>
        </w:tc>
        <w:tc>
          <w:tcPr>
            <w:tcW w:w="1988" w:type="dxa"/>
            <w:vAlign w:val="center"/>
          </w:tcPr>
          <w:p w:rsidR="00D81517" w:rsidRPr="00021E6B" w:rsidRDefault="00376BFC" w:rsidP="00AC7C69">
            <w:pPr>
              <w:pStyle w:val="Tabela"/>
              <w:spacing w:line="240" w:lineRule="auto"/>
              <w:jc w:val="center"/>
              <w:rPr>
                <w:rFonts w:ascii="Arial" w:hAnsi="Arial" w:cs="Arial"/>
                <w:color w:val="auto"/>
              </w:rPr>
            </w:pPr>
            <w:r w:rsidRPr="00021E6B">
              <w:rPr>
                <w:rFonts w:ascii="Arial" w:hAnsi="Arial" w:cs="Arial"/>
                <w:color w:val="auto"/>
                <w:lang w:val="ru-RU"/>
              </w:rPr>
              <w:t xml:space="preserve">100 </w:t>
            </w:r>
            <w:r w:rsidR="00AC7C69" w:rsidRPr="00021E6B">
              <w:rPr>
                <w:rFonts w:ascii="Arial" w:hAnsi="Arial" w:cs="Arial"/>
                <w:color w:val="auto"/>
              </w:rPr>
              <w:t>ha</w:t>
            </w:r>
          </w:p>
        </w:tc>
      </w:tr>
      <w:tr w:rsidR="00D81517" w:rsidRPr="00D43D2A" w:rsidTr="00021E6B">
        <w:tc>
          <w:tcPr>
            <w:tcW w:w="5670" w:type="dxa"/>
            <w:vAlign w:val="center"/>
          </w:tcPr>
          <w:p w:rsidR="00D81517" w:rsidRPr="00021E6B" w:rsidRDefault="00D81517" w:rsidP="00821B40">
            <w:pPr>
              <w:pStyle w:val="Tabela"/>
              <w:spacing w:line="240" w:lineRule="auto"/>
              <w:jc w:val="both"/>
              <w:rPr>
                <w:rFonts w:ascii="Arial" w:hAnsi="Arial" w:cs="Arial"/>
                <w:color w:val="auto"/>
                <w:lang w:val="ru-RU"/>
              </w:rPr>
            </w:pPr>
            <w:r w:rsidRPr="00021E6B">
              <w:rPr>
                <w:rFonts w:ascii="Arial" w:hAnsi="Arial" w:cs="Arial"/>
                <w:color w:val="auto"/>
                <w:lang w:val="ru-RU"/>
              </w:rPr>
              <w:t>Постављ</w:t>
            </w:r>
            <w:r w:rsidR="00AC7C69" w:rsidRPr="00021E6B">
              <w:rPr>
                <w:rFonts w:ascii="Arial" w:hAnsi="Arial" w:cs="Arial"/>
                <w:color w:val="auto"/>
              </w:rPr>
              <w:t>aње</w:t>
            </w:r>
            <w:r w:rsidRPr="00021E6B">
              <w:rPr>
                <w:rFonts w:ascii="Arial" w:hAnsi="Arial" w:cs="Arial"/>
                <w:color w:val="auto"/>
                <w:lang w:val="ru-RU"/>
              </w:rPr>
              <w:t xml:space="preserve"> аутоматских  противградних лансирних станица </w:t>
            </w:r>
          </w:p>
        </w:tc>
        <w:tc>
          <w:tcPr>
            <w:tcW w:w="1646" w:type="dxa"/>
            <w:vAlign w:val="center"/>
          </w:tcPr>
          <w:p w:rsidR="00D81517" w:rsidRPr="00021E6B" w:rsidRDefault="00D42807"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sr-Cyrl-CS"/>
              </w:rPr>
              <w:t>/</w:t>
            </w:r>
          </w:p>
        </w:tc>
        <w:tc>
          <w:tcPr>
            <w:tcW w:w="1988" w:type="dxa"/>
            <w:vAlign w:val="center"/>
          </w:tcPr>
          <w:p w:rsidR="00D81517" w:rsidRPr="00021E6B" w:rsidRDefault="00392CF2" w:rsidP="00AC7C69">
            <w:pPr>
              <w:pStyle w:val="Tabela"/>
              <w:spacing w:line="240" w:lineRule="auto"/>
              <w:jc w:val="center"/>
              <w:rPr>
                <w:rFonts w:ascii="Arial" w:hAnsi="Arial" w:cs="Arial"/>
                <w:color w:val="auto"/>
              </w:rPr>
            </w:pPr>
            <w:r w:rsidRPr="00021E6B">
              <w:rPr>
                <w:rFonts w:ascii="Arial" w:hAnsi="Arial" w:cs="Arial"/>
                <w:color w:val="auto"/>
              </w:rPr>
              <w:t>3</w:t>
            </w:r>
            <w:r w:rsidR="00AC7C69" w:rsidRPr="00021E6B">
              <w:rPr>
                <w:rFonts w:ascii="Arial" w:hAnsi="Arial" w:cs="Arial"/>
                <w:color w:val="auto"/>
                <w:lang w:val="sr-Latn-CS"/>
              </w:rPr>
              <w:t xml:space="preserve"> </w:t>
            </w:r>
            <w:r w:rsidR="00021E6B" w:rsidRPr="00021E6B">
              <w:rPr>
                <w:rFonts w:ascii="Arial" w:hAnsi="Arial" w:cs="Arial"/>
                <w:color w:val="auto"/>
              </w:rPr>
              <w:t>станице</w:t>
            </w:r>
          </w:p>
        </w:tc>
      </w:tr>
      <w:tr w:rsidR="00D81517" w:rsidRPr="00D43D2A" w:rsidTr="00021E6B">
        <w:tc>
          <w:tcPr>
            <w:tcW w:w="5670" w:type="dxa"/>
            <w:vAlign w:val="center"/>
          </w:tcPr>
          <w:p w:rsidR="00D81517" w:rsidRPr="00021E6B" w:rsidRDefault="00D81517" w:rsidP="00821B40">
            <w:pPr>
              <w:pStyle w:val="Header"/>
              <w:jc w:val="both"/>
              <w:rPr>
                <w:rFonts w:ascii="Arial" w:hAnsi="Arial" w:cs="Arial"/>
                <w:sz w:val="22"/>
                <w:szCs w:val="22"/>
                <w:lang w:val="ru-RU"/>
              </w:rPr>
            </w:pPr>
            <w:r w:rsidRPr="00021E6B">
              <w:rPr>
                <w:rFonts w:ascii="Arial" w:hAnsi="Arial" w:cs="Arial"/>
                <w:sz w:val="22"/>
                <w:szCs w:val="22"/>
                <w:lang w:val="ru-RU"/>
              </w:rPr>
              <w:t xml:space="preserve">Уређење атарских/пољских путева и шумских путева </w:t>
            </w:r>
          </w:p>
        </w:tc>
        <w:tc>
          <w:tcPr>
            <w:tcW w:w="1646" w:type="dxa"/>
            <w:vAlign w:val="center"/>
          </w:tcPr>
          <w:p w:rsidR="00D81517" w:rsidRPr="00021E6B" w:rsidRDefault="00D42807"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sr-Cyrl-CS"/>
              </w:rPr>
              <w:t>/</w:t>
            </w:r>
          </w:p>
        </w:tc>
        <w:tc>
          <w:tcPr>
            <w:tcW w:w="1988" w:type="dxa"/>
            <w:vAlign w:val="center"/>
          </w:tcPr>
          <w:p w:rsidR="00D81517" w:rsidRPr="00021E6B" w:rsidRDefault="00376BFC" w:rsidP="00AC7C69">
            <w:pPr>
              <w:widowControl w:val="0"/>
              <w:autoSpaceDE w:val="0"/>
              <w:autoSpaceDN w:val="0"/>
              <w:adjustRightInd w:val="0"/>
              <w:jc w:val="center"/>
              <w:rPr>
                <w:rFonts w:ascii="Arial" w:hAnsi="Arial" w:cs="Arial"/>
                <w:sz w:val="22"/>
                <w:szCs w:val="22"/>
              </w:rPr>
            </w:pPr>
            <w:r w:rsidRPr="00021E6B">
              <w:rPr>
                <w:rFonts w:ascii="Arial" w:hAnsi="Arial" w:cs="Arial"/>
                <w:sz w:val="22"/>
                <w:szCs w:val="22"/>
                <w:lang w:val="ru-RU"/>
              </w:rPr>
              <w:t xml:space="preserve">100 </w:t>
            </w:r>
            <w:r w:rsidR="00AC7C69" w:rsidRPr="00021E6B">
              <w:rPr>
                <w:rFonts w:ascii="Arial" w:hAnsi="Arial" w:cs="Arial"/>
                <w:sz w:val="22"/>
                <w:szCs w:val="22"/>
              </w:rPr>
              <w:t>km</w:t>
            </w:r>
          </w:p>
        </w:tc>
      </w:tr>
      <w:tr w:rsidR="00D81517" w:rsidRPr="00D43D2A" w:rsidTr="00021E6B">
        <w:tc>
          <w:tcPr>
            <w:tcW w:w="5670" w:type="dxa"/>
            <w:vAlign w:val="center"/>
          </w:tcPr>
          <w:p w:rsidR="00D81517" w:rsidRPr="00021E6B" w:rsidRDefault="00D81517" w:rsidP="00AC7C69">
            <w:pPr>
              <w:pStyle w:val="Header"/>
              <w:jc w:val="both"/>
              <w:rPr>
                <w:rFonts w:ascii="Arial" w:hAnsi="Arial" w:cs="Arial"/>
                <w:sz w:val="22"/>
                <w:szCs w:val="22"/>
                <w:lang w:val="ru-RU"/>
              </w:rPr>
            </w:pPr>
            <w:r w:rsidRPr="00021E6B">
              <w:rPr>
                <w:rFonts w:ascii="Arial" w:hAnsi="Arial" w:cs="Arial"/>
                <w:sz w:val="22"/>
                <w:szCs w:val="22"/>
                <w:lang w:val="ru-RU"/>
              </w:rPr>
              <w:t>Изведени студијско истраживачки радови који третирају проблематику земљишта</w:t>
            </w:r>
          </w:p>
        </w:tc>
        <w:tc>
          <w:tcPr>
            <w:tcW w:w="1646" w:type="dxa"/>
            <w:vAlign w:val="center"/>
          </w:tcPr>
          <w:p w:rsidR="00D81517" w:rsidRPr="00021E6B" w:rsidRDefault="00D42807"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sr-Cyrl-CS"/>
              </w:rPr>
              <w:t>/</w:t>
            </w:r>
          </w:p>
        </w:tc>
        <w:tc>
          <w:tcPr>
            <w:tcW w:w="1988" w:type="dxa"/>
            <w:vAlign w:val="center"/>
          </w:tcPr>
          <w:p w:rsidR="00D81517" w:rsidRPr="00021E6B" w:rsidRDefault="00BC480F" w:rsidP="00AC7C69">
            <w:pPr>
              <w:widowControl w:val="0"/>
              <w:autoSpaceDE w:val="0"/>
              <w:autoSpaceDN w:val="0"/>
              <w:adjustRightInd w:val="0"/>
              <w:jc w:val="center"/>
              <w:rPr>
                <w:rFonts w:ascii="Arial" w:hAnsi="Arial" w:cs="Arial"/>
                <w:sz w:val="22"/>
                <w:szCs w:val="22"/>
              </w:rPr>
            </w:pPr>
            <w:r w:rsidRPr="00021E6B">
              <w:rPr>
                <w:rFonts w:ascii="Arial" w:hAnsi="Arial" w:cs="Arial"/>
                <w:sz w:val="22"/>
                <w:szCs w:val="22"/>
                <w:lang w:val="ru-RU"/>
              </w:rPr>
              <w:t xml:space="preserve">100 </w:t>
            </w:r>
            <w:r w:rsidR="00AC7C69" w:rsidRPr="00021E6B">
              <w:rPr>
                <w:rFonts w:ascii="Arial" w:hAnsi="Arial" w:cs="Arial"/>
                <w:sz w:val="22"/>
                <w:szCs w:val="22"/>
              </w:rPr>
              <w:t>ha</w:t>
            </w:r>
          </w:p>
        </w:tc>
      </w:tr>
      <w:tr w:rsidR="00D81517" w:rsidRPr="00D43D2A" w:rsidTr="00021E6B">
        <w:tc>
          <w:tcPr>
            <w:tcW w:w="5670" w:type="dxa"/>
            <w:vAlign w:val="center"/>
          </w:tcPr>
          <w:p w:rsidR="00D81517" w:rsidRPr="00021E6B" w:rsidRDefault="00D81517" w:rsidP="00821B40">
            <w:pPr>
              <w:pStyle w:val="Header"/>
              <w:jc w:val="both"/>
              <w:rPr>
                <w:rFonts w:ascii="Arial" w:hAnsi="Arial" w:cs="Arial"/>
                <w:sz w:val="22"/>
                <w:szCs w:val="22"/>
                <w:lang w:val="ru-RU"/>
              </w:rPr>
            </w:pPr>
            <w:r w:rsidRPr="00021E6B">
              <w:rPr>
                <w:rFonts w:ascii="Arial" w:hAnsi="Arial" w:cs="Arial"/>
                <w:sz w:val="22"/>
                <w:szCs w:val="22"/>
                <w:lang w:val="ru-RU"/>
              </w:rPr>
              <w:t xml:space="preserve">Едуквано –стручно оспособљено 1000 пољопривредних произвођача у области  органске производње, задругарства и употребе хемијских средстава </w:t>
            </w:r>
          </w:p>
        </w:tc>
        <w:tc>
          <w:tcPr>
            <w:tcW w:w="1646" w:type="dxa"/>
            <w:vAlign w:val="center"/>
          </w:tcPr>
          <w:p w:rsidR="00D81517" w:rsidRPr="00021E6B" w:rsidRDefault="00D42807"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sr-Cyrl-CS"/>
              </w:rPr>
              <w:t>/</w:t>
            </w:r>
          </w:p>
        </w:tc>
        <w:tc>
          <w:tcPr>
            <w:tcW w:w="1988" w:type="dxa"/>
            <w:vAlign w:val="center"/>
          </w:tcPr>
          <w:p w:rsidR="00D81517" w:rsidRPr="00021E6B" w:rsidRDefault="00BC480F"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ru-RU"/>
              </w:rPr>
              <w:t>1000 пољопривредних произвођача</w:t>
            </w:r>
          </w:p>
        </w:tc>
      </w:tr>
      <w:tr w:rsidR="00D81517" w:rsidRPr="00D43D2A" w:rsidTr="00021E6B">
        <w:tc>
          <w:tcPr>
            <w:tcW w:w="5670" w:type="dxa"/>
            <w:vAlign w:val="center"/>
          </w:tcPr>
          <w:p w:rsidR="00D81517" w:rsidRPr="00021E6B" w:rsidRDefault="00D81517" w:rsidP="00A91B81">
            <w:pPr>
              <w:pStyle w:val="Header"/>
              <w:rPr>
                <w:rFonts w:ascii="Arial" w:hAnsi="Arial" w:cs="Arial"/>
                <w:sz w:val="22"/>
                <w:szCs w:val="22"/>
                <w:lang w:val="ru-RU"/>
              </w:rPr>
            </w:pPr>
            <w:r w:rsidRPr="00021E6B">
              <w:rPr>
                <w:rFonts w:ascii="Arial" w:hAnsi="Arial" w:cs="Arial"/>
                <w:sz w:val="22"/>
                <w:szCs w:val="22"/>
                <w:lang w:val="ru-RU"/>
              </w:rPr>
              <w:t xml:space="preserve">Успостављена и ојачана удружења и задруге  у области пољопривреде </w:t>
            </w:r>
          </w:p>
        </w:tc>
        <w:tc>
          <w:tcPr>
            <w:tcW w:w="1646" w:type="dxa"/>
            <w:vAlign w:val="center"/>
          </w:tcPr>
          <w:p w:rsidR="00D81517" w:rsidRPr="00021E6B" w:rsidRDefault="00D42807"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sr-Cyrl-CS"/>
              </w:rPr>
              <w:t>/</w:t>
            </w:r>
          </w:p>
        </w:tc>
        <w:tc>
          <w:tcPr>
            <w:tcW w:w="1988" w:type="dxa"/>
            <w:vAlign w:val="center"/>
          </w:tcPr>
          <w:p w:rsidR="00D81517" w:rsidRPr="00021E6B" w:rsidRDefault="001F519F" w:rsidP="00A91B81">
            <w:pPr>
              <w:widowControl w:val="0"/>
              <w:autoSpaceDE w:val="0"/>
              <w:autoSpaceDN w:val="0"/>
              <w:adjustRightInd w:val="0"/>
              <w:jc w:val="center"/>
              <w:rPr>
                <w:rFonts w:ascii="Arial" w:hAnsi="Arial" w:cs="Arial"/>
                <w:sz w:val="22"/>
                <w:szCs w:val="22"/>
                <w:lang w:val="sr-Cyrl-CS"/>
              </w:rPr>
            </w:pPr>
            <w:r w:rsidRPr="00021E6B">
              <w:rPr>
                <w:rFonts w:ascii="Arial" w:hAnsi="Arial" w:cs="Arial"/>
                <w:sz w:val="22"/>
                <w:szCs w:val="22"/>
                <w:lang w:val="ru-RU"/>
              </w:rPr>
              <w:t>1</w:t>
            </w:r>
            <w:r w:rsidR="00BC480F" w:rsidRPr="00021E6B">
              <w:rPr>
                <w:rFonts w:ascii="Arial" w:hAnsi="Arial" w:cs="Arial"/>
                <w:sz w:val="22"/>
                <w:szCs w:val="22"/>
                <w:lang w:val="ru-RU"/>
              </w:rPr>
              <w:t>0</w:t>
            </w:r>
          </w:p>
        </w:tc>
      </w:tr>
      <w:tr w:rsidR="00821B40" w:rsidRPr="00D43D2A" w:rsidTr="00021E6B">
        <w:tc>
          <w:tcPr>
            <w:tcW w:w="5670" w:type="dxa"/>
            <w:vAlign w:val="center"/>
          </w:tcPr>
          <w:p w:rsidR="00821B40" w:rsidRPr="005175E7" w:rsidRDefault="00821B40" w:rsidP="00A91B81">
            <w:pPr>
              <w:pStyle w:val="Header"/>
              <w:rPr>
                <w:rFonts w:ascii="Arial" w:hAnsi="Arial" w:cs="Arial"/>
                <w:color w:val="7030A0"/>
                <w:sz w:val="22"/>
                <w:szCs w:val="22"/>
                <w:lang w:val="ru-RU"/>
              </w:rPr>
            </w:pPr>
            <w:r>
              <w:rPr>
                <w:rFonts w:ascii="Arial" w:hAnsi="Arial" w:cs="Arial"/>
                <w:color w:val="7030A0"/>
                <w:sz w:val="22"/>
                <w:szCs w:val="22"/>
                <w:lang w:val="ru-RU"/>
              </w:rPr>
              <w:t xml:space="preserve">Успостављена </w:t>
            </w:r>
            <w:r w:rsidR="00546CB1">
              <w:rPr>
                <w:rFonts w:ascii="Arial" w:hAnsi="Arial" w:cs="Arial"/>
                <w:color w:val="7030A0"/>
                <w:sz w:val="22"/>
                <w:szCs w:val="22"/>
                <w:lang w:val="ru-RU"/>
              </w:rPr>
              <w:t xml:space="preserve">међусекторска </w:t>
            </w:r>
            <w:r>
              <w:rPr>
                <w:rFonts w:ascii="Arial" w:hAnsi="Arial" w:cs="Arial"/>
                <w:color w:val="7030A0"/>
                <w:sz w:val="22"/>
                <w:szCs w:val="22"/>
                <w:lang w:val="ru-RU"/>
              </w:rPr>
              <w:t xml:space="preserve">локална акциона група заснована на </w:t>
            </w:r>
            <w:r>
              <w:rPr>
                <w:rFonts w:ascii="Arial" w:hAnsi="Arial" w:cs="Arial"/>
                <w:color w:val="7030A0"/>
                <w:sz w:val="22"/>
                <w:szCs w:val="22"/>
              </w:rPr>
              <w:t>LEADER</w:t>
            </w:r>
            <w:r>
              <w:rPr>
                <w:rFonts w:ascii="Arial" w:hAnsi="Arial" w:cs="Arial"/>
                <w:color w:val="7030A0"/>
                <w:sz w:val="22"/>
                <w:szCs w:val="22"/>
                <w:lang w:val="ru-RU"/>
              </w:rPr>
              <w:t xml:space="preserve"> принципима ЕУ (ЛАГ)</w:t>
            </w:r>
          </w:p>
        </w:tc>
        <w:tc>
          <w:tcPr>
            <w:tcW w:w="1646" w:type="dxa"/>
            <w:vAlign w:val="center"/>
          </w:tcPr>
          <w:p w:rsidR="00821B40" w:rsidRPr="005175E7" w:rsidRDefault="00821B40" w:rsidP="00A91B81">
            <w:pPr>
              <w:widowControl w:val="0"/>
              <w:autoSpaceDE w:val="0"/>
              <w:autoSpaceDN w:val="0"/>
              <w:adjustRightInd w:val="0"/>
              <w:jc w:val="center"/>
              <w:rPr>
                <w:rFonts w:ascii="Arial" w:hAnsi="Arial" w:cs="Arial"/>
                <w:color w:val="7030A0"/>
                <w:sz w:val="22"/>
                <w:szCs w:val="22"/>
                <w:lang w:val="sr-Cyrl-CS"/>
              </w:rPr>
            </w:pPr>
            <w:r>
              <w:rPr>
                <w:rFonts w:ascii="Arial" w:hAnsi="Arial" w:cs="Arial"/>
                <w:color w:val="7030A0"/>
                <w:sz w:val="22"/>
                <w:szCs w:val="22"/>
                <w:lang w:val="sr-Cyrl-CS"/>
              </w:rPr>
              <w:t>/</w:t>
            </w:r>
          </w:p>
        </w:tc>
        <w:tc>
          <w:tcPr>
            <w:tcW w:w="1988" w:type="dxa"/>
            <w:vAlign w:val="center"/>
          </w:tcPr>
          <w:p w:rsidR="00821B40" w:rsidRPr="005175E7" w:rsidRDefault="00821B40" w:rsidP="00A91B81">
            <w:pPr>
              <w:widowControl w:val="0"/>
              <w:autoSpaceDE w:val="0"/>
              <w:autoSpaceDN w:val="0"/>
              <w:adjustRightInd w:val="0"/>
              <w:jc w:val="center"/>
              <w:rPr>
                <w:rFonts w:ascii="Arial" w:hAnsi="Arial" w:cs="Arial"/>
                <w:color w:val="7030A0"/>
                <w:sz w:val="22"/>
                <w:szCs w:val="22"/>
                <w:lang w:val="ru-RU"/>
              </w:rPr>
            </w:pPr>
            <w:r>
              <w:rPr>
                <w:rFonts w:ascii="Arial" w:hAnsi="Arial" w:cs="Arial"/>
                <w:color w:val="7030A0"/>
                <w:sz w:val="22"/>
                <w:szCs w:val="22"/>
                <w:lang w:val="ru-RU"/>
              </w:rPr>
              <w:t>1</w:t>
            </w:r>
          </w:p>
        </w:tc>
      </w:tr>
      <w:tr w:rsidR="00B375E0" w:rsidRPr="00D43D2A" w:rsidTr="00021E6B">
        <w:tc>
          <w:tcPr>
            <w:tcW w:w="5670" w:type="dxa"/>
            <w:vAlign w:val="center"/>
          </w:tcPr>
          <w:p w:rsidR="00B375E0" w:rsidRPr="005175E7" w:rsidRDefault="00B375E0" w:rsidP="00A91B81">
            <w:pPr>
              <w:pStyle w:val="Header"/>
              <w:rPr>
                <w:rFonts w:ascii="Arial" w:hAnsi="Arial" w:cs="Arial"/>
                <w:color w:val="7030A0"/>
                <w:sz w:val="22"/>
                <w:szCs w:val="22"/>
                <w:lang w:val="ru-RU"/>
              </w:rPr>
            </w:pPr>
            <w:r w:rsidRPr="005175E7">
              <w:rPr>
                <w:rFonts w:ascii="Arial" w:hAnsi="Arial" w:cs="Arial"/>
                <w:color w:val="7030A0"/>
                <w:sz w:val="22"/>
                <w:szCs w:val="22"/>
                <w:lang w:val="ru-RU"/>
              </w:rPr>
              <w:t>Успостављен локални прогнозно-извештајни систем</w:t>
            </w:r>
            <w:r w:rsidR="005175E7">
              <w:rPr>
                <w:rFonts w:ascii="Arial" w:hAnsi="Arial" w:cs="Arial"/>
                <w:color w:val="7030A0"/>
                <w:sz w:val="22"/>
                <w:szCs w:val="22"/>
                <w:lang w:val="ru-RU"/>
              </w:rPr>
              <w:t xml:space="preserve"> са новим </w:t>
            </w:r>
            <w:r w:rsidR="005175E7" w:rsidRPr="005175E7">
              <w:rPr>
                <w:rFonts w:ascii="Arial" w:hAnsi="Arial" w:cs="Arial"/>
                <w:color w:val="7030A0"/>
                <w:sz w:val="22"/>
                <w:szCs w:val="22"/>
                <w:lang w:val="ru-RU"/>
              </w:rPr>
              <w:t>аутоматски</w:t>
            </w:r>
            <w:r w:rsidR="005175E7">
              <w:rPr>
                <w:rFonts w:ascii="Arial" w:hAnsi="Arial" w:cs="Arial"/>
                <w:color w:val="7030A0"/>
                <w:sz w:val="22"/>
                <w:szCs w:val="22"/>
                <w:lang w:val="ru-RU"/>
              </w:rPr>
              <w:t>м</w:t>
            </w:r>
            <w:r w:rsidR="005175E7" w:rsidRPr="005175E7">
              <w:rPr>
                <w:rFonts w:ascii="Arial" w:hAnsi="Arial" w:cs="Arial"/>
                <w:color w:val="7030A0"/>
                <w:sz w:val="22"/>
                <w:szCs w:val="22"/>
                <w:lang w:val="ru-RU"/>
              </w:rPr>
              <w:t xml:space="preserve"> мерни</w:t>
            </w:r>
            <w:r w:rsidR="005175E7">
              <w:rPr>
                <w:rFonts w:ascii="Arial" w:hAnsi="Arial" w:cs="Arial"/>
                <w:color w:val="7030A0"/>
                <w:sz w:val="22"/>
                <w:szCs w:val="22"/>
                <w:lang w:val="ru-RU"/>
              </w:rPr>
              <w:t>м</w:t>
            </w:r>
            <w:r w:rsidR="005175E7" w:rsidRPr="005175E7">
              <w:rPr>
                <w:rFonts w:ascii="Arial" w:hAnsi="Arial" w:cs="Arial"/>
                <w:color w:val="7030A0"/>
                <w:sz w:val="22"/>
                <w:szCs w:val="22"/>
                <w:lang w:val="ru-RU"/>
              </w:rPr>
              <w:t xml:space="preserve"> станица</w:t>
            </w:r>
            <w:r w:rsidR="005175E7">
              <w:rPr>
                <w:rFonts w:ascii="Arial" w:hAnsi="Arial" w:cs="Arial"/>
                <w:color w:val="7030A0"/>
                <w:sz w:val="22"/>
                <w:szCs w:val="22"/>
                <w:lang w:val="ru-RU"/>
              </w:rPr>
              <w:t>ма (АМС)</w:t>
            </w:r>
          </w:p>
        </w:tc>
        <w:tc>
          <w:tcPr>
            <w:tcW w:w="1646" w:type="dxa"/>
            <w:vAlign w:val="center"/>
          </w:tcPr>
          <w:p w:rsidR="00B375E0" w:rsidRPr="005175E7" w:rsidRDefault="00546CB1" w:rsidP="00A91B81">
            <w:pPr>
              <w:widowControl w:val="0"/>
              <w:autoSpaceDE w:val="0"/>
              <w:autoSpaceDN w:val="0"/>
              <w:adjustRightInd w:val="0"/>
              <w:jc w:val="center"/>
              <w:rPr>
                <w:rFonts w:ascii="Arial" w:hAnsi="Arial" w:cs="Arial"/>
                <w:color w:val="7030A0"/>
                <w:sz w:val="22"/>
                <w:szCs w:val="22"/>
                <w:lang w:val="sr-Cyrl-CS"/>
              </w:rPr>
            </w:pPr>
            <w:r>
              <w:rPr>
                <w:rFonts w:ascii="Arial" w:hAnsi="Arial" w:cs="Arial"/>
                <w:color w:val="7030A0"/>
                <w:sz w:val="22"/>
                <w:szCs w:val="22"/>
                <w:lang w:val="sr-Cyrl-CS"/>
              </w:rPr>
              <w:t>2</w:t>
            </w:r>
            <w:r w:rsidR="005175E7">
              <w:t xml:space="preserve"> </w:t>
            </w:r>
            <w:r w:rsidR="005175E7">
              <w:rPr>
                <w:rFonts w:ascii="Arial" w:hAnsi="Arial" w:cs="Arial"/>
                <w:color w:val="7030A0"/>
                <w:sz w:val="22"/>
                <w:szCs w:val="22"/>
                <w:lang w:val="sr-Cyrl-CS"/>
              </w:rPr>
              <w:t>АМС</w:t>
            </w:r>
          </w:p>
        </w:tc>
        <w:tc>
          <w:tcPr>
            <w:tcW w:w="1988" w:type="dxa"/>
            <w:vAlign w:val="center"/>
          </w:tcPr>
          <w:p w:rsidR="00B375E0" w:rsidRPr="005175E7" w:rsidRDefault="00546CB1" w:rsidP="00A91B81">
            <w:pPr>
              <w:widowControl w:val="0"/>
              <w:autoSpaceDE w:val="0"/>
              <w:autoSpaceDN w:val="0"/>
              <w:adjustRightInd w:val="0"/>
              <w:jc w:val="center"/>
              <w:rPr>
                <w:rFonts w:ascii="Arial" w:hAnsi="Arial" w:cs="Arial"/>
                <w:color w:val="7030A0"/>
                <w:sz w:val="22"/>
                <w:szCs w:val="22"/>
                <w:lang w:val="ru-RU"/>
              </w:rPr>
            </w:pPr>
            <w:r>
              <w:rPr>
                <w:rFonts w:ascii="Arial" w:hAnsi="Arial" w:cs="Arial"/>
                <w:color w:val="7030A0"/>
                <w:sz w:val="22"/>
                <w:szCs w:val="22"/>
                <w:lang w:val="ru-RU"/>
              </w:rPr>
              <w:t>1</w:t>
            </w:r>
            <w:r w:rsidR="000446C9">
              <w:rPr>
                <w:rFonts w:ascii="Arial" w:hAnsi="Arial" w:cs="Arial"/>
                <w:color w:val="7030A0"/>
                <w:sz w:val="22"/>
                <w:szCs w:val="22"/>
                <w:lang w:val="ru-RU"/>
              </w:rPr>
              <w:t>7</w:t>
            </w:r>
            <w:r w:rsidR="00B375E0" w:rsidRPr="005175E7">
              <w:rPr>
                <w:rFonts w:ascii="Arial" w:hAnsi="Arial" w:cs="Arial"/>
                <w:color w:val="7030A0"/>
                <w:sz w:val="22"/>
                <w:szCs w:val="22"/>
                <w:lang w:val="ru-RU"/>
              </w:rPr>
              <w:t xml:space="preserve"> </w:t>
            </w:r>
            <w:r w:rsidR="005175E7">
              <w:rPr>
                <w:rFonts w:ascii="Arial" w:hAnsi="Arial" w:cs="Arial"/>
                <w:color w:val="7030A0"/>
                <w:sz w:val="22"/>
                <w:szCs w:val="22"/>
                <w:lang w:val="ru-RU"/>
              </w:rPr>
              <w:t>АМС</w:t>
            </w:r>
          </w:p>
        </w:tc>
      </w:tr>
      <w:tr w:rsidR="00B375E0" w:rsidRPr="00D43D2A" w:rsidTr="00021E6B">
        <w:tc>
          <w:tcPr>
            <w:tcW w:w="5670" w:type="dxa"/>
            <w:vAlign w:val="center"/>
          </w:tcPr>
          <w:p w:rsidR="00B375E0" w:rsidRPr="005175E7" w:rsidRDefault="00B375E0" w:rsidP="00A91B81">
            <w:pPr>
              <w:pStyle w:val="Header"/>
              <w:rPr>
                <w:rFonts w:ascii="Arial" w:hAnsi="Arial" w:cs="Arial"/>
                <w:color w:val="7030A0"/>
                <w:sz w:val="22"/>
                <w:szCs w:val="22"/>
                <w:lang w:val="ru-RU"/>
              </w:rPr>
            </w:pPr>
            <w:r w:rsidRPr="005175E7">
              <w:rPr>
                <w:rFonts w:ascii="Arial" w:hAnsi="Arial" w:cs="Arial"/>
                <w:color w:val="7030A0"/>
                <w:sz w:val="22"/>
                <w:szCs w:val="22"/>
              </w:rPr>
              <w:t xml:space="preserve">Укупно ha пољопривредних површина </w:t>
            </w:r>
            <w:r w:rsidR="000446C9">
              <w:rPr>
                <w:rFonts w:ascii="Arial" w:hAnsi="Arial" w:cs="Arial"/>
                <w:color w:val="7030A0"/>
                <w:sz w:val="22"/>
                <w:szCs w:val="22"/>
              </w:rPr>
              <w:t>обухваћених</w:t>
            </w:r>
            <w:r w:rsidRPr="005175E7">
              <w:rPr>
                <w:rFonts w:ascii="Arial" w:hAnsi="Arial" w:cs="Arial"/>
                <w:color w:val="7030A0"/>
                <w:sz w:val="22"/>
                <w:szCs w:val="22"/>
              </w:rPr>
              <w:t xml:space="preserve"> е</w:t>
            </w:r>
            <w:r w:rsidRPr="005175E7">
              <w:rPr>
                <w:rFonts w:ascii="Arial" w:hAnsi="Arial" w:cs="Arial"/>
                <w:color w:val="7030A0"/>
                <w:sz w:val="22"/>
                <w:szCs w:val="22"/>
                <w:lang w:val="ru-RU"/>
              </w:rPr>
              <w:t>лектрификацијом у циљу наводњавања</w:t>
            </w:r>
          </w:p>
        </w:tc>
        <w:tc>
          <w:tcPr>
            <w:tcW w:w="1646" w:type="dxa"/>
            <w:vAlign w:val="center"/>
          </w:tcPr>
          <w:p w:rsidR="00B375E0" w:rsidRPr="005175E7" w:rsidRDefault="00B375E0" w:rsidP="00A91B81">
            <w:pPr>
              <w:widowControl w:val="0"/>
              <w:autoSpaceDE w:val="0"/>
              <w:autoSpaceDN w:val="0"/>
              <w:adjustRightInd w:val="0"/>
              <w:jc w:val="center"/>
              <w:rPr>
                <w:rFonts w:ascii="Arial" w:hAnsi="Arial" w:cs="Arial"/>
                <w:color w:val="7030A0"/>
                <w:sz w:val="22"/>
                <w:szCs w:val="22"/>
                <w:lang w:val="sr-Cyrl-CS"/>
              </w:rPr>
            </w:pPr>
            <w:r w:rsidRPr="005175E7">
              <w:rPr>
                <w:rFonts w:ascii="Arial" w:hAnsi="Arial" w:cs="Arial"/>
                <w:color w:val="7030A0"/>
                <w:sz w:val="22"/>
                <w:szCs w:val="22"/>
                <w:lang w:val="sr-Cyrl-CS"/>
              </w:rPr>
              <w:t>/</w:t>
            </w:r>
          </w:p>
        </w:tc>
        <w:tc>
          <w:tcPr>
            <w:tcW w:w="1988" w:type="dxa"/>
            <w:vAlign w:val="center"/>
          </w:tcPr>
          <w:p w:rsidR="00B375E0" w:rsidRPr="005175E7" w:rsidRDefault="00B375E0" w:rsidP="00A91B81">
            <w:pPr>
              <w:widowControl w:val="0"/>
              <w:autoSpaceDE w:val="0"/>
              <w:autoSpaceDN w:val="0"/>
              <w:adjustRightInd w:val="0"/>
              <w:jc w:val="center"/>
              <w:rPr>
                <w:rFonts w:ascii="Arial" w:hAnsi="Arial" w:cs="Arial"/>
                <w:color w:val="7030A0"/>
                <w:sz w:val="22"/>
                <w:szCs w:val="22"/>
              </w:rPr>
            </w:pPr>
            <w:r w:rsidRPr="005175E7">
              <w:rPr>
                <w:rFonts w:ascii="Arial" w:hAnsi="Arial" w:cs="Arial"/>
                <w:color w:val="7030A0"/>
                <w:sz w:val="22"/>
                <w:szCs w:val="22"/>
              </w:rPr>
              <w:t>1</w:t>
            </w:r>
            <w:r w:rsidR="000446C9">
              <w:rPr>
                <w:rFonts w:ascii="Arial" w:hAnsi="Arial" w:cs="Arial"/>
                <w:color w:val="7030A0"/>
                <w:sz w:val="22"/>
                <w:szCs w:val="22"/>
              </w:rPr>
              <w:t>0</w:t>
            </w:r>
            <w:r w:rsidRPr="005175E7">
              <w:rPr>
                <w:rFonts w:ascii="Arial" w:hAnsi="Arial" w:cs="Arial"/>
                <w:color w:val="7030A0"/>
                <w:sz w:val="22"/>
                <w:szCs w:val="22"/>
                <w:lang w:val="ru-RU"/>
              </w:rPr>
              <w:t xml:space="preserve">0 </w:t>
            </w:r>
            <w:r w:rsidRPr="005175E7">
              <w:rPr>
                <w:rFonts w:ascii="Arial" w:hAnsi="Arial" w:cs="Arial"/>
                <w:color w:val="7030A0"/>
                <w:sz w:val="22"/>
                <w:szCs w:val="22"/>
              </w:rPr>
              <w:t>h</w:t>
            </w:r>
            <w:r w:rsidRPr="005175E7">
              <w:rPr>
                <w:rFonts w:ascii="Arial" w:hAnsi="Arial" w:cs="Arial"/>
                <w:color w:val="7030A0"/>
                <w:sz w:val="22"/>
                <w:szCs w:val="22"/>
                <w:lang w:val="ru-RU"/>
              </w:rPr>
              <w:t>а</w:t>
            </w:r>
          </w:p>
        </w:tc>
      </w:tr>
      <w:tr w:rsidR="000446C9" w:rsidRPr="00D43D2A" w:rsidTr="00D760E3">
        <w:tc>
          <w:tcPr>
            <w:tcW w:w="5670" w:type="dxa"/>
            <w:vAlign w:val="center"/>
          </w:tcPr>
          <w:p w:rsidR="000446C9" w:rsidRPr="005175E7" w:rsidRDefault="000446C9" w:rsidP="000446C9">
            <w:pPr>
              <w:pStyle w:val="Header"/>
              <w:rPr>
                <w:rFonts w:ascii="Arial" w:hAnsi="Arial" w:cs="Arial"/>
                <w:color w:val="7030A0"/>
                <w:sz w:val="22"/>
                <w:szCs w:val="22"/>
              </w:rPr>
            </w:pPr>
            <w:r w:rsidRPr="005175E7">
              <w:rPr>
                <w:rFonts w:ascii="Arial" w:hAnsi="Arial" w:cs="Arial"/>
                <w:color w:val="7030A0"/>
                <w:sz w:val="22"/>
                <w:szCs w:val="22"/>
              </w:rPr>
              <w:t xml:space="preserve">Укупно </w:t>
            </w:r>
            <w:r w:rsidRPr="000446C9">
              <w:rPr>
                <w:rFonts w:ascii="Arial" w:hAnsi="Arial" w:cs="Arial"/>
                <w:color w:val="7030A0"/>
                <w:sz w:val="22"/>
                <w:szCs w:val="22"/>
              </w:rPr>
              <w:t>ha</w:t>
            </w:r>
            <w:r w:rsidRPr="005175E7">
              <w:rPr>
                <w:rFonts w:ascii="Arial" w:hAnsi="Arial" w:cs="Arial"/>
                <w:color w:val="7030A0"/>
                <w:sz w:val="22"/>
                <w:szCs w:val="22"/>
              </w:rPr>
              <w:t xml:space="preserve"> под воћарским културама</w:t>
            </w:r>
          </w:p>
        </w:tc>
        <w:tc>
          <w:tcPr>
            <w:tcW w:w="1646" w:type="dxa"/>
          </w:tcPr>
          <w:p w:rsidR="000446C9" w:rsidRPr="000446C9" w:rsidRDefault="000446C9" w:rsidP="000446C9">
            <w:pPr>
              <w:widowControl w:val="0"/>
              <w:autoSpaceDE w:val="0"/>
              <w:autoSpaceDN w:val="0"/>
              <w:adjustRightInd w:val="0"/>
              <w:jc w:val="center"/>
              <w:rPr>
                <w:rFonts w:ascii="Arial" w:hAnsi="Arial" w:cs="Arial"/>
                <w:color w:val="7030A0"/>
                <w:sz w:val="22"/>
                <w:szCs w:val="22"/>
                <w:lang w:val="sr-Cyrl-CS"/>
              </w:rPr>
            </w:pPr>
            <w:r w:rsidRPr="000446C9">
              <w:rPr>
                <w:rFonts w:ascii="Arial" w:hAnsi="Arial" w:cs="Arial"/>
                <w:color w:val="7030A0"/>
                <w:sz w:val="22"/>
                <w:szCs w:val="22"/>
              </w:rPr>
              <w:t>554</w:t>
            </w:r>
          </w:p>
        </w:tc>
        <w:tc>
          <w:tcPr>
            <w:tcW w:w="1988" w:type="dxa"/>
          </w:tcPr>
          <w:p w:rsidR="000446C9" w:rsidRPr="000446C9" w:rsidRDefault="000446C9" w:rsidP="000446C9">
            <w:pPr>
              <w:widowControl w:val="0"/>
              <w:autoSpaceDE w:val="0"/>
              <w:autoSpaceDN w:val="0"/>
              <w:adjustRightInd w:val="0"/>
              <w:jc w:val="center"/>
              <w:rPr>
                <w:rFonts w:ascii="Arial" w:hAnsi="Arial" w:cs="Arial"/>
                <w:color w:val="7030A0"/>
                <w:sz w:val="22"/>
                <w:szCs w:val="22"/>
              </w:rPr>
            </w:pPr>
            <w:r w:rsidRPr="000446C9">
              <w:rPr>
                <w:rFonts w:ascii="Arial" w:hAnsi="Arial" w:cs="Arial"/>
                <w:color w:val="7030A0"/>
                <w:sz w:val="22"/>
                <w:szCs w:val="22"/>
              </w:rPr>
              <w:t>700</w:t>
            </w:r>
          </w:p>
        </w:tc>
      </w:tr>
    </w:tbl>
    <w:p w:rsidR="00F9621C" w:rsidRDefault="00F9621C" w:rsidP="00D81517">
      <w:pPr>
        <w:spacing w:line="20" w:lineRule="atLeast"/>
        <w:jc w:val="both"/>
        <w:rPr>
          <w:rFonts w:ascii="Arial" w:hAnsi="Arial" w:cs="Arial"/>
          <w:b/>
          <w:bCs/>
          <w:noProof/>
          <w:sz w:val="22"/>
          <w:szCs w:val="22"/>
          <w:lang w:val="sr-Cyrl-CS"/>
        </w:rPr>
      </w:pPr>
    </w:p>
    <w:p w:rsidR="00D81517" w:rsidRPr="00055039" w:rsidRDefault="00D81517" w:rsidP="00D81517">
      <w:pPr>
        <w:spacing w:line="20" w:lineRule="atLeast"/>
        <w:jc w:val="both"/>
        <w:rPr>
          <w:rFonts w:ascii="Arial" w:hAnsi="Arial" w:cs="Arial"/>
          <w:b/>
          <w:bCs/>
          <w:noProof/>
          <w:sz w:val="22"/>
          <w:szCs w:val="22"/>
          <w:lang w:val="sr-Cyrl-CS"/>
        </w:rPr>
      </w:pPr>
      <w:r w:rsidRPr="00055039">
        <w:rPr>
          <w:rFonts w:ascii="Arial" w:hAnsi="Arial" w:cs="Arial"/>
          <w:b/>
          <w:bCs/>
          <w:noProof/>
          <w:sz w:val="22"/>
          <w:szCs w:val="22"/>
          <w:lang w:val="sr-Cyrl-CS"/>
        </w:rPr>
        <w:lastRenderedPageBreak/>
        <w:t>Мера 1.1.1. Заштита, уређење и коришћење пољопривредног земљишта</w:t>
      </w:r>
    </w:p>
    <w:p w:rsidR="00D81517" w:rsidRPr="00055039" w:rsidRDefault="00D81517" w:rsidP="00D81517">
      <w:pPr>
        <w:spacing w:line="20" w:lineRule="atLeast"/>
        <w:jc w:val="both"/>
        <w:rPr>
          <w:rFonts w:ascii="Arial" w:hAnsi="Arial" w:cs="Arial"/>
          <w:b/>
          <w:bCs/>
          <w:noProof/>
          <w:sz w:val="22"/>
          <w:szCs w:val="22"/>
          <w:lang w:val="sr-Cyrl-CS"/>
        </w:rPr>
      </w:pPr>
    </w:p>
    <w:p w:rsidR="00D81517" w:rsidRPr="00055039" w:rsidRDefault="00D81517" w:rsidP="005175E7">
      <w:pPr>
        <w:spacing w:line="20" w:lineRule="atLeast"/>
        <w:jc w:val="both"/>
        <w:rPr>
          <w:rFonts w:ascii="Arial" w:hAnsi="Arial" w:cs="Arial"/>
          <w:sz w:val="22"/>
          <w:szCs w:val="22"/>
          <w:lang w:val="sr-Cyrl-CS"/>
        </w:rPr>
      </w:pPr>
      <w:bookmarkStart w:id="8" w:name="_Hlk64208539"/>
      <w:r w:rsidRPr="00055039">
        <w:rPr>
          <w:rFonts w:ascii="Arial" w:hAnsi="Arial" w:cs="Arial"/>
          <w:sz w:val="22"/>
          <w:szCs w:val="22"/>
          <w:lang w:val="sr-Cyrl-CS"/>
        </w:rPr>
        <w:t xml:space="preserve">Извођење радова на заштити, уређењу и коришћењу пољопривредног земљишта </w:t>
      </w:r>
      <w:bookmarkEnd w:id="8"/>
      <w:r w:rsidRPr="00055039">
        <w:rPr>
          <w:rFonts w:ascii="Arial" w:hAnsi="Arial" w:cs="Arial"/>
          <w:sz w:val="22"/>
          <w:szCs w:val="22"/>
          <w:lang w:val="sr-Cyrl-CS"/>
        </w:rPr>
        <w:t xml:space="preserve">на територији општине и то: </w:t>
      </w:r>
    </w:p>
    <w:p w:rsidR="00D81517" w:rsidRPr="00055039" w:rsidRDefault="00D81517" w:rsidP="004E3ADC">
      <w:pPr>
        <w:numPr>
          <w:ilvl w:val="0"/>
          <w:numId w:val="24"/>
        </w:numPr>
        <w:spacing w:line="20" w:lineRule="atLeast"/>
        <w:jc w:val="both"/>
        <w:rPr>
          <w:rFonts w:ascii="Arial" w:hAnsi="Arial" w:cs="Arial"/>
          <w:sz w:val="22"/>
          <w:szCs w:val="22"/>
          <w:lang w:val="sr-Cyrl-CS"/>
        </w:rPr>
      </w:pPr>
      <w:r w:rsidRPr="00055039">
        <w:rPr>
          <w:rFonts w:ascii="Arial" w:hAnsi="Arial" w:cs="Arial"/>
          <w:sz w:val="22"/>
          <w:szCs w:val="22"/>
          <w:lang w:val="sr-Cyrl-CS"/>
        </w:rPr>
        <w:t>уређење пољопривредног земљишта (спровођење комасације и добровољног груписања парцела, одвододњавање земљишта, навод</w:t>
      </w:r>
      <w:r w:rsidR="00603403" w:rsidRPr="00055039">
        <w:rPr>
          <w:rFonts w:ascii="Arial" w:hAnsi="Arial" w:cs="Arial"/>
          <w:sz w:val="22"/>
          <w:szCs w:val="22"/>
          <w:lang w:val="sr-Cyrl-CS"/>
        </w:rPr>
        <w:t>њ</w:t>
      </w:r>
      <w:r w:rsidRPr="00055039">
        <w:rPr>
          <w:rFonts w:ascii="Arial" w:hAnsi="Arial" w:cs="Arial"/>
          <w:sz w:val="22"/>
          <w:szCs w:val="22"/>
          <w:lang w:val="sr-Cyrl-CS"/>
        </w:rPr>
        <w:t>авање пољопривредног земљишта, уређење атарских путева, шумских путева и др.)</w:t>
      </w:r>
    </w:p>
    <w:p w:rsidR="00D81517" w:rsidRPr="00055039" w:rsidRDefault="00D81517" w:rsidP="004E3ADC">
      <w:pPr>
        <w:numPr>
          <w:ilvl w:val="0"/>
          <w:numId w:val="24"/>
        </w:numPr>
        <w:spacing w:line="20" w:lineRule="atLeast"/>
        <w:rPr>
          <w:rFonts w:ascii="Arial" w:hAnsi="Arial" w:cs="Arial"/>
          <w:sz w:val="22"/>
          <w:szCs w:val="22"/>
          <w:lang w:val="sr-Cyrl-CS"/>
        </w:rPr>
      </w:pPr>
      <w:r w:rsidRPr="00055039">
        <w:rPr>
          <w:rFonts w:ascii="Arial" w:hAnsi="Arial" w:cs="Arial"/>
          <w:sz w:val="22"/>
          <w:szCs w:val="22"/>
          <w:lang w:val="sr-Cyrl-CS"/>
        </w:rPr>
        <w:t>заштитта пољопривредног земљишта (противерозионе мере на пољопривреном земљишту, контрола плодности обрадивог пољопривредног земљишта и др.)</w:t>
      </w:r>
    </w:p>
    <w:p w:rsidR="00D81517" w:rsidRPr="00055039" w:rsidRDefault="00AC7C69" w:rsidP="004E3ADC">
      <w:pPr>
        <w:numPr>
          <w:ilvl w:val="0"/>
          <w:numId w:val="24"/>
        </w:numPr>
        <w:spacing w:line="20" w:lineRule="atLeast"/>
        <w:rPr>
          <w:rFonts w:ascii="Arial" w:hAnsi="Arial" w:cs="Arial"/>
          <w:sz w:val="22"/>
          <w:szCs w:val="22"/>
          <w:lang w:val="sr-Cyrl-CS"/>
        </w:rPr>
      </w:pPr>
      <w:r w:rsidRPr="00055039">
        <w:rPr>
          <w:rFonts w:ascii="Arial" w:hAnsi="Arial" w:cs="Arial"/>
          <w:sz w:val="22"/>
          <w:szCs w:val="22"/>
          <w:lang w:val="sr-Cyrl-CS"/>
        </w:rPr>
        <w:t>с</w:t>
      </w:r>
      <w:r w:rsidR="00D81517" w:rsidRPr="00055039">
        <w:rPr>
          <w:rFonts w:ascii="Arial" w:hAnsi="Arial" w:cs="Arial"/>
          <w:sz w:val="22"/>
          <w:szCs w:val="22"/>
          <w:lang w:val="sr-Cyrl-CS"/>
        </w:rPr>
        <w:t>тудијско-истраживачки радови који третирају проблематику земљишта</w:t>
      </w:r>
      <w:r w:rsidRPr="00055039">
        <w:rPr>
          <w:rFonts w:ascii="Arial" w:hAnsi="Arial" w:cs="Arial"/>
          <w:sz w:val="22"/>
          <w:szCs w:val="22"/>
          <w:lang w:val="sr-Cyrl-CS"/>
        </w:rPr>
        <w:t>.</w:t>
      </w:r>
    </w:p>
    <w:p w:rsidR="00D81517" w:rsidRPr="00055039" w:rsidRDefault="00D81517" w:rsidP="00D81517">
      <w:pPr>
        <w:spacing w:line="20" w:lineRule="atLeast"/>
        <w:rPr>
          <w:rFonts w:ascii="Arial" w:hAnsi="Arial" w:cs="Arial"/>
          <w:sz w:val="22"/>
          <w:szCs w:val="22"/>
          <w:lang w:val="sr-Cyrl-CS"/>
        </w:rPr>
      </w:pPr>
    </w:p>
    <w:p w:rsidR="00D81517" w:rsidRPr="00055039" w:rsidRDefault="00D81517" w:rsidP="00D81517">
      <w:pPr>
        <w:widowControl w:val="0"/>
        <w:autoSpaceDE w:val="0"/>
        <w:autoSpaceDN w:val="0"/>
        <w:adjustRightInd w:val="0"/>
        <w:jc w:val="both"/>
        <w:rPr>
          <w:rFonts w:ascii="Arial" w:hAnsi="Arial" w:cs="Arial"/>
          <w:sz w:val="22"/>
          <w:szCs w:val="22"/>
          <w:lang w:val="sr-Cyrl-CS"/>
        </w:rPr>
      </w:pPr>
      <w:r w:rsidRPr="00055039">
        <w:rPr>
          <w:rFonts w:ascii="Arial" w:hAnsi="Arial" w:cs="Arial"/>
          <w:sz w:val="22"/>
          <w:szCs w:val="22"/>
        </w:rPr>
        <w:t xml:space="preserve">Одговорна страна: </w:t>
      </w:r>
      <w:r w:rsidRPr="00055039">
        <w:rPr>
          <w:rFonts w:ascii="Arial" w:hAnsi="Arial" w:cs="Arial"/>
          <w:sz w:val="22"/>
          <w:szCs w:val="22"/>
          <w:lang w:val="sr-Cyrl-CS"/>
        </w:rPr>
        <w:t>Општина Рача</w:t>
      </w:r>
    </w:p>
    <w:p w:rsidR="00D81517" w:rsidRPr="00055039" w:rsidRDefault="00D81517" w:rsidP="00D81517">
      <w:pPr>
        <w:widowControl w:val="0"/>
        <w:autoSpaceDE w:val="0"/>
        <w:autoSpaceDN w:val="0"/>
        <w:adjustRightInd w:val="0"/>
        <w:jc w:val="both"/>
        <w:rPr>
          <w:rFonts w:ascii="Arial" w:hAnsi="Arial" w:cs="Arial"/>
          <w:sz w:val="22"/>
          <w:szCs w:val="22"/>
          <w:lang w:val="sr-Cyrl-CS"/>
        </w:rPr>
      </w:pPr>
      <w:r w:rsidRPr="00055039">
        <w:rPr>
          <w:rFonts w:ascii="Arial" w:hAnsi="Arial" w:cs="Arial"/>
          <w:sz w:val="22"/>
          <w:szCs w:val="22"/>
        </w:rPr>
        <w:t>Процењена вредност</w:t>
      </w:r>
      <w:r w:rsidRPr="00055039">
        <w:rPr>
          <w:rFonts w:ascii="Arial" w:hAnsi="Arial" w:cs="Arial"/>
          <w:sz w:val="22"/>
          <w:szCs w:val="22"/>
          <w:lang w:val="sr-Cyrl-CS"/>
        </w:rPr>
        <w:t xml:space="preserve"> мере</w:t>
      </w:r>
      <w:r w:rsidRPr="00055039">
        <w:rPr>
          <w:rFonts w:ascii="Arial" w:hAnsi="Arial" w:cs="Arial"/>
          <w:sz w:val="22"/>
          <w:szCs w:val="22"/>
        </w:rPr>
        <w:t xml:space="preserve">: </w:t>
      </w:r>
      <w:r w:rsidR="00AC7C69" w:rsidRPr="00055039">
        <w:rPr>
          <w:rFonts w:ascii="Arial" w:hAnsi="Arial" w:cs="Arial"/>
          <w:sz w:val="22"/>
          <w:szCs w:val="22"/>
          <w:lang w:val="sr-Cyrl-CS"/>
        </w:rPr>
        <w:t>500.000</w:t>
      </w:r>
      <w:r w:rsidRPr="00055039">
        <w:rPr>
          <w:rFonts w:ascii="Arial" w:hAnsi="Arial" w:cs="Arial"/>
          <w:sz w:val="22"/>
          <w:szCs w:val="22"/>
        </w:rPr>
        <w:t xml:space="preserve"> </w:t>
      </w:r>
      <w:r w:rsidRPr="00055039">
        <w:rPr>
          <w:rFonts w:ascii="Arial" w:hAnsi="Arial" w:cs="Arial"/>
          <w:sz w:val="22"/>
          <w:szCs w:val="22"/>
          <w:lang w:val="sr-Cyrl-CS"/>
        </w:rPr>
        <w:t>ЕУР</w:t>
      </w:r>
    </w:p>
    <w:p w:rsidR="00AA422F" w:rsidRPr="00055039" w:rsidRDefault="00D81517" w:rsidP="00AA422F">
      <w:pPr>
        <w:widowControl w:val="0"/>
        <w:autoSpaceDE w:val="0"/>
        <w:autoSpaceDN w:val="0"/>
        <w:adjustRightInd w:val="0"/>
        <w:jc w:val="both"/>
        <w:rPr>
          <w:rFonts w:ascii="Arial" w:hAnsi="Arial" w:cs="Arial"/>
          <w:sz w:val="22"/>
          <w:szCs w:val="22"/>
        </w:rPr>
      </w:pPr>
      <w:r w:rsidRPr="00055039">
        <w:rPr>
          <w:rFonts w:ascii="Arial" w:hAnsi="Arial" w:cs="Arial"/>
          <w:sz w:val="22"/>
          <w:szCs w:val="22"/>
        </w:rPr>
        <w:t>Извори финансирања</w:t>
      </w:r>
      <w:r w:rsidRPr="00055039">
        <w:rPr>
          <w:rFonts w:ascii="Arial" w:hAnsi="Arial" w:cs="Arial"/>
          <w:sz w:val="22"/>
          <w:szCs w:val="22"/>
          <w:lang w:val="sr-Cyrl-CS"/>
        </w:rPr>
        <w:t xml:space="preserve"> за меру</w:t>
      </w:r>
      <w:r w:rsidRPr="00055039">
        <w:rPr>
          <w:rFonts w:ascii="Arial" w:hAnsi="Arial" w:cs="Arial"/>
          <w:sz w:val="22"/>
          <w:szCs w:val="22"/>
        </w:rPr>
        <w:t>: интерни и екстерни (Министарств</w:t>
      </w:r>
      <w:r w:rsidRPr="00055039">
        <w:rPr>
          <w:rFonts w:ascii="Arial" w:hAnsi="Arial" w:cs="Arial"/>
          <w:sz w:val="22"/>
          <w:szCs w:val="22"/>
          <w:lang w:val="sr-Cyrl-CS"/>
        </w:rPr>
        <w:t>о пољопривреде, шумарства и водопривреде</w:t>
      </w:r>
      <w:r w:rsidRPr="00055039">
        <w:rPr>
          <w:rFonts w:ascii="Arial" w:hAnsi="Arial" w:cs="Arial"/>
          <w:sz w:val="22"/>
          <w:szCs w:val="22"/>
        </w:rPr>
        <w:t>,</w:t>
      </w:r>
      <w:r w:rsidRPr="00055039">
        <w:rPr>
          <w:rFonts w:ascii="Arial" w:hAnsi="Arial" w:cs="Arial"/>
          <w:sz w:val="22"/>
          <w:szCs w:val="22"/>
          <w:lang w:val="sr-Cyrl-CS"/>
        </w:rPr>
        <w:t xml:space="preserve"> ИПАРД програм РС, </w:t>
      </w:r>
      <w:r w:rsidRPr="00055039">
        <w:rPr>
          <w:rFonts w:ascii="Arial" w:hAnsi="Arial" w:cs="Arial"/>
          <w:sz w:val="22"/>
          <w:szCs w:val="22"/>
        </w:rPr>
        <w:t>страни донатори/фондови)</w:t>
      </w:r>
      <w:r w:rsidR="00AC7C69" w:rsidRPr="00055039">
        <w:rPr>
          <w:rFonts w:ascii="Arial" w:hAnsi="Arial" w:cs="Arial"/>
          <w:sz w:val="22"/>
          <w:szCs w:val="22"/>
        </w:rPr>
        <w:t>.</w:t>
      </w:r>
    </w:p>
    <w:p w:rsidR="00D81517" w:rsidRPr="00055039" w:rsidRDefault="00D81517" w:rsidP="00AA422F">
      <w:pPr>
        <w:widowControl w:val="0"/>
        <w:autoSpaceDE w:val="0"/>
        <w:autoSpaceDN w:val="0"/>
        <w:adjustRightInd w:val="0"/>
        <w:jc w:val="both"/>
        <w:rPr>
          <w:rFonts w:ascii="Arial" w:hAnsi="Arial" w:cs="Arial"/>
          <w:sz w:val="22"/>
          <w:szCs w:val="22"/>
        </w:rPr>
      </w:pPr>
      <w:r w:rsidRPr="00055039">
        <w:rPr>
          <w:rFonts w:ascii="Arial" w:hAnsi="Arial" w:cs="Arial"/>
          <w:sz w:val="22"/>
          <w:szCs w:val="22"/>
        </w:rPr>
        <w:t>Временски рок: до 20</w:t>
      </w:r>
      <w:r w:rsidRPr="00055039">
        <w:rPr>
          <w:rFonts w:ascii="Arial" w:hAnsi="Arial" w:cs="Arial"/>
          <w:sz w:val="22"/>
          <w:szCs w:val="22"/>
          <w:lang w:val="sr-Cyrl-CS"/>
        </w:rPr>
        <w:t>28</w:t>
      </w:r>
      <w:r w:rsidRPr="00055039">
        <w:rPr>
          <w:rFonts w:ascii="Arial" w:hAnsi="Arial" w:cs="Arial"/>
          <w:sz w:val="22"/>
          <w:szCs w:val="22"/>
        </w:rPr>
        <w:t>.</w:t>
      </w:r>
    </w:p>
    <w:p w:rsidR="00D81517" w:rsidRPr="00055039" w:rsidRDefault="00D81517" w:rsidP="00D81517">
      <w:pPr>
        <w:widowControl w:val="0"/>
        <w:autoSpaceDE w:val="0"/>
        <w:autoSpaceDN w:val="0"/>
        <w:adjustRightInd w:val="0"/>
        <w:jc w:val="both"/>
        <w:rPr>
          <w:rFonts w:cs="Calibri"/>
          <w:sz w:val="22"/>
          <w:szCs w:val="22"/>
        </w:rPr>
      </w:pPr>
    </w:p>
    <w:p w:rsidR="00D81517" w:rsidRPr="00055039" w:rsidRDefault="00D81517" w:rsidP="00D81517">
      <w:pPr>
        <w:spacing w:line="20" w:lineRule="atLeast"/>
        <w:jc w:val="both"/>
        <w:rPr>
          <w:rFonts w:ascii="Arial" w:hAnsi="Arial" w:cs="Arial"/>
          <w:b/>
          <w:bCs/>
          <w:noProof/>
          <w:sz w:val="22"/>
          <w:szCs w:val="22"/>
          <w:lang w:val="sr-Cyrl-CS"/>
        </w:rPr>
      </w:pPr>
      <w:r w:rsidRPr="00055039">
        <w:rPr>
          <w:rFonts w:ascii="Arial" w:hAnsi="Arial" w:cs="Arial"/>
          <w:b/>
          <w:bCs/>
          <w:noProof/>
          <w:sz w:val="22"/>
          <w:szCs w:val="22"/>
          <w:lang w:val="sr-Cyrl-CS"/>
        </w:rPr>
        <w:t>Мера 1.1.2.</w:t>
      </w:r>
      <w:r w:rsidR="00AC7C69" w:rsidRPr="00055039">
        <w:rPr>
          <w:rFonts w:ascii="Arial" w:hAnsi="Arial" w:cs="Arial"/>
          <w:b/>
          <w:bCs/>
          <w:noProof/>
          <w:sz w:val="22"/>
          <w:szCs w:val="22"/>
          <w:lang w:val="sr-Cyrl-CS"/>
        </w:rPr>
        <w:t xml:space="preserve"> </w:t>
      </w:r>
      <w:r w:rsidRPr="00055039">
        <w:rPr>
          <w:rFonts w:ascii="Arial" w:hAnsi="Arial" w:cs="Arial"/>
          <w:b/>
          <w:bCs/>
          <w:noProof/>
          <w:sz w:val="22"/>
          <w:szCs w:val="22"/>
          <w:lang w:val="sr-Cyrl-CS"/>
        </w:rPr>
        <w:t>Едукација пољопривредних произвођача у области органске производње, задругарства и употребе хемијских средстава</w:t>
      </w:r>
    </w:p>
    <w:p w:rsidR="00055039" w:rsidRPr="00055039" w:rsidRDefault="00055039" w:rsidP="00055039">
      <w:pPr>
        <w:suppressAutoHyphens/>
        <w:jc w:val="both"/>
        <w:rPr>
          <w:rFonts w:ascii="Arial" w:hAnsi="Arial" w:cs="Arial"/>
          <w:kern w:val="1"/>
          <w:sz w:val="22"/>
          <w:szCs w:val="22"/>
          <w:lang w:eastAsia="ar-SA"/>
        </w:rPr>
      </w:pPr>
    </w:p>
    <w:p w:rsidR="00D81517" w:rsidRPr="00055039" w:rsidRDefault="00D81517" w:rsidP="00D81517">
      <w:pPr>
        <w:suppressAutoHyphens/>
        <w:spacing w:after="120"/>
        <w:jc w:val="both"/>
        <w:rPr>
          <w:rFonts w:ascii="Arial" w:hAnsi="Arial" w:cs="Arial"/>
          <w:bCs/>
          <w:iCs/>
          <w:sz w:val="22"/>
          <w:szCs w:val="22"/>
          <w:lang w:val="sr-Cyrl-CS"/>
        </w:rPr>
      </w:pPr>
      <w:r w:rsidRPr="00055039">
        <w:rPr>
          <w:rFonts w:ascii="Arial" w:hAnsi="Arial" w:cs="Arial"/>
          <w:kern w:val="1"/>
          <w:sz w:val="22"/>
          <w:szCs w:val="22"/>
          <w:lang w:eastAsia="ar-SA"/>
        </w:rPr>
        <w:t>Ова мера унапређује креирање нових знања у складу са стварним потребама крајњих корисника, имплементацију постојећих знања и трансфер знања међусобним повезивањем креатора знања са пољопривредним произвођачима</w:t>
      </w:r>
      <w:r w:rsidRPr="00055039">
        <w:rPr>
          <w:rFonts w:ascii="Arial" w:hAnsi="Arial" w:cs="Arial"/>
          <w:kern w:val="1"/>
          <w:sz w:val="22"/>
          <w:szCs w:val="22"/>
          <w:lang w:val="sr-Cyrl-CS" w:eastAsia="ar-SA"/>
        </w:rPr>
        <w:t xml:space="preserve"> </w:t>
      </w:r>
      <w:r w:rsidRPr="00055039">
        <w:rPr>
          <w:rFonts w:ascii="Arial" w:hAnsi="Arial" w:cs="Arial"/>
          <w:kern w:val="1"/>
          <w:sz w:val="22"/>
          <w:szCs w:val="22"/>
          <w:lang w:eastAsia="ar-SA"/>
        </w:rPr>
        <w:t xml:space="preserve">и другим актерима руралне заједнице. </w:t>
      </w:r>
      <w:r w:rsidRPr="00055039">
        <w:rPr>
          <w:rFonts w:ascii="Arial" w:hAnsi="Arial" w:cs="Arial"/>
          <w:bCs/>
          <w:iCs/>
          <w:sz w:val="22"/>
          <w:szCs w:val="22"/>
        </w:rPr>
        <w:t>Ову меру је неопходно спроводити због скромног знања и недостатка додатних вештина руралног становништва, ниске продуктивности и ниских прихода који се остварују од пољопривреде.</w:t>
      </w:r>
    </w:p>
    <w:p w:rsidR="00D81517" w:rsidRPr="00055039" w:rsidRDefault="00D81517" w:rsidP="00D81517">
      <w:pPr>
        <w:widowControl w:val="0"/>
        <w:autoSpaceDE w:val="0"/>
        <w:autoSpaceDN w:val="0"/>
        <w:adjustRightInd w:val="0"/>
        <w:jc w:val="both"/>
        <w:rPr>
          <w:rFonts w:ascii="Arial" w:hAnsi="Arial" w:cs="Arial"/>
          <w:sz w:val="22"/>
          <w:szCs w:val="22"/>
          <w:lang w:val="sr-Cyrl-CS"/>
        </w:rPr>
      </w:pPr>
      <w:r w:rsidRPr="00055039">
        <w:rPr>
          <w:rFonts w:ascii="Arial" w:hAnsi="Arial" w:cs="Arial"/>
          <w:sz w:val="22"/>
          <w:szCs w:val="22"/>
        </w:rPr>
        <w:t xml:space="preserve">Одговорна страна: </w:t>
      </w:r>
      <w:r w:rsidRPr="00055039">
        <w:rPr>
          <w:rFonts w:ascii="Arial" w:hAnsi="Arial" w:cs="Arial"/>
          <w:sz w:val="22"/>
          <w:szCs w:val="22"/>
          <w:lang w:val="sr-Cyrl-CS"/>
        </w:rPr>
        <w:t>Општина Рача</w:t>
      </w:r>
      <w:r w:rsidR="00055039" w:rsidRPr="00055039">
        <w:rPr>
          <w:rFonts w:ascii="Arial" w:hAnsi="Arial" w:cs="Arial"/>
          <w:sz w:val="22"/>
          <w:szCs w:val="22"/>
          <w:lang w:val="sr-Cyrl-CS"/>
        </w:rPr>
        <w:t>, Удружења пољопривредника</w:t>
      </w:r>
    </w:p>
    <w:p w:rsidR="00D81517" w:rsidRPr="00055039" w:rsidRDefault="00D81517" w:rsidP="00D81517">
      <w:pPr>
        <w:widowControl w:val="0"/>
        <w:autoSpaceDE w:val="0"/>
        <w:autoSpaceDN w:val="0"/>
        <w:adjustRightInd w:val="0"/>
        <w:jc w:val="both"/>
        <w:rPr>
          <w:rFonts w:ascii="Arial" w:hAnsi="Arial" w:cs="Arial"/>
          <w:sz w:val="22"/>
          <w:szCs w:val="22"/>
          <w:lang w:val="sr-Cyrl-CS"/>
        </w:rPr>
      </w:pPr>
      <w:r w:rsidRPr="00055039">
        <w:rPr>
          <w:rFonts w:ascii="Arial" w:hAnsi="Arial" w:cs="Arial"/>
          <w:sz w:val="22"/>
          <w:szCs w:val="22"/>
        </w:rPr>
        <w:t>Процењена вредност</w:t>
      </w:r>
      <w:r w:rsidRPr="00055039">
        <w:rPr>
          <w:rFonts w:ascii="Arial" w:hAnsi="Arial" w:cs="Arial"/>
          <w:sz w:val="22"/>
          <w:szCs w:val="22"/>
          <w:lang w:val="sr-Cyrl-CS"/>
        </w:rPr>
        <w:t xml:space="preserve"> мере</w:t>
      </w:r>
      <w:r w:rsidRPr="00055039">
        <w:rPr>
          <w:rFonts w:ascii="Arial" w:hAnsi="Arial" w:cs="Arial"/>
          <w:sz w:val="22"/>
          <w:szCs w:val="22"/>
        </w:rPr>
        <w:t xml:space="preserve">: </w:t>
      </w:r>
      <w:r w:rsidR="000447F3" w:rsidRPr="00055039">
        <w:rPr>
          <w:rFonts w:ascii="Arial" w:hAnsi="Arial" w:cs="Arial"/>
          <w:sz w:val="22"/>
          <w:szCs w:val="22"/>
          <w:lang w:val="sr-Cyrl-CS"/>
        </w:rPr>
        <w:t>6</w:t>
      </w:r>
      <w:r w:rsidR="00AC7C69" w:rsidRPr="00055039">
        <w:rPr>
          <w:rFonts w:ascii="Arial" w:hAnsi="Arial" w:cs="Arial"/>
          <w:sz w:val="22"/>
          <w:szCs w:val="22"/>
          <w:lang w:val="sr-Cyrl-CS"/>
        </w:rPr>
        <w:t>0.000</w:t>
      </w:r>
      <w:r w:rsidRPr="00055039">
        <w:rPr>
          <w:rFonts w:ascii="Arial" w:hAnsi="Arial" w:cs="Arial"/>
          <w:sz w:val="22"/>
          <w:szCs w:val="22"/>
        </w:rPr>
        <w:t xml:space="preserve"> </w:t>
      </w:r>
      <w:r w:rsidRPr="00055039">
        <w:rPr>
          <w:rFonts w:ascii="Arial" w:hAnsi="Arial" w:cs="Arial"/>
          <w:sz w:val="22"/>
          <w:szCs w:val="22"/>
          <w:lang w:val="sr-Cyrl-CS"/>
        </w:rPr>
        <w:t>ЕУР</w:t>
      </w:r>
    </w:p>
    <w:p w:rsidR="00D81517" w:rsidRPr="00055039" w:rsidRDefault="00D81517" w:rsidP="00D81517">
      <w:pPr>
        <w:widowControl w:val="0"/>
        <w:autoSpaceDE w:val="0"/>
        <w:autoSpaceDN w:val="0"/>
        <w:adjustRightInd w:val="0"/>
        <w:jc w:val="both"/>
        <w:rPr>
          <w:rFonts w:ascii="Arial" w:hAnsi="Arial" w:cs="Arial"/>
          <w:sz w:val="22"/>
          <w:szCs w:val="22"/>
        </w:rPr>
      </w:pPr>
      <w:r w:rsidRPr="00055039">
        <w:rPr>
          <w:rFonts w:ascii="Arial" w:hAnsi="Arial" w:cs="Arial"/>
          <w:sz w:val="22"/>
          <w:szCs w:val="22"/>
        </w:rPr>
        <w:t>Извори финансирања</w:t>
      </w:r>
      <w:r w:rsidRPr="00055039">
        <w:rPr>
          <w:rFonts w:ascii="Arial" w:hAnsi="Arial" w:cs="Arial"/>
          <w:sz w:val="22"/>
          <w:szCs w:val="22"/>
          <w:lang w:val="sr-Cyrl-CS"/>
        </w:rPr>
        <w:t xml:space="preserve"> за меру</w:t>
      </w:r>
      <w:r w:rsidRPr="00055039">
        <w:rPr>
          <w:rFonts w:ascii="Arial" w:hAnsi="Arial" w:cs="Arial"/>
          <w:sz w:val="22"/>
          <w:szCs w:val="22"/>
        </w:rPr>
        <w:t>: интерни и екстерни (Министарств</w:t>
      </w:r>
      <w:r w:rsidRPr="00055039">
        <w:rPr>
          <w:rFonts w:ascii="Arial" w:hAnsi="Arial" w:cs="Arial"/>
          <w:sz w:val="22"/>
          <w:szCs w:val="22"/>
          <w:lang w:val="sr-Cyrl-CS"/>
        </w:rPr>
        <w:t>о пољопривреде, шумарства и водопривреде</w:t>
      </w:r>
      <w:r w:rsidRPr="00055039">
        <w:rPr>
          <w:rFonts w:ascii="Arial" w:hAnsi="Arial" w:cs="Arial"/>
          <w:sz w:val="22"/>
          <w:szCs w:val="22"/>
        </w:rPr>
        <w:t>,</w:t>
      </w:r>
      <w:r w:rsidRPr="00055039">
        <w:rPr>
          <w:rFonts w:ascii="Arial" w:hAnsi="Arial" w:cs="Arial"/>
          <w:sz w:val="22"/>
          <w:szCs w:val="22"/>
          <w:lang w:val="sr-Cyrl-CS"/>
        </w:rPr>
        <w:t xml:space="preserve"> ИПАРД програм РС, </w:t>
      </w:r>
      <w:r w:rsidRPr="00055039">
        <w:rPr>
          <w:rFonts w:ascii="Arial" w:hAnsi="Arial" w:cs="Arial"/>
          <w:sz w:val="22"/>
          <w:szCs w:val="22"/>
        </w:rPr>
        <w:t>страни донатори/фондови)</w:t>
      </w:r>
    </w:p>
    <w:p w:rsidR="00D81517" w:rsidRPr="00055039" w:rsidRDefault="00D81517" w:rsidP="00D81517">
      <w:pPr>
        <w:widowControl w:val="0"/>
        <w:autoSpaceDE w:val="0"/>
        <w:autoSpaceDN w:val="0"/>
        <w:adjustRightInd w:val="0"/>
        <w:jc w:val="both"/>
        <w:rPr>
          <w:rFonts w:ascii="Arial" w:hAnsi="Arial" w:cs="Arial"/>
          <w:sz w:val="22"/>
          <w:szCs w:val="22"/>
        </w:rPr>
      </w:pPr>
      <w:r w:rsidRPr="00055039">
        <w:rPr>
          <w:rFonts w:ascii="Arial" w:hAnsi="Arial" w:cs="Arial"/>
          <w:sz w:val="22"/>
          <w:szCs w:val="22"/>
        </w:rPr>
        <w:t>Временски рок: до 20</w:t>
      </w:r>
      <w:r w:rsidRPr="00055039">
        <w:rPr>
          <w:rFonts w:ascii="Arial" w:hAnsi="Arial" w:cs="Arial"/>
          <w:sz w:val="22"/>
          <w:szCs w:val="22"/>
          <w:lang w:val="sr-Cyrl-CS"/>
        </w:rPr>
        <w:t>28</w:t>
      </w:r>
      <w:r w:rsidRPr="00055039">
        <w:rPr>
          <w:rFonts w:ascii="Arial" w:hAnsi="Arial" w:cs="Arial"/>
          <w:sz w:val="22"/>
          <w:szCs w:val="22"/>
        </w:rPr>
        <w:t>.</w:t>
      </w:r>
    </w:p>
    <w:p w:rsidR="00D81517" w:rsidRDefault="00D81517" w:rsidP="00D81517">
      <w:pPr>
        <w:jc w:val="both"/>
        <w:rPr>
          <w:rFonts w:ascii="Arial" w:hAnsi="Arial" w:cs="Arial"/>
          <w:b/>
          <w:bCs/>
          <w:noProof/>
          <w:sz w:val="22"/>
          <w:szCs w:val="22"/>
          <w:lang w:val="sr-Cyrl-CS"/>
        </w:rPr>
      </w:pPr>
    </w:p>
    <w:p w:rsidR="00D81517" w:rsidRPr="00055039" w:rsidRDefault="00D81517" w:rsidP="00D81517">
      <w:pPr>
        <w:jc w:val="both"/>
        <w:rPr>
          <w:rFonts w:ascii="Arial" w:hAnsi="Arial" w:cs="Arial"/>
          <w:b/>
          <w:sz w:val="22"/>
          <w:szCs w:val="22"/>
          <w:lang w:val="ru-RU"/>
        </w:rPr>
      </w:pPr>
      <w:r w:rsidRPr="00055039">
        <w:rPr>
          <w:rFonts w:ascii="Arial" w:hAnsi="Arial" w:cs="Arial"/>
          <w:b/>
          <w:bCs/>
          <w:noProof/>
          <w:sz w:val="22"/>
          <w:szCs w:val="22"/>
          <w:lang w:val="sr-Cyrl-CS"/>
        </w:rPr>
        <w:t xml:space="preserve">Мера 1.1.3. Упрвљање ризицима: </w:t>
      </w:r>
      <w:r w:rsidRPr="00055039">
        <w:rPr>
          <w:rFonts w:ascii="Arial" w:hAnsi="Arial" w:cs="Arial"/>
          <w:b/>
          <w:sz w:val="22"/>
          <w:szCs w:val="22"/>
          <w:lang w:val="ru-RU"/>
        </w:rPr>
        <w:t xml:space="preserve">Улагање у заштиту од елементарне непогоде града </w:t>
      </w:r>
    </w:p>
    <w:p w:rsidR="00D81517" w:rsidRPr="00055039" w:rsidRDefault="00D81517" w:rsidP="00D81517">
      <w:pPr>
        <w:jc w:val="both"/>
        <w:rPr>
          <w:rFonts w:cs="Calibri"/>
          <w:lang w:val="sr-Cyrl-CS"/>
        </w:rPr>
      </w:pPr>
    </w:p>
    <w:p w:rsidR="00D81517" w:rsidRPr="00055039" w:rsidRDefault="00D81517" w:rsidP="00D81517">
      <w:pPr>
        <w:jc w:val="both"/>
        <w:rPr>
          <w:rFonts w:ascii="Arial" w:hAnsi="Arial" w:cs="Arial"/>
          <w:sz w:val="22"/>
          <w:szCs w:val="22"/>
        </w:rPr>
      </w:pPr>
      <w:r w:rsidRPr="00055039">
        <w:rPr>
          <w:rFonts w:ascii="Arial" w:hAnsi="Arial" w:cs="Arial"/>
          <w:sz w:val="22"/>
          <w:szCs w:val="22"/>
        </w:rPr>
        <w:t xml:space="preserve">Са територије шумадијског управног округа радарски центар ''Букуља'' брани општину Рачу од потенцијалних претњи градом.  На територији општине Рача је брањена површина 21600 ха, пољопривредна површина 16988 ха, укупан број активиран лансирних станица 10, </w:t>
      </w:r>
      <w:r w:rsidR="00943EBD" w:rsidRPr="00055039">
        <w:rPr>
          <w:rFonts w:ascii="Arial" w:hAnsi="Arial" w:cs="Arial"/>
          <w:sz w:val="22"/>
          <w:szCs w:val="22"/>
        </w:rPr>
        <w:t>колико је и стрелаца</w:t>
      </w:r>
      <w:r w:rsidRPr="00055039">
        <w:rPr>
          <w:rFonts w:ascii="Arial" w:hAnsi="Arial" w:cs="Arial"/>
          <w:sz w:val="22"/>
          <w:szCs w:val="22"/>
        </w:rPr>
        <w:t>. Део трошкова ангожавања стрелаца је из буџета општине Рача.</w:t>
      </w:r>
      <w:r w:rsidR="00AC7C69" w:rsidRPr="00055039">
        <w:rPr>
          <w:rFonts w:ascii="Arial" w:hAnsi="Arial" w:cs="Arial"/>
          <w:sz w:val="22"/>
          <w:szCs w:val="22"/>
        </w:rPr>
        <w:t xml:space="preserve"> </w:t>
      </w:r>
      <w:r w:rsidRPr="00055039">
        <w:rPr>
          <w:rFonts w:ascii="Arial" w:hAnsi="Arial" w:cs="Arial"/>
          <w:sz w:val="22"/>
          <w:szCs w:val="22"/>
        </w:rPr>
        <w:t xml:space="preserve">Присутан је вишегодишњи проблем недовољног броја противградних ракета за сезону април-октобар. Такође како би се управљало овим ризиком  на ефикасан начин неопходно је улагање у </w:t>
      </w:r>
      <w:r w:rsidR="00943EBD" w:rsidRPr="00055039">
        <w:rPr>
          <w:rFonts w:ascii="Arial" w:hAnsi="Arial" w:cs="Arial"/>
          <w:sz w:val="22"/>
          <w:szCs w:val="22"/>
        </w:rPr>
        <w:t>п</w:t>
      </w:r>
      <w:r w:rsidRPr="00055039">
        <w:rPr>
          <w:rFonts w:ascii="Arial" w:hAnsi="Arial" w:cs="Arial"/>
          <w:sz w:val="22"/>
          <w:szCs w:val="22"/>
        </w:rPr>
        <w:t>ројекте за реализацију аутоматских лансирних станица заједно са Министарством пољопривреде, шумарства и водопривреде а као подршка систему за оперативно спровођење одбране од града.</w:t>
      </w:r>
      <w:r w:rsidR="00392CF2" w:rsidRPr="00055039">
        <w:t xml:space="preserve"> </w:t>
      </w:r>
      <w:r w:rsidR="00392CF2" w:rsidRPr="00055039">
        <w:rPr>
          <w:rFonts w:ascii="Arial" w:hAnsi="Arial" w:cs="Arial"/>
          <w:sz w:val="22"/>
          <w:szCs w:val="22"/>
        </w:rPr>
        <w:t>аутоматска противградна станица са компјутерским навођењем у Србији. Аутоматске противградне станице у земљама Европске уније већ одавно постоје, као савремен начин заштите од града. Оквирна цена по једној станици је 60.000 ЕУР, а за  територију општине Рача према проценама довољно је 3 станице.</w:t>
      </w:r>
      <w:r w:rsidR="00392CF2" w:rsidRPr="00055039">
        <w:t xml:space="preserve"> </w:t>
      </w:r>
      <w:r w:rsidR="00392CF2" w:rsidRPr="00055039">
        <w:rPr>
          <w:rFonts w:ascii="Arial" w:hAnsi="Arial" w:cs="Arial"/>
          <w:sz w:val="22"/>
          <w:szCs w:val="22"/>
        </w:rPr>
        <w:t xml:space="preserve">Предност аутоматске станице је и то што више није потребно ангажовати стрелце на терену. Уз аутоматске станице потребно је набавити и ракете које су укључене у планирани буџет. </w:t>
      </w:r>
    </w:p>
    <w:p w:rsidR="00D81517" w:rsidRPr="00055039" w:rsidRDefault="00D81517" w:rsidP="00D81517">
      <w:pPr>
        <w:spacing w:line="20" w:lineRule="atLeast"/>
        <w:rPr>
          <w:rFonts w:ascii="Arial" w:hAnsi="Arial" w:cs="Arial"/>
          <w:sz w:val="22"/>
          <w:szCs w:val="22"/>
          <w:lang w:val="sr-Cyrl-CS"/>
        </w:rPr>
      </w:pPr>
    </w:p>
    <w:p w:rsidR="00D81517" w:rsidRPr="00055039" w:rsidRDefault="00D81517" w:rsidP="00D81517">
      <w:pPr>
        <w:widowControl w:val="0"/>
        <w:autoSpaceDE w:val="0"/>
        <w:autoSpaceDN w:val="0"/>
        <w:adjustRightInd w:val="0"/>
        <w:jc w:val="both"/>
        <w:rPr>
          <w:rFonts w:ascii="Arial" w:hAnsi="Arial" w:cs="Arial"/>
          <w:sz w:val="22"/>
          <w:szCs w:val="22"/>
          <w:lang w:val="sr-Cyrl-CS"/>
        </w:rPr>
      </w:pPr>
      <w:r w:rsidRPr="00055039">
        <w:rPr>
          <w:rFonts w:ascii="Arial" w:hAnsi="Arial" w:cs="Arial"/>
          <w:sz w:val="22"/>
          <w:szCs w:val="22"/>
        </w:rPr>
        <w:t xml:space="preserve">Одговорна страна: </w:t>
      </w:r>
      <w:r w:rsidRPr="00055039">
        <w:rPr>
          <w:rFonts w:ascii="Arial" w:hAnsi="Arial" w:cs="Arial"/>
          <w:sz w:val="22"/>
          <w:szCs w:val="22"/>
          <w:lang w:val="sr-Cyrl-CS"/>
        </w:rPr>
        <w:t>Општина Рача</w:t>
      </w:r>
      <w:r w:rsidR="001F519F" w:rsidRPr="00055039">
        <w:rPr>
          <w:rFonts w:ascii="Arial" w:hAnsi="Arial" w:cs="Arial"/>
          <w:sz w:val="22"/>
          <w:szCs w:val="22"/>
          <w:lang w:val="sr-Cyrl-CS"/>
        </w:rPr>
        <w:t>.</w:t>
      </w:r>
    </w:p>
    <w:p w:rsidR="00D81517" w:rsidRPr="00055039" w:rsidRDefault="00D81517" w:rsidP="00D81517">
      <w:pPr>
        <w:widowControl w:val="0"/>
        <w:autoSpaceDE w:val="0"/>
        <w:autoSpaceDN w:val="0"/>
        <w:adjustRightInd w:val="0"/>
        <w:jc w:val="both"/>
        <w:rPr>
          <w:rFonts w:ascii="Arial" w:hAnsi="Arial" w:cs="Arial"/>
          <w:sz w:val="22"/>
          <w:szCs w:val="22"/>
          <w:lang w:val="sr-Cyrl-CS"/>
        </w:rPr>
      </w:pPr>
      <w:r w:rsidRPr="00055039">
        <w:rPr>
          <w:rFonts w:ascii="Arial" w:hAnsi="Arial" w:cs="Arial"/>
          <w:sz w:val="22"/>
          <w:szCs w:val="22"/>
        </w:rPr>
        <w:lastRenderedPageBreak/>
        <w:t>Процењена вредност</w:t>
      </w:r>
      <w:r w:rsidRPr="00055039">
        <w:rPr>
          <w:rFonts w:ascii="Arial" w:hAnsi="Arial" w:cs="Arial"/>
          <w:sz w:val="22"/>
          <w:szCs w:val="22"/>
          <w:lang w:val="sr-Cyrl-CS"/>
        </w:rPr>
        <w:t xml:space="preserve"> мере</w:t>
      </w:r>
      <w:r w:rsidRPr="00055039">
        <w:rPr>
          <w:rFonts w:ascii="Arial" w:hAnsi="Arial" w:cs="Arial"/>
          <w:sz w:val="22"/>
          <w:szCs w:val="22"/>
        </w:rPr>
        <w:t xml:space="preserve">: </w:t>
      </w:r>
      <w:r w:rsidR="001F519F" w:rsidRPr="00055039">
        <w:rPr>
          <w:rFonts w:ascii="Arial" w:hAnsi="Arial" w:cs="Arial"/>
          <w:sz w:val="22"/>
          <w:szCs w:val="22"/>
          <w:lang w:val="sr-Cyrl-CS"/>
        </w:rPr>
        <w:t>35</w:t>
      </w:r>
      <w:r w:rsidR="00DA125A" w:rsidRPr="00055039">
        <w:rPr>
          <w:rFonts w:ascii="Arial" w:hAnsi="Arial" w:cs="Arial"/>
          <w:sz w:val="22"/>
          <w:szCs w:val="22"/>
          <w:lang w:val="sr-Cyrl-CS"/>
        </w:rPr>
        <w:t>0</w:t>
      </w:r>
      <w:r w:rsidR="00AC7C69" w:rsidRPr="00055039">
        <w:rPr>
          <w:rFonts w:ascii="Arial" w:hAnsi="Arial" w:cs="Arial"/>
          <w:sz w:val="22"/>
          <w:szCs w:val="22"/>
          <w:lang w:val="sr-Cyrl-CS"/>
        </w:rPr>
        <w:t>.000</w:t>
      </w:r>
      <w:r w:rsidRPr="00055039">
        <w:rPr>
          <w:rFonts w:ascii="Arial" w:hAnsi="Arial" w:cs="Arial"/>
          <w:sz w:val="22"/>
          <w:szCs w:val="22"/>
        </w:rPr>
        <w:t xml:space="preserve"> </w:t>
      </w:r>
      <w:r w:rsidRPr="00055039">
        <w:rPr>
          <w:rFonts w:ascii="Arial" w:hAnsi="Arial" w:cs="Arial"/>
          <w:sz w:val="22"/>
          <w:szCs w:val="22"/>
          <w:lang w:val="sr-Cyrl-CS"/>
        </w:rPr>
        <w:t>ЕУР</w:t>
      </w:r>
      <w:r w:rsidR="001F519F" w:rsidRPr="00055039">
        <w:rPr>
          <w:rFonts w:ascii="Arial" w:hAnsi="Arial" w:cs="Arial"/>
          <w:sz w:val="22"/>
          <w:szCs w:val="22"/>
          <w:lang w:val="sr-Cyrl-CS"/>
        </w:rPr>
        <w:t>.</w:t>
      </w:r>
    </w:p>
    <w:p w:rsidR="00D81517" w:rsidRPr="00055039" w:rsidRDefault="00D81517" w:rsidP="00D81517">
      <w:pPr>
        <w:widowControl w:val="0"/>
        <w:autoSpaceDE w:val="0"/>
        <w:autoSpaceDN w:val="0"/>
        <w:adjustRightInd w:val="0"/>
        <w:jc w:val="both"/>
        <w:rPr>
          <w:rFonts w:ascii="Arial" w:hAnsi="Arial" w:cs="Arial"/>
          <w:sz w:val="22"/>
          <w:szCs w:val="22"/>
        </w:rPr>
      </w:pPr>
      <w:r w:rsidRPr="00055039">
        <w:rPr>
          <w:rFonts w:ascii="Arial" w:hAnsi="Arial" w:cs="Arial"/>
          <w:sz w:val="22"/>
          <w:szCs w:val="22"/>
        </w:rPr>
        <w:t>Извори финансирања</w:t>
      </w:r>
      <w:r w:rsidRPr="00055039">
        <w:rPr>
          <w:rFonts w:ascii="Arial" w:hAnsi="Arial" w:cs="Arial"/>
          <w:sz w:val="22"/>
          <w:szCs w:val="22"/>
          <w:lang w:val="sr-Cyrl-CS"/>
        </w:rPr>
        <w:t xml:space="preserve"> за меру</w:t>
      </w:r>
      <w:r w:rsidRPr="00055039">
        <w:rPr>
          <w:rFonts w:ascii="Arial" w:hAnsi="Arial" w:cs="Arial"/>
          <w:sz w:val="22"/>
          <w:szCs w:val="22"/>
        </w:rPr>
        <w:t>: интерни и екстерни (Министарств</w:t>
      </w:r>
      <w:r w:rsidRPr="00055039">
        <w:rPr>
          <w:rFonts w:ascii="Arial" w:hAnsi="Arial" w:cs="Arial"/>
          <w:sz w:val="22"/>
          <w:szCs w:val="22"/>
          <w:lang w:val="sr-Cyrl-CS"/>
        </w:rPr>
        <w:t>о пољопривреде, шумарства и водопривреде</w:t>
      </w:r>
      <w:r w:rsidRPr="00055039">
        <w:rPr>
          <w:rFonts w:ascii="Arial" w:hAnsi="Arial" w:cs="Arial"/>
          <w:sz w:val="22"/>
          <w:szCs w:val="22"/>
        </w:rPr>
        <w:t>,</w:t>
      </w:r>
      <w:r w:rsidRPr="00055039">
        <w:rPr>
          <w:rFonts w:ascii="Arial" w:hAnsi="Arial" w:cs="Arial"/>
          <w:sz w:val="22"/>
          <w:szCs w:val="22"/>
          <w:lang w:val="sr-Cyrl-CS"/>
        </w:rPr>
        <w:t xml:space="preserve"> ИПАРД програм РС, </w:t>
      </w:r>
      <w:r w:rsidRPr="00055039">
        <w:rPr>
          <w:rFonts w:ascii="Arial" w:hAnsi="Arial" w:cs="Arial"/>
          <w:sz w:val="22"/>
          <w:szCs w:val="22"/>
        </w:rPr>
        <w:t>страни донатори/фондови</w:t>
      </w:r>
      <w:r w:rsidR="00055039">
        <w:rPr>
          <w:rFonts w:ascii="Arial" w:hAnsi="Arial" w:cs="Arial"/>
          <w:sz w:val="22"/>
          <w:szCs w:val="22"/>
        </w:rPr>
        <w:t>, међународни пројекти</w:t>
      </w:r>
      <w:r w:rsidRPr="00055039">
        <w:rPr>
          <w:rFonts w:ascii="Arial" w:hAnsi="Arial" w:cs="Arial"/>
          <w:sz w:val="22"/>
          <w:szCs w:val="22"/>
        </w:rPr>
        <w:t>)</w:t>
      </w:r>
    </w:p>
    <w:p w:rsidR="00D81517" w:rsidRPr="00055039" w:rsidRDefault="00D81517" w:rsidP="00D81517">
      <w:pPr>
        <w:widowControl w:val="0"/>
        <w:autoSpaceDE w:val="0"/>
        <w:autoSpaceDN w:val="0"/>
        <w:adjustRightInd w:val="0"/>
        <w:jc w:val="both"/>
        <w:rPr>
          <w:rFonts w:ascii="Arial" w:hAnsi="Arial" w:cs="Arial"/>
          <w:sz w:val="22"/>
          <w:szCs w:val="22"/>
        </w:rPr>
      </w:pPr>
      <w:r w:rsidRPr="00055039">
        <w:rPr>
          <w:rFonts w:ascii="Arial" w:hAnsi="Arial" w:cs="Arial"/>
          <w:sz w:val="22"/>
          <w:szCs w:val="22"/>
        </w:rPr>
        <w:t>Временски рок: до 20</w:t>
      </w:r>
      <w:r w:rsidRPr="00055039">
        <w:rPr>
          <w:rFonts w:ascii="Arial" w:hAnsi="Arial" w:cs="Arial"/>
          <w:sz w:val="22"/>
          <w:szCs w:val="22"/>
          <w:lang w:val="sr-Cyrl-CS"/>
        </w:rPr>
        <w:t>2</w:t>
      </w:r>
      <w:r w:rsidR="00055039">
        <w:rPr>
          <w:rFonts w:ascii="Arial" w:hAnsi="Arial" w:cs="Arial"/>
          <w:sz w:val="22"/>
          <w:szCs w:val="22"/>
          <w:lang w:val="sr-Cyrl-CS"/>
        </w:rPr>
        <w:t>6</w:t>
      </w:r>
      <w:r w:rsidRPr="00055039">
        <w:rPr>
          <w:rFonts w:ascii="Arial" w:hAnsi="Arial" w:cs="Arial"/>
          <w:sz w:val="22"/>
          <w:szCs w:val="22"/>
        </w:rPr>
        <w:t>.</w:t>
      </w:r>
    </w:p>
    <w:p w:rsidR="00D81517" w:rsidRDefault="00D81517" w:rsidP="00D81517">
      <w:pPr>
        <w:jc w:val="both"/>
        <w:rPr>
          <w:rFonts w:ascii="Arial" w:hAnsi="Arial" w:cs="Arial"/>
          <w:bCs/>
          <w:noProof/>
          <w:sz w:val="22"/>
          <w:szCs w:val="22"/>
          <w:lang w:val="sr-Cyrl-CS"/>
        </w:rPr>
      </w:pPr>
    </w:p>
    <w:p w:rsidR="00D81517" w:rsidRPr="00055039" w:rsidRDefault="00D81517" w:rsidP="00D81517">
      <w:pPr>
        <w:jc w:val="both"/>
        <w:rPr>
          <w:rFonts w:ascii="Arial" w:hAnsi="Arial" w:cs="Arial"/>
          <w:b/>
          <w:bCs/>
          <w:noProof/>
          <w:sz w:val="22"/>
          <w:szCs w:val="22"/>
          <w:lang w:val="sr-Cyrl-CS"/>
        </w:rPr>
      </w:pPr>
      <w:bookmarkStart w:id="9" w:name="_Hlk67347403"/>
      <w:r w:rsidRPr="00055039">
        <w:rPr>
          <w:rFonts w:ascii="Arial" w:hAnsi="Arial" w:cs="Arial"/>
          <w:b/>
          <w:bCs/>
          <w:noProof/>
          <w:sz w:val="22"/>
          <w:szCs w:val="22"/>
          <w:lang w:val="sr-Cyrl-CS"/>
        </w:rPr>
        <w:t>Мера 1.1.4. Успостављање и јачање удружења и задруга у области пољопривреде</w:t>
      </w:r>
    </w:p>
    <w:bookmarkEnd w:id="9"/>
    <w:p w:rsidR="00D42807" w:rsidRPr="00055039" w:rsidRDefault="00D42807" w:rsidP="00D42807">
      <w:pPr>
        <w:pStyle w:val="BodyText"/>
        <w:spacing w:before="1"/>
        <w:jc w:val="both"/>
        <w:rPr>
          <w:iCs/>
          <w:sz w:val="22"/>
          <w:szCs w:val="22"/>
          <w:lang w:val="ru-RU"/>
        </w:rPr>
      </w:pPr>
    </w:p>
    <w:p w:rsidR="004A2428" w:rsidRDefault="00D81517" w:rsidP="001F519F">
      <w:pPr>
        <w:pStyle w:val="BodyText"/>
        <w:spacing w:before="1"/>
        <w:jc w:val="both"/>
        <w:rPr>
          <w:rFonts w:eastAsia="Calibri"/>
          <w:sz w:val="22"/>
          <w:szCs w:val="22"/>
          <w:lang w:val="sr-Cyrl-CS"/>
        </w:rPr>
      </w:pPr>
      <w:r w:rsidRPr="00055039">
        <w:rPr>
          <w:spacing w:val="-1"/>
          <w:sz w:val="22"/>
          <w:szCs w:val="22"/>
          <w:lang w:val="sr-Cyrl-CS"/>
        </w:rPr>
        <w:t>Ова мером се унапређује рад постојећих и успостављају се нове организације пољопривредних произвођача и прерађивача кроз удружења и задруге у области пољопривреде.</w:t>
      </w:r>
      <w:r w:rsidR="001F519F" w:rsidRPr="00055039">
        <w:rPr>
          <w:spacing w:val="-1"/>
          <w:sz w:val="22"/>
          <w:szCs w:val="22"/>
          <w:lang w:val="sr-Cyrl-CS"/>
        </w:rPr>
        <w:t xml:space="preserve"> </w:t>
      </w:r>
      <w:r w:rsidRPr="00055039">
        <w:rPr>
          <w:rFonts w:eastAsia="Calibri"/>
          <w:sz w:val="22"/>
          <w:szCs w:val="22"/>
          <w:lang w:val="sr-Cyrl-CS"/>
        </w:rPr>
        <w:t>Улога удружења и задруга је веома значајна за унапређење пољопривредне производње, а посебно у делу модернизације и едукације пољопривредних произвођача, као и повољности код набавке импута за пољопривредну производњу и пласмана пољопривредних производа, заједничко коришћење опреме, заједничко истраживање тржишта и заједнички пласман робе и друге активности које заједно треба да допринесу прилагођавања захтевима тржишта, развоју производње и пласмана, што све треба да доведе до унапређења конкурентности.</w:t>
      </w:r>
      <w:r w:rsidR="001F519F" w:rsidRPr="00055039">
        <w:rPr>
          <w:rFonts w:eastAsia="Calibri"/>
          <w:sz w:val="22"/>
          <w:szCs w:val="22"/>
          <w:lang w:val="sr-Cyrl-CS"/>
        </w:rPr>
        <w:t xml:space="preserve"> </w:t>
      </w:r>
    </w:p>
    <w:p w:rsidR="004A2428" w:rsidRDefault="004A2428" w:rsidP="001F519F">
      <w:pPr>
        <w:pStyle w:val="BodyText"/>
        <w:spacing w:before="1"/>
        <w:jc w:val="both"/>
        <w:rPr>
          <w:rFonts w:eastAsia="Calibri"/>
          <w:sz w:val="22"/>
          <w:szCs w:val="22"/>
          <w:lang w:val="sr-Cyrl-CS"/>
        </w:rPr>
      </w:pPr>
    </w:p>
    <w:p w:rsidR="00D81517" w:rsidRPr="00821B40" w:rsidRDefault="00D81517" w:rsidP="001F519F">
      <w:pPr>
        <w:pStyle w:val="BodyText"/>
        <w:spacing w:before="1"/>
        <w:jc w:val="both"/>
        <w:rPr>
          <w:spacing w:val="-1"/>
          <w:sz w:val="22"/>
          <w:szCs w:val="22"/>
        </w:rPr>
      </w:pPr>
      <w:r w:rsidRPr="00055039">
        <w:rPr>
          <w:sz w:val="22"/>
          <w:szCs w:val="22"/>
          <w:lang w:val="sr-Cyrl-CS"/>
        </w:rPr>
        <w:t xml:space="preserve">Такође подстицање оснивања  и јачање подстојећих удружења и задруга  у  свим областима а посебно у гранама воћарства и сточарства је веома  важна мера за развој и унапређење руралног развоја, Треба нагласити  Законом о сточарству </w:t>
      </w:r>
      <w:r w:rsidR="001F519F" w:rsidRPr="00055039">
        <w:rPr>
          <w:sz w:val="22"/>
          <w:szCs w:val="22"/>
          <w:lang w:val="sr-Cyrl-CS"/>
        </w:rPr>
        <w:t>о</w:t>
      </w:r>
      <w:r w:rsidRPr="00055039">
        <w:rPr>
          <w:sz w:val="22"/>
          <w:szCs w:val="22"/>
          <w:lang w:val="sr-Cyrl-CS"/>
        </w:rPr>
        <w:t>сновне одгајивачке организације могу да буду основане као делатност удружења или задруга, па је постојање јаких удружења у овој области важан и приорететни циљ.</w:t>
      </w:r>
      <w:r w:rsidR="00821B40">
        <w:rPr>
          <w:sz w:val="22"/>
          <w:szCs w:val="22"/>
          <w:lang w:val="sr-Cyrl-CS"/>
        </w:rPr>
        <w:t xml:space="preserve"> Посебна пажња биће посвећена подршци у формирању Локалне акционе групе на територији Шумадијског округа, која се заснива на међуопштинском и међусекторском партнерству које је засновано на </w:t>
      </w:r>
      <w:r w:rsidR="00821B40">
        <w:rPr>
          <w:sz w:val="22"/>
          <w:szCs w:val="22"/>
        </w:rPr>
        <w:t>LEADER</w:t>
      </w:r>
      <w:r w:rsidR="00821B40">
        <w:rPr>
          <w:sz w:val="22"/>
          <w:szCs w:val="22"/>
          <w:lang w:val="sr-Cyrl-CS"/>
        </w:rPr>
        <w:t xml:space="preserve"> принципима ЕУ.</w:t>
      </w:r>
      <w:r w:rsidR="000446C9" w:rsidRPr="000446C9">
        <w:t xml:space="preserve"> </w:t>
      </w:r>
      <w:r w:rsidR="000446C9" w:rsidRPr="000446C9">
        <w:rPr>
          <w:color w:val="7030A0"/>
          <w:sz w:val="22"/>
          <w:szCs w:val="22"/>
          <w:lang w:val="sr-Cyrl-CS"/>
        </w:rPr>
        <w:t>Посебна пажња биће посвећена подршци у формирању Локалне акционе групе на територији Шумадијског округа, која се заснива на међуопштинском и међусекторском партнерству које је засновано на LEADER принципима ЕУ.</w:t>
      </w:r>
    </w:p>
    <w:p w:rsidR="00D81517" w:rsidRPr="00055039" w:rsidRDefault="00D81517" w:rsidP="00D81517">
      <w:pPr>
        <w:spacing w:line="20" w:lineRule="atLeast"/>
        <w:rPr>
          <w:rFonts w:cs="Calibri"/>
          <w:lang w:val="sr-Cyrl-CS"/>
        </w:rPr>
      </w:pPr>
    </w:p>
    <w:p w:rsidR="00D81517" w:rsidRPr="00055039" w:rsidRDefault="00D81517" w:rsidP="00D81517">
      <w:pPr>
        <w:widowControl w:val="0"/>
        <w:autoSpaceDE w:val="0"/>
        <w:autoSpaceDN w:val="0"/>
        <w:adjustRightInd w:val="0"/>
        <w:jc w:val="both"/>
        <w:rPr>
          <w:rFonts w:ascii="Arial" w:hAnsi="Arial" w:cs="Arial"/>
          <w:sz w:val="22"/>
          <w:szCs w:val="22"/>
          <w:lang w:val="sr-Cyrl-CS"/>
        </w:rPr>
      </w:pPr>
      <w:r w:rsidRPr="00055039">
        <w:rPr>
          <w:rFonts w:ascii="Arial" w:hAnsi="Arial" w:cs="Arial"/>
          <w:sz w:val="22"/>
          <w:szCs w:val="22"/>
        </w:rPr>
        <w:t xml:space="preserve">Одговорна страна: </w:t>
      </w:r>
      <w:r w:rsidRPr="00055039">
        <w:rPr>
          <w:rFonts w:ascii="Arial" w:hAnsi="Arial" w:cs="Arial"/>
          <w:sz w:val="22"/>
          <w:szCs w:val="22"/>
          <w:lang w:val="sr-Cyrl-CS"/>
        </w:rPr>
        <w:t>Општина Рача</w:t>
      </w:r>
      <w:r w:rsidR="001F519F" w:rsidRPr="00055039">
        <w:rPr>
          <w:rFonts w:ascii="Arial" w:hAnsi="Arial" w:cs="Arial"/>
          <w:sz w:val="22"/>
          <w:szCs w:val="22"/>
          <w:lang w:val="sr-Cyrl-CS"/>
        </w:rPr>
        <w:t>.</w:t>
      </w:r>
    </w:p>
    <w:p w:rsidR="00D81517" w:rsidRPr="00055039" w:rsidRDefault="00D81517" w:rsidP="00D81517">
      <w:pPr>
        <w:widowControl w:val="0"/>
        <w:autoSpaceDE w:val="0"/>
        <w:autoSpaceDN w:val="0"/>
        <w:adjustRightInd w:val="0"/>
        <w:jc w:val="both"/>
        <w:rPr>
          <w:rFonts w:ascii="Arial" w:hAnsi="Arial" w:cs="Arial"/>
          <w:sz w:val="22"/>
          <w:szCs w:val="22"/>
          <w:lang w:val="sr-Cyrl-CS"/>
        </w:rPr>
      </w:pPr>
      <w:r w:rsidRPr="00055039">
        <w:rPr>
          <w:rFonts w:ascii="Arial" w:hAnsi="Arial" w:cs="Arial"/>
          <w:sz w:val="22"/>
          <w:szCs w:val="22"/>
        </w:rPr>
        <w:t>Процењена вредност</w:t>
      </w:r>
      <w:r w:rsidRPr="00055039">
        <w:rPr>
          <w:rFonts w:ascii="Arial" w:hAnsi="Arial" w:cs="Arial"/>
          <w:sz w:val="22"/>
          <w:szCs w:val="22"/>
          <w:lang w:val="sr-Cyrl-CS"/>
        </w:rPr>
        <w:t xml:space="preserve"> мере</w:t>
      </w:r>
      <w:r w:rsidRPr="00055039">
        <w:rPr>
          <w:rFonts w:ascii="Arial" w:hAnsi="Arial" w:cs="Arial"/>
          <w:sz w:val="22"/>
          <w:szCs w:val="22"/>
        </w:rPr>
        <w:t xml:space="preserve">: </w:t>
      </w:r>
      <w:r w:rsidR="00AB38CB" w:rsidRPr="00055039">
        <w:rPr>
          <w:rFonts w:ascii="Arial" w:hAnsi="Arial" w:cs="Arial"/>
          <w:sz w:val="22"/>
          <w:szCs w:val="22"/>
        </w:rPr>
        <w:t>100</w:t>
      </w:r>
      <w:r w:rsidR="001F519F" w:rsidRPr="00055039">
        <w:rPr>
          <w:rFonts w:ascii="Arial" w:hAnsi="Arial" w:cs="Arial"/>
          <w:sz w:val="22"/>
          <w:szCs w:val="22"/>
          <w:lang w:val="sr-Cyrl-CS"/>
        </w:rPr>
        <w:t>.000</w:t>
      </w:r>
      <w:r w:rsidRPr="00055039">
        <w:rPr>
          <w:rFonts w:ascii="Arial" w:hAnsi="Arial" w:cs="Arial"/>
          <w:sz w:val="22"/>
          <w:szCs w:val="22"/>
        </w:rPr>
        <w:t xml:space="preserve"> </w:t>
      </w:r>
      <w:r w:rsidRPr="00055039">
        <w:rPr>
          <w:rFonts w:ascii="Arial" w:hAnsi="Arial" w:cs="Arial"/>
          <w:sz w:val="22"/>
          <w:szCs w:val="22"/>
          <w:lang w:val="sr-Cyrl-CS"/>
        </w:rPr>
        <w:t>ЕУР</w:t>
      </w:r>
      <w:r w:rsidR="001F519F" w:rsidRPr="00055039">
        <w:rPr>
          <w:rFonts w:ascii="Arial" w:hAnsi="Arial" w:cs="Arial"/>
          <w:sz w:val="22"/>
          <w:szCs w:val="22"/>
          <w:lang w:val="sr-Cyrl-CS"/>
        </w:rPr>
        <w:t>.</w:t>
      </w:r>
    </w:p>
    <w:p w:rsidR="00D81517" w:rsidRPr="00055039" w:rsidRDefault="00D81517" w:rsidP="00D81517">
      <w:pPr>
        <w:widowControl w:val="0"/>
        <w:autoSpaceDE w:val="0"/>
        <w:autoSpaceDN w:val="0"/>
        <w:adjustRightInd w:val="0"/>
        <w:jc w:val="both"/>
        <w:rPr>
          <w:rFonts w:ascii="Arial" w:hAnsi="Arial" w:cs="Arial"/>
          <w:sz w:val="22"/>
          <w:szCs w:val="22"/>
        </w:rPr>
      </w:pPr>
      <w:r w:rsidRPr="00055039">
        <w:rPr>
          <w:rFonts w:ascii="Arial" w:hAnsi="Arial" w:cs="Arial"/>
          <w:sz w:val="22"/>
          <w:szCs w:val="22"/>
        </w:rPr>
        <w:t>Извори финансирања</w:t>
      </w:r>
      <w:r w:rsidRPr="00055039">
        <w:rPr>
          <w:rFonts w:ascii="Arial" w:hAnsi="Arial" w:cs="Arial"/>
          <w:sz w:val="22"/>
          <w:szCs w:val="22"/>
          <w:lang w:val="sr-Cyrl-CS"/>
        </w:rPr>
        <w:t xml:space="preserve"> за меру</w:t>
      </w:r>
      <w:r w:rsidRPr="00055039">
        <w:rPr>
          <w:rFonts w:ascii="Arial" w:hAnsi="Arial" w:cs="Arial"/>
          <w:sz w:val="22"/>
          <w:szCs w:val="22"/>
        </w:rPr>
        <w:t>: интерни и екстерни (Министарств</w:t>
      </w:r>
      <w:r w:rsidRPr="00055039">
        <w:rPr>
          <w:rFonts w:ascii="Arial" w:hAnsi="Arial" w:cs="Arial"/>
          <w:sz w:val="22"/>
          <w:szCs w:val="22"/>
          <w:lang w:val="sr-Cyrl-CS"/>
        </w:rPr>
        <w:t>о пољопривреде, шумарства и водопривреде</w:t>
      </w:r>
      <w:r w:rsidRPr="00055039">
        <w:rPr>
          <w:rFonts w:ascii="Arial" w:hAnsi="Arial" w:cs="Arial"/>
          <w:sz w:val="22"/>
          <w:szCs w:val="22"/>
        </w:rPr>
        <w:t>,</w:t>
      </w:r>
      <w:r w:rsidRPr="00055039">
        <w:rPr>
          <w:rFonts w:ascii="Arial" w:hAnsi="Arial" w:cs="Arial"/>
          <w:sz w:val="22"/>
          <w:szCs w:val="22"/>
          <w:lang w:val="sr-Cyrl-CS"/>
        </w:rPr>
        <w:t xml:space="preserve"> ИПАРД програм РС, </w:t>
      </w:r>
      <w:r w:rsidRPr="00055039">
        <w:rPr>
          <w:rFonts w:ascii="Arial" w:hAnsi="Arial" w:cs="Arial"/>
          <w:sz w:val="22"/>
          <w:szCs w:val="22"/>
        </w:rPr>
        <w:t>страни донатори/фондови)</w:t>
      </w:r>
      <w:r w:rsidR="001F519F" w:rsidRPr="00055039">
        <w:rPr>
          <w:rFonts w:ascii="Arial" w:hAnsi="Arial" w:cs="Arial"/>
          <w:sz w:val="22"/>
          <w:szCs w:val="22"/>
        </w:rPr>
        <w:t>.</w:t>
      </w:r>
    </w:p>
    <w:p w:rsidR="00D81517" w:rsidRPr="00055039" w:rsidRDefault="00D81517" w:rsidP="00D81517">
      <w:pPr>
        <w:widowControl w:val="0"/>
        <w:autoSpaceDE w:val="0"/>
        <w:autoSpaceDN w:val="0"/>
        <w:adjustRightInd w:val="0"/>
        <w:jc w:val="both"/>
        <w:rPr>
          <w:rFonts w:ascii="Arial" w:hAnsi="Arial" w:cs="Arial"/>
          <w:sz w:val="22"/>
          <w:szCs w:val="22"/>
        </w:rPr>
      </w:pPr>
      <w:r w:rsidRPr="00055039">
        <w:rPr>
          <w:rFonts w:ascii="Arial" w:hAnsi="Arial" w:cs="Arial"/>
          <w:sz w:val="22"/>
          <w:szCs w:val="22"/>
        </w:rPr>
        <w:t>Временски рок: до 20</w:t>
      </w:r>
      <w:r w:rsidRPr="00055039">
        <w:rPr>
          <w:rFonts w:ascii="Arial" w:hAnsi="Arial" w:cs="Arial"/>
          <w:sz w:val="22"/>
          <w:szCs w:val="22"/>
          <w:lang w:val="sr-Cyrl-CS"/>
        </w:rPr>
        <w:t>28</w:t>
      </w:r>
      <w:r w:rsidRPr="00055039">
        <w:rPr>
          <w:rFonts w:ascii="Arial" w:hAnsi="Arial" w:cs="Arial"/>
          <w:sz w:val="22"/>
          <w:szCs w:val="22"/>
        </w:rPr>
        <w:t>.</w:t>
      </w:r>
    </w:p>
    <w:p w:rsidR="009E4DEE" w:rsidRDefault="009E4DEE" w:rsidP="00D81517">
      <w:pPr>
        <w:jc w:val="both"/>
        <w:rPr>
          <w:rFonts w:ascii="Arial" w:hAnsi="Arial" w:cs="Arial"/>
          <w:b/>
          <w:bCs/>
          <w:noProof/>
          <w:sz w:val="22"/>
          <w:szCs w:val="22"/>
          <w:lang w:val="sr-Cyrl-CS"/>
        </w:rPr>
      </w:pPr>
    </w:p>
    <w:p w:rsidR="009E4DEE" w:rsidRDefault="009E4DEE" w:rsidP="00D81517">
      <w:pPr>
        <w:jc w:val="both"/>
        <w:rPr>
          <w:rFonts w:ascii="Arial" w:hAnsi="Arial" w:cs="Arial"/>
          <w:b/>
          <w:bCs/>
          <w:noProof/>
          <w:color w:val="7030A0"/>
          <w:sz w:val="22"/>
          <w:szCs w:val="22"/>
        </w:rPr>
      </w:pPr>
      <w:r w:rsidRPr="00A06B80">
        <w:rPr>
          <w:rFonts w:ascii="Arial" w:hAnsi="Arial" w:cs="Arial"/>
          <w:b/>
          <w:bCs/>
          <w:noProof/>
          <w:color w:val="7030A0"/>
          <w:sz w:val="22"/>
          <w:szCs w:val="22"/>
          <w:lang w:val="sr-Cyrl-CS"/>
        </w:rPr>
        <w:t>Мера 1.1.</w:t>
      </w:r>
      <w:r w:rsidRPr="00A06B80">
        <w:rPr>
          <w:rFonts w:ascii="Arial" w:hAnsi="Arial" w:cs="Arial"/>
          <w:b/>
          <w:bCs/>
          <w:noProof/>
          <w:color w:val="7030A0"/>
          <w:sz w:val="22"/>
          <w:szCs w:val="22"/>
        </w:rPr>
        <w:t>5</w:t>
      </w:r>
      <w:r w:rsidRPr="00A06B80">
        <w:rPr>
          <w:rFonts w:ascii="Arial" w:hAnsi="Arial" w:cs="Arial"/>
          <w:b/>
          <w:bCs/>
          <w:noProof/>
          <w:color w:val="7030A0"/>
          <w:sz w:val="22"/>
          <w:szCs w:val="22"/>
          <w:lang w:val="sr-Cyrl-CS"/>
        </w:rPr>
        <w:t xml:space="preserve">. Успостављање </w:t>
      </w:r>
      <w:r w:rsidRPr="00A06B80">
        <w:rPr>
          <w:rFonts w:ascii="Arial" w:hAnsi="Arial" w:cs="Arial"/>
          <w:b/>
          <w:bCs/>
          <w:noProof/>
          <w:color w:val="7030A0"/>
          <w:sz w:val="22"/>
          <w:szCs w:val="22"/>
        </w:rPr>
        <w:t>локалног прогнозно-извештајног система</w:t>
      </w:r>
    </w:p>
    <w:p w:rsidR="000446C9" w:rsidRDefault="000446C9" w:rsidP="00D81517">
      <w:pPr>
        <w:jc w:val="both"/>
        <w:rPr>
          <w:rFonts w:ascii="Arial" w:hAnsi="Arial" w:cs="Arial"/>
          <w:b/>
          <w:bCs/>
          <w:noProof/>
          <w:color w:val="7030A0"/>
          <w:sz w:val="22"/>
          <w:szCs w:val="22"/>
        </w:rPr>
      </w:pPr>
    </w:p>
    <w:p w:rsidR="000446C9" w:rsidRPr="000446C9" w:rsidRDefault="000446C9" w:rsidP="000446C9">
      <w:pPr>
        <w:jc w:val="both"/>
        <w:rPr>
          <w:rFonts w:ascii="Arial" w:hAnsi="Arial" w:cs="Arial"/>
          <w:noProof/>
          <w:color w:val="7030A0"/>
          <w:sz w:val="22"/>
          <w:szCs w:val="22"/>
        </w:rPr>
      </w:pPr>
      <w:r w:rsidRPr="000446C9">
        <w:rPr>
          <w:rFonts w:ascii="Arial" w:hAnsi="Arial" w:cs="Arial"/>
          <w:noProof/>
          <w:color w:val="7030A0"/>
          <w:sz w:val="22"/>
          <w:szCs w:val="22"/>
        </w:rPr>
        <w:t>Циљ инвестиције је унапређење производње воћа кроз осигурање услова за интегралну производњу која се између осталог заснива и на интегралној заштити од болести и штеточина. Интегрална заштита заснива се на правовременој прогнози појаве болести и штеточина како би третирање пестицидима било правовремено и ефикасно.  У предходним годинама метеоролошке прилике у Шумадији нису биле наклоњене пољопривредним произвођачима. Осцилирање временских прилика  довело је до  слабљења виталности и изнурености  биљака што је представљало погодну средину за развој болести и штетних инсеката. Све то је утицало на  приносе који су били далеко мањи од просека у земљама ЕУ.</w:t>
      </w:r>
    </w:p>
    <w:p w:rsidR="000446C9" w:rsidRPr="000446C9" w:rsidRDefault="000446C9" w:rsidP="000446C9">
      <w:pPr>
        <w:jc w:val="both"/>
        <w:rPr>
          <w:rFonts w:ascii="Arial" w:hAnsi="Arial" w:cs="Arial"/>
          <w:noProof/>
          <w:color w:val="7030A0"/>
          <w:sz w:val="22"/>
          <w:szCs w:val="22"/>
        </w:rPr>
      </w:pPr>
    </w:p>
    <w:p w:rsidR="000446C9" w:rsidRPr="000446C9" w:rsidRDefault="000446C9" w:rsidP="000446C9">
      <w:pPr>
        <w:jc w:val="both"/>
        <w:rPr>
          <w:rFonts w:ascii="Arial" w:hAnsi="Arial" w:cs="Arial"/>
          <w:noProof/>
          <w:color w:val="7030A0"/>
          <w:sz w:val="22"/>
          <w:szCs w:val="22"/>
        </w:rPr>
      </w:pPr>
      <w:r w:rsidRPr="000446C9">
        <w:rPr>
          <w:rFonts w:ascii="Arial" w:hAnsi="Arial" w:cs="Arial"/>
          <w:noProof/>
          <w:color w:val="7030A0"/>
          <w:sz w:val="22"/>
          <w:szCs w:val="22"/>
        </w:rPr>
        <w:t>Kако се сличне ситуације не би догађале тј. како би се последице штетних инсеката и болести свеле на минимум неопходно је предузети превентивне мере.</w:t>
      </w:r>
      <w:r>
        <w:rPr>
          <w:rFonts w:ascii="Arial" w:hAnsi="Arial" w:cs="Arial"/>
          <w:noProof/>
          <w:color w:val="7030A0"/>
          <w:sz w:val="22"/>
          <w:szCs w:val="22"/>
        </w:rPr>
        <w:t xml:space="preserve"> </w:t>
      </w:r>
      <w:r w:rsidRPr="000446C9">
        <w:rPr>
          <w:rFonts w:ascii="Arial" w:hAnsi="Arial" w:cs="Arial"/>
          <w:noProof/>
          <w:color w:val="7030A0"/>
          <w:sz w:val="22"/>
          <w:szCs w:val="22"/>
        </w:rPr>
        <w:t>Мере би се огледале у виду постављана 1</w:t>
      </w:r>
      <w:r>
        <w:rPr>
          <w:rFonts w:ascii="Arial" w:hAnsi="Arial" w:cs="Arial"/>
          <w:noProof/>
          <w:color w:val="7030A0"/>
          <w:sz w:val="22"/>
          <w:szCs w:val="22"/>
        </w:rPr>
        <w:t>5</w:t>
      </w:r>
      <w:r w:rsidRPr="000446C9">
        <w:rPr>
          <w:rFonts w:ascii="Arial" w:hAnsi="Arial" w:cs="Arial"/>
          <w:noProof/>
          <w:color w:val="7030A0"/>
          <w:sz w:val="22"/>
          <w:szCs w:val="22"/>
        </w:rPr>
        <w:t xml:space="preserve"> аутоматских мете</w:t>
      </w:r>
      <w:r>
        <w:rPr>
          <w:rFonts w:ascii="Arial" w:hAnsi="Arial" w:cs="Arial"/>
          <w:noProof/>
          <w:color w:val="7030A0"/>
          <w:sz w:val="22"/>
          <w:szCs w:val="22"/>
        </w:rPr>
        <w:t>о</w:t>
      </w:r>
      <w:r w:rsidRPr="000446C9">
        <w:rPr>
          <w:rFonts w:ascii="Arial" w:hAnsi="Arial" w:cs="Arial"/>
          <w:noProof/>
          <w:color w:val="7030A0"/>
          <w:sz w:val="22"/>
          <w:szCs w:val="22"/>
        </w:rPr>
        <w:t xml:space="preserve">ролошких станица. Метео станице ће бити постављене у </w:t>
      </w:r>
      <w:r>
        <w:rPr>
          <w:rFonts w:ascii="Arial" w:hAnsi="Arial" w:cs="Arial"/>
          <w:noProof/>
          <w:color w:val="7030A0"/>
          <w:sz w:val="22"/>
          <w:szCs w:val="22"/>
        </w:rPr>
        <w:t>15</w:t>
      </w:r>
      <w:r w:rsidRPr="000446C9">
        <w:rPr>
          <w:rFonts w:ascii="Arial" w:hAnsi="Arial" w:cs="Arial"/>
          <w:noProof/>
          <w:color w:val="7030A0"/>
          <w:sz w:val="22"/>
          <w:szCs w:val="22"/>
        </w:rPr>
        <w:t xml:space="preserve"> одабраних села и оне ће давати податке о количини падавина, температури и влажности ваздуха и земљишта, што би омогућило  прогнозу настанка </w:t>
      </w:r>
      <w:r w:rsidRPr="000446C9">
        <w:rPr>
          <w:rFonts w:ascii="Arial" w:hAnsi="Arial" w:cs="Arial"/>
          <w:noProof/>
          <w:color w:val="7030A0"/>
          <w:sz w:val="22"/>
          <w:szCs w:val="22"/>
        </w:rPr>
        <w:lastRenderedPageBreak/>
        <w:t xml:space="preserve">болести и упозорење произвођачима да у кратком временском периоду (5 – 7 сати) делују правовремено и примене средства за заштиту биља на прави начин и у количинама у складу са јачином инфекције. У знатном броју случајева инфекција није јака или се нису створили предуслови за инфекцију и није потребно прскање воћа, што ће воћари знати кроз обавештења која ће добијати из локалног дата центра. Набавком модела болести уз метео станице, пољопривредним произвођачима ће стизати информације са  препоруком за примену одговарајућих средстава за заштиту. </w:t>
      </w:r>
    </w:p>
    <w:p w:rsidR="000446C9" w:rsidRPr="000446C9" w:rsidRDefault="000446C9" w:rsidP="000446C9">
      <w:pPr>
        <w:jc w:val="both"/>
        <w:rPr>
          <w:rFonts w:ascii="Arial" w:hAnsi="Arial" w:cs="Arial"/>
          <w:noProof/>
          <w:color w:val="7030A0"/>
          <w:sz w:val="22"/>
          <w:szCs w:val="22"/>
        </w:rPr>
      </w:pPr>
    </w:p>
    <w:p w:rsidR="000446C9" w:rsidRPr="000446C9" w:rsidRDefault="000446C9" w:rsidP="000446C9">
      <w:pPr>
        <w:jc w:val="both"/>
        <w:rPr>
          <w:rFonts w:ascii="Arial" w:hAnsi="Arial" w:cs="Arial"/>
          <w:noProof/>
          <w:color w:val="7030A0"/>
          <w:sz w:val="22"/>
          <w:szCs w:val="22"/>
        </w:rPr>
      </w:pPr>
      <w:r w:rsidRPr="000446C9">
        <w:rPr>
          <w:rFonts w:ascii="Arial" w:hAnsi="Arial" w:cs="Arial"/>
          <w:noProof/>
          <w:color w:val="7030A0"/>
          <w:sz w:val="22"/>
          <w:szCs w:val="22"/>
        </w:rPr>
        <w:t>Прогноза болести би утицала на смањење употребе пестицида, очување природних непријатеља патогена и штеточина,  појаву резистентности пестицида и значајно био  смањен негативан утицај пестицида на становништво и животну средину. Све ово  би утицало да се пољопривредна производња у овом крају подигне на један виши ниво, а самим тим и до повећања економске моћи села што ће утицати да млади остају на селу и баве се пољопривредом на породичном имању.</w:t>
      </w:r>
    </w:p>
    <w:p w:rsidR="000446C9" w:rsidRPr="000446C9" w:rsidRDefault="000446C9" w:rsidP="000446C9">
      <w:pPr>
        <w:jc w:val="both"/>
        <w:rPr>
          <w:rFonts w:ascii="Arial" w:hAnsi="Arial" w:cs="Arial"/>
          <w:noProof/>
          <w:color w:val="7030A0"/>
          <w:sz w:val="22"/>
          <w:szCs w:val="22"/>
        </w:rPr>
      </w:pPr>
    </w:p>
    <w:p w:rsidR="000446C9" w:rsidRPr="000446C9" w:rsidRDefault="000446C9" w:rsidP="000446C9">
      <w:pPr>
        <w:jc w:val="both"/>
        <w:rPr>
          <w:rFonts w:ascii="Arial" w:hAnsi="Arial" w:cs="Arial"/>
          <w:noProof/>
          <w:color w:val="7030A0"/>
          <w:sz w:val="22"/>
          <w:szCs w:val="22"/>
        </w:rPr>
      </w:pPr>
      <w:r w:rsidRPr="000446C9">
        <w:rPr>
          <w:rFonts w:ascii="Arial" w:hAnsi="Arial" w:cs="Arial"/>
          <w:noProof/>
          <w:color w:val="7030A0"/>
          <w:sz w:val="22"/>
          <w:szCs w:val="22"/>
        </w:rPr>
        <w:t>Одговорна страна: Општина Рача.</w:t>
      </w:r>
    </w:p>
    <w:p w:rsidR="000446C9" w:rsidRPr="000446C9" w:rsidRDefault="000446C9" w:rsidP="000446C9">
      <w:pPr>
        <w:jc w:val="both"/>
        <w:rPr>
          <w:rFonts w:ascii="Arial" w:hAnsi="Arial" w:cs="Arial"/>
          <w:noProof/>
          <w:color w:val="7030A0"/>
          <w:sz w:val="22"/>
          <w:szCs w:val="22"/>
        </w:rPr>
      </w:pPr>
      <w:r w:rsidRPr="000446C9">
        <w:rPr>
          <w:rFonts w:ascii="Arial" w:hAnsi="Arial" w:cs="Arial"/>
          <w:noProof/>
          <w:color w:val="7030A0"/>
          <w:sz w:val="22"/>
          <w:szCs w:val="22"/>
        </w:rPr>
        <w:t xml:space="preserve">Процењена вредност мере: </w:t>
      </w:r>
      <w:r>
        <w:rPr>
          <w:rFonts w:ascii="Arial" w:hAnsi="Arial" w:cs="Arial"/>
          <w:noProof/>
          <w:color w:val="7030A0"/>
          <w:sz w:val="22"/>
          <w:szCs w:val="22"/>
        </w:rPr>
        <w:t>100</w:t>
      </w:r>
      <w:r w:rsidRPr="000446C9">
        <w:rPr>
          <w:rFonts w:ascii="Arial" w:hAnsi="Arial" w:cs="Arial"/>
          <w:noProof/>
          <w:color w:val="7030A0"/>
          <w:sz w:val="22"/>
          <w:szCs w:val="22"/>
        </w:rPr>
        <w:t>.000 ЕУР.</w:t>
      </w:r>
    </w:p>
    <w:p w:rsidR="000446C9" w:rsidRPr="000446C9" w:rsidRDefault="000446C9" w:rsidP="000446C9">
      <w:pPr>
        <w:jc w:val="both"/>
        <w:rPr>
          <w:rFonts w:ascii="Arial" w:hAnsi="Arial" w:cs="Arial"/>
          <w:noProof/>
          <w:color w:val="7030A0"/>
          <w:sz w:val="22"/>
          <w:szCs w:val="22"/>
        </w:rPr>
      </w:pPr>
      <w:r w:rsidRPr="000446C9">
        <w:rPr>
          <w:rFonts w:ascii="Arial" w:hAnsi="Arial" w:cs="Arial"/>
          <w:noProof/>
          <w:color w:val="7030A0"/>
          <w:sz w:val="22"/>
          <w:szCs w:val="22"/>
        </w:rPr>
        <w:t>Извори финансирања за меру: интерни и екстерни (Министарство пољопривреде, шумарства и водопривреде, ИПАРД програм РС, страни донатори/фондови).</w:t>
      </w:r>
    </w:p>
    <w:p w:rsidR="00A06B80" w:rsidRPr="000446C9" w:rsidRDefault="000446C9" w:rsidP="000446C9">
      <w:pPr>
        <w:jc w:val="both"/>
        <w:rPr>
          <w:rFonts w:ascii="Arial" w:hAnsi="Arial" w:cs="Arial"/>
          <w:noProof/>
          <w:color w:val="7030A0"/>
          <w:sz w:val="22"/>
          <w:szCs w:val="22"/>
        </w:rPr>
      </w:pPr>
      <w:r w:rsidRPr="000446C9">
        <w:rPr>
          <w:rFonts w:ascii="Arial" w:hAnsi="Arial" w:cs="Arial"/>
          <w:noProof/>
          <w:color w:val="7030A0"/>
          <w:sz w:val="22"/>
          <w:szCs w:val="22"/>
        </w:rPr>
        <w:t>Временски рок: до 2028.</w:t>
      </w:r>
    </w:p>
    <w:p w:rsidR="00B375E0" w:rsidRDefault="00B375E0" w:rsidP="00D81517">
      <w:pPr>
        <w:jc w:val="both"/>
        <w:rPr>
          <w:rFonts w:ascii="Arial" w:hAnsi="Arial" w:cs="Arial"/>
          <w:b/>
          <w:bCs/>
          <w:noProof/>
          <w:color w:val="7030A0"/>
          <w:sz w:val="22"/>
          <w:szCs w:val="22"/>
        </w:rPr>
      </w:pPr>
    </w:p>
    <w:p w:rsidR="00A06B80" w:rsidRPr="00A06B80" w:rsidRDefault="00A06B80" w:rsidP="00D81517">
      <w:pPr>
        <w:jc w:val="both"/>
        <w:rPr>
          <w:rFonts w:ascii="Arial" w:hAnsi="Arial" w:cs="Arial"/>
          <w:b/>
          <w:bCs/>
          <w:noProof/>
          <w:color w:val="7030A0"/>
          <w:sz w:val="22"/>
          <w:szCs w:val="22"/>
        </w:rPr>
      </w:pPr>
      <w:r>
        <w:rPr>
          <w:rFonts w:ascii="Arial" w:hAnsi="Arial" w:cs="Arial"/>
          <w:b/>
          <w:bCs/>
          <w:noProof/>
          <w:color w:val="7030A0"/>
          <w:sz w:val="22"/>
          <w:szCs w:val="22"/>
        </w:rPr>
        <w:t>Мера 1.1.6. Е</w:t>
      </w:r>
      <w:r w:rsidRPr="00A06B80">
        <w:rPr>
          <w:rFonts w:ascii="Arial" w:hAnsi="Arial" w:cs="Arial"/>
          <w:b/>
          <w:bCs/>
          <w:noProof/>
          <w:color w:val="7030A0"/>
          <w:sz w:val="22"/>
          <w:szCs w:val="22"/>
        </w:rPr>
        <w:t>лектрификациј</w:t>
      </w:r>
      <w:r w:rsidR="00B375E0">
        <w:rPr>
          <w:rFonts w:ascii="Arial" w:hAnsi="Arial" w:cs="Arial"/>
          <w:b/>
          <w:bCs/>
          <w:noProof/>
          <w:color w:val="7030A0"/>
          <w:sz w:val="22"/>
          <w:szCs w:val="22"/>
        </w:rPr>
        <w:t>а</w:t>
      </w:r>
      <w:r w:rsidRPr="00A06B80">
        <w:rPr>
          <w:rFonts w:ascii="Arial" w:hAnsi="Arial" w:cs="Arial"/>
          <w:b/>
          <w:bCs/>
          <w:noProof/>
          <w:color w:val="7030A0"/>
          <w:sz w:val="22"/>
          <w:szCs w:val="22"/>
        </w:rPr>
        <w:t xml:space="preserve"> пољопривредних површина</w:t>
      </w:r>
    </w:p>
    <w:p w:rsidR="000446C9" w:rsidRDefault="000446C9" w:rsidP="000446C9">
      <w:pPr>
        <w:jc w:val="both"/>
        <w:rPr>
          <w:rFonts w:ascii="Arial" w:hAnsi="Arial" w:cs="Arial"/>
          <w:b/>
          <w:bCs/>
          <w:noProof/>
          <w:sz w:val="22"/>
          <w:szCs w:val="22"/>
          <w:lang w:val="sr-Cyrl-CS"/>
        </w:rPr>
      </w:pPr>
    </w:p>
    <w:p w:rsidR="000446C9" w:rsidRPr="00D760E3" w:rsidRDefault="000446C9" w:rsidP="000446C9">
      <w:pPr>
        <w:jc w:val="both"/>
        <w:rPr>
          <w:rFonts w:ascii="Arial" w:hAnsi="Arial" w:cs="Arial"/>
          <w:noProof/>
          <w:color w:val="7030A0"/>
          <w:sz w:val="22"/>
          <w:szCs w:val="22"/>
          <w:lang w:val="sr-Cyrl-CS"/>
        </w:rPr>
      </w:pPr>
      <w:r w:rsidRPr="00D760E3">
        <w:rPr>
          <w:rFonts w:ascii="Arial" w:hAnsi="Arial" w:cs="Arial"/>
          <w:noProof/>
          <w:color w:val="7030A0"/>
          <w:sz w:val="22"/>
          <w:szCs w:val="22"/>
          <w:lang w:val="sr-Cyrl-CS"/>
        </w:rPr>
        <w:t>Kада се говори о пољопривредној производњи на територији општине Рача, постоје изражене промене у приносима из године у годину. Повећање, односно смањење приноса је директна последица „године“, тј. повољнијих или неповољнијих климатских прилика (суше, киша, град, болести...), а у највећем броју случајева суше. Наводњавање је најбитнији елемент, пре свега због промене климе и дугих топлих лета са мало падавина. Сами системи за наводњавање су доста скупи, али уз субвенционисање од стране локалне самоуправе и надлежног министарства ови системи постају доступнији пољопривредницима.</w:t>
      </w:r>
    </w:p>
    <w:p w:rsidR="000446C9" w:rsidRPr="00D760E3" w:rsidRDefault="000446C9" w:rsidP="000446C9">
      <w:pPr>
        <w:jc w:val="both"/>
        <w:rPr>
          <w:rFonts w:ascii="Arial" w:hAnsi="Arial" w:cs="Arial"/>
          <w:noProof/>
          <w:color w:val="7030A0"/>
          <w:sz w:val="22"/>
          <w:szCs w:val="22"/>
          <w:lang w:val="sr-Cyrl-CS"/>
        </w:rPr>
      </w:pPr>
    </w:p>
    <w:p w:rsidR="000446C9" w:rsidRPr="00D760E3" w:rsidRDefault="000446C9" w:rsidP="000446C9">
      <w:pPr>
        <w:jc w:val="both"/>
        <w:rPr>
          <w:rFonts w:ascii="Arial" w:hAnsi="Arial" w:cs="Arial"/>
          <w:noProof/>
          <w:color w:val="7030A0"/>
          <w:sz w:val="22"/>
          <w:szCs w:val="22"/>
          <w:lang w:val="sr-Cyrl-CS"/>
        </w:rPr>
      </w:pPr>
      <w:r w:rsidRPr="00D760E3">
        <w:rPr>
          <w:rFonts w:ascii="Arial" w:hAnsi="Arial" w:cs="Arial"/>
          <w:noProof/>
          <w:color w:val="7030A0"/>
          <w:sz w:val="22"/>
          <w:szCs w:val="22"/>
          <w:lang w:val="sr-Cyrl-CS"/>
        </w:rPr>
        <w:t>После куповине ових система највећи проблем настаје приликом потрошње енергента за покретање система за наводњавање (мотори, пумпе...). Најчешће трошени енергент представља гориво, било да се ради о дизелу или бензину, а како је цена и једног и другог енергента изузетно висока а потрошња велика у сезони наводњавања, долази до оправданости улагања у систем електрификације поља и покретања система за наводњавање на електричну енергију као много јефтинијег енергента. Електрификацијом поља, не само да се отвара могућност покретања система за заливање на отвореном, већ и подизања великих стакленика и пластеника на пољима, чиме ће се директно повећати производња у заштићеним условима. Планом је предвиђено да се до 2028.године обезбеди електрификација за наводњавање минимум 100 ха пољопривредних површина.</w:t>
      </w:r>
    </w:p>
    <w:p w:rsidR="000446C9" w:rsidRPr="00D760E3" w:rsidRDefault="000446C9" w:rsidP="000446C9">
      <w:pPr>
        <w:jc w:val="both"/>
        <w:rPr>
          <w:rFonts w:ascii="Arial" w:hAnsi="Arial" w:cs="Arial"/>
          <w:noProof/>
          <w:color w:val="7030A0"/>
          <w:sz w:val="22"/>
          <w:szCs w:val="22"/>
          <w:lang w:val="sr-Cyrl-CS"/>
        </w:rPr>
      </w:pPr>
    </w:p>
    <w:p w:rsidR="000446C9" w:rsidRPr="00D760E3" w:rsidRDefault="000446C9" w:rsidP="000446C9">
      <w:pPr>
        <w:jc w:val="both"/>
        <w:rPr>
          <w:rFonts w:ascii="Arial" w:hAnsi="Arial" w:cs="Arial"/>
          <w:noProof/>
          <w:color w:val="7030A0"/>
          <w:sz w:val="22"/>
          <w:szCs w:val="22"/>
          <w:lang w:val="sr-Cyrl-CS"/>
        </w:rPr>
      </w:pPr>
      <w:r w:rsidRPr="00D760E3">
        <w:rPr>
          <w:rFonts w:ascii="Arial" w:hAnsi="Arial" w:cs="Arial"/>
          <w:noProof/>
          <w:color w:val="7030A0"/>
          <w:sz w:val="22"/>
          <w:szCs w:val="22"/>
          <w:lang w:val="sr-Cyrl-CS"/>
        </w:rPr>
        <w:t>Одговорна страна: Општина Рача.</w:t>
      </w:r>
    </w:p>
    <w:p w:rsidR="000446C9" w:rsidRPr="00D760E3" w:rsidRDefault="000446C9" w:rsidP="000446C9">
      <w:pPr>
        <w:jc w:val="both"/>
        <w:rPr>
          <w:rFonts w:ascii="Arial" w:hAnsi="Arial" w:cs="Arial"/>
          <w:noProof/>
          <w:color w:val="7030A0"/>
          <w:sz w:val="22"/>
          <w:szCs w:val="22"/>
          <w:lang w:val="sr-Cyrl-CS"/>
        </w:rPr>
      </w:pPr>
      <w:r w:rsidRPr="00D760E3">
        <w:rPr>
          <w:rFonts w:ascii="Arial" w:hAnsi="Arial" w:cs="Arial"/>
          <w:noProof/>
          <w:color w:val="7030A0"/>
          <w:sz w:val="22"/>
          <w:szCs w:val="22"/>
          <w:lang w:val="sr-Cyrl-CS"/>
        </w:rPr>
        <w:t>Процењена вредност мере: 250.000 ЕУР.</w:t>
      </w:r>
    </w:p>
    <w:p w:rsidR="000446C9" w:rsidRPr="00D760E3" w:rsidRDefault="000446C9" w:rsidP="000446C9">
      <w:pPr>
        <w:jc w:val="both"/>
        <w:rPr>
          <w:rFonts w:ascii="Arial" w:hAnsi="Arial" w:cs="Arial"/>
          <w:noProof/>
          <w:color w:val="7030A0"/>
          <w:sz w:val="22"/>
          <w:szCs w:val="22"/>
          <w:lang w:val="sr-Cyrl-CS"/>
        </w:rPr>
      </w:pPr>
      <w:r w:rsidRPr="00D760E3">
        <w:rPr>
          <w:rFonts w:ascii="Arial" w:hAnsi="Arial" w:cs="Arial"/>
          <w:noProof/>
          <w:color w:val="7030A0"/>
          <w:sz w:val="22"/>
          <w:szCs w:val="22"/>
          <w:lang w:val="sr-Cyrl-CS"/>
        </w:rPr>
        <w:t>Извори финансирања за меру: интерни и екстерни (Министарство пољопривреде, шумарства и водопривреде, ИПАРД програм РС, страни донатори/фондови).</w:t>
      </w:r>
    </w:p>
    <w:p w:rsidR="009E4DEE" w:rsidRPr="00D760E3" w:rsidRDefault="000446C9" w:rsidP="000446C9">
      <w:pPr>
        <w:jc w:val="both"/>
        <w:rPr>
          <w:rFonts w:ascii="Arial" w:hAnsi="Arial" w:cs="Arial"/>
          <w:noProof/>
          <w:color w:val="7030A0"/>
          <w:sz w:val="22"/>
          <w:szCs w:val="22"/>
          <w:lang w:val="sr-Cyrl-CS"/>
        </w:rPr>
      </w:pPr>
      <w:r w:rsidRPr="00D760E3">
        <w:rPr>
          <w:rFonts w:ascii="Arial" w:hAnsi="Arial" w:cs="Arial"/>
          <w:noProof/>
          <w:color w:val="7030A0"/>
          <w:sz w:val="22"/>
          <w:szCs w:val="22"/>
          <w:lang w:val="sr-Cyrl-CS"/>
        </w:rPr>
        <w:t>Временски рок: до 2028.</w:t>
      </w:r>
    </w:p>
    <w:p w:rsidR="009E4DEE" w:rsidRDefault="009E4DEE" w:rsidP="00D81517">
      <w:pPr>
        <w:jc w:val="both"/>
        <w:rPr>
          <w:rFonts w:ascii="Arial" w:hAnsi="Arial" w:cs="Arial"/>
          <w:b/>
          <w:bCs/>
          <w:noProof/>
          <w:sz w:val="22"/>
          <w:szCs w:val="22"/>
          <w:lang w:val="sr-Cyrl-CS"/>
        </w:rPr>
      </w:pPr>
    </w:p>
    <w:p w:rsidR="00D81517" w:rsidRPr="0096606D" w:rsidRDefault="00D81517" w:rsidP="00D81517">
      <w:pPr>
        <w:jc w:val="both"/>
        <w:rPr>
          <w:rFonts w:ascii="Arial" w:hAnsi="Arial" w:cs="Arial"/>
          <w:b/>
          <w:bCs/>
          <w:noProof/>
          <w:sz w:val="22"/>
          <w:szCs w:val="22"/>
          <w:lang w:val="sr-Cyrl-CS"/>
        </w:rPr>
      </w:pPr>
      <w:r w:rsidRPr="0096606D">
        <w:rPr>
          <w:rFonts w:ascii="Arial" w:hAnsi="Arial" w:cs="Arial"/>
          <w:b/>
          <w:bCs/>
          <w:noProof/>
          <w:sz w:val="22"/>
          <w:szCs w:val="22"/>
          <w:lang w:val="sr-Cyrl-CS"/>
        </w:rPr>
        <w:t xml:space="preserve">ПРИОРИТЕТНИ ЦИЉ 1.2: </w:t>
      </w:r>
      <w:r w:rsidR="00AB38CB" w:rsidRPr="0096606D">
        <w:rPr>
          <w:rFonts w:ascii="Arial" w:hAnsi="Arial" w:cs="Arial"/>
          <w:b/>
          <w:bCs/>
          <w:noProof/>
          <w:sz w:val="22"/>
          <w:szCs w:val="22"/>
        </w:rPr>
        <w:t xml:space="preserve">Општинске мере подршке за спровођење пољопривредне политике и политике руралног развоја </w:t>
      </w:r>
      <w:r w:rsidRPr="0096606D">
        <w:rPr>
          <w:rFonts w:ascii="Arial" w:hAnsi="Arial" w:cs="Arial"/>
          <w:b/>
          <w:bCs/>
          <w:noProof/>
          <w:sz w:val="22"/>
          <w:szCs w:val="22"/>
          <w:lang w:val="sr-Cyrl-CS"/>
        </w:rPr>
        <w:t>(директна плаћања, кредитна подршка, подстицаји)</w:t>
      </w:r>
    </w:p>
    <w:p w:rsidR="00D81517" w:rsidRPr="0096606D" w:rsidRDefault="00D81517" w:rsidP="00D81517">
      <w:pPr>
        <w:jc w:val="both"/>
        <w:rPr>
          <w:rFonts w:ascii="Arial" w:hAnsi="Arial" w:cs="Arial"/>
          <w:noProof/>
          <w:sz w:val="22"/>
          <w:szCs w:val="22"/>
          <w:lang w:val="sr-Cyrl-CS"/>
        </w:rPr>
      </w:pPr>
    </w:p>
    <w:p w:rsidR="00D81517" w:rsidRPr="0096606D" w:rsidRDefault="00AB38CB" w:rsidP="00D81517">
      <w:pPr>
        <w:jc w:val="both"/>
        <w:rPr>
          <w:rFonts w:ascii="Arial" w:hAnsi="Arial" w:cs="Arial"/>
          <w:sz w:val="22"/>
          <w:szCs w:val="22"/>
          <w:lang w:val="sr-Cyrl-CS"/>
        </w:rPr>
      </w:pPr>
      <w:r w:rsidRPr="0096606D">
        <w:rPr>
          <w:rFonts w:ascii="Arial" w:hAnsi="Arial" w:cs="Arial"/>
          <w:sz w:val="22"/>
          <w:szCs w:val="22"/>
          <w:lang w:val="sr-Cyrl-CS"/>
        </w:rPr>
        <w:t>Потенцијални корисници мера подршке односно циљна група јесу физичка лица, регистровани пољопривредни произвођачи,  односно регистрована породична пољопривредна газдинства као и правна лица. Реализација локалног програма доприноси упоште имплемнтацији политике руралног развоја, чиме се постижу неки од основних циљева руралног развоја: задржати становништво у руралним срединама,  подржати економске делатности руралног становништва, унапредидити квалитет живота руралног становништва и др.</w:t>
      </w:r>
    </w:p>
    <w:p w:rsidR="00AB38CB" w:rsidRPr="0096606D" w:rsidRDefault="00AB38CB" w:rsidP="00D81517">
      <w:pPr>
        <w:jc w:val="both"/>
        <w:rPr>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071"/>
        <w:gridCol w:w="1245"/>
        <w:gridCol w:w="1988"/>
      </w:tblGrid>
      <w:tr w:rsidR="0096606D" w:rsidRPr="0096606D" w:rsidTr="004A2428">
        <w:tc>
          <w:tcPr>
            <w:tcW w:w="6096" w:type="dxa"/>
            <w:tcBorders>
              <w:top w:val="single" w:sz="6" w:space="0" w:color="auto"/>
              <w:bottom w:val="single" w:sz="4" w:space="0" w:color="auto"/>
            </w:tcBorders>
            <w:shd w:val="clear" w:color="auto" w:fill="E6E6E6"/>
            <w:vAlign w:val="center"/>
          </w:tcPr>
          <w:p w:rsidR="00D81517" w:rsidRPr="0096606D" w:rsidRDefault="00D81517" w:rsidP="00A91B81">
            <w:pPr>
              <w:widowControl w:val="0"/>
              <w:autoSpaceDE w:val="0"/>
              <w:autoSpaceDN w:val="0"/>
              <w:adjustRightInd w:val="0"/>
              <w:rPr>
                <w:rFonts w:ascii="Arial" w:hAnsi="Arial" w:cs="Arial"/>
                <w:b/>
                <w:bCs/>
                <w:sz w:val="22"/>
                <w:szCs w:val="22"/>
                <w:lang w:val="sr-Cyrl-CS"/>
              </w:rPr>
            </w:pPr>
            <w:r w:rsidRPr="0096606D">
              <w:rPr>
                <w:rFonts w:ascii="Arial" w:hAnsi="Arial" w:cs="Arial"/>
                <w:b/>
                <w:bCs/>
                <w:sz w:val="22"/>
                <w:szCs w:val="22"/>
                <w:lang w:val="sr-Cyrl-CS"/>
              </w:rPr>
              <w:t>Индикатор</w:t>
            </w:r>
          </w:p>
        </w:tc>
        <w:tc>
          <w:tcPr>
            <w:tcW w:w="1220" w:type="dxa"/>
            <w:tcBorders>
              <w:top w:val="single" w:sz="6" w:space="0" w:color="auto"/>
              <w:bottom w:val="single" w:sz="4" w:space="0" w:color="auto"/>
            </w:tcBorders>
            <w:shd w:val="clear" w:color="auto" w:fill="E6E6E6"/>
            <w:vAlign w:val="center"/>
          </w:tcPr>
          <w:p w:rsidR="00D81517" w:rsidRPr="0096606D" w:rsidRDefault="00D81517" w:rsidP="00A91B81">
            <w:pPr>
              <w:widowControl w:val="0"/>
              <w:autoSpaceDE w:val="0"/>
              <w:autoSpaceDN w:val="0"/>
              <w:adjustRightInd w:val="0"/>
              <w:jc w:val="center"/>
              <w:rPr>
                <w:rFonts w:ascii="Arial" w:hAnsi="Arial" w:cs="Arial"/>
                <w:b/>
                <w:bCs/>
                <w:sz w:val="22"/>
                <w:szCs w:val="22"/>
                <w:lang w:val="sr-Cyrl-CS"/>
              </w:rPr>
            </w:pPr>
            <w:r w:rsidRPr="0096606D">
              <w:rPr>
                <w:rFonts w:ascii="Arial" w:hAnsi="Arial" w:cs="Arial"/>
                <w:b/>
                <w:bCs/>
                <w:sz w:val="22"/>
                <w:szCs w:val="22"/>
                <w:lang w:val="sr-Cyrl-CS"/>
              </w:rPr>
              <w:t xml:space="preserve">Почетна </w:t>
            </w:r>
          </w:p>
          <w:p w:rsidR="00D81517" w:rsidRPr="0096606D" w:rsidRDefault="00D81517" w:rsidP="00A91B81">
            <w:pPr>
              <w:widowControl w:val="0"/>
              <w:autoSpaceDE w:val="0"/>
              <w:autoSpaceDN w:val="0"/>
              <w:adjustRightInd w:val="0"/>
              <w:jc w:val="center"/>
              <w:rPr>
                <w:rFonts w:ascii="Arial" w:hAnsi="Arial" w:cs="Arial"/>
                <w:b/>
                <w:bCs/>
                <w:sz w:val="22"/>
                <w:szCs w:val="22"/>
                <w:lang w:val="sr-Cyrl-CS"/>
              </w:rPr>
            </w:pPr>
            <w:r w:rsidRPr="0096606D">
              <w:rPr>
                <w:rFonts w:ascii="Arial" w:hAnsi="Arial" w:cs="Arial"/>
                <w:b/>
                <w:bCs/>
                <w:sz w:val="22"/>
                <w:szCs w:val="22"/>
                <w:lang w:val="sr-Cyrl-CS"/>
              </w:rPr>
              <w:t>вредност</w:t>
            </w:r>
          </w:p>
        </w:tc>
        <w:tc>
          <w:tcPr>
            <w:tcW w:w="1988" w:type="dxa"/>
            <w:tcBorders>
              <w:top w:val="single" w:sz="6" w:space="0" w:color="auto"/>
              <w:bottom w:val="single" w:sz="4" w:space="0" w:color="auto"/>
            </w:tcBorders>
            <w:shd w:val="clear" w:color="auto" w:fill="E6E6E6"/>
            <w:vAlign w:val="center"/>
          </w:tcPr>
          <w:p w:rsidR="00D81517" w:rsidRPr="0096606D" w:rsidRDefault="00D81517" w:rsidP="00A91B81">
            <w:pPr>
              <w:widowControl w:val="0"/>
              <w:autoSpaceDE w:val="0"/>
              <w:autoSpaceDN w:val="0"/>
              <w:adjustRightInd w:val="0"/>
              <w:ind w:left="-84" w:right="-108" w:hanging="24"/>
              <w:jc w:val="center"/>
              <w:rPr>
                <w:rFonts w:ascii="Arial" w:hAnsi="Arial" w:cs="Arial"/>
                <w:b/>
                <w:bCs/>
                <w:sz w:val="22"/>
                <w:szCs w:val="22"/>
                <w:lang w:val="sr-Cyrl-CS"/>
              </w:rPr>
            </w:pPr>
            <w:r w:rsidRPr="0096606D">
              <w:rPr>
                <w:rFonts w:ascii="Arial" w:hAnsi="Arial" w:cs="Arial"/>
                <w:b/>
                <w:bCs/>
                <w:sz w:val="22"/>
                <w:szCs w:val="22"/>
                <w:lang w:val="sr-Cyrl-CS"/>
              </w:rPr>
              <w:t xml:space="preserve">Циљана </w:t>
            </w:r>
          </w:p>
          <w:p w:rsidR="00D81517" w:rsidRPr="0096606D" w:rsidRDefault="00D81517" w:rsidP="00A91B81">
            <w:pPr>
              <w:widowControl w:val="0"/>
              <w:autoSpaceDE w:val="0"/>
              <w:autoSpaceDN w:val="0"/>
              <w:adjustRightInd w:val="0"/>
              <w:ind w:left="-84" w:right="-108" w:hanging="24"/>
              <w:jc w:val="center"/>
              <w:rPr>
                <w:rFonts w:ascii="Arial" w:hAnsi="Arial" w:cs="Arial"/>
                <w:b/>
                <w:bCs/>
                <w:sz w:val="22"/>
                <w:szCs w:val="22"/>
                <w:lang w:val="sr-Cyrl-CS"/>
              </w:rPr>
            </w:pPr>
            <w:r w:rsidRPr="0096606D">
              <w:rPr>
                <w:rFonts w:ascii="Arial" w:hAnsi="Arial" w:cs="Arial"/>
                <w:b/>
                <w:bCs/>
                <w:sz w:val="22"/>
                <w:szCs w:val="22"/>
                <w:lang w:val="sr-Cyrl-CS"/>
              </w:rPr>
              <w:t>вредност</w:t>
            </w:r>
          </w:p>
        </w:tc>
      </w:tr>
      <w:tr w:rsidR="0096606D" w:rsidRPr="0096606D" w:rsidTr="004A2428">
        <w:tc>
          <w:tcPr>
            <w:tcW w:w="6096" w:type="dxa"/>
            <w:tcBorders>
              <w:top w:val="single" w:sz="4" w:space="0" w:color="auto"/>
            </w:tcBorders>
            <w:vAlign w:val="center"/>
          </w:tcPr>
          <w:p w:rsidR="00D81517" w:rsidRPr="0096606D" w:rsidRDefault="00D81517" w:rsidP="00A91B81">
            <w:pPr>
              <w:pStyle w:val="Tabela"/>
              <w:spacing w:line="240" w:lineRule="auto"/>
              <w:rPr>
                <w:rFonts w:ascii="Arial" w:hAnsi="Arial" w:cs="Arial"/>
                <w:color w:val="auto"/>
                <w:lang w:val="ru-RU"/>
              </w:rPr>
            </w:pPr>
            <w:r w:rsidRPr="0096606D">
              <w:rPr>
                <w:rFonts w:ascii="Arial" w:hAnsi="Arial" w:cs="Arial"/>
                <w:color w:val="auto"/>
                <w:lang w:val="ru-RU"/>
              </w:rPr>
              <w:t>Више од 500 пољопривредних газдинстава и правних лица оставрило подстицаје за унапређење конкурентности (подстицаји за инвестиције у физичку имовину пољопривредних газдинстава)</w:t>
            </w:r>
          </w:p>
        </w:tc>
        <w:tc>
          <w:tcPr>
            <w:tcW w:w="1220" w:type="dxa"/>
            <w:tcBorders>
              <w:top w:val="single" w:sz="4" w:space="0" w:color="auto"/>
            </w:tcBorders>
            <w:vAlign w:val="center"/>
          </w:tcPr>
          <w:p w:rsidR="00D81517" w:rsidRPr="0096606D" w:rsidRDefault="00AB38CB" w:rsidP="00A91B81">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sr-Cyrl-CS"/>
              </w:rPr>
              <w:t>/</w:t>
            </w:r>
          </w:p>
        </w:tc>
        <w:tc>
          <w:tcPr>
            <w:tcW w:w="1988" w:type="dxa"/>
            <w:tcBorders>
              <w:top w:val="single" w:sz="4" w:space="0" w:color="auto"/>
            </w:tcBorders>
            <w:vAlign w:val="center"/>
          </w:tcPr>
          <w:p w:rsidR="00D81517" w:rsidRPr="0096606D" w:rsidRDefault="00AB38CB" w:rsidP="00A91B81">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ru-RU"/>
              </w:rPr>
              <w:t>500 пољопривредних газдинстава и правних лица</w:t>
            </w:r>
          </w:p>
        </w:tc>
      </w:tr>
      <w:tr w:rsidR="0096606D" w:rsidRPr="0096606D" w:rsidTr="004A2428">
        <w:trPr>
          <w:trHeight w:val="372"/>
        </w:trPr>
        <w:tc>
          <w:tcPr>
            <w:tcW w:w="6096" w:type="dxa"/>
            <w:vAlign w:val="center"/>
          </w:tcPr>
          <w:p w:rsidR="00AB38CB" w:rsidRPr="0096606D" w:rsidRDefault="00AB38CB" w:rsidP="00AB38CB">
            <w:pPr>
              <w:pStyle w:val="Tabela"/>
              <w:spacing w:line="240" w:lineRule="auto"/>
              <w:rPr>
                <w:rFonts w:ascii="Arial" w:hAnsi="Arial" w:cs="Arial"/>
                <w:color w:val="auto"/>
                <w:lang w:val="ru-RU"/>
              </w:rPr>
            </w:pPr>
            <w:r w:rsidRPr="0096606D">
              <w:rPr>
                <w:rFonts w:ascii="Arial" w:hAnsi="Arial" w:cs="Arial"/>
                <w:color w:val="auto"/>
                <w:lang w:val="ru-RU"/>
              </w:rPr>
              <w:t>Више од 100 пољопривредних газдинстава и правних лица  остварило подстицаје за очување и унапређење животне средине и очување природних ресурса (одрживо коришћење пољопривредног земљишта, одрживо коришћењењ шумског земљишта,органска производња,</w:t>
            </w:r>
            <w:r w:rsidR="0096606D">
              <w:rPr>
                <w:rFonts w:ascii="Arial" w:hAnsi="Arial" w:cs="Arial"/>
                <w:color w:val="auto"/>
                <w:lang w:val="ru-RU"/>
              </w:rPr>
              <w:t xml:space="preserve"> </w:t>
            </w:r>
            <w:r w:rsidRPr="0096606D">
              <w:rPr>
                <w:rFonts w:ascii="Arial" w:hAnsi="Arial" w:cs="Arial"/>
                <w:color w:val="auto"/>
                <w:lang w:val="ru-RU"/>
              </w:rPr>
              <w:t>добра пољопривредна пракса</w:t>
            </w:r>
            <w:r w:rsidR="0096606D">
              <w:rPr>
                <w:rFonts w:ascii="Arial" w:hAnsi="Arial" w:cs="Arial"/>
                <w:color w:val="auto"/>
                <w:lang w:val="ru-RU"/>
              </w:rPr>
              <w:t>.</w:t>
            </w:r>
          </w:p>
        </w:tc>
        <w:tc>
          <w:tcPr>
            <w:tcW w:w="1220"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sr-Cyrl-CS"/>
              </w:rPr>
              <w:t>/</w:t>
            </w:r>
          </w:p>
        </w:tc>
        <w:tc>
          <w:tcPr>
            <w:tcW w:w="1988" w:type="dxa"/>
            <w:vAlign w:val="center"/>
          </w:tcPr>
          <w:p w:rsidR="00AB38CB" w:rsidRPr="0096606D" w:rsidRDefault="00AB38CB" w:rsidP="00AB38CB">
            <w:pPr>
              <w:pStyle w:val="Tabela"/>
              <w:spacing w:line="240" w:lineRule="auto"/>
              <w:jc w:val="center"/>
              <w:rPr>
                <w:rFonts w:ascii="Arial" w:hAnsi="Arial" w:cs="Arial"/>
                <w:color w:val="auto"/>
                <w:lang w:val="sr-Latn-CS"/>
              </w:rPr>
            </w:pPr>
            <w:r w:rsidRPr="0096606D">
              <w:rPr>
                <w:rFonts w:ascii="Arial" w:hAnsi="Arial" w:cs="Arial"/>
                <w:color w:val="auto"/>
                <w:lang w:val="ru-RU"/>
              </w:rPr>
              <w:t>100 пољопривредних газдинстава и правних лица</w:t>
            </w:r>
          </w:p>
        </w:tc>
      </w:tr>
      <w:tr w:rsidR="0096606D" w:rsidRPr="0096606D" w:rsidTr="004A2428">
        <w:tc>
          <w:tcPr>
            <w:tcW w:w="6096" w:type="dxa"/>
            <w:vAlign w:val="center"/>
          </w:tcPr>
          <w:p w:rsidR="00AB38CB" w:rsidRPr="0096606D" w:rsidRDefault="00AB38CB" w:rsidP="00AB38CB">
            <w:pPr>
              <w:pStyle w:val="Tabela"/>
              <w:spacing w:line="240" w:lineRule="auto"/>
              <w:rPr>
                <w:rFonts w:ascii="Arial" w:hAnsi="Arial" w:cs="Arial"/>
                <w:color w:val="auto"/>
                <w:lang w:val="ru-RU"/>
              </w:rPr>
            </w:pPr>
            <w:r w:rsidRPr="0096606D">
              <w:rPr>
                <w:rFonts w:ascii="Arial" w:hAnsi="Arial" w:cs="Arial"/>
                <w:color w:val="auto"/>
                <w:lang w:val="ru-RU"/>
              </w:rPr>
              <w:t>Више од 300 пољопривредних газдинстава и правних лица оставрило подстицаје подршка младима у руралним подручјима</w:t>
            </w:r>
          </w:p>
        </w:tc>
        <w:tc>
          <w:tcPr>
            <w:tcW w:w="1220"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sr-Cyrl-CS"/>
              </w:rPr>
              <w:t>/</w:t>
            </w:r>
          </w:p>
        </w:tc>
        <w:tc>
          <w:tcPr>
            <w:tcW w:w="1988" w:type="dxa"/>
            <w:vAlign w:val="center"/>
          </w:tcPr>
          <w:p w:rsidR="00AB38CB" w:rsidRPr="0096606D" w:rsidRDefault="00AB38CB" w:rsidP="00AB38CB">
            <w:pPr>
              <w:pStyle w:val="Tabela"/>
              <w:spacing w:line="240" w:lineRule="auto"/>
              <w:jc w:val="center"/>
              <w:rPr>
                <w:rFonts w:ascii="Arial" w:hAnsi="Arial" w:cs="Arial"/>
                <w:color w:val="auto"/>
                <w:lang w:val="sr-Latn-CS"/>
              </w:rPr>
            </w:pPr>
            <w:r w:rsidRPr="0096606D">
              <w:rPr>
                <w:rFonts w:ascii="Arial" w:hAnsi="Arial" w:cs="Arial"/>
                <w:color w:val="auto"/>
                <w:lang w:val="ru-RU"/>
              </w:rPr>
              <w:t>300 пољопривредних газдинстава и правних лица</w:t>
            </w:r>
          </w:p>
        </w:tc>
      </w:tr>
      <w:tr w:rsidR="0096606D" w:rsidRPr="0096606D" w:rsidTr="004A2428">
        <w:tc>
          <w:tcPr>
            <w:tcW w:w="6096" w:type="dxa"/>
            <w:vAlign w:val="center"/>
          </w:tcPr>
          <w:p w:rsidR="00AB38CB" w:rsidRPr="0096606D" w:rsidRDefault="00AB38CB" w:rsidP="00AB38CB">
            <w:pPr>
              <w:pStyle w:val="Tabela"/>
              <w:spacing w:line="240" w:lineRule="auto"/>
              <w:rPr>
                <w:rFonts w:ascii="Arial" w:hAnsi="Arial" w:cs="Arial"/>
                <w:color w:val="auto"/>
                <w:lang w:val="ru-RU"/>
              </w:rPr>
            </w:pPr>
            <w:r w:rsidRPr="0096606D">
              <w:rPr>
                <w:rFonts w:ascii="Arial" w:hAnsi="Arial" w:cs="Arial"/>
                <w:color w:val="auto"/>
                <w:lang w:val="ru-RU"/>
              </w:rPr>
              <w:t>Више од 50 пољопривредних газдинстава и правних лица оставрило подстицаје подршка брендирању производа са територије општине, подршка за заштиту географског порекла производа,подршка за увођење система квалитета, подршка за маркетинг производа</w:t>
            </w:r>
          </w:p>
        </w:tc>
        <w:tc>
          <w:tcPr>
            <w:tcW w:w="1220"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sr-Cyrl-CS"/>
              </w:rPr>
              <w:t>/</w:t>
            </w:r>
          </w:p>
        </w:tc>
        <w:tc>
          <w:tcPr>
            <w:tcW w:w="1988" w:type="dxa"/>
            <w:vAlign w:val="center"/>
          </w:tcPr>
          <w:p w:rsidR="00AB38CB" w:rsidRPr="0096606D" w:rsidRDefault="00AB38CB" w:rsidP="00AB38CB">
            <w:pPr>
              <w:pStyle w:val="Tabela"/>
              <w:spacing w:line="240" w:lineRule="auto"/>
              <w:jc w:val="center"/>
              <w:rPr>
                <w:rFonts w:ascii="Arial" w:hAnsi="Arial" w:cs="Arial"/>
                <w:color w:val="auto"/>
                <w:lang w:val="sr-Latn-CS"/>
              </w:rPr>
            </w:pPr>
            <w:r w:rsidRPr="0096606D">
              <w:rPr>
                <w:rFonts w:ascii="Arial" w:hAnsi="Arial" w:cs="Arial"/>
                <w:color w:val="auto"/>
                <w:lang w:val="ru-RU"/>
              </w:rPr>
              <w:t>50 пољопривредних газдинстава и правних лица</w:t>
            </w:r>
          </w:p>
        </w:tc>
      </w:tr>
      <w:tr w:rsidR="0096606D" w:rsidRPr="0096606D" w:rsidTr="004A2428">
        <w:tc>
          <w:tcPr>
            <w:tcW w:w="6096" w:type="dxa"/>
            <w:vAlign w:val="center"/>
          </w:tcPr>
          <w:p w:rsidR="00AB38CB" w:rsidRPr="0096606D" w:rsidRDefault="00AB38CB" w:rsidP="00AB38CB">
            <w:pPr>
              <w:pStyle w:val="Header"/>
              <w:rPr>
                <w:rFonts w:ascii="Arial" w:hAnsi="Arial" w:cs="Arial"/>
                <w:sz w:val="22"/>
                <w:szCs w:val="22"/>
                <w:lang w:val="ru-RU"/>
              </w:rPr>
            </w:pPr>
            <w:r w:rsidRPr="0096606D">
              <w:rPr>
                <w:rFonts w:ascii="Arial" w:hAnsi="Arial" w:cs="Arial"/>
                <w:sz w:val="22"/>
                <w:szCs w:val="22"/>
                <w:lang w:val="ru-RU"/>
              </w:rPr>
              <w:t>Више од 50 пољопривредних газдинстава и правних лица оставрило подстицаје  за економске активности и циљу подизања конкурентности у смисли додавања вредности кроз прераду као и увођење и сертификацију система квалитета хране, органских производа и производа са ознаком географског порекла производа</w:t>
            </w:r>
          </w:p>
        </w:tc>
        <w:tc>
          <w:tcPr>
            <w:tcW w:w="1220"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sr-Cyrl-CS"/>
              </w:rPr>
              <w:t>/</w:t>
            </w:r>
          </w:p>
        </w:tc>
        <w:tc>
          <w:tcPr>
            <w:tcW w:w="1988"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ru-RU"/>
              </w:rPr>
              <w:t>50 пољопривредних газдинстава и правних лица</w:t>
            </w:r>
          </w:p>
        </w:tc>
      </w:tr>
      <w:tr w:rsidR="0096606D" w:rsidRPr="0096606D" w:rsidTr="004A2428">
        <w:tc>
          <w:tcPr>
            <w:tcW w:w="6096" w:type="dxa"/>
            <w:vAlign w:val="center"/>
          </w:tcPr>
          <w:p w:rsidR="00AB38CB" w:rsidRPr="0096606D" w:rsidRDefault="00AB38CB" w:rsidP="00AB38CB">
            <w:pPr>
              <w:pStyle w:val="Header"/>
              <w:rPr>
                <w:rFonts w:ascii="Arial" w:hAnsi="Arial" w:cs="Arial"/>
                <w:sz w:val="22"/>
                <w:szCs w:val="22"/>
                <w:lang w:val="ru-RU"/>
              </w:rPr>
            </w:pPr>
            <w:r w:rsidRPr="0096606D">
              <w:rPr>
                <w:rFonts w:ascii="Arial" w:hAnsi="Arial" w:cs="Arial"/>
                <w:sz w:val="22"/>
                <w:szCs w:val="22"/>
                <w:lang w:val="ru-RU"/>
              </w:rPr>
              <w:t xml:space="preserve">Више од 50 пољопривредних газдинстава и правних лица и више од 10 удружења оставрило подстицаје за промотивне активности у пољопривреди и руралном развоју </w:t>
            </w:r>
          </w:p>
        </w:tc>
        <w:tc>
          <w:tcPr>
            <w:tcW w:w="1220"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sr-Cyrl-CS"/>
              </w:rPr>
              <w:t>/</w:t>
            </w:r>
          </w:p>
        </w:tc>
        <w:tc>
          <w:tcPr>
            <w:tcW w:w="1988"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ru-RU"/>
              </w:rPr>
              <w:t>50 пољопривредних газдинстава и правних лица</w:t>
            </w:r>
          </w:p>
        </w:tc>
      </w:tr>
      <w:tr w:rsidR="0096606D" w:rsidRPr="0096606D" w:rsidTr="004A2428">
        <w:trPr>
          <w:trHeight w:val="613"/>
        </w:trPr>
        <w:tc>
          <w:tcPr>
            <w:tcW w:w="6096" w:type="dxa"/>
            <w:vAlign w:val="center"/>
          </w:tcPr>
          <w:p w:rsidR="00AB38CB" w:rsidRPr="0096606D" w:rsidRDefault="00AB38CB" w:rsidP="00AB38CB">
            <w:pPr>
              <w:pStyle w:val="Header"/>
              <w:rPr>
                <w:rFonts w:ascii="Arial" w:hAnsi="Arial" w:cs="Arial"/>
                <w:sz w:val="22"/>
                <w:szCs w:val="22"/>
                <w:lang w:val="ru-RU"/>
              </w:rPr>
            </w:pPr>
            <w:r w:rsidRPr="0096606D">
              <w:rPr>
                <w:rFonts w:ascii="Arial" w:hAnsi="Arial" w:cs="Arial"/>
                <w:sz w:val="22"/>
                <w:szCs w:val="22"/>
                <w:lang w:val="ru-RU"/>
              </w:rPr>
              <w:t>Више од 10 удружења и задруга оставрило подстицаје за спровођење одгајивачких програма ради остваривања одгајивачких циљева у сточарству</w:t>
            </w:r>
          </w:p>
        </w:tc>
        <w:tc>
          <w:tcPr>
            <w:tcW w:w="1220"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sr-Cyrl-CS"/>
              </w:rPr>
              <w:t>/</w:t>
            </w:r>
          </w:p>
        </w:tc>
        <w:tc>
          <w:tcPr>
            <w:tcW w:w="1988"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ru-RU"/>
              </w:rPr>
              <w:t>10 удружења и задруга</w:t>
            </w:r>
          </w:p>
        </w:tc>
      </w:tr>
      <w:tr w:rsidR="0096606D" w:rsidRPr="0096606D" w:rsidTr="004A2428">
        <w:trPr>
          <w:trHeight w:val="838"/>
        </w:trPr>
        <w:tc>
          <w:tcPr>
            <w:tcW w:w="6096" w:type="dxa"/>
            <w:vAlign w:val="center"/>
          </w:tcPr>
          <w:p w:rsidR="00AB38CB" w:rsidRPr="0096606D" w:rsidRDefault="00AB38CB" w:rsidP="0096606D">
            <w:pPr>
              <w:spacing w:line="20" w:lineRule="atLeast"/>
              <w:rPr>
                <w:rFonts w:ascii="Arial" w:hAnsi="Arial" w:cs="Arial"/>
                <w:bCs/>
                <w:sz w:val="22"/>
                <w:szCs w:val="22"/>
                <w:lang w:val="sr-Cyrl-CS"/>
              </w:rPr>
            </w:pPr>
            <w:r w:rsidRPr="0096606D">
              <w:rPr>
                <w:rFonts w:ascii="Arial" w:hAnsi="Arial" w:cs="Arial"/>
                <w:sz w:val="22"/>
                <w:szCs w:val="22"/>
                <w:lang w:val="ru-RU"/>
              </w:rPr>
              <w:t xml:space="preserve">Више од 10 удружења оставрило подстицаје за </w:t>
            </w:r>
            <w:r w:rsidRPr="0096606D">
              <w:rPr>
                <w:rFonts w:ascii="Arial" w:hAnsi="Arial" w:cs="Arial"/>
                <w:bCs/>
                <w:noProof/>
                <w:sz w:val="22"/>
                <w:szCs w:val="22"/>
                <w:lang w:val="sr-Cyrl-CS"/>
              </w:rPr>
              <w:t>за изградњу хладњача и лабораторија за пољопривредне производе</w:t>
            </w:r>
            <w:r w:rsidR="0096606D">
              <w:rPr>
                <w:rFonts w:ascii="Arial" w:hAnsi="Arial" w:cs="Arial"/>
                <w:bCs/>
                <w:noProof/>
                <w:sz w:val="22"/>
                <w:szCs w:val="22"/>
                <w:lang w:val="sr-Cyrl-CS"/>
              </w:rPr>
              <w:t>.</w:t>
            </w:r>
          </w:p>
        </w:tc>
        <w:tc>
          <w:tcPr>
            <w:tcW w:w="1220"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sr-Cyrl-CS"/>
              </w:rPr>
              <w:t>/</w:t>
            </w:r>
          </w:p>
        </w:tc>
        <w:tc>
          <w:tcPr>
            <w:tcW w:w="1988"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ru-RU"/>
              </w:rPr>
              <w:t>10 удружења и задруга</w:t>
            </w:r>
          </w:p>
        </w:tc>
      </w:tr>
      <w:tr w:rsidR="0096606D" w:rsidRPr="0096606D" w:rsidTr="004A2428">
        <w:trPr>
          <w:trHeight w:val="514"/>
        </w:trPr>
        <w:tc>
          <w:tcPr>
            <w:tcW w:w="6096" w:type="dxa"/>
            <w:vAlign w:val="center"/>
          </w:tcPr>
          <w:p w:rsidR="00AB38CB" w:rsidRPr="0096606D" w:rsidRDefault="00AB38CB" w:rsidP="00AB38CB">
            <w:pPr>
              <w:spacing w:line="20" w:lineRule="atLeast"/>
              <w:jc w:val="both"/>
              <w:rPr>
                <w:rFonts w:ascii="Arial" w:hAnsi="Arial" w:cs="Arial"/>
                <w:sz w:val="22"/>
                <w:szCs w:val="22"/>
                <w:lang w:val="ru-RU"/>
              </w:rPr>
            </w:pPr>
            <w:r w:rsidRPr="0096606D">
              <w:rPr>
                <w:rFonts w:ascii="Arial" w:hAnsi="Arial" w:cs="Arial"/>
                <w:sz w:val="22"/>
                <w:szCs w:val="22"/>
                <w:lang w:val="ru-RU"/>
              </w:rPr>
              <w:t>Више од 500 пољопривредних газдинстава остварило мере подршке које обухватају директна пплаћања и кредитну подршку</w:t>
            </w:r>
          </w:p>
        </w:tc>
        <w:tc>
          <w:tcPr>
            <w:tcW w:w="1220"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sr-Cyrl-CS"/>
              </w:rPr>
              <w:t>/</w:t>
            </w:r>
          </w:p>
        </w:tc>
        <w:tc>
          <w:tcPr>
            <w:tcW w:w="1988" w:type="dxa"/>
            <w:vAlign w:val="center"/>
          </w:tcPr>
          <w:p w:rsidR="00AB38CB" w:rsidRPr="0096606D" w:rsidRDefault="00AB38CB" w:rsidP="00AB38CB">
            <w:pPr>
              <w:widowControl w:val="0"/>
              <w:autoSpaceDE w:val="0"/>
              <w:autoSpaceDN w:val="0"/>
              <w:adjustRightInd w:val="0"/>
              <w:jc w:val="center"/>
              <w:rPr>
                <w:rFonts w:ascii="Arial" w:hAnsi="Arial" w:cs="Arial"/>
                <w:sz w:val="22"/>
                <w:szCs w:val="22"/>
                <w:lang w:val="sr-Cyrl-CS"/>
              </w:rPr>
            </w:pPr>
            <w:r w:rsidRPr="0096606D">
              <w:rPr>
                <w:rFonts w:ascii="Arial" w:hAnsi="Arial" w:cs="Arial"/>
                <w:sz w:val="22"/>
                <w:szCs w:val="22"/>
                <w:lang w:val="ru-RU"/>
              </w:rPr>
              <w:t>500 пољопривредних газдинстава</w:t>
            </w:r>
          </w:p>
        </w:tc>
      </w:tr>
    </w:tbl>
    <w:p w:rsidR="00D81517" w:rsidRDefault="00D81517" w:rsidP="00D81517">
      <w:pPr>
        <w:jc w:val="both"/>
        <w:rPr>
          <w:rFonts w:ascii="Arial" w:hAnsi="Arial" w:cs="Arial"/>
          <w:noProof/>
          <w:sz w:val="22"/>
          <w:szCs w:val="22"/>
          <w:lang w:val="ru-RU"/>
        </w:rPr>
      </w:pPr>
    </w:p>
    <w:p w:rsidR="0096606D" w:rsidRDefault="0096606D" w:rsidP="00D81517">
      <w:pPr>
        <w:jc w:val="both"/>
        <w:rPr>
          <w:rFonts w:ascii="Arial" w:hAnsi="Arial" w:cs="Arial"/>
          <w:b/>
          <w:bCs/>
          <w:noProof/>
          <w:color w:val="FF0000"/>
          <w:sz w:val="22"/>
          <w:szCs w:val="22"/>
          <w:lang w:val="sr-Cyrl-CS"/>
        </w:rPr>
      </w:pPr>
    </w:p>
    <w:p w:rsidR="00D81517" w:rsidRPr="0096606D" w:rsidRDefault="00D81517" w:rsidP="0096606D">
      <w:pPr>
        <w:jc w:val="both"/>
        <w:rPr>
          <w:rFonts w:ascii="Arial" w:hAnsi="Arial" w:cs="Arial"/>
          <w:b/>
          <w:bCs/>
          <w:noProof/>
          <w:sz w:val="22"/>
          <w:szCs w:val="22"/>
          <w:lang w:val="sr-Cyrl-CS"/>
        </w:rPr>
      </w:pPr>
      <w:r w:rsidRPr="0096606D">
        <w:rPr>
          <w:rFonts w:ascii="Arial" w:hAnsi="Arial" w:cs="Arial"/>
          <w:b/>
          <w:bCs/>
          <w:noProof/>
          <w:sz w:val="22"/>
          <w:szCs w:val="22"/>
          <w:lang w:val="sr-Cyrl-CS"/>
        </w:rPr>
        <w:lastRenderedPageBreak/>
        <w:t>Мера 1.2.1. Спровођење Програма мера подршке пољопривредне политике и политике руралног развоја</w:t>
      </w:r>
    </w:p>
    <w:p w:rsidR="00D81517" w:rsidRPr="0096606D" w:rsidRDefault="00D81517" w:rsidP="0096606D">
      <w:pPr>
        <w:jc w:val="both"/>
        <w:rPr>
          <w:rFonts w:ascii="Arial" w:hAnsi="Arial" w:cs="Arial"/>
          <w:noProof/>
          <w:sz w:val="22"/>
          <w:szCs w:val="22"/>
          <w:lang w:val="sr-Cyrl-CS"/>
        </w:rPr>
      </w:pPr>
    </w:p>
    <w:p w:rsidR="00AB38CB" w:rsidRPr="0096606D" w:rsidRDefault="00D81517" w:rsidP="0096606D">
      <w:pPr>
        <w:jc w:val="both"/>
        <w:rPr>
          <w:rFonts w:ascii="Arial" w:hAnsi="Arial" w:cs="Arial"/>
          <w:sz w:val="22"/>
          <w:szCs w:val="22"/>
          <w:lang w:val="sr-Cyrl-CS"/>
        </w:rPr>
      </w:pPr>
      <w:r w:rsidRPr="0096606D">
        <w:rPr>
          <w:rFonts w:ascii="Arial" w:hAnsi="Arial" w:cs="Arial"/>
          <w:sz w:val="22"/>
          <w:szCs w:val="22"/>
          <w:lang w:val="sr-Cyrl-CS"/>
        </w:rPr>
        <w:t>Спровођењем програма пољопривредници ће унапредити стабилност доходка пољопривредних газдинстава, унапредиће се  се услови за побољшање продуктивности и квалитета производа, повећаће се одрживост производње на малим газдинствима, створиће се услови за повећање обрађених површина, увећаће се и унапредити производња биљних култура пре свега поврћа, цвећа, воћа у заштићеном простору, као и површина под интензивним засадима воћа, унапредиће се услови за повећање производње пчеларских производа, увећати сточни фонд говеда, обновити пољопривредна механизација на пољопривредним газдинствима, унапредиће се услови за останак младих на селу  односно пружиће се почетнха помоћ за покретање пословања младих пољопривредника и развој малих пољопривредних газдинстава и др.Такође кроз трансфер знања пољопривредници ће унапредити своја знања, вештине, прикупиће одређене информације са сајмова и студијских путовања.</w:t>
      </w:r>
    </w:p>
    <w:p w:rsidR="00AB38CB" w:rsidRPr="0096606D" w:rsidRDefault="00AB38CB" w:rsidP="0096606D">
      <w:pPr>
        <w:jc w:val="both"/>
        <w:rPr>
          <w:rFonts w:ascii="Arial" w:hAnsi="Arial" w:cs="Arial"/>
          <w:sz w:val="22"/>
          <w:szCs w:val="22"/>
          <w:lang w:val="sr-Cyrl-CS"/>
        </w:rPr>
      </w:pPr>
    </w:p>
    <w:p w:rsidR="00D81517" w:rsidRPr="0096606D" w:rsidRDefault="00D81517" w:rsidP="0096606D">
      <w:pPr>
        <w:jc w:val="both"/>
        <w:rPr>
          <w:rFonts w:ascii="Arial" w:hAnsi="Arial" w:cs="Arial"/>
          <w:sz w:val="22"/>
          <w:szCs w:val="22"/>
          <w:lang w:val="ru-RU" w:eastAsia="en-GB"/>
        </w:rPr>
      </w:pPr>
      <w:r w:rsidRPr="0096606D">
        <w:rPr>
          <w:rFonts w:ascii="Arial" w:hAnsi="Arial" w:cs="Arial"/>
          <w:sz w:val="22"/>
          <w:szCs w:val="22"/>
          <w:lang w:val="ru-RU" w:eastAsia="en-GB"/>
        </w:rPr>
        <w:t>Такође,</w:t>
      </w:r>
      <w:r w:rsidR="00AB38CB" w:rsidRPr="0096606D">
        <w:rPr>
          <w:rFonts w:ascii="Arial" w:hAnsi="Arial" w:cs="Arial"/>
          <w:sz w:val="22"/>
          <w:szCs w:val="22"/>
          <w:lang w:val="ru-RU" w:eastAsia="en-GB"/>
        </w:rPr>
        <w:t xml:space="preserve"> </w:t>
      </w:r>
      <w:r w:rsidRPr="0096606D">
        <w:rPr>
          <w:rFonts w:ascii="Arial" w:hAnsi="Arial" w:cs="Arial"/>
          <w:sz w:val="22"/>
          <w:szCs w:val="22"/>
          <w:lang w:val="ru-RU" w:eastAsia="en-GB"/>
        </w:rPr>
        <w:t xml:space="preserve">начин на који се у савременим тржишним условима доказује </w:t>
      </w:r>
      <w:r w:rsidRPr="0096606D">
        <w:rPr>
          <w:rFonts w:ascii="Arial" w:hAnsi="Arial" w:cs="Arial"/>
          <w:bCs/>
          <w:sz w:val="22"/>
          <w:szCs w:val="22"/>
          <w:lang w:val="ru-RU" w:eastAsia="en-GB"/>
        </w:rPr>
        <w:t xml:space="preserve">и осигурава степен квалитета пољопривредног производа је сертификација производног процеса и производа. На овај начин се комуницира са велетрговцима и потрошачима и остварују се </w:t>
      </w:r>
      <w:r w:rsidRPr="0096606D">
        <w:rPr>
          <w:rFonts w:ascii="Arial" w:hAnsi="Arial" w:cs="Arial"/>
          <w:sz w:val="22"/>
          <w:szCs w:val="22"/>
          <w:lang w:val="ru-RU" w:eastAsia="en-GB"/>
        </w:rPr>
        <w:t>много веће шансе за продају на домаћем или страном тржишту. Овом мером планирана су подстицајна средства за увођење стандарда квалитета и сертификацију у пољопривредној производњи. Подстицајна средства ће се додељивати пољопривредним произвођачима, њиховим удружењима и задругама за процес увођења стандарда и сертификацију пољопривредне производње. На овај начин ће се повећати шансе пољопривредног сектора да вишак својих производа лакше и по већој цени прода у земљи или иностранству.</w:t>
      </w:r>
    </w:p>
    <w:p w:rsidR="00AB38CB" w:rsidRPr="0096606D" w:rsidRDefault="00AB38CB" w:rsidP="0096606D">
      <w:pPr>
        <w:jc w:val="both"/>
        <w:rPr>
          <w:rFonts w:ascii="Arial" w:hAnsi="Arial" w:cs="Arial"/>
          <w:sz w:val="22"/>
          <w:szCs w:val="22"/>
          <w:lang w:val="sr-Cyrl-CS"/>
        </w:rPr>
      </w:pPr>
    </w:p>
    <w:p w:rsidR="00D81517" w:rsidRPr="0096606D" w:rsidRDefault="00D81517" w:rsidP="0096606D">
      <w:pPr>
        <w:jc w:val="both"/>
        <w:rPr>
          <w:rFonts w:ascii="Arial" w:hAnsi="Arial" w:cs="Arial"/>
          <w:sz w:val="22"/>
          <w:szCs w:val="22"/>
          <w:lang w:val="sr-Cyrl-CS"/>
        </w:rPr>
      </w:pPr>
      <w:r w:rsidRPr="0096606D">
        <w:rPr>
          <w:rFonts w:ascii="Arial" w:hAnsi="Arial" w:cs="Arial"/>
          <w:sz w:val="22"/>
          <w:szCs w:val="22"/>
          <w:lang w:val="sr-Cyrl-CS"/>
        </w:rPr>
        <w:t>Спровођење ове мере треба да обухвати увећање општинског буџета за спровођење годишњих Програма као и увођење подстицајних средства за унапређење конкурентности у сточарству пре свега овчарству и других мера које може законом и важећим подзаконским актима да спроводи ЈЛС у зависности од ефеката мера и заинтересованости пољопривредних произвођача.</w:t>
      </w:r>
      <w:r w:rsidR="00AB38CB" w:rsidRPr="0096606D">
        <w:rPr>
          <w:rFonts w:ascii="Arial" w:hAnsi="Arial" w:cs="Arial"/>
          <w:sz w:val="22"/>
          <w:szCs w:val="22"/>
          <w:lang w:val="sr-Cyrl-CS"/>
        </w:rPr>
        <w:t xml:space="preserve"> </w:t>
      </w:r>
      <w:r w:rsidRPr="0096606D">
        <w:rPr>
          <w:rFonts w:ascii="Arial" w:hAnsi="Arial" w:cs="Arial"/>
          <w:sz w:val="22"/>
          <w:szCs w:val="22"/>
          <w:lang w:val="sr-Cyrl-CS"/>
        </w:rPr>
        <w:t>Мере подршке обухвату:</w:t>
      </w:r>
    </w:p>
    <w:p w:rsidR="00AB38CB" w:rsidRPr="0096606D" w:rsidRDefault="00AB38CB" w:rsidP="0096606D">
      <w:pPr>
        <w:jc w:val="both"/>
        <w:rPr>
          <w:rFonts w:ascii="Arial" w:hAnsi="Arial" w:cs="Arial"/>
          <w:sz w:val="22"/>
          <w:szCs w:val="22"/>
          <w:lang w:val="sr-Cyrl-CS"/>
        </w:rPr>
      </w:pPr>
    </w:p>
    <w:p w:rsidR="00AB38CB" w:rsidRPr="0096606D" w:rsidRDefault="00D81517" w:rsidP="004E3ADC">
      <w:pPr>
        <w:pStyle w:val="ListParagraph"/>
        <w:numPr>
          <w:ilvl w:val="0"/>
          <w:numId w:val="26"/>
        </w:numPr>
        <w:spacing w:after="0" w:line="240" w:lineRule="auto"/>
        <w:jc w:val="both"/>
        <w:rPr>
          <w:rFonts w:ascii="Arial" w:hAnsi="Arial" w:cs="Arial"/>
          <w:lang w:val="sr-Cyrl-CS"/>
        </w:rPr>
      </w:pPr>
      <w:r w:rsidRPr="0096606D">
        <w:rPr>
          <w:rFonts w:ascii="Arial" w:hAnsi="Arial" w:cs="Arial"/>
          <w:lang w:val="sr-Cyrl-CS"/>
        </w:rPr>
        <w:t>Директна плаћања –регресе</w:t>
      </w:r>
    </w:p>
    <w:p w:rsidR="00AB38CB" w:rsidRPr="0096606D" w:rsidRDefault="00D81517" w:rsidP="004E3ADC">
      <w:pPr>
        <w:pStyle w:val="ListParagraph"/>
        <w:numPr>
          <w:ilvl w:val="0"/>
          <w:numId w:val="26"/>
        </w:numPr>
        <w:spacing w:after="0" w:line="240" w:lineRule="auto"/>
        <w:jc w:val="both"/>
        <w:rPr>
          <w:rFonts w:ascii="Arial" w:hAnsi="Arial" w:cs="Arial"/>
          <w:lang w:val="sr-Cyrl-CS"/>
        </w:rPr>
      </w:pPr>
      <w:r w:rsidRPr="0096606D">
        <w:rPr>
          <w:rFonts w:ascii="Arial" w:hAnsi="Arial" w:cs="Arial"/>
          <w:lang w:val="sr-Cyrl-CS"/>
        </w:rPr>
        <w:t>Кредитну подршку</w:t>
      </w:r>
    </w:p>
    <w:p w:rsidR="00D81517" w:rsidRPr="0096606D" w:rsidRDefault="00D81517" w:rsidP="004E3ADC">
      <w:pPr>
        <w:pStyle w:val="ListParagraph"/>
        <w:numPr>
          <w:ilvl w:val="0"/>
          <w:numId w:val="26"/>
        </w:numPr>
        <w:spacing w:after="0" w:line="240" w:lineRule="auto"/>
        <w:jc w:val="both"/>
        <w:rPr>
          <w:rFonts w:ascii="Arial" w:hAnsi="Arial" w:cs="Arial"/>
          <w:lang w:val="sr-Cyrl-CS"/>
        </w:rPr>
      </w:pPr>
      <w:r w:rsidRPr="0096606D">
        <w:rPr>
          <w:rFonts w:ascii="Arial" w:hAnsi="Arial" w:cs="Arial"/>
          <w:lang w:val="sr-Cyrl-CS"/>
        </w:rPr>
        <w:t>Подстицаје за унапређење конкирентности и то:</w:t>
      </w:r>
    </w:p>
    <w:p w:rsidR="00AB38CB" w:rsidRPr="0096606D" w:rsidRDefault="00D81517" w:rsidP="004E3ADC">
      <w:pPr>
        <w:pStyle w:val="ListParagraph"/>
        <w:numPr>
          <w:ilvl w:val="0"/>
          <w:numId w:val="27"/>
        </w:numPr>
        <w:spacing w:after="0" w:line="240" w:lineRule="auto"/>
        <w:jc w:val="both"/>
        <w:rPr>
          <w:rFonts w:ascii="Arial" w:hAnsi="Arial" w:cs="Arial"/>
          <w:lang w:val="sr-Cyrl-CS"/>
        </w:rPr>
      </w:pPr>
      <w:r w:rsidRPr="0096606D">
        <w:rPr>
          <w:rFonts w:ascii="Arial" w:hAnsi="Arial" w:cs="Arial"/>
          <w:lang w:val="sr-Cyrl-CS"/>
        </w:rPr>
        <w:t>инвестиције у физичку имовину пољоприведних газдинстава,</w:t>
      </w:r>
    </w:p>
    <w:p w:rsidR="00AB38CB" w:rsidRPr="0096606D" w:rsidRDefault="00D81517" w:rsidP="004E3ADC">
      <w:pPr>
        <w:pStyle w:val="ListParagraph"/>
        <w:numPr>
          <w:ilvl w:val="0"/>
          <w:numId w:val="27"/>
        </w:numPr>
        <w:spacing w:after="0" w:line="240" w:lineRule="auto"/>
        <w:jc w:val="both"/>
        <w:rPr>
          <w:rFonts w:ascii="Arial" w:hAnsi="Arial" w:cs="Arial"/>
          <w:lang w:val="sr-Cyrl-CS"/>
        </w:rPr>
      </w:pPr>
      <w:r w:rsidRPr="0096606D">
        <w:rPr>
          <w:rFonts w:ascii="Arial" w:hAnsi="Arial" w:cs="Arial"/>
          <w:lang w:val="sr-Cyrl-CS"/>
        </w:rPr>
        <w:t>успостављање и јачање удружења у области пољопривреде,</w:t>
      </w:r>
    </w:p>
    <w:p w:rsidR="00AB38CB" w:rsidRPr="0096606D" w:rsidRDefault="00D81517" w:rsidP="004E3ADC">
      <w:pPr>
        <w:pStyle w:val="ListParagraph"/>
        <w:numPr>
          <w:ilvl w:val="0"/>
          <w:numId w:val="27"/>
        </w:numPr>
        <w:spacing w:after="0" w:line="240" w:lineRule="auto"/>
        <w:jc w:val="both"/>
        <w:rPr>
          <w:rFonts w:ascii="Arial" w:hAnsi="Arial" w:cs="Arial"/>
          <w:lang w:val="sr-Cyrl-CS"/>
        </w:rPr>
      </w:pPr>
      <w:r w:rsidRPr="0096606D">
        <w:rPr>
          <w:rFonts w:ascii="Arial" w:hAnsi="Arial" w:cs="Arial"/>
          <w:lang w:val="sr-Cyrl-CS"/>
        </w:rPr>
        <w:t>подстицаје за унапређење животне средине и природних ресурса</w:t>
      </w:r>
    </w:p>
    <w:p w:rsidR="00D81517" w:rsidRPr="0096606D" w:rsidRDefault="00D81517" w:rsidP="004E3ADC">
      <w:pPr>
        <w:pStyle w:val="ListParagraph"/>
        <w:numPr>
          <w:ilvl w:val="0"/>
          <w:numId w:val="27"/>
        </w:numPr>
        <w:spacing w:after="0" w:line="240" w:lineRule="auto"/>
        <w:jc w:val="both"/>
        <w:rPr>
          <w:rFonts w:ascii="Arial" w:hAnsi="Arial" w:cs="Arial"/>
          <w:lang w:val="sr-Cyrl-CS"/>
        </w:rPr>
      </w:pPr>
      <w:r w:rsidRPr="0096606D">
        <w:rPr>
          <w:rFonts w:ascii="Arial" w:hAnsi="Arial" w:cs="Arial"/>
          <w:lang w:val="sr-Cyrl-CS"/>
        </w:rPr>
        <w:t>органска производња,</w:t>
      </w:r>
    </w:p>
    <w:p w:rsidR="00D81517" w:rsidRPr="0096606D" w:rsidRDefault="00D81517" w:rsidP="004E3ADC">
      <w:pPr>
        <w:pStyle w:val="ListParagraph"/>
        <w:numPr>
          <w:ilvl w:val="0"/>
          <w:numId w:val="26"/>
        </w:numPr>
        <w:spacing w:after="0" w:line="240" w:lineRule="auto"/>
        <w:jc w:val="both"/>
        <w:rPr>
          <w:rFonts w:ascii="Arial" w:hAnsi="Arial" w:cs="Arial"/>
          <w:lang w:val="sr-Cyrl-CS"/>
        </w:rPr>
      </w:pPr>
      <w:r w:rsidRPr="0096606D">
        <w:rPr>
          <w:rFonts w:ascii="Arial" w:hAnsi="Arial" w:cs="Arial"/>
          <w:lang w:val="sr-Cyrl-CS"/>
        </w:rPr>
        <w:t>Подстицаје за диверзификацију доходка и унапређење живота у руралним подручјима</w:t>
      </w:r>
      <w:r w:rsidR="00AB38CB" w:rsidRPr="0096606D">
        <w:rPr>
          <w:rFonts w:ascii="Arial" w:hAnsi="Arial" w:cs="Arial"/>
          <w:lang w:val="sr-Cyrl-CS"/>
        </w:rPr>
        <w:t>:</w:t>
      </w:r>
    </w:p>
    <w:p w:rsidR="00AB38CB" w:rsidRPr="0096606D" w:rsidRDefault="00D81517" w:rsidP="004E3ADC">
      <w:pPr>
        <w:pStyle w:val="ListParagraph"/>
        <w:numPr>
          <w:ilvl w:val="0"/>
          <w:numId w:val="28"/>
        </w:numPr>
        <w:spacing w:after="0" w:line="240" w:lineRule="auto"/>
        <w:jc w:val="both"/>
        <w:rPr>
          <w:rFonts w:ascii="Arial" w:hAnsi="Arial" w:cs="Arial"/>
          <w:lang w:val="sr-Cyrl-CS"/>
        </w:rPr>
      </w:pPr>
      <w:r w:rsidRPr="0096606D">
        <w:rPr>
          <w:rFonts w:ascii="Arial" w:hAnsi="Arial" w:cs="Arial"/>
          <w:lang w:val="sr-Cyrl-CS"/>
        </w:rPr>
        <w:t>унпређење економских активности на селу кроз подршку непољопривредним активностима и то:</w:t>
      </w:r>
    </w:p>
    <w:p w:rsidR="00AB38CB" w:rsidRPr="0096606D" w:rsidRDefault="00D81517" w:rsidP="004E3ADC">
      <w:pPr>
        <w:pStyle w:val="ListParagraph"/>
        <w:numPr>
          <w:ilvl w:val="0"/>
          <w:numId w:val="28"/>
        </w:numPr>
        <w:spacing w:after="0" w:line="240" w:lineRule="auto"/>
        <w:jc w:val="both"/>
        <w:rPr>
          <w:rFonts w:ascii="Arial" w:hAnsi="Arial" w:cs="Arial"/>
          <w:lang w:val="sr-Cyrl-CS"/>
        </w:rPr>
      </w:pPr>
      <w:r w:rsidRPr="0096606D">
        <w:rPr>
          <w:rFonts w:ascii="Arial" w:hAnsi="Arial" w:cs="Arial"/>
          <w:lang w:val="sr-Cyrl-CS"/>
        </w:rPr>
        <w:t>подршка младима у руралним подручјима</w:t>
      </w:r>
    </w:p>
    <w:p w:rsidR="00D81517" w:rsidRPr="0096606D" w:rsidRDefault="00D81517" w:rsidP="004E3ADC">
      <w:pPr>
        <w:pStyle w:val="ListParagraph"/>
        <w:numPr>
          <w:ilvl w:val="0"/>
          <w:numId w:val="28"/>
        </w:numPr>
        <w:spacing w:after="0" w:line="240" w:lineRule="auto"/>
        <w:jc w:val="both"/>
        <w:rPr>
          <w:rFonts w:ascii="Arial" w:hAnsi="Arial" w:cs="Arial"/>
          <w:lang w:val="sr-Cyrl-CS"/>
        </w:rPr>
      </w:pPr>
      <w:r w:rsidRPr="0096606D">
        <w:rPr>
          <w:rFonts w:ascii="Arial" w:hAnsi="Arial" w:cs="Arial"/>
          <w:lang w:val="sr-Cyrl-CS"/>
        </w:rPr>
        <w:t>економске активности у циљу подизања конкурентности у смислу додавања вредности кроз прераду као и увођење и сертификацију система квалитета хране, органских производа и производа са ознаком географског порекла</w:t>
      </w:r>
    </w:p>
    <w:p w:rsidR="00D81517" w:rsidRPr="0096606D" w:rsidRDefault="00D81517" w:rsidP="004E3ADC">
      <w:pPr>
        <w:numPr>
          <w:ilvl w:val="0"/>
          <w:numId w:val="26"/>
        </w:numPr>
        <w:jc w:val="both"/>
        <w:rPr>
          <w:rFonts w:ascii="Arial" w:hAnsi="Arial" w:cs="Arial"/>
          <w:sz w:val="22"/>
          <w:szCs w:val="22"/>
          <w:lang w:val="sr-Cyrl-CS"/>
        </w:rPr>
      </w:pPr>
      <w:r w:rsidRPr="0096606D">
        <w:rPr>
          <w:rFonts w:ascii="Arial" w:hAnsi="Arial" w:cs="Arial"/>
          <w:sz w:val="22"/>
          <w:szCs w:val="22"/>
          <w:lang w:val="sr-Cyrl-CS"/>
        </w:rPr>
        <w:t>Унапређење система креирања и преноса знања</w:t>
      </w:r>
    </w:p>
    <w:p w:rsidR="00D81517" w:rsidRPr="0096606D" w:rsidRDefault="00D81517" w:rsidP="004E3ADC">
      <w:pPr>
        <w:numPr>
          <w:ilvl w:val="0"/>
          <w:numId w:val="26"/>
        </w:numPr>
        <w:jc w:val="both"/>
        <w:rPr>
          <w:rFonts w:ascii="Arial" w:hAnsi="Arial" w:cs="Arial"/>
          <w:sz w:val="22"/>
          <w:szCs w:val="22"/>
          <w:lang w:val="sr-Cyrl-CS"/>
        </w:rPr>
      </w:pPr>
      <w:r w:rsidRPr="0096606D">
        <w:rPr>
          <w:rFonts w:ascii="Arial" w:hAnsi="Arial" w:cs="Arial"/>
          <w:sz w:val="22"/>
          <w:szCs w:val="22"/>
          <w:lang w:val="sr-Cyrl-CS"/>
        </w:rPr>
        <w:t>Посебне подстицаје (</w:t>
      </w:r>
      <w:r w:rsidRPr="0096606D">
        <w:rPr>
          <w:rFonts w:ascii="Arial" w:hAnsi="Arial" w:cs="Arial"/>
          <w:sz w:val="22"/>
          <w:szCs w:val="22"/>
          <w:lang w:val="ru-RU"/>
        </w:rPr>
        <w:t>спровођење одгајивачких програма ради остваривања одгајивачких циљева у сточарству</w:t>
      </w:r>
      <w:r w:rsidRPr="0096606D">
        <w:rPr>
          <w:rFonts w:ascii="Arial" w:hAnsi="Arial" w:cs="Arial"/>
          <w:sz w:val="22"/>
          <w:szCs w:val="22"/>
          <w:lang w:val="sr-Cyrl-CS"/>
        </w:rPr>
        <w:t>, подстицаји за промотивне активноси у пољопривреди и руралном развоју, подстицаји за изградњу хладњача и пољопривредних производа</w:t>
      </w:r>
    </w:p>
    <w:p w:rsidR="00D81517" w:rsidRPr="0096606D" w:rsidRDefault="00D81517" w:rsidP="0096606D">
      <w:pPr>
        <w:ind w:left="612"/>
        <w:jc w:val="both"/>
        <w:rPr>
          <w:sz w:val="22"/>
          <w:szCs w:val="22"/>
          <w:lang w:val="sr-Cyrl-CS"/>
        </w:rPr>
      </w:pPr>
    </w:p>
    <w:p w:rsidR="00D81517" w:rsidRPr="0096606D" w:rsidRDefault="00D81517" w:rsidP="0096606D">
      <w:pPr>
        <w:widowControl w:val="0"/>
        <w:autoSpaceDE w:val="0"/>
        <w:autoSpaceDN w:val="0"/>
        <w:adjustRightInd w:val="0"/>
        <w:jc w:val="both"/>
        <w:rPr>
          <w:rFonts w:ascii="Arial" w:hAnsi="Arial" w:cs="Arial"/>
          <w:sz w:val="22"/>
          <w:szCs w:val="22"/>
          <w:lang w:val="sr-Cyrl-CS"/>
        </w:rPr>
      </w:pPr>
      <w:r w:rsidRPr="0096606D">
        <w:rPr>
          <w:rFonts w:ascii="Arial" w:hAnsi="Arial" w:cs="Arial"/>
          <w:sz w:val="22"/>
          <w:szCs w:val="22"/>
        </w:rPr>
        <w:t xml:space="preserve">Одговорна страна: </w:t>
      </w:r>
      <w:r w:rsidRPr="0096606D">
        <w:rPr>
          <w:rFonts w:ascii="Arial" w:hAnsi="Arial" w:cs="Arial"/>
          <w:sz w:val="22"/>
          <w:szCs w:val="22"/>
          <w:lang w:val="sr-Cyrl-CS"/>
        </w:rPr>
        <w:t>Општина Рача</w:t>
      </w:r>
    </w:p>
    <w:p w:rsidR="00D81517" w:rsidRPr="0096606D" w:rsidRDefault="00D81517" w:rsidP="0096606D">
      <w:pPr>
        <w:widowControl w:val="0"/>
        <w:autoSpaceDE w:val="0"/>
        <w:autoSpaceDN w:val="0"/>
        <w:adjustRightInd w:val="0"/>
        <w:jc w:val="both"/>
        <w:rPr>
          <w:rFonts w:ascii="Arial" w:hAnsi="Arial" w:cs="Arial"/>
          <w:sz w:val="22"/>
          <w:szCs w:val="22"/>
          <w:lang w:val="sr-Cyrl-CS"/>
        </w:rPr>
      </w:pPr>
      <w:r w:rsidRPr="0096606D">
        <w:rPr>
          <w:rFonts w:ascii="Arial" w:hAnsi="Arial" w:cs="Arial"/>
          <w:sz w:val="22"/>
          <w:szCs w:val="22"/>
        </w:rPr>
        <w:t>Процењена вредност</w:t>
      </w:r>
      <w:r w:rsidRPr="0096606D">
        <w:rPr>
          <w:rFonts w:ascii="Arial" w:hAnsi="Arial" w:cs="Arial"/>
          <w:sz w:val="22"/>
          <w:szCs w:val="22"/>
          <w:lang w:val="sr-Cyrl-CS"/>
        </w:rPr>
        <w:t xml:space="preserve"> мере</w:t>
      </w:r>
      <w:r w:rsidRPr="0096606D">
        <w:rPr>
          <w:rFonts w:ascii="Arial" w:hAnsi="Arial" w:cs="Arial"/>
          <w:sz w:val="22"/>
          <w:szCs w:val="22"/>
        </w:rPr>
        <w:t xml:space="preserve">: </w:t>
      </w:r>
      <w:r w:rsidR="00AB38CB" w:rsidRPr="0096606D">
        <w:rPr>
          <w:rFonts w:ascii="Arial" w:hAnsi="Arial" w:cs="Arial"/>
          <w:sz w:val="22"/>
          <w:szCs w:val="22"/>
          <w:lang w:val="sr-Cyrl-CS"/>
        </w:rPr>
        <w:t>800.000</w:t>
      </w:r>
      <w:r w:rsidRPr="0096606D">
        <w:rPr>
          <w:rFonts w:ascii="Arial" w:hAnsi="Arial" w:cs="Arial"/>
          <w:sz w:val="22"/>
          <w:szCs w:val="22"/>
        </w:rPr>
        <w:t xml:space="preserve"> </w:t>
      </w:r>
      <w:r w:rsidRPr="0096606D">
        <w:rPr>
          <w:rFonts w:ascii="Arial" w:hAnsi="Arial" w:cs="Arial"/>
          <w:sz w:val="22"/>
          <w:szCs w:val="22"/>
          <w:lang w:val="sr-Cyrl-CS"/>
        </w:rPr>
        <w:t>ЕУР</w:t>
      </w:r>
    </w:p>
    <w:p w:rsidR="00D81517" w:rsidRPr="0096606D" w:rsidRDefault="00D81517" w:rsidP="0096606D">
      <w:pPr>
        <w:widowControl w:val="0"/>
        <w:autoSpaceDE w:val="0"/>
        <w:autoSpaceDN w:val="0"/>
        <w:adjustRightInd w:val="0"/>
        <w:jc w:val="both"/>
        <w:rPr>
          <w:rFonts w:ascii="Arial" w:hAnsi="Arial" w:cs="Arial"/>
          <w:sz w:val="22"/>
          <w:szCs w:val="22"/>
        </w:rPr>
      </w:pPr>
      <w:r w:rsidRPr="0096606D">
        <w:rPr>
          <w:rFonts w:ascii="Arial" w:hAnsi="Arial" w:cs="Arial"/>
          <w:sz w:val="22"/>
          <w:szCs w:val="22"/>
        </w:rPr>
        <w:t>Извори финансирања</w:t>
      </w:r>
      <w:r w:rsidRPr="0096606D">
        <w:rPr>
          <w:rFonts w:ascii="Arial" w:hAnsi="Arial" w:cs="Arial"/>
          <w:sz w:val="22"/>
          <w:szCs w:val="22"/>
          <w:lang w:val="sr-Cyrl-CS"/>
        </w:rPr>
        <w:t xml:space="preserve"> за меру</w:t>
      </w:r>
      <w:r w:rsidRPr="0096606D">
        <w:rPr>
          <w:rFonts w:ascii="Arial" w:hAnsi="Arial" w:cs="Arial"/>
          <w:sz w:val="22"/>
          <w:szCs w:val="22"/>
        </w:rPr>
        <w:t>: интерни и екстерни (Министарств</w:t>
      </w:r>
      <w:r w:rsidRPr="0096606D">
        <w:rPr>
          <w:rFonts w:ascii="Arial" w:hAnsi="Arial" w:cs="Arial"/>
          <w:sz w:val="22"/>
          <w:szCs w:val="22"/>
          <w:lang w:val="sr-Cyrl-CS"/>
        </w:rPr>
        <w:t>о пољопривреде, шумарства и водопривреде</w:t>
      </w:r>
      <w:r w:rsidRPr="0096606D">
        <w:rPr>
          <w:rFonts w:ascii="Arial" w:hAnsi="Arial" w:cs="Arial"/>
          <w:sz w:val="22"/>
          <w:szCs w:val="22"/>
        </w:rPr>
        <w:t>,</w:t>
      </w:r>
      <w:r w:rsidRPr="0096606D">
        <w:rPr>
          <w:rFonts w:ascii="Arial" w:hAnsi="Arial" w:cs="Arial"/>
          <w:sz w:val="22"/>
          <w:szCs w:val="22"/>
          <w:lang w:val="sr-Cyrl-CS"/>
        </w:rPr>
        <w:t xml:space="preserve"> ИПАРД програм РС, </w:t>
      </w:r>
      <w:r w:rsidRPr="0096606D">
        <w:rPr>
          <w:rFonts w:ascii="Arial" w:hAnsi="Arial" w:cs="Arial"/>
          <w:sz w:val="22"/>
          <w:szCs w:val="22"/>
        </w:rPr>
        <w:t>страни донатори/фондови)</w:t>
      </w:r>
    </w:p>
    <w:p w:rsidR="00D81517" w:rsidRPr="0096606D" w:rsidRDefault="00D81517" w:rsidP="0096606D">
      <w:pPr>
        <w:widowControl w:val="0"/>
        <w:autoSpaceDE w:val="0"/>
        <w:autoSpaceDN w:val="0"/>
        <w:adjustRightInd w:val="0"/>
        <w:jc w:val="both"/>
        <w:rPr>
          <w:rFonts w:ascii="Arial" w:hAnsi="Arial" w:cs="Arial"/>
          <w:sz w:val="22"/>
          <w:szCs w:val="22"/>
        </w:rPr>
      </w:pPr>
      <w:r w:rsidRPr="0096606D">
        <w:rPr>
          <w:rFonts w:ascii="Arial" w:hAnsi="Arial" w:cs="Arial"/>
          <w:sz w:val="22"/>
          <w:szCs w:val="22"/>
        </w:rPr>
        <w:t>Временски рок: до 20</w:t>
      </w:r>
      <w:r w:rsidRPr="0096606D">
        <w:rPr>
          <w:rFonts w:ascii="Arial" w:hAnsi="Arial" w:cs="Arial"/>
          <w:sz w:val="22"/>
          <w:szCs w:val="22"/>
          <w:lang w:val="sr-Cyrl-CS"/>
        </w:rPr>
        <w:t>28</w:t>
      </w:r>
      <w:r w:rsidRPr="0096606D">
        <w:rPr>
          <w:rFonts w:ascii="Arial" w:hAnsi="Arial" w:cs="Arial"/>
          <w:sz w:val="22"/>
          <w:szCs w:val="22"/>
        </w:rPr>
        <w:t>.</w:t>
      </w:r>
    </w:p>
    <w:p w:rsidR="00D81517" w:rsidRDefault="00D81517" w:rsidP="00D81517">
      <w:pPr>
        <w:spacing w:line="20" w:lineRule="atLeast"/>
        <w:rPr>
          <w:rFonts w:ascii="Arial" w:hAnsi="Arial" w:cs="Arial"/>
          <w:b/>
          <w:bCs/>
          <w:noProof/>
          <w:sz w:val="22"/>
          <w:szCs w:val="22"/>
          <w:lang w:val="sr-Cyrl-CS"/>
        </w:rPr>
      </w:pPr>
    </w:p>
    <w:p w:rsidR="00D81517" w:rsidRPr="00FE1E46" w:rsidRDefault="00D81517" w:rsidP="00D81517">
      <w:pPr>
        <w:spacing w:line="20" w:lineRule="atLeast"/>
        <w:rPr>
          <w:rFonts w:ascii="Arial" w:hAnsi="Arial" w:cs="Arial"/>
          <w:b/>
          <w:bCs/>
          <w:noProof/>
          <w:sz w:val="22"/>
          <w:szCs w:val="22"/>
          <w:lang w:val="sr-Cyrl-CS"/>
        </w:rPr>
      </w:pPr>
      <w:r w:rsidRPr="00FE1E46">
        <w:rPr>
          <w:rFonts w:ascii="Arial" w:hAnsi="Arial" w:cs="Arial"/>
          <w:b/>
          <w:bCs/>
          <w:noProof/>
          <w:sz w:val="22"/>
          <w:szCs w:val="22"/>
          <w:lang w:val="sr-Cyrl-CS"/>
        </w:rPr>
        <w:t>ПРИОРИТЕТНИ ЦИЉ 1.3: Унапређење и развој руралне инфраструктуре</w:t>
      </w:r>
    </w:p>
    <w:p w:rsidR="00D81517" w:rsidRPr="00FE1E46" w:rsidRDefault="00D81517" w:rsidP="00D81517">
      <w:pPr>
        <w:jc w:val="both"/>
        <w:rPr>
          <w:rFonts w:ascii="Arial" w:hAnsi="Arial" w:cs="Arial"/>
          <w:noProof/>
          <w:sz w:val="22"/>
          <w:szCs w:val="22"/>
          <w:lang w:val="sr-Cyrl-CS"/>
        </w:rPr>
      </w:pPr>
    </w:p>
    <w:p w:rsidR="00D81517" w:rsidRDefault="00FE1E46" w:rsidP="00D81517">
      <w:pPr>
        <w:jc w:val="both"/>
        <w:rPr>
          <w:rFonts w:ascii="Arial" w:hAnsi="Arial" w:cs="Arial"/>
          <w:sz w:val="22"/>
          <w:szCs w:val="22"/>
          <w:lang w:val="ru-RU"/>
        </w:rPr>
      </w:pPr>
      <w:r w:rsidRPr="00FE1E46">
        <w:rPr>
          <w:rFonts w:ascii="Arial" w:hAnsi="Arial" w:cs="Arial"/>
          <w:noProof/>
          <w:sz w:val="22"/>
          <w:szCs w:val="22"/>
          <w:lang w:val="sr-Cyrl-CS"/>
        </w:rPr>
        <w:t xml:space="preserve">За унапређење развоја сеоских средина и пољопривредне производње неопходна су значајна улагања у руралн уинфраструктуру. Планом су предвиђена значајна улагања у пројектно техничку документацију, </w:t>
      </w:r>
      <w:r w:rsidRPr="00FE1E46">
        <w:rPr>
          <w:rFonts w:ascii="Arial" w:hAnsi="Arial" w:cs="Arial"/>
          <w:sz w:val="22"/>
          <w:szCs w:val="22"/>
          <w:lang w:val="ru-RU"/>
        </w:rPr>
        <w:t>унапређење комуникационо-информационе инфраструктуре, уређење водотокова у руалним срединама и пољских путева</w:t>
      </w:r>
      <w:r w:rsidR="004A2428">
        <w:rPr>
          <w:rFonts w:ascii="Arial" w:hAnsi="Arial" w:cs="Arial"/>
          <w:sz w:val="22"/>
          <w:szCs w:val="22"/>
          <w:lang w:val="ru-RU"/>
        </w:rPr>
        <w:t>.</w:t>
      </w:r>
    </w:p>
    <w:p w:rsidR="004A2428" w:rsidRDefault="004A2428" w:rsidP="00D81517">
      <w:pPr>
        <w:jc w:val="both"/>
        <w:rPr>
          <w:rFonts w:ascii="Arial" w:hAnsi="Arial" w:cs="Arial"/>
          <w:sz w:val="22"/>
          <w:szCs w:val="22"/>
          <w:lang w:val="ru-RU"/>
        </w:rPr>
      </w:pPr>
    </w:p>
    <w:p w:rsidR="00D81517" w:rsidRPr="00FE1E46" w:rsidRDefault="00D81517" w:rsidP="00D81517">
      <w:pPr>
        <w:jc w:val="both"/>
        <w:rPr>
          <w:sz w:val="22"/>
          <w:szCs w:val="22"/>
          <w:lang w:val="sr-Cyrl-CS"/>
        </w:rPr>
      </w:pPr>
    </w:p>
    <w:tbl>
      <w:tblPr>
        <w:tblW w:w="9420"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096"/>
        <w:gridCol w:w="1462"/>
        <w:gridCol w:w="1862"/>
      </w:tblGrid>
      <w:tr w:rsidR="00FE1E46" w:rsidRPr="00FE1E46" w:rsidTr="00FE1E46">
        <w:tc>
          <w:tcPr>
            <w:tcW w:w="6096" w:type="dxa"/>
            <w:tcBorders>
              <w:top w:val="single" w:sz="6" w:space="0" w:color="auto"/>
              <w:bottom w:val="single" w:sz="4" w:space="0" w:color="auto"/>
            </w:tcBorders>
            <w:shd w:val="clear" w:color="auto" w:fill="E6E6E6"/>
            <w:vAlign w:val="center"/>
          </w:tcPr>
          <w:p w:rsidR="00D81517" w:rsidRPr="00FE1E46" w:rsidRDefault="00D81517" w:rsidP="00A91B81">
            <w:pPr>
              <w:widowControl w:val="0"/>
              <w:autoSpaceDE w:val="0"/>
              <w:autoSpaceDN w:val="0"/>
              <w:adjustRightInd w:val="0"/>
              <w:rPr>
                <w:rFonts w:ascii="Arial" w:hAnsi="Arial" w:cs="Arial"/>
                <w:b/>
                <w:bCs/>
                <w:sz w:val="22"/>
                <w:szCs w:val="22"/>
                <w:lang w:val="sr-Cyrl-CS"/>
              </w:rPr>
            </w:pPr>
            <w:r w:rsidRPr="00FE1E46">
              <w:rPr>
                <w:rFonts w:ascii="Arial" w:hAnsi="Arial" w:cs="Arial"/>
                <w:b/>
                <w:bCs/>
                <w:sz w:val="22"/>
                <w:szCs w:val="22"/>
                <w:lang w:val="sr-Cyrl-CS"/>
              </w:rPr>
              <w:t>Индикатор</w:t>
            </w:r>
          </w:p>
        </w:tc>
        <w:tc>
          <w:tcPr>
            <w:tcW w:w="1462" w:type="dxa"/>
            <w:tcBorders>
              <w:top w:val="single" w:sz="6" w:space="0" w:color="auto"/>
              <w:bottom w:val="single" w:sz="4" w:space="0" w:color="auto"/>
            </w:tcBorders>
            <w:shd w:val="clear" w:color="auto" w:fill="E6E6E6"/>
            <w:vAlign w:val="center"/>
          </w:tcPr>
          <w:p w:rsidR="00D81517" w:rsidRPr="00FE1E46" w:rsidRDefault="00D81517" w:rsidP="00A91B81">
            <w:pPr>
              <w:widowControl w:val="0"/>
              <w:autoSpaceDE w:val="0"/>
              <w:autoSpaceDN w:val="0"/>
              <w:adjustRightInd w:val="0"/>
              <w:jc w:val="center"/>
              <w:rPr>
                <w:rFonts w:ascii="Arial" w:hAnsi="Arial" w:cs="Arial"/>
                <w:b/>
                <w:bCs/>
                <w:sz w:val="22"/>
                <w:szCs w:val="22"/>
                <w:lang w:val="sr-Cyrl-CS"/>
              </w:rPr>
            </w:pPr>
            <w:r w:rsidRPr="00FE1E46">
              <w:rPr>
                <w:rFonts w:ascii="Arial" w:hAnsi="Arial" w:cs="Arial"/>
                <w:b/>
                <w:bCs/>
                <w:sz w:val="22"/>
                <w:szCs w:val="22"/>
                <w:lang w:val="sr-Cyrl-CS"/>
              </w:rPr>
              <w:t xml:space="preserve">Почетна </w:t>
            </w:r>
          </w:p>
          <w:p w:rsidR="00D81517" w:rsidRPr="00FE1E46" w:rsidRDefault="00D81517" w:rsidP="00A91B81">
            <w:pPr>
              <w:widowControl w:val="0"/>
              <w:autoSpaceDE w:val="0"/>
              <w:autoSpaceDN w:val="0"/>
              <w:adjustRightInd w:val="0"/>
              <w:jc w:val="center"/>
              <w:rPr>
                <w:rFonts w:ascii="Arial" w:hAnsi="Arial" w:cs="Arial"/>
                <w:b/>
                <w:bCs/>
                <w:sz w:val="22"/>
                <w:szCs w:val="22"/>
                <w:lang w:val="sr-Cyrl-CS"/>
              </w:rPr>
            </w:pPr>
            <w:r w:rsidRPr="00FE1E46">
              <w:rPr>
                <w:rFonts w:ascii="Arial" w:hAnsi="Arial" w:cs="Arial"/>
                <w:b/>
                <w:bCs/>
                <w:sz w:val="22"/>
                <w:szCs w:val="22"/>
                <w:lang w:val="sr-Cyrl-CS"/>
              </w:rPr>
              <w:t>вредност</w:t>
            </w:r>
          </w:p>
        </w:tc>
        <w:tc>
          <w:tcPr>
            <w:tcW w:w="1862" w:type="dxa"/>
            <w:tcBorders>
              <w:top w:val="single" w:sz="6" w:space="0" w:color="auto"/>
              <w:bottom w:val="single" w:sz="4" w:space="0" w:color="auto"/>
            </w:tcBorders>
            <w:shd w:val="clear" w:color="auto" w:fill="E6E6E6"/>
            <w:vAlign w:val="center"/>
          </w:tcPr>
          <w:p w:rsidR="00D81517" w:rsidRPr="00FE1E46" w:rsidRDefault="00D81517" w:rsidP="00A91B81">
            <w:pPr>
              <w:widowControl w:val="0"/>
              <w:autoSpaceDE w:val="0"/>
              <w:autoSpaceDN w:val="0"/>
              <w:adjustRightInd w:val="0"/>
              <w:ind w:left="-84" w:right="-108" w:hanging="24"/>
              <w:jc w:val="center"/>
              <w:rPr>
                <w:rFonts w:ascii="Arial" w:hAnsi="Arial" w:cs="Arial"/>
                <w:b/>
                <w:bCs/>
                <w:sz w:val="22"/>
                <w:szCs w:val="22"/>
                <w:lang w:val="sr-Cyrl-CS"/>
              </w:rPr>
            </w:pPr>
            <w:r w:rsidRPr="00FE1E46">
              <w:rPr>
                <w:rFonts w:ascii="Arial" w:hAnsi="Arial" w:cs="Arial"/>
                <w:b/>
                <w:bCs/>
                <w:sz w:val="22"/>
                <w:szCs w:val="22"/>
                <w:lang w:val="sr-Cyrl-CS"/>
              </w:rPr>
              <w:t xml:space="preserve">Циљана </w:t>
            </w:r>
          </w:p>
          <w:p w:rsidR="00D81517" w:rsidRPr="00FE1E46" w:rsidRDefault="00D81517" w:rsidP="00A91B81">
            <w:pPr>
              <w:widowControl w:val="0"/>
              <w:autoSpaceDE w:val="0"/>
              <w:autoSpaceDN w:val="0"/>
              <w:adjustRightInd w:val="0"/>
              <w:ind w:left="-84" w:right="-108" w:hanging="24"/>
              <w:jc w:val="center"/>
              <w:rPr>
                <w:rFonts w:ascii="Arial" w:hAnsi="Arial" w:cs="Arial"/>
                <w:b/>
                <w:bCs/>
                <w:sz w:val="22"/>
                <w:szCs w:val="22"/>
                <w:lang w:val="sr-Cyrl-CS"/>
              </w:rPr>
            </w:pPr>
            <w:r w:rsidRPr="00FE1E46">
              <w:rPr>
                <w:rFonts w:ascii="Arial" w:hAnsi="Arial" w:cs="Arial"/>
                <w:b/>
                <w:bCs/>
                <w:sz w:val="22"/>
                <w:szCs w:val="22"/>
                <w:lang w:val="sr-Cyrl-CS"/>
              </w:rPr>
              <w:t>вредност</w:t>
            </w:r>
          </w:p>
        </w:tc>
      </w:tr>
      <w:tr w:rsidR="00FE1E46" w:rsidRPr="00FE1E46" w:rsidTr="00FE1E46">
        <w:trPr>
          <w:trHeight w:val="604"/>
        </w:trPr>
        <w:tc>
          <w:tcPr>
            <w:tcW w:w="6096" w:type="dxa"/>
            <w:tcBorders>
              <w:top w:val="single" w:sz="4" w:space="0" w:color="auto"/>
            </w:tcBorders>
            <w:vAlign w:val="center"/>
          </w:tcPr>
          <w:p w:rsidR="00D81517" w:rsidRPr="00FE1E46" w:rsidRDefault="00D81517" w:rsidP="00A91B81">
            <w:pPr>
              <w:pStyle w:val="Tabela"/>
              <w:spacing w:line="240" w:lineRule="auto"/>
              <w:rPr>
                <w:rFonts w:ascii="Arial" w:hAnsi="Arial" w:cs="Arial"/>
                <w:color w:val="auto"/>
                <w:lang w:val="ru-RU"/>
              </w:rPr>
            </w:pPr>
            <w:r w:rsidRPr="00FE1E46">
              <w:rPr>
                <w:rFonts w:ascii="Arial" w:hAnsi="Arial" w:cs="Arial"/>
                <w:color w:val="auto"/>
                <w:lang w:val="ru-RU"/>
              </w:rPr>
              <w:t>Израђена пројектна и планска документације за развој  10 насеља у руралним подручјима</w:t>
            </w:r>
          </w:p>
        </w:tc>
        <w:tc>
          <w:tcPr>
            <w:tcW w:w="1462" w:type="dxa"/>
            <w:tcBorders>
              <w:top w:val="single" w:sz="4" w:space="0" w:color="auto"/>
            </w:tcBorders>
            <w:vAlign w:val="center"/>
          </w:tcPr>
          <w:p w:rsidR="00D81517" w:rsidRPr="00FE1E46" w:rsidRDefault="00EF79B2" w:rsidP="00A91B81">
            <w:pPr>
              <w:widowControl w:val="0"/>
              <w:autoSpaceDE w:val="0"/>
              <w:autoSpaceDN w:val="0"/>
              <w:adjustRightInd w:val="0"/>
              <w:jc w:val="center"/>
              <w:rPr>
                <w:rFonts w:ascii="Arial" w:hAnsi="Arial" w:cs="Arial"/>
                <w:sz w:val="22"/>
                <w:szCs w:val="22"/>
                <w:lang w:val="sr-Cyrl-CS"/>
              </w:rPr>
            </w:pPr>
            <w:r w:rsidRPr="00FE1E46">
              <w:rPr>
                <w:rFonts w:ascii="Arial" w:hAnsi="Arial" w:cs="Arial"/>
                <w:sz w:val="22"/>
                <w:szCs w:val="22"/>
                <w:lang w:val="sr-Cyrl-CS"/>
              </w:rPr>
              <w:t>/</w:t>
            </w:r>
          </w:p>
        </w:tc>
        <w:tc>
          <w:tcPr>
            <w:tcW w:w="1862" w:type="dxa"/>
            <w:tcBorders>
              <w:top w:val="single" w:sz="4" w:space="0" w:color="auto"/>
            </w:tcBorders>
            <w:vAlign w:val="center"/>
          </w:tcPr>
          <w:p w:rsidR="00D81517" w:rsidRPr="00FE1E46" w:rsidRDefault="00EF79B2" w:rsidP="00A91B81">
            <w:pPr>
              <w:widowControl w:val="0"/>
              <w:autoSpaceDE w:val="0"/>
              <w:autoSpaceDN w:val="0"/>
              <w:adjustRightInd w:val="0"/>
              <w:jc w:val="center"/>
              <w:rPr>
                <w:rFonts w:ascii="Arial" w:hAnsi="Arial" w:cs="Arial"/>
                <w:sz w:val="22"/>
                <w:szCs w:val="22"/>
                <w:lang w:val="sr-Cyrl-CS"/>
              </w:rPr>
            </w:pPr>
            <w:r w:rsidRPr="00FE1E46">
              <w:rPr>
                <w:rFonts w:ascii="Arial" w:hAnsi="Arial" w:cs="Arial"/>
                <w:sz w:val="22"/>
                <w:szCs w:val="22"/>
                <w:lang w:val="ru-RU"/>
              </w:rPr>
              <w:t>документациј</w:t>
            </w:r>
            <w:r w:rsidR="004A2428">
              <w:rPr>
                <w:rFonts w:ascii="Arial" w:hAnsi="Arial" w:cs="Arial"/>
                <w:sz w:val="22"/>
                <w:szCs w:val="22"/>
                <w:lang w:val="ru-RU"/>
              </w:rPr>
              <w:t>а</w:t>
            </w:r>
            <w:r w:rsidRPr="00FE1E46">
              <w:rPr>
                <w:rFonts w:ascii="Arial" w:hAnsi="Arial" w:cs="Arial"/>
                <w:sz w:val="22"/>
                <w:szCs w:val="22"/>
                <w:lang w:val="ru-RU"/>
              </w:rPr>
              <w:t xml:space="preserve"> за развој  10 насеља</w:t>
            </w:r>
          </w:p>
        </w:tc>
      </w:tr>
      <w:tr w:rsidR="00FE1E46" w:rsidRPr="00FE1E46" w:rsidTr="00FE1E46">
        <w:trPr>
          <w:trHeight w:val="703"/>
        </w:trPr>
        <w:tc>
          <w:tcPr>
            <w:tcW w:w="6096" w:type="dxa"/>
            <w:vAlign w:val="center"/>
          </w:tcPr>
          <w:p w:rsidR="00D81517" w:rsidRPr="00FE1E46" w:rsidRDefault="00D81517" w:rsidP="00A91B81">
            <w:pPr>
              <w:spacing w:line="20" w:lineRule="atLeast"/>
              <w:rPr>
                <w:rFonts w:ascii="Arial" w:hAnsi="Arial" w:cs="Arial"/>
                <w:bCs/>
                <w:noProof/>
                <w:sz w:val="22"/>
                <w:szCs w:val="22"/>
                <w:lang w:val="sr-Cyrl-CS"/>
              </w:rPr>
            </w:pPr>
            <w:r w:rsidRPr="00FE1E46">
              <w:rPr>
                <w:rFonts w:ascii="Arial" w:hAnsi="Arial" w:cs="Arial"/>
                <w:bCs/>
                <w:noProof/>
                <w:sz w:val="22"/>
                <w:szCs w:val="22"/>
                <w:lang w:val="sr-Cyrl-CS"/>
              </w:rPr>
              <w:t>Изграђене бране и каналисани бујични потоци и уређена корита на потоцима другог реда више од 300 км</w:t>
            </w:r>
          </w:p>
        </w:tc>
        <w:tc>
          <w:tcPr>
            <w:tcW w:w="1462" w:type="dxa"/>
            <w:vAlign w:val="center"/>
          </w:tcPr>
          <w:p w:rsidR="00D81517" w:rsidRPr="00FE1E46" w:rsidRDefault="00EF79B2" w:rsidP="00A91B81">
            <w:pPr>
              <w:widowControl w:val="0"/>
              <w:autoSpaceDE w:val="0"/>
              <w:autoSpaceDN w:val="0"/>
              <w:adjustRightInd w:val="0"/>
              <w:jc w:val="center"/>
              <w:rPr>
                <w:rFonts w:ascii="Arial" w:hAnsi="Arial" w:cs="Arial"/>
                <w:sz w:val="22"/>
                <w:szCs w:val="22"/>
                <w:lang w:val="sr-Cyrl-CS"/>
              </w:rPr>
            </w:pPr>
            <w:r w:rsidRPr="00FE1E46">
              <w:rPr>
                <w:rFonts w:ascii="Arial" w:hAnsi="Arial" w:cs="Arial"/>
                <w:sz w:val="22"/>
                <w:szCs w:val="22"/>
                <w:lang w:val="sr-Cyrl-CS"/>
              </w:rPr>
              <w:t>/</w:t>
            </w:r>
          </w:p>
        </w:tc>
        <w:tc>
          <w:tcPr>
            <w:tcW w:w="1862" w:type="dxa"/>
            <w:vAlign w:val="center"/>
          </w:tcPr>
          <w:p w:rsidR="00D81517" w:rsidRPr="00FE1E46" w:rsidRDefault="00EF79B2" w:rsidP="00A91B81">
            <w:pPr>
              <w:pStyle w:val="Tabela"/>
              <w:spacing w:line="240" w:lineRule="auto"/>
              <w:jc w:val="center"/>
              <w:rPr>
                <w:rFonts w:ascii="Arial" w:hAnsi="Arial" w:cs="Arial"/>
                <w:color w:val="auto"/>
                <w:lang w:val="sr-Latn-CS"/>
              </w:rPr>
            </w:pPr>
            <w:r w:rsidRPr="00FE1E46">
              <w:rPr>
                <w:rFonts w:ascii="Arial" w:hAnsi="Arial" w:cs="Arial"/>
                <w:bCs/>
                <w:noProof/>
                <w:color w:val="auto"/>
                <w:lang w:val="sr-Cyrl-CS"/>
              </w:rPr>
              <w:t>300 км</w:t>
            </w:r>
          </w:p>
        </w:tc>
      </w:tr>
      <w:tr w:rsidR="00FE1E46" w:rsidRPr="00FE1E46" w:rsidTr="00FE1E46">
        <w:tc>
          <w:tcPr>
            <w:tcW w:w="6096" w:type="dxa"/>
            <w:vAlign w:val="center"/>
          </w:tcPr>
          <w:p w:rsidR="00D81517" w:rsidRPr="00FE1E46" w:rsidRDefault="00D81517" w:rsidP="00A91B81">
            <w:pPr>
              <w:pStyle w:val="Tabela"/>
              <w:spacing w:line="240" w:lineRule="auto"/>
              <w:rPr>
                <w:rFonts w:ascii="Arial" w:hAnsi="Arial" w:cs="Arial"/>
                <w:color w:val="auto"/>
                <w:lang w:val="ru-RU"/>
              </w:rPr>
            </w:pPr>
            <w:r w:rsidRPr="00FE1E46">
              <w:rPr>
                <w:rFonts w:ascii="Arial" w:hAnsi="Arial" w:cs="Arial"/>
                <w:color w:val="auto"/>
                <w:lang w:val="ru-RU"/>
              </w:rPr>
              <w:t>Унапређена  комуникациона-информациона инфраструктуре у 10 насеља у руралним подручјима</w:t>
            </w:r>
          </w:p>
        </w:tc>
        <w:tc>
          <w:tcPr>
            <w:tcW w:w="1462" w:type="dxa"/>
            <w:vAlign w:val="center"/>
          </w:tcPr>
          <w:p w:rsidR="00D81517" w:rsidRPr="00FE1E46" w:rsidRDefault="00EF79B2" w:rsidP="00A91B81">
            <w:pPr>
              <w:widowControl w:val="0"/>
              <w:autoSpaceDE w:val="0"/>
              <w:autoSpaceDN w:val="0"/>
              <w:adjustRightInd w:val="0"/>
              <w:jc w:val="center"/>
              <w:rPr>
                <w:rFonts w:ascii="Arial" w:hAnsi="Arial" w:cs="Arial"/>
                <w:sz w:val="22"/>
                <w:szCs w:val="22"/>
                <w:lang w:val="sr-Cyrl-CS"/>
              </w:rPr>
            </w:pPr>
            <w:r w:rsidRPr="00FE1E46">
              <w:rPr>
                <w:rFonts w:ascii="Arial" w:hAnsi="Arial" w:cs="Arial"/>
                <w:sz w:val="22"/>
                <w:szCs w:val="22"/>
                <w:lang w:val="sr-Cyrl-CS"/>
              </w:rPr>
              <w:t>/</w:t>
            </w:r>
          </w:p>
        </w:tc>
        <w:tc>
          <w:tcPr>
            <w:tcW w:w="1862" w:type="dxa"/>
            <w:vAlign w:val="center"/>
          </w:tcPr>
          <w:p w:rsidR="00D81517" w:rsidRPr="00FE1E46" w:rsidRDefault="00EF79B2" w:rsidP="00A91B81">
            <w:pPr>
              <w:pStyle w:val="Tabela"/>
              <w:spacing w:line="240" w:lineRule="auto"/>
              <w:jc w:val="center"/>
              <w:rPr>
                <w:rFonts w:ascii="Arial" w:hAnsi="Arial" w:cs="Arial"/>
                <w:color w:val="auto"/>
                <w:lang w:val="sr-Latn-CS"/>
              </w:rPr>
            </w:pPr>
            <w:r w:rsidRPr="00FE1E46">
              <w:rPr>
                <w:rFonts w:ascii="Arial" w:hAnsi="Arial" w:cs="Arial"/>
                <w:color w:val="auto"/>
                <w:lang w:val="ru-RU"/>
              </w:rPr>
              <w:t>10 насеља у руралним подручјима</w:t>
            </w:r>
          </w:p>
        </w:tc>
      </w:tr>
      <w:tr w:rsidR="00FE1E46" w:rsidRPr="00FE1E46" w:rsidTr="00FE1E46">
        <w:tc>
          <w:tcPr>
            <w:tcW w:w="6096" w:type="dxa"/>
            <w:vAlign w:val="center"/>
          </w:tcPr>
          <w:p w:rsidR="00D81517" w:rsidRPr="00FE1E46" w:rsidRDefault="00D81517" w:rsidP="00A91B81">
            <w:pPr>
              <w:pStyle w:val="Tabela"/>
              <w:spacing w:line="240" w:lineRule="auto"/>
              <w:rPr>
                <w:rFonts w:ascii="Arial" w:hAnsi="Arial" w:cs="Arial"/>
                <w:color w:val="auto"/>
                <w:lang w:val="ru-RU"/>
              </w:rPr>
            </w:pPr>
            <w:r w:rsidRPr="00FE1E46">
              <w:rPr>
                <w:rFonts w:ascii="Arial" w:hAnsi="Arial" w:cs="Arial"/>
                <w:color w:val="auto"/>
                <w:lang w:val="ru-RU"/>
              </w:rPr>
              <w:t>Изграђене туристичке и рекреативне стазе за јавну употребу у дужини 10 км</w:t>
            </w:r>
          </w:p>
        </w:tc>
        <w:tc>
          <w:tcPr>
            <w:tcW w:w="1462" w:type="dxa"/>
            <w:vAlign w:val="center"/>
          </w:tcPr>
          <w:p w:rsidR="00D81517" w:rsidRPr="00FE1E46" w:rsidRDefault="00EF79B2" w:rsidP="00A91B81">
            <w:pPr>
              <w:widowControl w:val="0"/>
              <w:autoSpaceDE w:val="0"/>
              <w:autoSpaceDN w:val="0"/>
              <w:adjustRightInd w:val="0"/>
              <w:jc w:val="center"/>
              <w:rPr>
                <w:rFonts w:ascii="Arial" w:hAnsi="Arial" w:cs="Arial"/>
                <w:sz w:val="22"/>
                <w:szCs w:val="22"/>
                <w:lang w:val="sr-Cyrl-CS"/>
              </w:rPr>
            </w:pPr>
            <w:r w:rsidRPr="00FE1E46">
              <w:rPr>
                <w:rFonts w:ascii="Arial" w:hAnsi="Arial" w:cs="Arial"/>
                <w:sz w:val="22"/>
                <w:szCs w:val="22"/>
                <w:lang w:val="sr-Cyrl-CS"/>
              </w:rPr>
              <w:t>/</w:t>
            </w:r>
          </w:p>
        </w:tc>
        <w:tc>
          <w:tcPr>
            <w:tcW w:w="1862" w:type="dxa"/>
            <w:vAlign w:val="center"/>
          </w:tcPr>
          <w:p w:rsidR="00D81517" w:rsidRPr="00FE1E46" w:rsidRDefault="00EF79B2" w:rsidP="00A91B81">
            <w:pPr>
              <w:pStyle w:val="Tabela"/>
              <w:spacing w:line="240" w:lineRule="auto"/>
              <w:jc w:val="center"/>
              <w:rPr>
                <w:rFonts w:ascii="Arial" w:hAnsi="Arial" w:cs="Arial"/>
                <w:color w:val="auto"/>
                <w:lang w:val="sr-Latn-CS"/>
              </w:rPr>
            </w:pPr>
            <w:r w:rsidRPr="00FE1E46">
              <w:rPr>
                <w:rFonts w:ascii="Arial" w:hAnsi="Arial" w:cs="Arial"/>
                <w:color w:val="auto"/>
                <w:lang w:val="ru-RU"/>
              </w:rPr>
              <w:t>10 км стаза</w:t>
            </w:r>
          </w:p>
        </w:tc>
      </w:tr>
      <w:tr w:rsidR="00FE1E46" w:rsidRPr="00FE1E46" w:rsidTr="00FE1E46">
        <w:tc>
          <w:tcPr>
            <w:tcW w:w="6096" w:type="dxa"/>
            <w:vAlign w:val="center"/>
          </w:tcPr>
          <w:p w:rsidR="00D81517" w:rsidRPr="00FE1E46" w:rsidRDefault="00D81517" w:rsidP="00A91B81">
            <w:pPr>
              <w:pStyle w:val="Header"/>
              <w:rPr>
                <w:rFonts w:ascii="Arial" w:hAnsi="Arial" w:cs="Arial"/>
                <w:sz w:val="22"/>
                <w:szCs w:val="22"/>
                <w:lang w:val="ru-RU"/>
              </w:rPr>
            </w:pPr>
            <w:r w:rsidRPr="00FE1E46">
              <w:rPr>
                <w:rFonts w:ascii="Arial" w:hAnsi="Arial" w:cs="Arial"/>
                <w:sz w:val="22"/>
                <w:szCs w:val="22"/>
                <w:lang w:val="ru-RU"/>
              </w:rPr>
              <w:t xml:space="preserve">Уређени пољски путева у дужини 100 км (извршен премер, уређен путни појас од растиња и шумског коровског биља) </w:t>
            </w:r>
          </w:p>
        </w:tc>
        <w:tc>
          <w:tcPr>
            <w:tcW w:w="1462" w:type="dxa"/>
            <w:vAlign w:val="center"/>
          </w:tcPr>
          <w:p w:rsidR="00D81517" w:rsidRPr="00FE1E46" w:rsidRDefault="00EF79B2" w:rsidP="00A91B81">
            <w:pPr>
              <w:widowControl w:val="0"/>
              <w:autoSpaceDE w:val="0"/>
              <w:autoSpaceDN w:val="0"/>
              <w:adjustRightInd w:val="0"/>
              <w:jc w:val="center"/>
              <w:rPr>
                <w:rFonts w:ascii="Arial" w:hAnsi="Arial" w:cs="Arial"/>
                <w:sz w:val="22"/>
                <w:szCs w:val="22"/>
                <w:lang w:val="sr-Cyrl-CS"/>
              </w:rPr>
            </w:pPr>
            <w:r w:rsidRPr="00FE1E46">
              <w:rPr>
                <w:rFonts w:ascii="Arial" w:hAnsi="Arial" w:cs="Arial"/>
                <w:sz w:val="22"/>
                <w:szCs w:val="22"/>
                <w:lang w:val="sr-Cyrl-CS"/>
              </w:rPr>
              <w:t>/</w:t>
            </w:r>
          </w:p>
        </w:tc>
        <w:tc>
          <w:tcPr>
            <w:tcW w:w="1862" w:type="dxa"/>
            <w:vAlign w:val="center"/>
          </w:tcPr>
          <w:p w:rsidR="00D81517" w:rsidRPr="00FE1E46" w:rsidRDefault="00EF79B2" w:rsidP="00A91B81">
            <w:pPr>
              <w:widowControl w:val="0"/>
              <w:autoSpaceDE w:val="0"/>
              <w:autoSpaceDN w:val="0"/>
              <w:adjustRightInd w:val="0"/>
              <w:jc w:val="center"/>
              <w:rPr>
                <w:rFonts w:ascii="Arial" w:hAnsi="Arial" w:cs="Arial"/>
                <w:sz w:val="22"/>
                <w:szCs w:val="22"/>
                <w:lang w:val="sr-Cyrl-CS"/>
              </w:rPr>
            </w:pPr>
            <w:r w:rsidRPr="00FE1E46">
              <w:rPr>
                <w:rFonts w:ascii="Arial" w:hAnsi="Arial" w:cs="Arial"/>
                <w:sz w:val="22"/>
                <w:szCs w:val="22"/>
                <w:lang w:val="ru-RU"/>
              </w:rPr>
              <w:t>пољски путева у дужини 100 км</w:t>
            </w:r>
          </w:p>
        </w:tc>
      </w:tr>
    </w:tbl>
    <w:p w:rsidR="00D81517" w:rsidRDefault="00D81517" w:rsidP="00D81517">
      <w:pPr>
        <w:spacing w:line="20" w:lineRule="atLeast"/>
        <w:rPr>
          <w:rFonts w:ascii="Arial" w:hAnsi="Arial" w:cs="Arial"/>
          <w:noProof/>
          <w:sz w:val="22"/>
          <w:szCs w:val="22"/>
          <w:lang w:val="ru-RU"/>
        </w:rPr>
      </w:pPr>
    </w:p>
    <w:p w:rsidR="00D81517" w:rsidRPr="004A2428" w:rsidRDefault="00D81517" w:rsidP="00D81517">
      <w:pPr>
        <w:spacing w:line="20" w:lineRule="atLeast"/>
        <w:rPr>
          <w:rFonts w:ascii="Arial" w:hAnsi="Arial" w:cs="Arial"/>
          <w:noProof/>
          <w:sz w:val="22"/>
          <w:szCs w:val="22"/>
          <w:lang w:val="sr-Cyrl-CS"/>
        </w:rPr>
      </w:pPr>
      <w:r w:rsidRPr="004A2428">
        <w:rPr>
          <w:rFonts w:ascii="Arial" w:hAnsi="Arial" w:cs="Arial"/>
          <w:b/>
          <w:bCs/>
          <w:noProof/>
          <w:sz w:val="22"/>
          <w:szCs w:val="22"/>
          <w:lang w:val="sr-Cyrl-CS"/>
        </w:rPr>
        <w:t>Мера 1.3.1. Инвестиције за унапређење руралне инфраструктуре кроз урбанистичко и планско  уређење насеља у руралним срединама</w:t>
      </w:r>
    </w:p>
    <w:p w:rsidR="00D81517" w:rsidRPr="004A2428" w:rsidRDefault="00D81517" w:rsidP="00D81517">
      <w:pPr>
        <w:spacing w:line="20" w:lineRule="atLeast"/>
        <w:rPr>
          <w:rFonts w:ascii="Arial" w:hAnsi="Arial" w:cs="Arial"/>
          <w:sz w:val="22"/>
          <w:szCs w:val="22"/>
          <w:lang w:val="sr-Cyrl-CS"/>
        </w:rPr>
      </w:pPr>
    </w:p>
    <w:p w:rsidR="00D81517" w:rsidRPr="004A2428" w:rsidRDefault="00D81517" w:rsidP="00D81517">
      <w:pPr>
        <w:spacing w:line="20" w:lineRule="atLeast"/>
        <w:jc w:val="both"/>
        <w:rPr>
          <w:rFonts w:ascii="Arial" w:hAnsi="Arial" w:cs="Arial"/>
          <w:sz w:val="22"/>
          <w:szCs w:val="22"/>
          <w:lang w:val="sr-Cyrl-CS"/>
        </w:rPr>
      </w:pPr>
      <w:r w:rsidRPr="004A2428">
        <w:rPr>
          <w:rFonts w:ascii="Arial" w:hAnsi="Arial" w:cs="Arial"/>
          <w:sz w:val="22"/>
          <w:szCs w:val="22"/>
          <w:lang w:val="sr-Cyrl-CS"/>
        </w:rPr>
        <w:t>Тренутно не постоје урбанистички планови нижег реда за подручје територије које обухвата насељена места у руралним подручјима. Неоп</w:t>
      </w:r>
      <w:r w:rsidR="00FE1E46" w:rsidRPr="004A2428">
        <w:rPr>
          <w:rFonts w:ascii="Arial" w:hAnsi="Arial" w:cs="Arial"/>
          <w:sz w:val="22"/>
          <w:szCs w:val="22"/>
          <w:lang w:val="sr-Cyrl-CS"/>
        </w:rPr>
        <w:t>х</w:t>
      </w:r>
      <w:r w:rsidRPr="004A2428">
        <w:rPr>
          <w:rFonts w:ascii="Arial" w:hAnsi="Arial" w:cs="Arial"/>
          <w:sz w:val="22"/>
          <w:szCs w:val="22"/>
          <w:lang w:val="sr-Cyrl-CS"/>
        </w:rPr>
        <w:t>одно је израдити пројектну и планску документацију за развој села како би се убрзао сам процес руралног развоја обзиром да је услов за развијену пољопривреду и уређена инфраструктура и доступност.</w:t>
      </w:r>
    </w:p>
    <w:p w:rsidR="00D81517" w:rsidRPr="004A2428" w:rsidRDefault="00D81517" w:rsidP="00D81517">
      <w:pPr>
        <w:spacing w:line="20" w:lineRule="atLeast"/>
        <w:rPr>
          <w:rFonts w:ascii="Arial" w:hAnsi="Arial" w:cs="Arial"/>
          <w:sz w:val="22"/>
          <w:szCs w:val="22"/>
          <w:lang w:val="sr-Cyrl-CS"/>
        </w:rPr>
      </w:pPr>
    </w:p>
    <w:p w:rsidR="00D81517" w:rsidRPr="004A2428" w:rsidRDefault="00D81517" w:rsidP="00D81517">
      <w:pPr>
        <w:widowControl w:val="0"/>
        <w:autoSpaceDE w:val="0"/>
        <w:autoSpaceDN w:val="0"/>
        <w:adjustRightInd w:val="0"/>
        <w:jc w:val="both"/>
        <w:rPr>
          <w:rFonts w:ascii="Arial" w:hAnsi="Arial" w:cs="Arial"/>
          <w:sz w:val="22"/>
          <w:szCs w:val="22"/>
          <w:lang w:val="sr-Cyrl-CS"/>
        </w:rPr>
      </w:pPr>
      <w:r w:rsidRPr="004A2428">
        <w:rPr>
          <w:rFonts w:ascii="Arial" w:hAnsi="Arial" w:cs="Arial"/>
          <w:sz w:val="22"/>
          <w:szCs w:val="22"/>
        </w:rPr>
        <w:t xml:space="preserve">Одговорна страна: </w:t>
      </w:r>
      <w:r w:rsidRPr="004A2428">
        <w:rPr>
          <w:rFonts w:ascii="Arial" w:hAnsi="Arial" w:cs="Arial"/>
          <w:sz w:val="22"/>
          <w:szCs w:val="22"/>
          <w:lang w:val="sr-Cyrl-CS"/>
        </w:rPr>
        <w:t>Општина Рача</w:t>
      </w:r>
    </w:p>
    <w:p w:rsidR="00D81517" w:rsidRPr="004A2428" w:rsidRDefault="00D81517" w:rsidP="00D81517">
      <w:pPr>
        <w:widowControl w:val="0"/>
        <w:autoSpaceDE w:val="0"/>
        <w:autoSpaceDN w:val="0"/>
        <w:adjustRightInd w:val="0"/>
        <w:jc w:val="both"/>
        <w:rPr>
          <w:rFonts w:ascii="Arial" w:hAnsi="Arial" w:cs="Arial"/>
          <w:sz w:val="22"/>
          <w:szCs w:val="22"/>
          <w:lang w:val="sr-Cyrl-CS"/>
        </w:rPr>
      </w:pPr>
      <w:r w:rsidRPr="004A2428">
        <w:rPr>
          <w:rFonts w:ascii="Arial" w:hAnsi="Arial" w:cs="Arial"/>
          <w:sz w:val="22"/>
          <w:szCs w:val="22"/>
        </w:rPr>
        <w:t>Процењена вредност</w:t>
      </w:r>
      <w:r w:rsidRPr="004A2428">
        <w:rPr>
          <w:rFonts w:ascii="Arial" w:hAnsi="Arial" w:cs="Arial"/>
          <w:sz w:val="22"/>
          <w:szCs w:val="22"/>
          <w:lang w:val="sr-Cyrl-CS"/>
        </w:rPr>
        <w:t xml:space="preserve"> мере</w:t>
      </w:r>
      <w:r w:rsidRPr="004A2428">
        <w:rPr>
          <w:rFonts w:ascii="Arial" w:hAnsi="Arial" w:cs="Arial"/>
          <w:sz w:val="22"/>
          <w:szCs w:val="22"/>
        </w:rPr>
        <w:t xml:space="preserve">: </w:t>
      </w:r>
      <w:r w:rsidR="00EF79B2" w:rsidRPr="004A2428">
        <w:rPr>
          <w:rFonts w:ascii="Arial" w:hAnsi="Arial" w:cs="Arial"/>
          <w:sz w:val="22"/>
          <w:szCs w:val="22"/>
          <w:lang w:val="sr-Cyrl-CS"/>
        </w:rPr>
        <w:t>50.000</w:t>
      </w:r>
      <w:r w:rsidRPr="004A2428">
        <w:rPr>
          <w:rFonts w:ascii="Arial" w:hAnsi="Arial" w:cs="Arial"/>
          <w:sz w:val="22"/>
          <w:szCs w:val="22"/>
        </w:rPr>
        <w:t xml:space="preserve"> </w:t>
      </w:r>
      <w:r w:rsidRPr="004A2428">
        <w:rPr>
          <w:rFonts w:ascii="Arial" w:hAnsi="Arial" w:cs="Arial"/>
          <w:sz w:val="22"/>
          <w:szCs w:val="22"/>
          <w:lang w:val="sr-Cyrl-CS"/>
        </w:rPr>
        <w:t>ЕУР</w:t>
      </w:r>
    </w:p>
    <w:p w:rsidR="00D81517" w:rsidRPr="004A2428" w:rsidRDefault="00D81517" w:rsidP="00D81517">
      <w:pPr>
        <w:widowControl w:val="0"/>
        <w:autoSpaceDE w:val="0"/>
        <w:autoSpaceDN w:val="0"/>
        <w:adjustRightInd w:val="0"/>
        <w:jc w:val="both"/>
        <w:rPr>
          <w:rFonts w:ascii="Arial" w:hAnsi="Arial" w:cs="Arial"/>
          <w:sz w:val="22"/>
          <w:szCs w:val="22"/>
        </w:rPr>
      </w:pPr>
      <w:r w:rsidRPr="004A2428">
        <w:rPr>
          <w:rFonts w:ascii="Arial" w:hAnsi="Arial" w:cs="Arial"/>
          <w:sz w:val="22"/>
          <w:szCs w:val="22"/>
        </w:rPr>
        <w:t>Извори финансирања</w:t>
      </w:r>
      <w:r w:rsidRPr="004A2428">
        <w:rPr>
          <w:rFonts w:ascii="Arial" w:hAnsi="Arial" w:cs="Arial"/>
          <w:sz w:val="22"/>
          <w:szCs w:val="22"/>
          <w:lang w:val="sr-Cyrl-CS"/>
        </w:rPr>
        <w:t xml:space="preserve"> за меру</w:t>
      </w:r>
      <w:r w:rsidRPr="004A2428">
        <w:rPr>
          <w:rFonts w:ascii="Arial" w:hAnsi="Arial" w:cs="Arial"/>
          <w:sz w:val="22"/>
          <w:szCs w:val="22"/>
        </w:rPr>
        <w:t>: интерни и екстерни (Министарств</w:t>
      </w:r>
      <w:r w:rsidRPr="004A2428">
        <w:rPr>
          <w:rFonts w:ascii="Arial" w:hAnsi="Arial" w:cs="Arial"/>
          <w:sz w:val="22"/>
          <w:szCs w:val="22"/>
          <w:lang w:val="sr-Cyrl-CS"/>
        </w:rPr>
        <w:t>о пољопривреде, шумарства и водопривреде</w:t>
      </w:r>
      <w:r w:rsidRPr="004A2428">
        <w:rPr>
          <w:rFonts w:ascii="Arial" w:hAnsi="Arial" w:cs="Arial"/>
          <w:sz w:val="22"/>
          <w:szCs w:val="22"/>
        </w:rPr>
        <w:t>,</w:t>
      </w:r>
      <w:r w:rsidRPr="004A2428">
        <w:rPr>
          <w:rFonts w:ascii="Arial" w:hAnsi="Arial" w:cs="Arial"/>
          <w:sz w:val="22"/>
          <w:szCs w:val="22"/>
          <w:lang w:val="sr-Cyrl-CS"/>
        </w:rPr>
        <w:t xml:space="preserve"> ИПАРД програм РС, </w:t>
      </w:r>
      <w:r w:rsidRPr="004A2428">
        <w:rPr>
          <w:rFonts w:ascii="Arial" w:hAnsi="Arial" w:cs="Arial"/>
          <w:sz w:val="22"/>
          <w:szCs w:val="22"/>
        </w:rPr>
        <w:t>страни донатори/фондови)</w:t>
      </w:r>
      <w:r w:rsidR="00EF79B2" w:rsidRPr="004A2428">
        <w:rPr>
          <w:rFonts w:ascii="Arial" w:hAnsi="Arial" w:cs="Arial"/>
          <w:sz w:val="22"/>
          <w:szCs w:val="22"/>
        </w:rPr>
        <w:t>.</w:t>
      </w:r>
    </w:p>
    <w:p w:rsidR="00D81517" w:rsidRPr="004A2428" w:rsidRDefault="00D81517" w:rsidP="00D81517">
      <w:pPr>
        <w:widowControl w:val="0"/>
        <w:autoSpaceDE w:val="0"/>
        <w:autoSpaceDN w:val="0"/>
        <w:adjustRightInd w:val="0"/>
        <w:jc w:val="both"/>
        <w:rPr>
          <w:rFonts w:ascii="Arial" w:hAnsi="Arial" w:cs="Arial"/>
          <w:sz w:val="22"/>
          <w:szCs w:val="22"/>
        </w:rPr>
      </w:pPr>
      <w:r w:rsidRPr="004A2428">
        <w:rPr>
          <w:rFonts w:ascii="Arial" w:hAnsi="Arial" w:cs="Arial"/>
          <w:sz w:val="22"/>
          <w:szCs w:val="22"/>
        </w:rPr>
        <w:t>Временски рок: до 20</w:t>
      </w:r>
      <w:r w:rsidRPr="004A2428">
        <w:rPr>
          <w:rFonts w:ascii="Arial" w:hAnsi="Arial" w:cs="Arial"/>
          <w:sz w:val="22"/>
          <w:szCs w:val="22"/>
          <w:lang w:val="sr-Cyrl-CS"/>
        </w:rPr>
        <w:t>28</w:t>
      </w:r>
      <w:r w:rsidRPr="004A2428">
        <w:rPr>
          <w:rFonts w:ascii="Arial" w:hAnsi="Arial" w:cs="Arial"/>
          <w:sz w:val="22"/>
          <w:szCs w:val="22"/>
        </w:rPr>
        <w:t>.</w:t>
      </w:r>
    </w:p>
    <w:p w:rsidR="00D81517" w:rsidRPr="004A2428" w:rsidRDefault="00D81517" w:rsidP="00D81517">
      <w:pPr>
        <w:spacing w:line="20" w:lineRule="atLeast"/>
        <w:rPr>
          <w:rFonts w:ascii="Arial" w:hAnsi="Arial" w:cs="Arial"/>
          <w:noProof/>
          <w:sz w:val="22"/>
          <w:szCs w:val="22"/>
          <w:lang w:val="sr-Cyrl-CS"/>
        </w:rPr>
      </w:pPr>
    </w:p>
    <w:p w:rsidR="00D81517" w:rsidRPr="004A2428" w:rsidRDefault="00D81517" w:rsidP="00D81517">
      <w:pPr>
        <w:spacing w:line="20" w:lineRule="atLeast"/>
        <w:rPr>
          <w:rFonts w:ascii="Arial" w:hAnsi="Arial" w:cs="Arial"/>
          <w:b/>
          <w:bCs/>
          <w:noProof/>
          <w:sz w:val="22"/>
          <w:szCs w:val="22"/>
          <w:lang w:val="sr-Cyrl-CS"/>
        </w:rPr>
      </w:pPr>
      <w:r w:rsidRPr="004A2428">
        <w:rPr>
          <w:rFonts w:ascii="Arial" w:hAnsi="Arial" w:cs="Arial"/>
          <w:b/>
          <w:bCs/>
          <w:noProof/>
          <w:sz w:val="22"/>
          <w:szCs w:val="22"/>
          <w:lang w:val="sr-Cyrl-CS"/>
        </w:rPr>
        <w:t>Мера 1.3.2. Уређење пољских путева</w:t>
      </w:r>
    </w:p>
    <w:p w:rsidR="00D42807" w:rsidRPr="004A2428" w:rsidRDefault="00D42807" w:rsidP="00D81517">
      <w:pPr>
        <w:spacing w:line="20" w:lineRule="atLeast"/>
        <w:rPr>
          <w:rFonts w:cs="Calibri"/>
          <w:lang w:val="sr-Cyrl-CS"/>
        </w:rPr>
      </w:pPr>
    </w:p>
    <w:p w:rsidR="004A2428" w:rsidRDefault="00D81517" w:rsidP="00D81517">
      <w:pPr>
        <w:pStyle w:val="BodyTextIndent3"/>
        <w:ind w:left="0"/>
        <w:jc w:val="both"/>
        <w:rPr>
          <w:rFonts w:ascii="Arial" w:hAnsi="Arial" w:cs="Arial"/>
          <w:sz w:val="22"/>
          <w:szCs w:val="22"/>
        </w:rPr>
      </w:pPr>
      <w:r w:rsidRPr="004A2428">
        <w:rPr>
          <w:rFonts w:ascii="Arial" w:hAnsi="Arial" w:cs="Arial"/>
          <w:sz w:val="22"/>
          <w:szCs w:val="22"/>
          <w:lang w:val="ru-RU"/>
        </w:rPr>
        <w:t>Пољски путеви су у знатној мери оштећени а велики број их је потпуно уништен (преорани, неуређени  и сл.). Облик и ширина пољских путева су неприкладни и непроходни за пролаз савремене механизације јер сви пољски путеви потичу из времена првобитног премера 1931-1933. године.</w:t>
      </w:r>
      <w:r w:rsidR="004A2428">
        <w:rPr>
          <w:rFonts w:ascii="Arial" w:hAnsi="Arial" w:cs="Arial"/>
          <w:sz w:val="22"/>
          <w:szCs w:val="22"/>
        </w:rPr>
        <w:t xml:space="preserve"> </w:t>
      </w:r>
    </w:p>
    <w:p w:rsidR="00D81517" w:rsidRPr="004A2428" w:rsidRDefault="00D81517" w:rsidP="00D81517">
      <w:pPr>
        <w:pStyle w:val="BodyTextIndent3"/>
        <w:ind w:left="0"/>
        <w:jc w:val="both"/>
        <w:rPr>
          <w:rFonts w:ascii="Arial" w:hAnsi="Arial" w:cs="Arial"/>
          <w:sz w:val="22"/>
          <w:szCs w:val="22"/>
        </w:rPr>
      </w:pPr>
      <w:r w:rsidRPr="004A2428">
        <w:rPr>
          <w:rFonts w:ascii="Arial" w:hAnsi="Arial" w:cs="Arial"/>
          <w:sz w:val="22"/>
          <w:szCs w:val="22"/>
          <w:lang w:val="ru-RU"/>
        </w:rPr>
        <w:lastRenderedPageBreak/>
        <w:t>Уређени пољски путева (извршен премер, уређен путни појас од растиња и шумског коровског биља) је један од предуслова за унапређење пољопривредне производње и транспорта пољопривредних производа. Стварање услова за олакшан пролаз и прилаз пољопривредне механизације до обрадивог пољопривредног земљишта створиће се услови за увећање пољопривредно земљишног фонда који се обрађује.</w:t>
      </w:r>
    </w:p>
    <w:p w:rsidR="00D81517" w:rsidRPr="004A2428" w:rsidRDefault="00D81517" w:rsidP="00D81517">
      <w:pPr>
        <w:widowControl w:val="0"/>
        <w:autoSpaceDE w:val="0"/>
        <w:autoSpaceDN w:val="0"/>
        <w:adjustRightInd w:val="0"/>
        <w:jc w:val="both"/>
        <w:rPr>
          <w:rFonts w:ascii="Arial" w:hAnsi="Arial" w:cs="Arial"/>
          <w:sz w:val="22"/>
          <w:szCs w:val="22"/>
          <w:lang w:val="sr-Cyrl-CS"/>
        </w:rPr>
      </w:pPr>
      <w:r w:rsidRPr="004A2428">
        <w:rPr>
          <w:rFonts w:ascii="Arial" w:hAnsi="Arial" w:cs="Arial"/>
          <w:sz w:val="22"/>
          <w:szCs w:val="22"/>
        </w:rPr>
        <w:t xml:space="preserve">Одговорна страна: </w:t>
      </w:r>
      <w:r w:rsidRPr="004A2428">
        <w:rPr>
          <w:rFonts w:ascii="Arial" w:hAnsi="Arial" w:cs="Arial"/>
          <w:sz w:val="22"/>
          <w:szCs w:val="22"/>
          <w:lang w:val="sr-Cyrl-CS"/>
        </w:rPr>
        <w:t>Општина Рача</w:t>
      </w:r>
    </w:p>
    <w:p w:rsidR="00D81517" w:rsidRPr="004A2428" w:rsidRDefault="00D81517" w:rsidP="00D81517">
      <w:pPr>
        <w:widowControl w:val="0"/>
        <w:autoSpaceDE w:val="0"/>
        <w:autoSpaceDN w:val="0"/>
        <w:adjustRightInd w:val="0"/>
        <w:jc w:val="both"/>
        <w:rPr>
          <w:rFonts w:ascii="Arial" w:hAnsi="Arial" w:cs="Arial"/>
          <w:sz w:val="22"/>
          <w:szCs w:val="22"/>
          <w:lang w:val="sr-Cyrl-CS"/>
        </w:rPr>
      </w:pPr>
      <w:r w:rsidRPr="004A2428">
        <w:rPr>
          <w:rFonts w:ascii="Arial" w:hAnsi="Arial" w:cs="Arial"/>
          <w:sz w:val="22"/>
          <w:szCs w:val="22"/>
        </w:rPr>
        <w:t>Процењена вредност</w:t>
      </w:r>
      <w:r w:rsidRPr="004A2428">
        <w:rPr>
          <w:rFonts w:ascii="Arial" w:hAnsi="Arial" w:cs="Arial"/>
          <w:sz w:val="22"/>
          <w:szCs w:val="22"/>
          <w:lang w:val="sr-Cyrl-CS"/>
        </w:rPr>
        <w:t xml:space="preserve"> мере</w:t>
      </w:r>
      <w:r w:rsidRPr="004A2428">
        <w:rPr>
          <w:rFonts w:ascii="Arial" w:hAnsi="Arial" w:cs="Arial"/>
          <w:sz w:val="22"/>
          <w:szCs w:val="22"/>
        </w:rPr>
        <w:t xml:space="preserve">: </w:t>
      </w:r>
      <w:r w:rsidR="00681862" w:rsidRPr="004A2428">
        <w:rPr>
          <w:rFonts w:ascii="Arial" w:hAnsi="Arial" w:cs="Arial"/>
          <w:sz w:val="22"/>
          <w:szCs w:val="22"/>
          <w:lang w:val="sr-Cyrl-CS"/>
        </w:rPr>
        <w:t>400.000</w:t>
      </w:r>
      <w:r w:rsidRPr="004A2428">
        <w:rPr>
          <w:rFonts w:ascii="Arial" w:hAnsi="Arial" w:cs="Arial"/>
          <w:sz w:val="22"/>
          <w:szCs w:val="22"/>
        </w:rPr>
        <w:t xml:space="preserve"> </w:t>
      </w:r>
      <w:r w:rsidRPr="004A2428">
        <w:rPr>
          <w:rFonts w:ascii="Arial" w:hAnsi="Arial" w:cs="Arial"/>
          <w:sz w:val="22"/>
          <w:szCs w:val="22"/>
          <w:lang w:val="sr-Cyrl-CS"/>
        </w:rPr>
        <w:t>ЕУР</w:t>
      </w:r>
    </w:p>
    <w:p w:rsidR="00D81517" w:rsidRPr="004A2428" w:rsidRDefault="00D81517" w:rsidP="00D81517">
      <w:pPr>
        <w:widowControl w:val="0"/>
        <w:autoSpaceDE w:val="0"/>
        <w:autoSpaceDN w:val="0"/>
        <w:adjustRightInd w:val="0"/>
        <w:jc w:val="both"/>
        <w:rPr>
          <w:rFonts w:ascii="Arial" w:hAnsi="Arial" w:cs="Arial"/>
          <w:sz w:val="22"/>
          <w:szCs w:val="22"/>
        </w:rPr>
      </w:pPr>
      <w:r w:rsidRPr="004A2428">
        <w:rPr>
          <w:rFonts w:ascii="Arial" w:hAnsi="Arial" w:cs="Arial"/>
          <w:sz w:val="22"/>
          <w:szCs w:val="22"/>
        </w:rPr>
        <w:t>Извори финансирања</w:t>
      </w:r>
      <w:r w:rsidRPr="004A2428">
        <w:rPr>
          <w:rFonts w:ascii="Arial" w:hAnsi="Arial" w:cs="Arial"/>
          <w:sz w:val="22"/>
          <w:szCs w:val="22"/>
          <w:lang w:val="sr-Cyrl-CS"/>
        </w:rPr>
        <w:t xml:space="preserve"> за меру</w:t>
      </w:r>
      <w:r w:rsidRPr="004A2428">
        <w:rPr>
          <w:rFonts w:ascii="Arial" w:hAnsi="Arial" w:cs="Arial"/>
          <w:sz w:val="22"/>
          <w:szCs w:val="22"/>
        </w:rPr>
        <w:t>: интерни и екстерни (Министарств</w:t>
      </w:r>
      <w:r w:rsidRPr="004A2428">
        <w:rPr>
          <w:rFonts w:ascii="Arial" w:hAnsi="Arial" w:cs="Arial"/>
          <w:sz w:val="22"/>
          <w:szCs w:val="22"/>
          <w:lang w:val="sr-Cyrl-CS"/>
        </w:rPr>
        <w:t>о пољопривреде, шумарства и водопривреде</w:t>
      </w:r>
      <w:r w:rsidRPr="004A2428">
        <w:rPr>
          <w:rFonts w:ascii="Arial" w:hAnsi="Arial" w:cs="Arial"/>
          <w:sz w:val="22"/>
          <w:szCs w:val="22"/>
        </w:rPr>
        <w:t>,</w:t>
      </w:r>
      <w:r w:rsidRPr="004A2428">
        <w:rPr>
          <w:rFonts w:ascii="Arial" w:hAnsi="Arial" w:cs="Arial"/>
          <w:sz w:val="22"/>
          <w:szCs w:val="22"/>
          <w:lang w:val="sr-Cyrl-CS"/>
        </w:rPr>
        <w:t xml:space="preserve"> ИПАРД програм РС, </w:t>
      </w:r>
      <w:r w:rsidRPr="004A2428">
        <w:rPr>
          <w:rFonts w:ascii="Arial" w:hAnsi="Arial" w:cs="Arial"/>
          <w:sz w:val="22"/>
          <w:szCs w:val="22"/>
        </w:rPr>
        <w:t>страни донатори/фондови)</w:t>
      </w:r>
    </w:p>
    <w:p w:rsidR="00D81517" w:rsidRPr="004A2428" w:rsidRDefault="00D81517" w:rsidP="00D81517">
      <w:pPr>
        <w:widowControl w:val="0"/>
        <w:autoSpaceDE w:val="0"/>
        <w:autoSpaceDN w:val="0"/>
        <w:adjustRightInd w:val="0"/>
        <w:jc w:val="both"/>
        <w:rPr>
          <w:rFonts w:ascii="Arial" w:hAnsi="Arial" w:cs="Arial"/>
          <w:sz w:val="22"/>
          <w:szCs w:val="22"/>
        </w:rPr>
      </w:pPr>
      <w:r w:rsidRPr="004A2428">
        <w:rPr>
          <w:rFonts w:ascii="Arial" w:hAnsi="Arial" w:cs="Arial"/>
          <w:sz w:val="22"/>
          <w:szCs w:val="22"/>
        </w:rPr>
        <w:t>Временски рок: до 20</w:t>
      </w:r>
      <w:r w:rsidRPr="004A2428">
        <w:rPr>
          <w:rFonts w:ascii="Arial" w:hAnsi="Arial" w:cs="Arial"/>
          <w:sz w:val="22"/>
          <w:szCs w:val="22"/>
          <w:lang w:val="sr-Cyrl-CS"/>
        </w:rPr>
        <w:t>28</w:t>
      </w:r>
      <w:r w:rsidRPr="004A2428">
        <w:rPr>
          <w:rFonts w:ascii="Arial" w:hAnsi="Arial" w:cs="Arial"/>
          <w:sz w:val="22"/>
          <w:szCs w:val="22"/>
        </w:rPr>
        <w:t>.</w:t>
      </w:r>
    </w:p>
    <w:p w:rsidR="004A2428" w:rsidRPr="004A2428" w:rsidRDefault="004A2428" w:rsidP="00D81517">
      <w:pPr>
        <w:spacing w:line="20" w:lineRule="atLeast"/>
        <w:rPr>
          <w:rFonts w:ascii="Arial" w:hAnsi="Arial" w:cs="Arial"/>
          <w:noProof/>
          <w:sz w:val="22"/>
          <w:szCs w:val="22"/>
          <w:lang w:val="ru-RU"/>
        </w:rPr>
      </w:pPr>
    </w:p>
    <w:p w:rsidR="00D81517" w:rsidRPr="004A2428" w:rsidRDefault="00D81517" w:rsidP="004A2428">
      <w:pPr>
        <w:spacing w:line="20" w:lineRule="atLeast"/>
        <w:jc w:val="both"/>
        <w:rPr>
          <w:rFonts w:ascii="Arial" w:hAnsi="Arial" w:cs="Arial"/>
          <w:b/>
          <w:sz w:val="22"/>
          <w:szCs w:val="22"/>
          <w:lang w:val="ru-RU"/>
        </w:rPr>
      </w:pPr>
      <w:r w:rsidRPr="004A2428">
        <w:rPr>
          <w:rFonts w:ascii="Arial" w:hAnsi="Arial" w:cs="Arial"/>
          <w:b/>
          <w:bCs/>
          <w:noProof/>
          <w:sz w:val="22"/>
          <w:szCs w:val="22"/>
          <w:lang w:val="sr-Cyrl-CS"/>
        </w:rPr>
        <w:t xml:space="preserve">Мера 1.3.3. </w:t>
      </w:r>
      <w:r w:rsidRPr="004A2428">
        <w:rPr>
          <w:rFonts w:ascii="Arial" w:hAnsi="Arial" w:cs="Arial"/>
          <w:b/>
          <w:sz w:val="22"/>
          <w:szCs w:val="22"/>
          <w:lang w:val="ru-RU"/>
        </w:rPr>
        <w:t>Инвестиције у изградњу, унапређење или проширење свих типова инфраструктуре мањег обима</w:t>
      </w:r>
    </w:p>
    <w:p w:rsidR="00D81517" w:rsidRPr="004A2428" w:rsidRDefault="00D81517" w:rsidP="00D81517">
      <w:pPr>
        <w:spacing w:line="20" w:lineRule="atLeast"/>
        <w:rPr>
          <w:rFonts w:ascii="Arial" w:hAnsi="Arial" w:cs="Arial"/>
          <w:b/>
          <w:bCs/>
          <w:noProof/>
          <w:sz w:val="22"/>
          <w:szCs w:val="22"/>
          <w:lang w:val="sr-Cyrl-CS"/>
        </w:rPr>
      </w:pPr>
    </w:p>
    <w:p w:rsidR="00D81517" w:rsidRPr="004A2428" w:rsidRDefault="00D81517" w:rsidP="00F877BE">
      <w:pPr>
        <w:spacing w:line="20" w:lineRule="atLeast"/>
        <w:jc w:val="both"/>
        <w:rPr>
          <w:rFonts w:ascii="Arial" w:hAnsi="Arial" w:cs="Arial"/>
          <w:bCs/>
          <w:noProof/>
          <w:sz w:val="22"/>
          <w:szCs w:val="22"/>
          <w:lang w:val="sr-Cyrl-CS"/>
        </w:rPr>
      </w:pPr>
      <w:r w:rsidRPr="004A2428">
        <w:rPr>
          <w:rFonts w:ascii="Arial" w:hAnsi="Arial" w:cs="Arial"/>
          <w:bCs/>
          <w:noProof/>
          <w:sz w:val="22"/>
          <w:szCs w:val="22"/>
          <w:lang w:val="sr-Cyrl-CS"/>
        </w:rPr>
        <w:t>Обзиром да припадамо општинама које су значајно угрожене елементарним непогодама пре свега поплава због специфичности слива и великог броја бујичних потока изградња брана и каналисање потенцијалних бујичних потока у циљу заштите од поплава је такође једна од важних мера како би се спречиле штете на инфраструктури, објектима и пољопривредном земљишту.</w:t>
      </w:r>
    </w:p>
    <w:p w:rsidR="00D81517" w:rsidRPr="004A2428" w:rsidRDefault="00D81517" w:rsidP="00D81517">
      <w:pPr>
        <w:spacing w:line="20" w:lineRule="atLeast"/>
        <w:rPr>
          <w:rFonts w:ascii="Arial" w:hAnsi="Arial" w:cs="Arial"/>
          <w:sz w:val="22"/>
          <w:szCs w:val="22"/>
          <w:lang w:val="sr-Cyrl-CS"/>
        </w:rPr>
      </w:pPr>
    </w:p>
    <w:p w:rsidR="00D81517" w:rsidRPr="004A2428" w:rsidRDefault="00D81517" w:rsidP="00D81517">
      <w:pPr>
        <w:widowControl w:val="0"/>
        <w:autoSpaceDE w:val="0"/>
        <w:autoSpaceDN w:val="0"/>
        <w:adjustRightInd w:val="0"/>
        <w:jc w:val="both"/>
        <w:rPr>
          <w:rFonts w:ascii="Arial" w:hAnsi="Arial" w:cs="Arial"/>
          <w:sz w:val="22"/>
          <w:szCs w:val="22"/>
          <w:lang w:val="sr-Cyrl-CS"/>
        </w:rPr>
      </w:pPr>
      <w:r w:rsidRPr="004A2428">
        <w:rPr>
          <w:rFonts w:ascii="Arial" w:hAnsi="Arial" w:cs="Arial"/>
          <w:sz w:val="22"/>
          <w:szCs w:val="22"/>
        </w:rPr>
        <w:t xml:space="preserve">Одговорна страна: </w:t>
      </w:r>
      <w:r w:rsidRPr="004A2428">
        <w:rPr>
          <w:rFonts w:ascii="Arial" w:hAnsi="Arial" w:cs="Arial"/>
          <w:sz w:val="22"/>
          <w:szCs w:val="22"/>
          <w:lang w:val="sr-Cyrl-CS"/>
        </w:rPr>
        <w:t>Општина Рача</w:t>
      </w:r>
    </w:p>
    <w:p w:rsidR="00D81517" w:rsidRPr="004A2428" w:rsidRDefault="00D81517" w:rsidP="00D81517">
      <w:pPr>
        <w:widowControl w:val="0"/>
        <w:autoSpaceDE w:val="0"/>
        <w:autoSpaceDN w:val="0"/>
        <w:adjustRightInd w:val="0"/>
        <w:jc w:val="both"/>
        <w:rPr>
          <w:rFonts w:ascii="Arial" w:hAnsi="Arial" w:cs="Arial"/>
          <w:sz w:val="22"/>
          <w:szCs w:val="22"/>
          <w:lang w:val="sr-Cyrl-CS"/>
        </w:rPr>
      </w:pPr>
      <w:r w:rsidRPr="004A2428">
        <w:rPr>
          <w:rFonts w:ascii="Arial" w:hAnsi="Arial" w:cs="Arial"/>
          <w:sz w:val="22"/>
          <w:szCs w:val="22"/>
        </w:rPr>
        <w:t>Процењена вредност</w:t>
      </w:r>
      <w:r w:rsidRPr="004A2428">
        <w:rPr>
          <w:rFonts w:ascii="Arial" w:hAnsi="Arial" w:cs="Arial"/>
          <w:sz w:val="22"/>
          <w:szCs w:val="22"/>
          <w:lang w:val="sr-Cyrl-CS"/>
        </w:rPr>
        <w:t xml:space="preserve"> мере</w:t>
      </w:r>
      <w:r w:rsidRPr="004A2428">
        <w:rPr>
          <w:rFonts w:ascii="Arial" w:hAnsi="Arial" w:cs="Arial"/>
          <w:sz w:val="22"/>
          <w:szCs w:val="22"/>
        </w:rPr>
        <w:t xml:space="preserve">: </w:t>
      </w:r>
      <w:r w:rsidR="00F877BE" w:rsidRPr="004A2428">
        <w:rPr>
          <w:rFonts w:ascii="Arial" w:hAnsi="Arial" w:cs="Arial"/>
          <w:sz w:val="22"/>
          <w:szCs w:val="22"/>
          <w:lang w:val="sr-Cyrl-CS"/>
        </w:rPr>
        <w:t>200.000</w:t>
      </w:r>
      <w:r w:rsidRPr="004A2428">
        <w:rPr>
          <w:rFonts w:ascii="Arial" w:hAnsi="Arial" w:cs="Arial"/>
          <w:sz w:val="22"/>
          <w:szCs w:val="22"/>
        </w:rPr>
        <w:t xml:space="preserve"> </w:t>
      </w:r>
      <w:r w:rsidRPr="004A2428">
        <w:rPr>
          <w:rFonts w:ascii="Arial" w:hAnsi="Arial" w:cs="Arial"/>
          <w:sz w:val="22"/>
          <w:szCs w:val="22"/>
          <w:lang w:val="sr-Cyrl-CS"/>
        </w:rPr>
        <w:t>ЕУР</w:t>
      </w:r>
    </w:p>
    <w:p w:rsidR="00D81517" w:rsidRPr="004A2428" w:rsidRDefault="00D81517" w:rsidP="00D81517">
      <w:pPr>
        <w:widowControl w:val="0"/>
        <w:autoSpaceDE w:val="0"/>
        <w:autoSpaceDN w:val="0"/>
        <w:adjustRightInd w:val="0"/>
        <w:jc w:val="both"/>
        <w:rPr>
          <w:rFonts w:ascii="Arial" w:hAnsi="Arial" w:cs="Arial"/>
          <w:sz w:val="22"/>
          <w:szCs w:val="22"/>
        </w:rPr>
      </w:pPr>
      <w:r w:rsidRPr="004A2428">
        <w:rPr>
          <w:rFonts w:ascii="Arial" w:hAnsi="Arial" w:cs="Arial"/>
          <w:sz w:val="22"/>
          <w:szCs w:val="22"/>
        </w:rPr>
        <w:t>Извори финансирања</w:t>
      </w:r>
      <w:r w:rsidRPr="004A2428">
        <w:rPr>
          <w:rFonts w:ascii="Arial" w:hAnsi="Arial" w:cs="Arial"/>
          <w:sz w:val="22"/>
          <w:szCs w:val="22"/>
          <w:lang w:val="sr-Cyrl-CS"/>
        </w:rPr>
        <w:t xml:space="preserve"> за меру</w:t>
      </w:r>
      <w:r w:rsidRPr="004A2428">
        <w:rPr>
          <w:rFonts w:ascii="Arial" w:hAnsi="Arial" w:cs="Arial"/>
          <w:sz w:val="22"/>
          <w:szCs w:val="22"/>
        </w:rPr>
        <w:t>: интерни и екстерни (Министарств</w:t>
      </w:r>
      <w:r w:rsidRPr="004A2428">
        <w:rPr>
          <w:rFonts w:ascii="Arial" w:hAnsi="Arial" w:cs="Arial"/>
          <w:sz w:val="22"/>
          <w:szCs w:val="22"/>
          <w:lang w:val="sr-Cyrl-CS"/>
        </w:rPr>
        <w:t>о пољопривреде, шумарства и водопривреде</w:t>
      </w:r>
      <w:r w:rsidRPr="004A2428">
        <w:rPr>
          <w:rFonts w:ascii="Arial" w:hAnsi="Arial" w:cs="Arial"/>
          <w:sz w:val="22"/>
          <w:szCs w:val="22"/>
        </w:rPr>
        <w:t>,</w:t>
      </w:r>
      <w:r w:rsidRPr="004A2428">
        <w:rPr>
          <w:rFonts w:ascii="Arial" w:hAnsi="Arial" w:cs="Arial"/>
          <w:sz w:val="22"/>
          <w:szCs w:val="22"/>
          <w:lang w:val="sr-Cyrl-CS"/>
        </w:rPr>
        <w:t xml:space="preserve"> ИПАРД програм РС, </w:t>
      </w:r>
      <w:r w:rsidRPr="004A2428">
        <w:rPr>
          <w:rFonts w:ascii="Arial" w:hAnsi="Arial" w:cs="Arial"/>
          <w:sz w:val="22"/>
          <w:szCs w:val="22"/>
        </w:rPr>
        <w:t>страни донатори/фондови)</w:t>
      </w:r>
    </w:p>
    <w:p w:rsidR="00D81517" w:rsidRPr="004A2428" w:rsidRDefault="00D81517" w:rsidP="00D81517">
      <w:pPr>
        <w:widowControl w:val="0"/>
        <w:autoSpaceDE w:val="0"/>
        <w:autoSpaceDN w:val="0"/>
        <w:adjustRightInd w:val="0"/>
        <w:jc w:val="both"/>
        <w:rPr>
          <w:rFonts w:ascii="Arial" w:hAnsi="Arial" w:cs="Arial"/>
          <w:sz w:val="22"/>
          <w:szCs w:val="22"/>
        </w:rPr>
      </w:pPr>
      <w:r w:rsidRPr="004A2428">
        <w:rPr>
          <w:rFonts w:ascii="Arial" w:hAnsi="Arial" w:cs="Arial"/>
          <w:sz w:val="22"/>
          <w:szCs w:val="22"/>
        </w:rPr>
        <w:t>Временски рок: до 20</w:t>
      </w:r>
      <w:r w:rsidRPr="004A2428">
        <w:rPr>
          <w:rFonts w:ascii="Arial" w:hAnsi="Arial" w:cs="Arial"/>
          <w:sz w:val="22"/>
          <w:szCs w:val="22"/>
          <w:lang w:val="sr-Cyrl-CS"/>
        </w:rPr>
        <w:t>28</w:t>
      </w:r>
      <w:r w:rsidRPr="004A2428">
        <w:rPr>
          <w:rFonts w:ascii="Arial" w:hAnsi="Arial" w:cs="Arial"/>
          <w:sz w:val="22"/>
          <w:szCs w:val="22"/>
        </w:rPr>
        <w:t>.</w:t>
      </w:r>
    </w:p>
    <w:p w:rsidR="00F332D6" w:rsidRDefault="00F332D6" w:rsidP="005D0218">
      <w:pPr>
        <w:spacing w:line="20" w:lineRule="atLeast"/>
        <w:rPr>
          <w:rFonts w:ascii="Arial" w:hAnsi="Arial" w:cs="Arial"/>
          <w:b/>
          <w:bCs/>
          <w:sz w:val="22"/>
          <w:szCs w:val="22"/>
          <w:lang w:val="sr-Latn-CS"/>
        </w:rPr>
      </w:pPr>
    </w:p>
    <w:p w:rsidR="005A1B53" w:rsidRDefault="005A1B53" w:rsidP="005D0218">
      <w:pPr>
        <w:spacing w:line="20" w:lineRule="atLeast"/>
        <w:rPr>
          <w:rFonts w:ascii="Arial" w:hAnsi="Arial" w:cs="Arial"/>
          <w:b/>
          <w:bCs/>
          <w:sz w:val="22"/>
          <w:szCs w:val="22"/>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firstRow="1" w:lastRow="1" w:firstColumn="1" w:lastColumn="1" w:noHBand="0" w:noVBand="0"/>
      </w:tblPr>
      <w:tblGrid>
        <w:gridCol w:w="9294"/>
      </w:tblGrid>
      <w:tr w:rsidR="00B106F0" w:rsidRPr="007717D3" w:rsidTr="00D42807">
        <w:tc>
          <w:tcPr>
            <w:tcW w:w="9294" w:type="dxa"/>
            <w:shd w:val="clear" w:color="auto" w:fill="003366"/>
          </w:tcPr>
          <w:p w:rsidR="00B106F0" w:rsidRPr="007717D3" w:rsidRDefault="00B106F0" w:rsidP="007717D3">
            <w:pPr>
              <w:spacing w:before="60" w:after="60"/>
              <w:jc w:val="center"/>
              <w:rPr>
                <w:rFonts w:ascii="Arial" w:hAnsi="Arial" w:cs="Arial"/>
                <w:b/>
                <w:bCs/>
                <w:sz w:val="22"/>
                <w:szCs w:val="22"/>
                <w:lang w:val="ru-RU"/>
              </w:rPr>
            </w:pPr>
            <w:r w:rsidRPr="007717D3">
              <w:rPr>
                <w:rFonts w:ascii="Arial" w:hAnsi="Arial" w:cs="Arial"/>
                <w:b/>
                <w:bCs/>
                <w:sz w:val="22"/>
                <w:szCs w:val="22"/>
                <w:lang w:val="ru-RU"/>
              </w:rPr>
              <w:t>ПРИОРИТЕТ 2:</w:t>
            </w:r>
            <w:r w:rsidRPr="007717D3">
              <w:rPr>
                <w:rFonts w:ascii="Arial" w:hAnsi="Arial" w:cs="Arial"/>
                <w:b/>
                <w:bCs/>
                <w:noProof/>
                <w:sz w:val="22"/>
                <w:szCs w:val="22"/>
                <w:lang w:val="sr-Cyrl-CS"/>
              </w:rPr>
              <w:t xml:space="preserve"> ИНФРАСТРУКТУРА</w:t>
            </w:r>
          </w:p>
        </w:tc>
      </w:tr>
    </w:tbl>
    <w:p w:rsidR="00CD192F" w:rsidRDefault="00CD192F" w:rsidP="00F517C9">
      <w:pPr>
        <w:rPr>
          <w:rFonts w:ascii="Arial" w:eastAsia="Calibri" w:hAnsi="Arial" w:cs="Arial"/>
          <w:b/>
          <w:bCs/>
          <w:sz w:val="22"/>
          <w:szCs w:val="22"/>
          <w:lang w:val="ru-RU"/>
        </w:rPr>
      </w:pPr>
    </w:p>
    <w:p w:rsidR="00D84E47" w:rsidRPr="00D84E47" w:rsidRDefault="00D84E47" w:rsidP="00D84E47">
      <w:pPr>
        <w:jc w:val="both"/>
        <w:rPr>
          <w:rFonts w:ascii="Arial" w:eastAsia="Calibri" w:hAnsi="Arial" w:cs="Arial"/>
          <w:sz w:val="22"/>
          <w:szCs w:val="22"/>
          <w:lang w:val="ru-RU"/>
        </w:rPr>
      </w:pPr>
      <w:r w:rsidRPr="00D84E47">
        <w:rPr>
          <w:rFonts w:ascii="Arial" w:eastAsia="Calibri" w:hAnsi="Arial" w:cs="Arial"/>
          <w:sz w:val="22"/>
          <w:szCs w:val="22"/>
          <w:lang w:val="ru-RU"/>
        </w:rPr>
        <w:t>Општина Рача се налази у централном делу Републике Србије и једна је од седам општина</w:t>
      </w:r>
    </w:p>
    <w:p w:rsidR="008B2B4F" w:rsidRPr="004A2428" w:rsidRDefault="00D84E47" w:rsidP="008B2B4F">
      <w:pPr>
        <w:jc w:val="both"/>
        <w:rPr>
          <w:rFonts w:ascii="Arial" w:hAnsi="Arial" w:cs="Arial"/>
          <w:noProof/>
          <w:sz w:val="22"/>
          <w:szCs w:val="22"/>
          <w:lang w:val="sr-Cyrl-CS"/>
        </w:rPr>
      </w:pPr>
      <w:r w:rsidRPr="00D84E47">
        <w:rPr>
          <w:rFonts w:ascii="Arial" w:eastAsia="Calibri" w:hAnsi="Arial" w:cs="Arial"/>
          <w:sz w:val="22"/>
          <w:szCs w:val="22"/>
          <w:lang w:val="ru-RU"/>
        </w:rPr>
        <w:t>Шумадијског округа. У окружењу општине Рача налазе се град Kрагујевац, општине Баточина,</w:t>
      </w:r>
      <w:r>
        <w:rPr>
          <w:rFonts w:ascii="Arial" w:eastAsia="Calibri" w:hAnsi="Arial" w:cs="Arial"/>
          <w:sz w:val="22"/>
          <w:szCs w:val="22"/>
          <w:lang w:val="ru-RU"/>
        </w:rPr>
        <w:t xml:space="preserve"> </w:t>
      </w:r>
      <w:r w:rsidRPr="00D84E47">
        <w:rPr>
          <w:rFonts w:ascii="Arial" w:eastAsia="Calibri" w:hAnsi="Arial" w:cs="Arial"/>
          <w:sz w:val="22"/>
          <w:szCs w:val="22"/>
          <w:lang w:val="ru-RU"/>
        </w:rPr>
        <w:t>Лапово, Смедеревска Паланка и Топола са којима је општина Рача повезана мрежом путева.</w:t>
      </w:r>
      <w:r>
        <w:rPr>
          <w:rFonts w:ascii="Arial" w:eastAsia="Calibri" w:hAnsi="Arial" w:cs="Arial"/>
          <w:sz w:val="22"/>
          <w:szCs w:val="22"/>
          <w:lang w:val="ru-RU"/>
        </w:rPr>
        <w:t xml:space="preserve"> </w:t>
      </w:r>
      <w:r w:rsidRPr="00D84E47">
        <w:rPr>
          <w:rFonts w:ascii="Arial" w:eastAsia="Calibri" w:hAnsi="Arial" w:cs="Arial"/>
          <w:sz w:val="22"/>
          <w:szCs w:val="22"/>
          <w:lang w:val="ru-RU"/>
        </w:rPr>
        <w:t>Kроз општину пролазе три важне саобраћајнице: један магистрални пут М4 (Марковац - Рача -Топола)</w:t>
      </w:r>
      <w:r>
        <w:rPr>
          <w:rFonts w:ascii="Arial" w:eastAsia="Calibri" w:hAnsi="Arial" w:cs="Arial"/>
          <w:sz w:val="22"/>
          <w:szCs w:val="22"/>
          <w:lang w:val="ru-RU"/>
        </w:rPr>
        <w:t xml:space="preserve"> </w:t>
      </w:r>
      <w:r w:rsidRPr="00D84E47">
        <w:rPr>
          <w:rFonts w:ascii="Arial" w:eastAsia="Calibri" w:hAnsi="Arial" w:cs="Arial"/>
          <w:sz w:val="22"/>
          <w:szCs w:val="22"/>
          <w:lang w:val="ru-RU"/>
        </w:rPr>
        <w:t>и два регионална пута: Р-109 (Церовац - Рача - Смедеревска Паланка) и Р-215 (Рача - Борци). О</w:t>
      </w:r>
      <w:r>
        <w:rPr>
          <w:rFonts w:ascii="Arial" w:eastAsia="Calibri" w:hAnsi="Arial" w:cs="Arial"/>
          <w:sz w:val="22"/>
          <w:szCs w:val="22"/>
          <w:lang w:val="ru-RU"/>
        </w:rPr>
        <w:t xml:space="preserve"> </w:t>
      </w:r>
      <w:r w:rsidRPr="00D84E47">
        <w:rPr>
          <w:rFonts w:ascii="Arial" w:eastAsia="Calibri" w:hAnsi="Arial" w:cs="Arial"/>
          <w:sz w:val="22"/>
          <w:szCs w:val="22"/>
          <w:lang w:val="ru-RU"/>
        </w:rPr>
        <w:t>овим путевима стара се Републичка дирекција за путеве. Поред наведених саобраћајница на</w:t>
      </w:r>
      <w:r w:rsidR="008B2B4F">
        <w:rPr>
          <w:rFonts w:ascii="Arial" w:eastAsia="Calibri" w:hAnsi="Arial" w:cs="Arial"/>
          <w:sz w:val="22"/>
          <w:szCs w:val="22"/>
          <w:lang w:val="ru-RU"/>
        </w:rPr>
        <w:t xml:space="preserve"> </w:t>
      </w:r>
      <w:r w:rsidRPr="00D84E47">
        <w:rPr>
          <w:rFonts w:ascii="Arial" w:eastAsia="Calibri" w:hAnsi="Arial" w:cs="Arial"/>
          <w:sz w:val="22"/>
          <w:szCs w:val="22"/>
          <w:lang w:val="ru-RU"/>
        </w:rPr>
        <w:t>територији ове општине Рача постоји мрежа локалних и некатегорисаних путева.</w:t>
      </w:r>
      <w:r w:rsidR="008B2B4F" w:rsidRPr="008B2B4F">
        <w:rPr>
          <w:rFonts w:ascii="Arial" w:hAnsi="Arial" w:cs="Arial"/>
          <w:noProof/>
          <w:sz w:val="22"/>
          <w:szCs w:val="22"/>
          <w:lang w:val="sr-Cyrl-CS"/>
        </w:rPr>
        <w:t xml:space="preserve"> </w:t>
      </w:r>
      <w:r w:rsidR="008B2B4F">
        <w:rPr>
          <w:rFonts w:ascii="Arial" w:hAnsi="Arial" w:cs="Arial"/>
          <w:noProof/>
          <w:sz w:val="22"/>
          <w:szCs w:val="22"/>
          <w:lang w:val="sr-Cyrl-CS"/>
        </w:rPr>
        <w:t>К</w:t>
      </w:r>
      <w:r w:rsidR="008B2B4F" w:rsidRPr="004A2428">
        <w:rPr>
          <w:rFonts w:ascii="Arial" w:hAnsi="Arial" w:cs="Arial"/>
          <w:noProof/>
          <w:sz w:val="22"/>
          <w:szCs w:val="22"/>
          <w:lang w:val="sr-Cyrl-CS"/>
        </w:rPr>
        <w:t>валитет живота и услова за живот и рад важни су аспекти  одрживог развоја како у градском насељу тако и у руралном подручју на територији општине Рача.</w:t>
      </w:r>
      <w:r w:rsidR="008B2B4F" w:rsidRPr="008B2B4F">
        <w:rPr>
          <w:rFonts w:ascii="Arial" w:hAnsi="Arial" w:cs="Arial"/>
          <w:noProof/>
          <w:sz w:val="22"/>
          <w:szCs w:val="22"/>
          <w:lang w:val="sr-Cyrl-CS"/>
        </w:rPr>
        <w:t xml:space="preserve"> </w:t>
      </w:r>
      <w:r w:rsidR="008B2B4F" w:rsidRPr="004A2428">
        <w:rPr>
          <w:rFonts w:ascii="Arial" w:hAnsi="Arial" w:cs="Arial"/>
          <w:noProof/>
          <w:sz w:val="22"/>
          <w:szCs w:val="22"/>
          <w:lang w:val="sr-Cyrl-CS"/>
        </w:rPr>
        <w:t>Унапређењем путне и комуналне инфраструктуре створиће се бољи привредни амбијент за садашње и будуће инвеститоре.</w:t>
      </w:r>
      <w:r w:rsidR="002D53C3" w:rsidRPr="002D53C3">
        <w:rPr>
          <w:rFonts w:ascii="Arial" w:hAnsi="Arial" w:cs="Arial"/>
          <w:noProof/>
          <w:lang w:val="sr-Cyrl-CS"/>
        </w:rPr>
        <w:t xml:space="preserve"> </w:t>
      </w:r>
    </w:p>
    <w:p w:rsidR="00D84E47" w:rsidRDefault="00D84E47" w:rsidP="00D84E47">
      <w:pPr>
        <w:rPr>
          <w:rFonts w:ascii="Arial" w:eastAsia="Calibri" w:hAnsi="Arial" w:cs="Arial"/>
          <w:b/>
          <w:bCs/>
          <w:sz w:val="22"/>
          <w:szCs w:val="22"/>
          <w:lang w:val="ru-RU"/>
        </w:rPr>
      </w:pPr>
    </w:p>
    <w:p w:rsidR="009075F1" w:rsidRPr="00192F04" w:rsidRDefault="009075F1" w:rsidP="009075F1">
      <w:pPr>
        <w:jc w:val="both"/>
        <w:rPr>
          <w:rFonts w:ascii="Arial" w:hAnsi="Arial" w:cs="Arial"/>
          <w:b/>
          <w:bCs/>
          <w:noProof/>
          <w:sz w:val="22"/>
          <w:szCs w:val="22"/>
        </w:rPr>
      </w:pPr>
      <w:r w:rsidRPr="00192F04">
        <w:rPr>
          <w:rFonts w:ascii="Arial" w:hAnsi="Arial" w:cs="Arial"/>
          <w:b/>
          <w:bCs/>
          <w:noProof/>
          <w:sz w:val="22"/>
          <w:szCs w:val="22"/>
        </w:rPr>
        <w:t>Допринос приоритета остваривању циљева Агенде 2030</w:t>
      </w:r>
    </w:p>
    <w:p w:rsidR="009075F1" w:rsidRPr="00CD192F" w:rsidRDefault="009075F1" w:rsidP="00D84E47">
      <w:pPr>
        <w:rPr>
          <w:rFonts w:ascii="Arial" w:eastAsia="Calibri" w:hAnsi="Arial" w:cs="Arial"/>
          <w:b/>
          <w:bCs/>
          <w:sz w:val="22"/>
          <w:szCs w:val="22"/>
          <w:lang w:val="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CD192F" w:rsidRPr="00CD192F" w:rsidTr="00F517C9">
        <w:tc>
          <w:tcPr>
            <w:tcW w:w="9351" w:type="dxa"/>
            <w:shd w:val="clear" w:color="auto" w:fill="D9D9D9" w:themeFill="background1" w:themeFillShade="D9"/>
          </w:tcPr>
          <w:p w:rsidR="00CD192F" w:rsidRPr="00CD192F" w:rsidRDefault="00CD192F" w:rsidP="00CD192F">
            <w:pPr>
              <w:jc w:val="center"/>
              <w:rPr>
                <w:rFonts w:ascii="Arial" w:eastAsia="Calibri" w:hAnsi="Arial" w:cs="Arial"/>
                <w:b/>
                <w:bCs/>
                <w:iCs/>
                <w:noProof/>
                <w:color w:val="002060"/>
                <w:sz w:val="22"/>
                <w:szCs w:val="22"/>
                <w:lang w:val="ru-RU"/>
              </w:rPr>
            </w:pPr>
            <w:r w:rsidRPr="00CD192F">
              <w:rPr>
                <w:rFonts w:ascii="Arial" w:eastAsia="Calibri" w:hAnsi="Arial" w:cs="Arial"/>
                <w:b/>
                <w:bCs/>
                <w:iCs/>
                <w:noProof/>
                <w:sz w:val="22"/>
                <w:szCs w:val="22"/>
                <w:lang w:val="ru-RU"/>
              </w:rPr>
              <w:t>Преговарачко поглавље са Европском унијом</w:t>
            </w:r>
          </w:p>
        </w:tc>
      </w:tr>
      <w:tr w:rsidR="00CD192F" w:rsidRPr="00CD192F" w:rsidTr="00F517C9">
        <w:tc>
          <w:tcPr>
            <w:tcW w:w="9351" w:type="dxa"/>
          </w:tcPr>
          <w:p w:rsidR="00CD192F" w:rsidRPr="00CD192F" w:rsidRDefault="005B6598" w:rsidP="005B6598">
            <w:pPr>
              <w:jc w:val="both"/>
              <w:rPr>
                <w:rFonts w:ascii="Arial" w:eastAsia="Calibri" w:hAnsi="Arial" w:cs="Arial"/>
                <w:bCs/>
                <w:noProof/>
                <w:sz w:val="22"/>
                <w:szCs w:val="22"/>
              </w:rPr>
            </w:pPr>
            <w:r w:rsidRPr="005B6598">
              <w:rPr>
                <w:rFonts w:ascii="Arial" w:eastAsia="Calibri" w:hAnsi="Arial" w:cs="Arial"/>
                <w:bCs/>
                <w:noProof/>
                <w:sz w:val="22"/>
                <w:szCs w:val="22"/>
              </w:rPr>
              <w:t>Поглавље 15 - Енергетика</w:t>
            </w:r>
          </w:p>
        </w:tc>
      </w:tr>
      <w:tr w:rsidR="005762FC" w:rsidRPr="00CD192F" w:rsidTr="00F517C9">
        <w:tc>
          <w:tcPr>
            <w:tcW w:w="9351" w:type="dxa"/>
          </w:tcPr>
          <w:p w:rsidR="005762FC" w:rsidRPr="005B6598" w:rsidRDefault="005762FC" w:rsidP="005B6598">
            <w:pPr>
              <w:jc w:val="both"/>
              <w:rPr>
                <w:rFonts w:ascii="Arial" w:eastAsia="Calibri" w:hAnsi="Arial" w:cs="Arial"/>
                <w:bCs/>
                <w:noProof/>
                <w:sz w:val="22"/>
                <w:szCs w:val="22"/>
                <w:lang w:val="ru-RU"/>
              </w:rPr>
            </w:pPr>
            <w:r w:rsidRPr="005762FC">
              <w:rPr>
                <w:rFonts w:ascii="Arial" w:eastAsia="Calibri" w:hAnsi="Arial" w:cs="Arial"/>
                <w:bCs/>
                <w:noProof/>
                <w:sz w:val="22"/>
                <w:szCs w:val="22"/>
                <w:lang w:val="ru-RU"/>
              </w:rPr>
              <w:t>Поглавље 19 - Социјална политика и запошљавање</w:t>
            </w:r>
          </w:p>
        </w:tc>
      </w:tr>
      <w:tr w:rsidR="00CD192F" w:rsidRPr="00CD192F" w:rsidTr="00F517C9">
        <w:tc>
          <w:tcPr>
            <w:tcW w:w="9351" w:type="dxa"/>
          </w:tcPr>
          <w:p w:rsidR="00CD192F" w:rsidRPr="00CD192F" w:rsidRDefault="005B6598" w:rsidP="005B6598">
            <w:pPr>
              <w:jc w:val="both"/>
              <w:rPr>
                <w:rFonts w:ascii="Arial" w:eastAsia="Calibri" w:hAnsi="Arial" w:cs="Arial"/>
                <w:bCs/>
                <w:noProof/>
                <w:sz w:val="22"/>
                <w:szCs w:val="22"/>
                <w:lang w:val="ru-RU"/>
              </w:rPr>
            </w:pPr>
            <w:r w:rsidRPr="005B6598">
              <w:rPr>
                <w:rFonts w:ascii="Arial" w:eastAsia="Calibri" w:hAnsi="Arial" w:cs="Arial"/>
                <w:bCs/>
                <w:noProof/>
                <w:sz w:val="22"/>
                <w:szCs w:val="22"/>
                <w:lang w:val="ru-RU"/>
              </w:rPr>
              <w:t>Поглавље 21 - Транс-европске мреже</w:t>
            </w:r>
          </w:p>
        </w:tc>
      </w:tr>
      <w:tr w:rsidR="00CD192F" w:rsidRPr="00CD192F" w:rsidTr="00F517C9">
        <w:tc>
          <w:tcPr>
            <w:tcW w:w="9351" w:type="dxa"/>
          </w:tcPr>
          <w:p w:rsidR="00CD192F" w:rsidRPr="00CD192F" w:rsidRDefault="005B6598" w:rsidP="005B6598">
            <w:pPr>
              <w:jc w:val="both"/>
              <w:rPr>
                <w:rFonts w:ascii="Arial" w:eastAsia="Calibri" w:hAnsi="Arial" w:cs="Arial"/>
                <w:bCs/>
                <w:noProof/>
                <w:sz w:val="22"/>
                <w:szCs w:val="22"/>
                <w:lang w:val="ru-RU"/>
              </w:rPr>
            </w:pPr>
            <w:r w:rsidRPr="005B6598">
              <w:rPr>
                <w:rFonts w:ascii="Arial" w:eastAsia="Calibri" w:hAnsi="Arial" w:cs="Arial"/>
                <w:bCs/>
                <w:sz w:val="22"/>
                <w:szCs w:val="22"/>
                <w:lang w:val="ru-RU"/>
              </w:rPr>
              <w:t>Поглавље 26 - Образовање и култура</w:t>
            </w:r>
          </w:p>
        </w:tc>
      </w:tr>
    </w:tbl>
    <w:p w:rsidR="00CD192F" w:rsidRPr="00CD192F" w:rsidRDefault="00CD192F" w:rsidP="00CD192F">
      <w:pPr>
        <w:jc w:val="both"/>
        <w:rPr>
          <w:rFonts w:ascii="Arial" w:eastAsia="Calibri" w:hAnsi="Arial" w:cs="Arial"/>
          <w:noProof/>
          <w:color w:val="0000FF"/>
          <w:sz w:val="22"/>
          <w:szCs w:val="22"/>
          <w:lang w:val="sr-Cyrl-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3686"/>
      </w:tblGrid>
      <w:tr w:rsidR="00CD192F" w:rsidRPr="00CD192F" w:rsidTr="00F517C9">
        <w:tc>
          <w:tcPr>
            <w:tcW w:w="9351" w:type="dxa"/>
            <w:gridSpan w:val="2"/>
            <w:shd w:val="clear" w:color="auto" w:fill="D9D9D9" w:themeFill="background1" w:themeFillShade="D9"/>
          </w:tcPr>
          <w:p w:rsidR="00CD192F" w:rsidRPr="00CD192F" w:rsidRDefault="00CD192F" w:rsidP="00F517C9">
            <w:pPr>
              <w:jc w:val="center"/>
              <w:rPr>
                <w:rFonts w:ascii="Arial" w:eastAsia="Calibri" w:hAnsi="Arial" w:cs="Arial"/>
                <w:b/>
                <w:bCs/>
                <w:iCs/>
                <w:noProof/>
                <w:sz w:val="22"/>
                <w:szCs w:val="22"/>
              </w:rPr>
            </w:pPr>
            <w:bookmarkStart w:id="10" w:name="_Hlk66736436"/>
            <w:r w:rsidRPr="00CD192F">
              <w:rPr>
                <w:rFonts w:ascii="Arial" w:eastAsia="Calibri" w:hAnsi="Arial" w:cs="Arial"/>
                <w:b/>
                <w:bCs/>
                <w:iCs/>
                <w:noProof/>
                <w:sz w:val="22"/>
                <w:szCs w:val="22"/>
              </w:rPr>
              <w:t>Допринос ЦОР</w:t>
            </w:r>
            <w:r w:rsidR="00F517C9" w:rsidRPr="005B6598">
              <w:rPr>
                <w:rFonts w:ascii="Arial" w:eastAsia="Calibri" w:hAnsi="Arial" w:cs="Arial"/>
                <w:b/>
                <w:bCs/>
                <w:iCs/>
                <w:noProof/>
                <w:sz w:val="22"/>
                <w:szCs w:val="22"/>
              </w:rPr>
              <w:t xml:space="preserve"> </w:t>
            </w:r>
            <w:r w:rsidRPr="00CD192F">
              <w:rPr>
                <w:rFonts w:ascii="Arial" w:eastAsia="Calibri" w:hAnsi="Arial" w:cs="Arial"/>
                <w:b/>
                <w:bCs/>
                <w:iCs/>
                <w:noProof/>
                <w:sz w:val="22"/>
                <w:szCs w:val="22"/>
              </w:rPr>
              <w:t>-</w:t>
            </w:r>
            <w:r w:rsidR="00F517C9" w:rsidRPr="005B6598">
              <w:rPr>
                <w:rFonts w:ascii="Arial" w:eastAsia="Calibri" w:hAnsi="Arial" w:cs="Arial"/>
                <w:b/>
                <w:bCs/>
                <w:iCs/>
                <w:noProof/>
                <w:sz w:val="22"/>
                <w:szCs w:val="22"/>
              </w:rPr>
              <w:t xml:space="preserve"> </w:t>
            </w:r>
            <w:r w:rsidRPr="00CD192F">
              <w:rPr>
                <w:rFonts w:ascii="Arial" w:eastAsia="Calibri" w:hAnsi="Arial" w:cs="Arial"/>
                <w:b/>
                <w:bCs/>
                <w:iCs/>
                <w:noProof/>
                <w:sz w:val="22"/>
                <w:szCs w:val="22"/>
              </w:rPr>
              <w:t>Агенда 2030</w:t>
            </w:r>
          </w:p>
        </w:tc>
      </w:tr>
      <w:tr w:rsidR="005B6598" w:rsidRPr="00CD192F" w:rsidTr="005B6598">
        <w:tc>
          <w:tcPr>
            <w:tcW w:w="5665" w:type="dxa"/>
            <w:shd w:val="clear" w:color="auto" w:fill="D9D9D9" w:themeFill="background1" w:themeFillShade="D9"/>
          </w:tcPr>
          <w:p w:rsidR="005B6598" w:rsidRPr="00CD192F" w:rsidRDefault="005B6598" w:rsidP="005B6598">
            <w:pPr>
              <w:jc w:val="center"/>
              <w:rPr>
                <w:rFonts w:ascii="Arial" w:eastAsia="Calibri" w:hAnsi="Arial" w:cs="Arial"/>
                <w:b/>
                <w:bCs/>
                <w:i/>
                <w:sz w:val="22"/>
                <w:szCs w:val="22"/>
                <w:shd w:val="clear" w:color="auto" w:fill="FFFFFF"/>
              </w:rPr>
            </w:pPr>
            <w:r w:rsidRPr="005B6598">
              <w:rPr>
                <w:rFonts w:ascii="Arial" w:hAnsi="Arial" w:cs="Arial"/>
                <w:b/>
                <w:bCs/>
                <w:sz w:val="22"/>
                <w:szCs w:val="22"/>
              </w:rPr>
              <w:lastRenderedPageBreak/>
              <w:t>Циљ</w:t>
            </w:r>
          </w:p>
        </w:tc>
        <w:tc>
          <w:tcPr>
            <w:tcW w:w="3686" w:type="dxa"/>
            <w:shd w:val="clear" w:color="auto" w:fill="D9D9D9" w:themeFill="background1" w:themeFillShade="D9"/>
          </w:tcPr>
          <w:p w:rsidR="005B6598" w:rsidRPr="00CD192F" w:rsidRDefault="005B6598" w:rsidP="005B6598">
            <w:pPr>
              <w:jc w:val="center"/>
              <w:rPr>
                <w:rFonts w:ascii="Arial" w:eastAsia="Calibri" w:hAnsi="Arial" w:cs="Arial"/>
                <w:b/>
                <w:bCs/>
                <w:i/>
                <w:noProof/>
                <w:sz w:val="22"/>
                <w:szCs w:val="22"/>
                <w:lang w:val="sr-Cyrl-CS"/>
              </w:rPr>
            </w:pPr>
            <w:r w:rsidRPr="005B6598">
              <w:rPr>
                <w:rFonts w:ascii="Arial" w:hAnsi="Arial" w:cs="Arial"/>
                <w:b/>
                <w:bCs/>
                <w:sz w:val="22"/>
                <w:szCs w:val="22"/>
              </w:rPr>
              <w:t>Показатељи</w:t>
            </w:r>
          </w:p>
        </w:tc>
      </w:tr>
      <w:tr w:rsidR="005762FC" w:rsidRPr="00CD192F" w:rsidTr="005B6598">
        <w:tc>
          <w:tcPr>
            <w:tcW w:w="5665" w:type="dxa"/>
          </w:tcPr>
          <w:p w:rsidR="005762FC" w:rsidRPr="005762FC" w:rsidRDefault="005762FC" w:rsidP="005762FC">
            <w:pPr>
              <w:ind w:left="13"/>
              <w:jc w:val="both"/>
              <w:rPr>
                <w:rFonts w:ascii="Arial" w:eastAsia="Calibri" w:hAnsi="Arial" w:cs="Arial"/>
                <w:sz w:val="22"/>
                <w:szCs w:val="22"/>
                <w:lang w:val="ru-RU"/>
              </w:rPr>
            </w:pPr>
            <w:r w:rsidRPr="005762FC">
              <w:rPr>
                <w:rFonts w:ascii="Arial" w:eastAsia="Calibri" w:hAnsi="Arial" w:cs="Arial"/>
                <w:sz w:val="22"/>
                <w:szCs w:val="22"/>
                <w:lang w:val="ru-RU"/>
              </w:rPr>
              <w:t>1.3 Применити одговарајуће националне системе социјалне заштите и мере за све, укључујући најугроженије, и до 2030. постићи довољно велики обухват сиромашних и рањивих</w:t>
            </w:r>
          </w:p>
        </w:tc>
        <w:tc>
          <w:tcPr>
            <w:tcW w:w="3686" w:type="dxa"/>
          </w:tcPr>
          <w:p w:rsidR="005762FC" w:rsidRPr="005762FC" w:rsidRDefault="005762FC" w:rsidP="008B2B4F">
            <w:pPr>
              <w:tabs>
                <w:tab w:val="left" w:pos="90"/>
              </w:tabs>
              <w:jc w:val="both"/>
              <w:rPr>
                <w:rFonts w:ascii="Arial" w:eastAsia="Calibri" w:hAnsi="Arial" w:cs="Arial"/>
                <w:sz w:val="22"/>
                <w:szCs w:val="22"/>
                <w:lang w:val="ru-RU"/>
              </w:rPr>
            </w:pPr>
            <w:r w:rsidRPr="005762FC">
              <w:rPr>
                <w:rFonts w:ascii="Arial" w:eastAsia="Calibri" w:hAnsi="Arial" w:cs="Arial"/>
                <w:sz w:val="22"/>
                <w:szCs w:val="22"/>
                <w:lang w:val="ru-RU"/>
              </w:rPr>
              <w:t>1.3.1 Удео становништва обухваћених системима социјалне заштите, према полу, уз разликовање деце, незапослених лица, старијих лица, особа са инвалидитетом, трудница, новорођенчади, жртава повреда на раду, као и сиромашних и рањивих</w:t>
            </w:r>
          </w:p>
        </w:tc>
      </w:tr>
      <w:bookmarkEnd w:id="10"/>
      <w:tr w:rsidR="00CD192F" w:rsidRPr="00CD192F" w:rsidTr="005B6598">
        <w:tc>
          <w:tcPr>
            <w:tcW w:w="5665" w:type="dxa"/>
          </w:tcPr>
          <w:p w:rsidR="00CD192F" w:rsidRPr="00CD192F" w:rsidRDefault="00CD192F" w:rsidP="00F517C9">
            <w:pPr>
              <w:jc w:val="both"/>
              <w:rPr>
                <w:rFonts w:ascii="Arial" w:eastAsia="Calibri" w:hAnsi="Arial" w:cs="Arial"/>
                <w:bCs/>
                <w:noProof/>
                <w:sz w:val="22"/>
                <w:szCs w:val="22"/>
                <w:lang w:val="ru-RU"/>
              </w:rPr>
            </w:pPr>
            <w:r w:rsidRPr="00CD192F">
              <w:rPr>
                <w:rFonts w:ascii="Arial" w:eastAsia="Calibri" w:hAnsi="Arial" w:cs="Arial"/>
                <w:sz w:val="22"/>
                <w:szCs w:val="22"/>
                <w:lang w:val="ru-RU"/>
              </w:rPr>
              <w:t>1.4. До 2030. обезбедити да сви мушкарци и жене, а посебно сиромашни и припадници рањивих група, имају једнака права на економске ресурсе, као и приступ основним услугама, власништву и управљању земљиштем, односно другим облицима својине, наследству, природним богатствима, одговарајућим новим технологијама и финансијским услугама, укључујући микрофинансирање</w:t>
            </w:r>
          </w:p>
        </w:tc>
        <w:tc>
          <w:tcPr>
            <w:tcW w:w="3686" w:type="dxa"/>
          </w:tcPr>
          <w:p w:rsidR="00CD192F" w:rsidRPr="00CD192F" w:rsidRDefault="00CD192F" w:rsidP="008B2B4F">
            <w:pPr>
              <w:tabs>
                <w:tab w:val="left" w:pos="90"/>
              </w:tabs>
              <w:jc w:val="both"/>
              <w:rPr>
                <w:rFonts w:ascii="Arial" w:eastAsia="Calibri" w:hAnsi="Arial" w:cs="Arial"/>
                <w:bCs/>
                <w:noProof/>
                <w:sz w:val="22"/>
                <w:szCs w:val="22"/>
                <w:lang w:val="ru-RU"/>
              </w:rPr>
            </w:pPr>
            <w:r w:rsidRPr="00CD192F">
              <w:rPr>
                <w:rFonts w:ascii="Arial" w:eastAsia="Calibri" w:hAnsi="Arial" w:cs="Arial"/>
                <w:sz w:val="22"/>
                <w:szCs w:val="22"/>
                <w:lang w:val="ru-RU"/>
              </w:rPr>
              <w:t>1.4.1</w:t>
            </w:r>
            <w:r w:rsidRPr="00CD192F">
              <w:rPr>
                <w:rFonts w:ascii="Arial" w:eastAsia="Calibri" w:hAnsi="Arial" w:cs="Arial"/>
                <w:sz w:val="22"/>
                <w:szCs w:val="22"/>
              </w:rPr>
              <w:t>a</w:t>
            </w:r>
            <w:r w:rsidRPr="00CD192F">
              <w:rPr>
                <w:rFonts w:ascii="Arial" w:eastAsia="Calibri" w:hAnsi="Arial" w:cs="Arial"/>
                <w:sz w:val="22"/>
                <w:szCs w:val="22"/>
                <w:lang w:val="ru-RU"/>
              </w:rPr>
              <w:t>. Удео становништва које живи у домаћинствима са приступом основним услугама: коришћење основних услуга снабдевања водом за пиће</w:t>
            </w:r>
          </w:p>
        </w:tc>
      </w:tr>
      <w:tr w:rsidR="00CD192F" w:rsidRPr="00CD192F" w:rsidTr="00C67F0C">
        <w:tc>
          <w:tcPr>
            <w:tcW w:w="5665" w:type="dxa"/>
            <w:vAlign w:val="center"/>
          </w:tcPr>
          <w:p w:rsidR="00CD192F" w:rsidRPr="00CD192F" w:rsidRDefault="00CD192F" w:rsidP="00C67F0C">
            <w:pPr>
              <w:rPr>
                <w:rFonts w:ascii="Arial" w:eastAsia="Calibri" w:hAnsi="Arial" w:cs="Arial"/>
                <w:b/>
                <w:color w:val="333333"/>
                <w:sz w:val="22"/>
                <w:szCs w:val="22"/>
                <w:shd w:val="clear" w:color="auto" w:fill="FFFFFF"/>
                <w:lang w:val="ru-RU"/>
              </w:rPr>
            </w:pPr>
            <w:r w:rsidRPr="00CD192F">
              <w:rPr>
                <w:rFonts w:ascii="Arial" w:eastAsia="Calibri" w:hAnsi="Arial" w:cs="Arial"/>
                <w:sz w:val="22"/>
                <w:szCs w:val="22"/>
                <w:lang w:val="ru-RU"/>
              </w:rPr>
              <w:t>6.1 До 2030. постићи универзалан и једнак приступ безбедној и приуштивој пијаћој води за све</w:t>
            </w:r>
          </w:p>
        </w:tc>
        <w:tc>
          <w:tcPr>
            <w:tcW w:w="3686" w:type="dxa"/>
          </w:tcPr>
          <w:p w:rsidR="00CD192F" w:rsidRPr="00CD192F" w:rsidRDefault="00CD192F" w:rsidP="008B2B4F">
            <w:pPr>
              <w:shd w:val="clear" w:color="auto" w:fill="FFFFFF"/>
              <w:tabs>
                <w:tab w:val="left" w:pos="90"/>
              </w:tabs>
              <w:jc w:val="both"/>
              <w:textAlignment w:val="center"/>
              <w:rPr>
                <w:rFonts w:ascii="Arial" w:eastAsia="Calibri" w:hAnsi="Arial" w:cs="Arial"/>
                <w:bCs/>
                <w:color w:val="333333"/>
                <w:sz w:val="22"/>
                <w:szCs w:val="22"/>
                <w:lang w:val="ru-RU"/>
              </w:rPr>
            </w:pPr>
            <w:r w:rsidRPr="00CD192F">
              <w:rPr>
                <w:rFonts w:ascii="Arial" w:eastAsia="Calibri" w:hAnsi="Arial" w:cs="Arial"/>
                <w:sz w:val="22"/>
                <w:szCs w:val="22"/>
                <w:lang w:val="ru-RU"/>
              </w:rPr>
              <w:t>6.1.1 Удео становништва које користи пијаћу воду из система којима се безбедно управља</w:t>
            </w:r>
          </w:p>
        </w:tc>
      </w:tr>
      <w:tr w:rsidR="00CD192F" w:rsidRPr="00CD192F" w:rsidTr="005B6598">
        <w:tc>
          <w:tcPr>
            <w:tcW w:w="5665" w:type="dxa"/>
          </w:tcPr>
          <w:p w:rsidR="00CD192F" w:rsidRPr="00CD192F" w:rsidRDefault="00CD192F" w:rsidP="00F517C9">
            <w:pPr>
              <w:jc w:val="both"/>
              <w:rPr>
                <w:rFonts w:ascii="Arial" w:eastAsia="Calibri" w:hAnsi="Arial" w:cs="Arial"/>
                <w:b/>
                <w:color w:val="333333"/>
                <w:sz w:val="22"/>
                <w:szCs w:val="22"/>
                <w:shd w:val="clear" w:color="auto" w:fill="FFFFFF"/>
                <w:lang w:val="ru-RU"/>
              </w:rPr>
            </w:pPr>
            <w:r w:rsidRPr="00CD192F">
              <w:rPr>
                <w:rFonts w:ascii="Arial" w:eastAsia="Calibri" w:hAnsi="Arial" w:cs="Arial"/>
                <w:sz w:val="22"/>
                <w:szCs w:val="22"/>
                <w:lang w:val="sr-Latn-CS"/>
              </w:rPr>
              <w:t xml:space="preserve">6.3. </w:t>
            </w:r>
            <w:r w:rsidRPr="00CD192F">
              <w:rPr>
                <w:rFonts w:ascii="Arial" w:eastAsia="Calibri" w:hAnsi="Arial" w:cs="Arial"/>
                <w:sz w:val="22"/>
                <w:szCs w:val="22"/>
                <w:lang w:val="ru-RU"/>
              </w:rPr>
              <w:t>До 2030. унапредити квалитет воде смањењем загађења, елиминисати одлагање и на најмању могућу меру свести испуштање опасних хемикалија и материја, преполовити удео непречишћених отпадних вода и значајно повећати рециклирање и безбедну поновну употребу на глобалном нивоу</w:t>
            </w:r>
          </w:p>
        </w:tc>
        <w:tc>
          <w:tcPr>
            <w:tcW w:w="3686" w:type="dxa"/>
          </w:tcPr>
          <w:p w:rsidR="00CD192F" w:rsidRPr="00CD192F" w:rsidRDefault="00CD192F" w:rsidP="008B2B4F">
            <w:pPr>
              <w:shd w:val="clear" w:color="auto" w:fill="FFFFFF"/>
              <w:tabs>
                <w:tab w:val="left" w:pos="90"/>
              </w:tabs>
              <w:jc w:val="both"/>
              <w:textAlignment w:val="center"/>
              <w:rPr>
                <w:rFonts w:ascii="Arial" w:eastAsia="Calibri" w:hAnsi="Arial" w:cs="Arial"/>
                <w:bCs/>
                <w:color w:val="333333"/>
                <w:sz w:val="22"/>
                <w:szCs w:val="22"/>
                <w:lang w:val="ru-RU"/>
              </w:rPr>
            </w:pPr>
            <w:r w:rsidRPr="00CD192F">
              <w:rPr>
                <w:rFonts w:ascii="Arial" w:eastAsia="Calibri" w:hAnsi="Arial" w:cs="Arial"/>
                <w:sz w:val="22"/>
                <w:szCs w:val="22"/>
                <w:lang w:val="ru-RU"/>
              </w:rPr>
              <w:t>6.3.1 Удео отпадних вода које се безбедно пречишћавају</w:t>
            </w:r>
          </w:p>
        </w:tc>
      </w:tr>
      <w:tr w:rsidR="00CD192F" w:rsidRPr="00CD192F" w:rsidTr="005B6598">
        <w:tc>
          <w:tcPr>
            <w:tcW w:w="5665" w:type="dxa"/>
          </w:tcPr>
          <w:p w:rsidR="00CD192F" w:rsidRPr="00CD192F" w:rsidRDefault="00CD192F" w:rsidP="00F517C9">
            <w:pPr>
              <w:jc w:val="both"/>
              <w:rPr>
                <w:rFonts w:ascii="Arial" w:eastAsia="Calibri" w:hAnsi="Arial" w:cs="Arial"/>
                <w:b/>
                <w:color w:val="333333"/>
                <w:sz w:val="22"/>
                <w:szCs w:val="22"/>
                <w:shd w:val="clear" w:color="auto" w:fill="FFFFFF"/>
                <w:lang w:val="ru-RU"/>
              </w:rPr>
            </w:pPr>
            <w:r w:rsidRPr="00CD192F">
              <w:rPr>
                <w:rFonts w:ascii="Arial" w:eastAsia="Calibri" w:hAnsi="Arial" w:cs="Arial"/>
                <w:sz w:val="22"/>
                <w:szCs w:val="22"/>
                <w:lang w:val="ru-RU"/>
              </w:rPr>
              <w:t>6.4</w:t>
            </w:r>
            <w:r w:rsidRPr="00CD192F">
              <w:rPr>
                <w:rFonts w:ascii="Arial" w:eastAsia="Calibri" w:hAnsi="Arial" w:cs="Arial"/>
                <w:sz w:val="22"/>
                <w:szCs w:val="22"/>
                <w:lang w:val="sr-Latn-CS"/>
              </w:rPr>
              <w:t>.</w:t>
            </w:r>
            <w:r w:rsidRPr="00CD192F">
              <w:rPr>
                <w:rFonts w:ascii="Arial" w:eastAsia="Calibri" w:hAnsi="Arial" w:cs="Arial"/>
                <w:sz w:val="22"/>
                <w:szCs w:val="22"/>
                <w:lang w:val="ru-RU"/>
              </w:rPr>
              <w:t xml:space="preserve"> До 2030. битно повећати ефикасност коришћења воде у свим секторима и обезбедити одрживу експлоатацију воде и снабдевање слатком водом како би се одговорило на несташицу воде и у знатној мери смањио број људи који се суочавају са несташицом воде</w:t>
            </w:r>
          </w:p>
        </w:tc>
        <w:tc>
          <w:tcPr>
            <w:tcW w:w="3686" w:type="dxa"/>
          </w:tcPr>
          <w:p w:rsidR="00CD192F" w:rsidRPr="00CD192F" w:rsidRDefault="00CD192F" w:rsidP="008B2B4F">
            <w:pPr>
              <w:shd w:val="clear" w:color="auto" w:fill="FFFFFF"/>
              <w:tabs>
                <w:tab w:val="left" w:pos="90"/>
              </w:tabs>
              <w:jc w:val="both"/>
              <w:textAlignment w:val="center"/>
              <w:rPr>
                <w:rFonts w:ascii="Arial" w:eastAsia="Calibri" w:hAnsi="Arial" w:cs="Arial"/>
                <w:bCs/>
                <w:color w:val="333333"/>
                <w:sz w:val="22"/>
                <w:szCs w:val="22"/>
                <w:lang w:val="ru-RU"/>
              </w:rPr>
            </w:pPr>
            <w:r w:rsidRPr="00CD192F">
              <w:rPr>
                <w:rFonts w:ascii="Arial" w:eastAsia="Calibri" w:hAnsi="Arial" w:cs="Arial"/>
                <w:sz w:val="22"/>
                <w:szCs w:val="22"/>
                <w:lang w:val="ru-RU"/>
              </w:rPr>
              <w:t>6.4.1 Промене у ефикасности коришћења вода током времена</w:t>
            </w:r>
          </w:p>
        </w:tc>
      </w:tr>
      <w:tr w:rsidR="00CD192F" w:rsidRPr="00CD192F" w:rsidTr="00C67F0C">
        <w:tc>
          <w:tcPr>
            <w:tcW w:w="5665" w:type="dxa"/>
            <w:vAlign w:val="center"/>
          </w:tcPr>
          <w:p w:rsidR="00CD192F" w:rsidRPr="00CD192F" w:rsidRDefault="00CD192F" w:rsidP="00C67F0C">
            <w:pPr>
              <w:rPr>
                <w:rFonts w:ascii="Arial" w:eastAsia="Calibri" w:hAnsi="Arial" w:cs="Arial"/>
                <w:b/>
                <w:color w:val="333333"/>
                <w:sz w:val="22"/>
                <w:szCs w:val="22"/>
                <w:shd w:val="clear" w:color="auto" w:fill="FFFFFF"/>
                <w:lang w:val="ru-RU"/>
              </w:rPr>
            </w:pPr>
            <w:r w:rsidRPr="00CD192F">
              <w:rPr>
                <w:rFonts w:ascii="Arial" w:eastAsia="Calibri" w:hAnsi="Arial" w:cs="Arial"/>
                <w:sz w:val="22"/>
                <w:szCs w:val="22"/>
                <w:lang w:val="ru-RU"/>
              </w:rPr>
              <w:t>7.2 До 2030. значајно повећати удео обновљиве енергије у глобалном енергетском миксу</w:t>
            </w:r>
          </w:p>
        </w:tc>
        <w:tc>
          <w:tcPr>
            <w:tcW w:w="3686" w:type="dxa"/>
          </w:tcPr>
          <w:p w:rsidR="00CD192F" w:rsidRPr="00CD192F" w:rsidRDefault="00CD192F" w:rsidP="008B2B4F">
            <w:pPr>
              <w:shd w:val="clear" w:color="auto" w:fill="FFFFFF"/>
              <w:tabs>
                <w:tab w:val="left" w:pos="90"/>
              </w:tabs>
              <w:jc w:val="both"/>
              <w:textAlignment w:val="center"/>
              <w:rPr>
                <w:rFonts w:ascii="Arial" w:eastAsia="Calibri" w:hAnsi="Arial" w:cs="Arial"/>
                <w:bCs/>
                <w:color w:val="333333"/>
                <w:sz w:val="22"/>
                <w:szCs w:val="22"/>
                <w:lang w:val="ru-RU"/>
              </w:rPr>
            </w:pPr>
            <w:r w:rsidRPr="00CD192F">
              <w:rPr>
                <w:rFonts w:ascii="Arial" w:eastAsia="Calibri" w:hAnsi="Arial" w:cs="Arial"/>
                <w:sz w:val="22"/>
                <w:szCs w:val="22"/>
                <w:lang w:val="ru-RU"/>
              </w:rPr>
              <w:t>7.2.1 Удео обновљиве енергије у укупној финалној потрошњи енергије</w:t>
            </w:r>
          </w:p>
        </w:tc>
      </w:tr>
      <w:tr w:rsidR="00CD192F" w:rsidRPr="00CD192F" w:rsidTr="005B6598">
        <w:tc>
          <w:tcPr>
            <w:tcW w:w="5665" w:type="dxa"/>
          </w:tcPr>
          <w:p w:rsidR="00CD192F" w:rsidRPr="00CD192F" w:rsidRDefault="00CD192F" w:rsidP="005762FC">
            <w:pPr>
              <w:rPr>
                <w:rFonts w:ascii="Arial" w:eastAsia="Calibri" w:hAnsi="Arial" w:cs="Arial"/>
                <w:b/>
                <w:color w:val="333333"/>
                <w:sz w:val="22"/>
                <w:szCs w:val="22"/>
                <w:shd w:val="clear" w:color="auto" w:fill="FFFFFF"/>
                <w:lang w:val="ru-RU"/>
              </w:rPr>
            </w:pPr>
            <w:r w:rsidRPr="00CD192F">
              <w:rPr>
                <w:rFonts w:ascii="Arial" w:eastAsia="Calibri" w:hAnsi="Arial" w:cs="Arial"/>
                <w:sz w:val="22"/>
                <w:szCs w:val="22"/>
                <w:lang w:val="ru-RU"/>
              </w:rPr>
              <w:t>9.1</w:t>
            </w:r>
            <w:r w:rsidRPr="00CD192F">
              <w:rPr>
                <w:rFonts w:ascii="Arial" w:eastAsia="Calibri" w:hAnsi="Arial" w:cs="Arial"/>
                <w:sz w:val="22"/>
                <w:szCs w:val="22"/>
                <w:lang w:val="sr-Latn-CS"/>
              </w:rPr>
              <w:t>.</w:t>
            </w:r>
            <w:r w:rsidRPr="00CD192F">
              <w:rPr>
                <w:rFonts w:ascii="Arial" w:eastAsia="Calibri" w:hAnsi="Arial" w:cs="Arial"/>
                <w:sz w:val="22"/>
                <w:szCs w:val="22"/>
                <w:lang w:val="ru-RU"/>
              </w:rPr>
              <w:t>Развити квалитетну, поуздану, одрживу и отпорну инфраструктуру,</w:t>
            </w:r>
            <w:r w:rsidR="005762FC">
              <w:rPr>
                <w:rFonts w:ascii="Arial" w:eastAsia="Calibri" w:hAnsi="Arial" w:cs="Arial"/>
                <w:sz w:val="22"/>
                <w:szCs w:val="22"/>
                <w:lang w:val="ru-RU"/>
              </w:rPr>
              <w:t xml:space="preserve"> </w:t>
            </w:r>
            <w:r w:rsidRPr="00CD192F">
              <w:rPr>
                <w:rFonts w:ascii="Arial" w:eastAsia="Calibri" w:hAnsi="Arial" w:cs="Arial"/>
                <w:sz w:val="22"/>
                <w:szCs w:val="22"/>
                <w:lang w:val="ru-RU"/>
              </w:rPr>
              <w:t>укључујући регионалну и прекограничну инфраструктуру, како би се подржали економски развој и људско благостање, са фокусом на јефтином и једнаком приступу за све</w:t>
            </w:r>
          </w:p>
        </w:tc>
        <w:tc>
          <w:tcPr>
            <w:tcW w:w="3686" w:type="dxa"/>
          </w:tcPr>
          <w:p w:rsidR="00CD192F" w:rsidRPr="00CD192F" w:rsidRDefault="00CD192F" w:rsidP="008B2B4F">
            <w:pPr>
              <w:shd w:val="clear" w:color="auto" w:fill="FFFFFF"/>
              <w:tabs>
                <w:tab w:val="left" w:pos="90"/>
              </w:tabs>
              <w:ind w:right="-103"/>
              <w:jc w:val="both"/>
              <w:textAlignment w:val="center"/>
              <w:rPr>
                <w:rFonts w:ascii="Arial" w:eastAsia="Calibri" w:hAnsi="Arial" w:cs="Arial"/>
                <w:bCs/>
                <w:color w:val="333333"/>
                <w:sz w:val="22"/>
                <w:szCs w:val="22"/>
                <w:lang w:val="ru-RU"/>
              </w:rPr>
            </w:pPr>
            <w:r w:rsidRPr="00CD192F">
              <w:rPr>
                <w:rFonts w:ascii="Arial" w:eastAsia="Calibri" w:hAnsi="Arial" w:cs="Arial"/>
                <w:sz w:val="22"/>
                <w:szCs w:val="22"/>
                <w:lang w:val="ru-RU"/>
              </w:rPr>
              <w:t>9.1.1 Удео руралног становништва које живи у кругу од 2</w:t>
            </w:r>
            <w:r w:rsidRPr="00CD192F">
              <w:rPr>
                <w:rFonts w:ascii="Arial" w:eastAsia="Calibri" w:hAnsi="Arial" w:cs="Arial"/>
                <w:sz w:val="22"/>
                <w:szCs w:val="22"/>
              </w:rPr>
              <w:t> </w:t>
            </w:r>
            <w:r w:rsidRPr="00CD192F">
              <w:rPr>
                <w:rFonts w:ascii="Arial" w:eastAsia="Calibri" w:hAnsi="Arial" w:cs="Arial"/>
                <w:sz w:val="22"/>
                <w:szCs w:val="22"/>
                <w:lang w:val="ru-RU"/>
              </w:rPr>
              <w:t>км од пута који је функционалан током целе године</w:t>
            </w:r>
          </w:p>
        </w:tc>
      </w:tr>
      <w:tr w:rsidR="00CD192F" w:rsidRPr="00CD192F" w:rsidTr="005B6598">
        <w:tc>
          <w:tcPr>
            <w:tcW w:w="5665" w:type="dxa"/>
          </w:tcPr>
          <w:p w:rsidR="00CD192F" w:rsidRPr="00CD192F" w:rsidRDefault="00CD192F" w:rsidP="00F517C9">
            <w:pPr>
              <w:jc w:val="both"/>
              <w:rPr>
                <w:rFonts w:ascii="Arial" w:eastAsia="Calibri" w:hAnsi="Arial" w:cs="Arial"/>
                <w:b/>
                <w:color w:val="333333"/>
                <w:sz w:val="22"/>
                <w:szCs w:val="22"/>
                <w:shd w:val="clear" w:color="auto" w:fill="FFFFFF"/>
                <w:lang w:val="ru-RU"/>
              </w:rPr>
            </w:pPr>
            <w:r w:rsidRPr="00CD192F">
              <w:rPr>
                <w:rFonts w:ascii="Arial" w:eastAsia="Calibri" w:hAnsi="Arial" w:cs="Arial"/>
                <w:sz w:val="22"/>
                <w:szCs w:val="22"/>
                <w:lang w:val="ru-RU"/>
              </w:rPr>
              <w:t>11.2. До 2030. обезбедити приступ сигурним, приуштивим, доступним и одрживим транспортним системима за све, побољшати безбедност на путевима, пре свега проширењем јавног превоза, с посебном пажњом на потребе оних у стањима рањивости, жена, деце, особа са инвалидитетом и старијих лица</w:t>
            </w:r>
          </w:p>
        </w:tc>
        <w:tc>
          <w:tcPr>
            <w:tcW w:w="3686" w:type="dxa"/>
          </w:tcPr>
          <w:p w:rsidR="00CD192F" w:rsidRPr="00CD192F" w:rsidRDefault="00CD192F" w:rsidP="00D760E3">
            <w:pPr>
              <w:shd w:val="clear" w:color="auto" w:fill="FFFFFF"/>
              <w:tabs>
                <w:tab w:val="left" w:pos="90"/>
              </w:tabs>
              <w:jc w:val="both"/>
              <w:textAlignment w:val="center"/>
              <w:rPr>
                <w:rFonts w:ascii="Arial" w:eastAsia="Calibri" w:hAnsi="Arial" w:cs="Arial"/>
                <w:bCs/>
                <w:color w:val="333333"/>
                <w:sz w:val="22"/>
                <w:szCs w:val="22"/>
                <w:lang w:val="ru-RU"/>
              </w:rPr>
            </w:pPr>
            <w:r w:rsidRPr="00CD192F">
              <w:rPr>
                <w:rFonts w:ascii="Arial" w:eastAsia="Calibri" w:hAnsi="Arial" w:cs="Arial"/>
                <w:sz w:val="22"/>
                <w:szCs w:val="22"/>
                <w:lang w:val="ru-RU"/>
              </w:rPr>
              <w:t>11.2.1 Удео становништва које има одговарајући приступ +Б171 јавном саобраћају, по полу, старости и инвалидитету</w:t>
            </w:r>
          </w:p>
        </w:tc>
      </w:tr>
    </w:tbl>
    <w:p w:rsidR="00CD192F" w:rsidRDefault="00CD192F" w:rsidP="00897068">
      <w:pPr>
        <w:rPr>
          <w:rFonts w:ascii="Arial" w:hAnsi="Arial" w:cs="Arial"/>
          <w:b/>
          <w:bCs/>
          <w:noProof/>
          <w:sz w:val="22"/>
          <w:szCs w:val="22"/>
          <w:lang w:val="sr-Cyrl-CS"/>
        </w:rPr>
      </w:pPr>
    </w:p>
    <w:p w:rsidR="003D12DC" w:rsidRPr="00897068" w:rsidRDefault="003D12DC" w:rsidP="00897068">
      <w:pPr>
        <w:rPr>
          <w:rFonts w:ascii="Arial" w:hAnsi="Arial" w:cs="Arial"/>
          <w:b/>
          <w:bCs/>
          <w:noProof/>
          <w:sz w:val="22"/>
          <w:szCs w:val="22"/>
          <w:lang w:val="sr-Cyrl-CS"/>
        </w:rPr>
      </w:pPr>
      <w:r w:rsidRPr="00897068">
        <w:rPr>
          <w:rFonts w:ascii="Arial" w:hAnsi="Arial" w:cs="Arial"/>
          <w:b/>
          <w:bCs/>
          <w:noProof/>
          <w:sz w:val="22"/>
          <w:szCs w:val="22"/>
          <w:lang w:val="sr-Cyrl-CS"/>
        </w:rPr>
        <w:t xml:space="preserve">ПРИОРИТЕТНИ ЦИЉ 2.1: </w:t>
      </w:r>
      <w:r w:rsidRPr="00897068">
        <w:rPr>
          <w:rFonts w:ascii="Arial" w:hAnsi="Arial" w:cs="Arial"/>
          <w:b/>
          <w:noProof/>
          <w:sz w:val="22"/>
          <w:szCs w:val="22"/>
          <w:lang w:val="sr-Cyrl-CS"/>
        </w:rPr>
        <w:t>Унапређење путне и комуналне инфраструктуре</w:t>
      </w:r>
    </w:p>
    <w:p w:rsidR="003D12DC" w:rsidRPr="00897068" w:rsidRDefault="003D12DC" w:rsidP="00897068">
      <w:pPr>
        <w:jc w:val="both"/>
        <w:rPr>
          <w:rFonts w:ascii="Arial" w:hAnsi="Arial" w:cs="Arial"/>
          <w:noProof/>
          <w:color w:val="0000FF"/>
          <w:sz w:val="22"/>
          <w:szCs w:val="22"/>
          <w:lang w:val="sr-Cyrl-CS"/>
        </w:rPr>
      </w:pPr>
    </w:p>
    <w:p w:rsidR="00D760E3" w:rsidRDefault="003D12DC" w:rsidP="00897068">
      <w:pPr>
        <w:jc w:val="both"/>
        <w:rPr>
          <w:rFonts w:ascii="Arial" w:hAnsi="Arial" w:cs="Arial"/>
          <w:noProof/>
          <w:sz w:val="22"/>
          <w:szCs w:val="22"/>
          <w:lang w:val="sr-Cyrl-CS"/>
        </w:rPr>
      </w:pPr>
      <w:r w:rsidRPr="004A2428">
        <w:rPr>
          <w:rFonts w:ascii="Arial" w:hAnsi="Arial" w:cs="Arial"/>
          <w:noProof/>
          <w:sz w:val="22"/>
          <w:szCs w:val="22"/>
          <w:lang w:val="sr-Cyrl-CS"/>
        </w:rPr>
        <w:lastRenderedPageBreak/>
        <w:t xml:space="preserve">Стварање повољних услова за живот  и рад становништва, као и привреде  на територији општине могуће је унапређењем квалитета путне мреже  кроз изградњу, реконструкцију и одржавање локалних путева и градских саобраћајница, изградњом мостова и др.путних објеката,  унапређењем система за водоснадбевање на читавој  територији општине Рача, као и унапређењем система  одвођења и прераде  отпадних вода на територији општине Рача, укључујући и рурална подручја.  </w:t>
      </w:r>
    </w:p>
    <w:p w:rsidR="00D760E3" w:rsidRDefault="00D760E3" w:rsidP="00897068">
      <w:pPr>
        <w:jc w:val="both"/>
        <w:rPr>
          <w:rFonts w:ascii="Arial" w:hAnsi="Arial" w:cs="Arial"/>
          <w:noProof/>
          <w:sz w:val="22"/>
          <w:szCs w:val="22"/>
          <w:lang w:val="sr-Cyrl-CS"/>
        </w:rPr>
      </w:pPr>
    </w:p>
    <w:p w:rsidR="003D12DC" w:rsidRPr="004A2428" w:rsidRDefault="003D12DC" w:rsidP="00897068">
      <w:pPr>
        <w:jc w:val="both"/>
        <w:rPr>
          <w:rFonts w:ascii="Arial" w:hAnsi="Arial" w:cs="Arial"/>
          <w:noProof/>
          <w:sz w:val="22"/>
          <w:szCs w:val="22"/>
          <w:lang w:val="sr-Cyrl-CS"/>
        </w:rPr>
      </w:pPr>
      <w:r w:rsidRPr="004A2428">
        <w:rPr>
          <w:rFonts w:ascii="Arial" w:hAnsi="Arial" w:cs="Arial"/>
          <w:noProof/>
          <w:sz w:val="22"/>
          <w:szCs w:val="22"/>
          <w:lang w:val="sr-Cyrl-CS"/>
        </w:rPr>
        <w:t xml:space="preserve">Општина Рача планира и изградњу </w:t>
      </w:r>
      <w:r w:rsidR="00D42807" w:rsidRPr="004A2428">
        <w:rPr>
          <w:rFonts w:ascii="Arial" w:hAnsi="Arial" w:cs="Arial"/>
          <w:noProof/>
          <w:sz w:val="22"/>
          <w:szCs w:val="22"/>
          <w:lang w:val="sr-Cyrl-CS"/>
        </w:rPr>
        <w:t>к</w:t>
      </w:r>
      <w:r w:rsidRPr="004A2428">
        <w:rPr>
          <w:rFonts w:ascii="Arial" w:hAnsi="Arial" w:cs="Arial"/>
          <w:noProof/>
          <w:sz w:val="22"/>
          <w:szCs w:val="22"/>
          <w:lang w:val="sr-Cyrl-CS"/>
        </w:rPr>
        <w:t>отларнице на дрвну сечку и природни гас за потребе снабдевања топлотном енергијом јавних објеката.</w:t>
      </w:r>
      <w:r w:rsidR="004A2428">
        <w:rPr>
          <w:rFonts w:ascii="Arial" w:hAnsi="Arial" w:cs="Arial"/>
          <w:noProof/>
          <w:sz w:val="22"/>
          <w:szCs w:val="22"/>
          <w:lang w:val="sr-Cyrl-CS"/>
        </w:rPr>
        <w:t xml:space="preserve"> </w:t>
      </w:r>
      <w:r w:rsidRPr="004A2428">
        <w:rPr>
          <w:rFonts w:ascii="Arial" w:hAnsi="Arial" w:cs="Arial"/>
          <w:noProof/>
          <w:sz w:val="22"/>
          <w:szCs w:val="22"/>
          <w:lang w:val="sr-Cyrl-CS"/>
        </w:rPr>
        <w:t>Посебна пажња је посвећена повезивању општине са суседним општинама,</w:t>
      </w:r>
      <w:r w:rsidR="008B2B4F">
        <w:rPr>
          <w:rFonts w:ascii="Arial" w:hAnsi="Arial" w:cs="Arial"/>
          <w:noProof/>
          <w:sz w:val="22"/>
          <w:szCs w:val="22"/>
          <w:lang w:val="sr-Cyrl-CS"/>
        </w:rPr>
        <w:t xml:space="preserve"> </w:t>
      </w:r>
      <w:r w:rsidRPr="004A2428">
        <w:rPr>
          <w:rFonts w:ascii="Arial" w:hAnsi="Arial" w:cs="Arial"/>
          <w:noProof/>
          <w:sz w:val="22"/>
          <w:szCs w:val="22"/>
          <w:lang w:val="sr-Cyrl-CS"/>
        </w:rPr>
        <w:t>кроз изградњу  путне инфраструктуре, како би се створили услови за боље повезивање општина у окружењу,</w:t>
      </w:r>
      <w:r w:rsidR="008B2B4F">
        <w:rPr>
          <w:rFonts w:ascii="Arial" w:hAnsi="Arial" w:cs="Arial"/>
          <w:noProof/>
          <w:sz w:val="22"/>
          <w:szCs w:val="22"/>
          <w:lang w:val="sr-Cyrl-CS"/>
        </w:rPr>
        <w:t xml:space="preserve"> </w:t>
      </w:r>
      <w:r w:rsidRPr="004A2428">
        <w:rPr>
          <w:rFonts w:ascii="Arial" w:hAnsi="Arial" w:cs="Arial"/>
          <w:noProof/>
          <w:sz w:val="22"/>
          <w:szCs w:val="22"/>
          <w:lang w:val="sr-Cyrl-CS"/>
        </w:rPr>
        <w:t xml:space="preserve">а што ће омугућити бржи и  квалитетнији транспорт робе и путника. </w:t>
      </w:r>
    </w:p>
    <w:p w:rsidR="003D12DC" w:rsidRPr="00897068" w:rsidRDefault="003D12DC" w:rsidP="00897068">
      <w:pPr>
        <w:jc w:val="both"/>
        <w:rPr>
          <w:rFonts w:ascii="Arial" w:hAnsi="Arial" w:cs="Arial"/>
          <w:sz w:val="22"/>
          <w:szCs w:val="22"/>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096"/>
        <w:gridCol w:w="1701"/>
        <w:gridCol w:w="1507"/>
      </w:tblGrid>
      <w:tr w:rsidR="003D12DC" w:rsidRPr="00897068" w:rsidTr="004A2428">
        <w:tc>
          <w:tcPr>
            <w:tcW w:w="6096" w:type="dxa"/>
            <w:tcBorders>
              <w:top w:val="single" w:sz="6" w:space="0" w:color="auto"/>
              <w:bottom w:val="single" w:sz="4" w:space="0" w:color="auto"/>
            </w:tcBorders>
            <w:shd w:val="clear" w:color="auto" w:fill="E6E6E6"/>
            <w:vAlign w:val="center"/>
          </w:tcPr>
          <w:p w:rsidR="003D12DC" w:rsidRPr="00897068" w:rsidRDefault="003D12DC" w:rsidP="00897068">
            <w:pPr>
              <w:widowControl w:val="0"/>
              <w:autoSpaceDE w:val="0"/>
              <w:autoSpaceDN w:val="0"/>
              <w:adjustRightInd w:val="0"/>
              <w:rPr>
                <w:rFonts w:ascii="Arial" w:hAnsi="Arial" w:cs="Arial"/>
                <w:b/>
                <w:bCs/>
                <w:sz w:val="22"/>
                <w:szCs w:val="22"/>
                <w:lang w:val="sr-Cyrl-CS"/>
              </w:rPr>
            </w:pPr>
            <w:r w:rsidRPr="00897068">
              <w:rPr>
                <w:rFonts w:ascii="Arial" w:hAnsi="Arial" w:cs="Arial"/>
                <w:b/>
                <w:bCs/>
                <w:sz w:val="22"/>
                <w:szCs w:val="22"/>
                <w:lang w:val="sr-Cyrl-CS"/>
              </w:rPr>
              <w:t>Индикатор</w:t>
            </w:r>
          </w:p>
        </w:tc>
        <w:tc>
          <w:tcPr>
            <w:tcW w:w="1701" w:type="dxa"/>
            <w:tcBorders>
              <w:top w:val="single" w:sz="6" w:space="0" w:color="auto"/>
              <w:bottom w:val="single" w:sz="4" w:space="0" w:color="auto"/>
            </w:tcBorders>
            <w:shd w:val="clear" w:color="auto" w:fill="E6E6E6"/>
            <w:vAlign w:val="center"/>
          </w:tcPr>
          <w:p w:rsidR="003D12DC" w:rsidRPr="00897068" w:rsidRDefault="003D12DC" w:rsidP="00897068">
            <w:pPr>
              <w:widowControl w:val="0"/>
              <w:autoSpaceDE w:val="0"/>
              <w:autoSpaceDN w:val="0"/>
              <w:adjustRightInd w:val="0"/>
              <w:jc w:val="center"/>
              <w:rPr>
                <w:rFonts w:ascii="Arial" w:hAnsi="Arial" w:cs="Arial"/>
                <w:b/>
                <w:bCs/>
                <w:sz w:val="22"/>
                <w:szCs w:val="22"/>
                <w:lang w:val="sr-Cyrl-CS"/>
              </w:rPr>
            </w:pPr>
            <w:r w:rsidRPr="00897068">
              <w:rPr>
                <w:rFonts w:ascii="Arial" w:hAnsi="Arial" w:cs="Arial"/>
                <w:b/>
                <w:bCs/>
                <w:sz w:val="22"/>
                <w:szCs w:val="22"/>
                <w:lang w:val="sr-Cyrl-CS"/>
              </w:rPr>
              <w:t xml:space="preserve">Почетна </w:t>
            </w:r>
          </w:p>
          <w:p w:rsidR="003D12DC" w:rsidRPr="00897068" w:rsidRDefault="003D12DC" w:rsidP="00897068">
            <w:pPr>
              <w:widowControl w:val="0"/>
              <w:autoSpaceDE w:val="0"/>
              <w:autoSpaceDN w:val="0"/>
              <w:adjustRightInd w:val="0"/>
              <w:jc w:val="center"/>
              <w:rPr>
                <w:rFonts w:ascii="Arial" w:hAnsi="Arial" w:cs="Arial"/>
                <w:b/>
                <w:bCs/>
                <w:sz w:val="22"/>
                <w:szCs w:val="22"/>
                <w:lang w:val="sr-Cyrl-CS"/>
              </w:rPr>
            </w:pPr>
            <w:r w:rsidRPr="00897068">
              <w:rPr>
                <w:rFonts w:ascii="Arial" w:hAnsi="Arial" w:cs="Arial"/>
                <w:b/>
                <w:bCs/>
                <w:sz w:val="22"/>
                <w:szCs w:val="22"/>
                <w:lang w:val="sr-Cyrl-CS"/>
              </w:rPr>
              <w:t>вредност</w:t>
            </w:r>
          </w:p>
        </w:tc>
        <w:tc>
          <w:tcPr>
            <w:tcW w:w="1507" w:type="dxa"/>
            <w:tcBorders>
              <w:top w:val="single" w:sz="6" w:space="0" w:color="auto"/>
              <w:bottom w:val="single" w:sz="4" w:space="0" w:color="auto"/>
            </w:tcBorders>
            <w:shd w:val="clear" w:color="auto" w:fill="E6E6E6"/>
            <w:vAlign w:val="center"/>
          </w:tcPr>
          <w:p w:rsidR="003D12DC" w:rsidRPr="00897068" w:rsidRDefault="003D12DC" w:rsidP="00897068">
            <w:pPr>
              <w:widowControl w:val="0"/>
              <w:autoSpaceDE w:val="0"/>
              <w:autoSpaceDN w:val="0"/>
              <w:adjustRightInd w:val="0"/>
              <w:ind w:left="-84" w:right="-108" w:hanging="24"/>
              <w:jc w:val="center"/>
              <w:rPr>
                <w:rFonts w:ascii="Arial" w:hAnsi="Arial" w:cs="Arial"/>
                <w:b/>
                <w:bCs/>
                <w:sz w:val="22"/>
                <w:szCs w:val="22"/>
                <w:lang w:val="sr-Cyrl-CS"/>
              </w:rPr>
            </w:pPr>
            <w:r w:rsidRPr="00897068">
              <w:rPr>
                <w:rFonts w:ascii="Arial" w:hAnsi="Arial" w:cs="Arial"/>
                <w:b/>
                <w:bCs/>
                <w:sz w:val="22"/>
                <w:szCs w:val="22"/>
                <w:lang w:val="sr-Cyrl-CS"/>
              </w:rPr>
              <w:t xml:space="preserve">Циљана </w:t>
            </w:r>
          </w:p>
          <w:p w:rsidR="003D12DC" w:rsidRPr="00897068" w:rsidRDefault="003D12DC" w:rsidP="00897068">
            <w:pPr>
              <w:widowControl w:val="0"/>
              <w:autoSpaceDE w:val="0"/>
              <w:autoSpaceDN w:val="0"/>
              <w:adjustRightInd w:val="0"/>
              <w:ind w:left="-84" w:right="-108" w:hanging="24"/>
              <w:jc w:val="center"/>
              <w:rPr>
                <w:rFonts w:ascii="Arial" w:hAnsi="Arial" w:cs="Arial"/>
                <w:b/>
                <w:bCs/>
                <w:sz w:val="22"/>
                <w:szCs w:val="22"/>
                <w:lang w:val="sr-Cyrl-CS"/>
              </w:rPr>
            </w:pPr>
            <w:r w:rsidRPr="00897068">
              <w:rPr>
                <w:rFonts w:ascii="Arial" w:hAnsi="Arial" w:cs="Arial"/>
                <w:b/>
                <w:bCs/>
                <w:sz w:val="22"/>
                <w:szCs w:val="22"/>
                <w:lang w:val="sr-Cyrl-CS"/>
              </w:rPr>
              <w:t>вредност</w:t>
            </w:r>
          </w:p>
        </w:tc>
      </w:tr>
      <w:tr w:rsidR="003D12DC" w:rsidRPr="00897068" w:rsidTr="004A2428">
        <w:tc>
          <w:tcPr>
            <w:tcW w:w="6096" w:type="dxa"/>
            <w:tcBorders>
              <w:top w:val="single" w:sz="4" w:space="0" w:color="auto"/>
            </w:tcBorders>
            <w:vAlign w:val="center"/>
          </w:tcPr>
          <w:p w:rsidR="003D12DC" w:rsidRPr="004A2428" w:rsidRDefault="003D12DC" w:rsidP="00897068">
            <w:pPr>
              <w:pStyle w:val="Tabela"/>
              <w:spacing w:line="240" w:lineRule="auto"/>
              <w:rPr>
                <w:rFonts w:ascii="Arial" w:hAnsi="Arial" w:cs="Arial"/>
                <w:color w:val="auto"/>
                <w:lang w:val="ru-RU"/>
              </w:rPr>
            </w:pPr>
            <w:r w:rsidRPr="004A2428">
              <w:rPr>
                <w:rFonts w:ascii="Arial" w:hAnsi="Arial" w:cs="Arial"/>
                <w:color w:val="auto"/>
                <w:lang w:val="ru-RU"/>
              </w:rPr>
              <w:t>Изграђени локални путеви и градске саобраћајнице у км</w:t>
            </w:r>
          </w:p>
        </w:tc>
        <w:tc>
          <w:tcPr>
            <w:tcW w:w="1701" w:type="dxa"/>
            <w:tcBorders>
              <w:top w:val="single" w:sz="4" w:space="0" w:color="auto"/>
            </w:tcBorders>
            <w:vAlign w:val="center"/>
          </w:tcPr>
          <w:p w:rsidR="003D12DC" w:rsidRPr="004A2428" w:rsidRDefault="003D12DC" w:rsidP="00897068">
            <w:pPr>
              <w:widowControl w:val="0"/>
              <w:autoSpaceDE w:val="0"/>
              <w:autoSpaceDN w:val="0"/>
              <w:adjustRightInd w:val="0"/>
              <w:jc w:val="center"/>
              <w:rPr>
                <w:rFonts w:ascii="Arial" w:hAnsi="Arial" w:cs="Arial"/>
                <w:sz w:val="22"/>
                <w:szCs w:val="22"/>
                <w:lang w:val="sr-Cyrl-CS"/>
              </w:rPr>
            </w:pPr>
            <w:r w:rsidRPr="004A2428">
              <w:rPr>
                <w:rFonts w:ascii="Arial" w:hAnsi="Arial" w:cs="Arial"/>
                <w:sz w:val="22"/>
                <w:szCs w:val="22"/>
                <w:lang w:val="sr-Cyrl-CS"/>
              </w:rPr>
              <w:t>65</w:t>
            </w:r>
          </w:p>
        </w:tc>
        <w:tc>
          <w:tcPr>
            <w:tcW w:w="1507" w:type="dxa"/>
            <w:tcBorders>
              <w:top w:val="single" w:sz="4" w:space="0" w:color="auto"/>
            </w:tcBorders>
            <w:vAlign w:val="center"/>
          </w:tcPr>
          <w:p w:rsidR="003D12DC" w:rsidRPr="004A2428" w:rsidRDefault="003D12DC" w:rsidP="00897068">
            <w:pPr>
              <w:widowControl w:val="0"/>
              <w:autoSpaceDE w:val="0"/>
              <w:autoSpaceDN w:val="0"/>
              <w:adjustRightInd w:val="0"/>
              <w:jc w:val="center"/>
              <w:rPr>
                <w:rFonts w:ascii="Arial" w:hAnsi="Arial" w:cs="Arial"/>
                <w:sz w:val="22"/>
                <w:szCs w:val="22"/>
                <w:lang w:val="sr-Cyrl-CS"/>
              </w:rPr>
            </w:pPr>
            <w:r w:rsidRPr="004A2428">
              <w:rPr>
                <w:rFonts w:ascii="Arial" w:hAnsi="Arial" w:cs="Arial"/>
                <w:sz w:val="22"/>
                <w:szCs w:val="22"/>
                <w:lang w:val="sr-Cyrl-CS"/>
              </w:rPr>
              <w:t>120</w:t>
            </w:r>
          </w:p>
        </w:tc>
      </w:tr>
      <w:tr w:rsidR="00D760E3" w:rsidRPr="00DF213C" w:rsidTr="00D760E3">
        <w:tc>
          <w:tcPr>
            <w:tcW w:w="6096" w:type="dxa"/>
            <w:tcBorders>
              <w:top w:val="single" w:sz="4" w:space="0" w:color="auto"/>
              <w:left w:val="single" w:sz="6" w:space="0" w:color="auto"/>
              <w:bottom w:val="single" w:sz="4" w:space="0" w:color="auto"/>
              <w:right w:val="single" w:sz="4" w:space="0" w:color="auto"/>
            </w:tcBorders>
            <w:vAlign w:val="center"/>
          </w:tcPr>
          <w:p w:rsidR="00D760E3" w:rsidRPr="00D760E3" w:rsidRDefault="00D760E3" w:rsidP="00D760E3">
            <w:pPr>
              <w:pStyle w:val="Tabela"/>
              <w:spacing w:line="240" w:lineRule="auto"/>
              <w:rPr>
                <w:rFonts w:ascii="Arial" w:hAnsi="Arial" w:cs="Arial"/>
                <w:color w:val="7030A0"/>
                <w:lang w:val="ru-RU"/>
              </w:rPr>
            </w:pPr>
            <w:r w:rsidRPr="00D760E3">
              <w:rPr>
                <w:rFonts w:ascii="Arial" w:hAnsi="Arial" w:cs="Arial"/>
                <w:color w:val="7030A0"/>
                <w:lang w:val="ru-RU"/>
              </w:rPr>
              <w:t>Успостављана централизована база података општинских путева, улица и некатегорисаних путева</w:t>
            </w:r>
          </w:p>
        </w:tc>
        <w:tc>
          <w:tcPr>
            <w:tcW w:w="1701" w:type="dxa"/>
            <w:tcBorders>
              <w:top w:val="single" w:sz="4" w:space="0" w:color="auto"/>
              <w:left w:val="single" w:sz="4" w:space="0" w:color="auto"/>
              <w:bottom w:val="single" w:sz="4" w:space="0" w:color="auto"/>
              <w:right w:val="single" w:sz="4" w:space="0" w:color="auto"/>
            </w:tcBorders>
            <w:vAlign w:val="center"/>
          </w:tcPr>
          <w:p w:rsidR="00D760E3" w:rsidRPr="00D760E3" w:rsidRDefault="00D760E3" w:rsidP="00D760E3">
            <w:pPr>
              <w:widowControl w:val="0"/>
              <w:autoSpaceDE w:val="0"/>
              <w:autoSpaceDN w:val="0"/>
              <w:adjustRightInd w:val="0"/>
              <w:jc w:val="center"/>
              <w:rPr>
                <w:rFonts w:ascii="Arial" w:hAnsi="Arial" w:cs="Arial"/>
                <w:color w:val="7030A0"/>
                <w:sz w:val="22"/>
                <w:szCs w:val="22"/>
                <w:lang w:val="sr-Cyrl-CS"/>
              </w:rPr>
            </w:pPr>
            <w:r w:rsidRPr="00D760E3">
              <w:rPr>
                <w:rFonts w:ascii="Arial" w:hAnsi="Arial" w:cs="Arial"/>
                <w:color w:val="7030A0"/>
                <w:sz w:val="22"/>
                <w:szCs w:val="22"/>
                <w:lang w:val="sr-Cyrl-CS"/>
              </w:rPr>
              <w:t>/</w:t>
            </w:r>
          </w:p>
        </w:tc>
        <w:tc>
          <w:tcPr>
            <w:tcW w:w="1507" w:type="dxa"/>
            <w:tcBorders>
              <w:top w:val="single" w:sz="4" w:space="0" w:color="auto"/>
              <w:left w:val="single" w:sz="4" w:space="0" w:color="auto"/>
              <w:bottom w:val="single" w:sz="4" w:space="0" w:color="auto"/>
              <w:right w:val="single" w:sz="6" w:space="0" w:color="auto"/>
            </w:tcBorders>
            <w:vAlign w:val="center"/>
          </w:tcPr>
          <w:p w:rsidR="00D760E3" w:rsidRPr="00D760E3" w:rsidRDefault="00D760E3" w:rsidP="00D760E3">
            <w:pPr>
              <w:jc w:val="center"/>
              <w:rPr>
                <w:rFonts w:ascii="Arial" w:hAnsi="Arial" w:cs="Arial"/>
                <w:color w:val="7030A0"/>
                <w:sz w:val="22"/>
                <w:szCs w:val="22"/>
                <w:lang w:val="sr-Cyrl-CS"/>
              </w:rPr>
            </w:pPr>
            <w:r w:rsidRPr="00D760E3">
              <w:rPr>
                <w:rFonts w:ascii="Arial" w:hAnsi="Arial" w:cs="Arial"/>
                <w:color w:val="7030A0"/>
                <w:sz w:val="22"/>
                <w:szCs w:val="22"/>
                <w:lang w:val="sr-Cyrl-CS"/>
              </w:rPr>
              <w:t>1 нова база података</w:t>
            </w:r>
          </w:p>
        </w:tc>
      </w:tr>
      <w:tr w:rsidR="00D760E3" w:rsidRPr="00897068" w:rsidTr="00D760E3">
        <w:tc>
          <w:tcPr>
            <w:tcW w:w="6096" w:type="dxa"/>
            <w:tcBorders>
              <w:top w:val="single" w:sz="4" w:space="0" w:color="auto"/>
              <w:left w:val="single" w:sz="6" w:space="0" w:color="auto"/>
              <w:bottom w:val="single" w:sz="4" w:space="0" w:color="auto"/>
              <w:right w:val="single" w:sz="4" w:space="0" w:color="auto"/>
            </w:tcBorders>
            <w:vAlign w:val="center"/>
          </w:tcPr>
          <w:p w:rsidR="00D760E3" w:rsidRPr="00D760E3" w:rsidRDefault="00D760E3" w:rsidP="00D760E3">
            <w:pPr>
              <w:pStyle w:val="Tabela"/>
              <w:rPr>
                <w:rFonts w:ascii="Arial" w:hAnsi="Arial" w:cs="Arial"/>
                <w:color w:val="7030A0"/>
                <w:lang w:val="ru-RU"/>
              </w:rPr>
            </w:pPr>
            <w:r w:rsidRPr="00D760E3">
              <w:rPr>
                <w:rFonts w:ascii="Arial" w:hAnsi="Arial" w:cs="Arial"/>
                <w:color w:val="7030A0"/>
                <w:lang w:val="ru-RU"/>
              </w:rPr>
              <w:t>% озакоњених локалних путева на територији општине</w:t>
            </w:r>
          </w:p>
        </w:tc>
        <w:tc>
          <w:tcPr>
            <w:tcW w:w="1701" w:type="dxa"/>
            <w:tcBorders>
              <w:top w:val="single" w:sz="4" w:space="0" w:color="auto"/>
              <w:left w:val="single" w:sz="4" w:space="0" w:color="auto"/>
              <w:bottom w:val="single" w:sz="4" w:space="0" w:color="auto"/>
              <w:right w:val="single" w:sz="4" w:space="0" w:color="auto"/>
            </w:tcBorders>
            <w:vAlign w:val="center"/>
          </w:tcPr>
          <w:p w:rsidR="00D760E3" w:rsidRPr="00D760E3" w:rsidRDefault="00D760E3" w:rsidP="00D760E3">
            <w:pPr>
              <w:widowControl w:val="0"/>
              <w:autoSpaceDE w:val="0"/>
              <w:autoSpaceDN w:val="0"/>
              <w:adjustRightInd w:val="0"/>
              <w:jc w:val="center"/>
              <w:rPr>
                <w:rFonts w:ascii="Arial" w:hAnsi="Arial" w:cs="Arial"/>
                <w:color w:val="7030A0"/>
                <w:sz w:val="22"/>
                <w:szCs w:val="22"/>
                <w:lang w:val="sr-Cyrl-CS"/>
              </w:rPr>
            </w:pPr>
            <w:r w:rsidRPr="00D760E3">
              <w:rPr>
                <w:rFonts w:ascii="Arial" w:hAnsi="Arial" w:cs="Arial"/>
                <w:color w:val="7030A0"/>
                <w:sz w:val="22"/>
                <w:szCs w:val="22"/>
                <w:lang w:val="sr-Cyrl-CS"/>
              </w:rPr>
              <w:t>/</w:t>
            </w:r>
          </w:p>
        </w:tc>
        <w:tc>
          <w:tcPr>
            <w:tcW w:w="1507" w:type="dxa"/>
            <w:tcBorders>
              <w:top w:val="single" w:sz="4" w:space="0" w:color="auto"/>
              <w:left w:val="single" w:sz="4" w:space="0" w:color="auto"/>
              <w:bottom w:val="single" w:sz="4" w:space="0" w:color="auto"/>
              <w:right w:val="single" w:sz="6" w:space="0" w:color="auto"/>
            </w:tcBorders>
            <w:vAlign w:val="center"/>
          </w:tcPr>
          <w:p w:rsidR="00D760E3" w:rsidRPr="00D760E3" w:rsidRDefault="00D760E3" w:rsidP="00D760E3">
            <w:pPr>
              <w:jc w:val="center"/>
              <w:rPr>
                <w:rFonts w:ascii="Arial" w:hAnsi="Arial" w:cs="Arial"/>
                <w:color w:val="7030A0"/>
                <w:sz w:val="22"/>
                <w:szCs w:val="22"/>
                <w:lang w:val="sr-Cyrl-CS"/>
              </w:rPr>
            </w:pPr>
            <w:r w:rsidRPr="00D760E3">
              <w:rPr>
                <w:rFonts w:ascii="Arial" w:hAnsi="Arial" w:cs="Arial"/>
                <w:color w:val="7030A0"/>
                <w:sz w:val="22"/>
                <w:szCs w:val="22"/>
                <w:lang w:val="sr-Cyrl-CS"/>
              </w:rPr>
              <w:t>100%</w:t>
            </w:r>
          </w:p>
        </w:tc>
      </w:tr>
      <w:tr w:rsidR="003D12DC" w:rsidRPr="00897068" w:rsidTr="004A2428">
        <w:tc>
          <w:tcPr>
            <w:tcW w:w="6096" w:type="dxa"/>
            <w:vAlign w:val="center"/>
          </w:tcPr>
          <w:p w:rsidR="003D12DC" w:rsidRPr="004A2428" w:rsidRDefault="003D12DC" w:rsidP="00897068">
            <w:pPr>
              <w:pStyle w:val="Tabela"/>
              <w:spacing w:line="240" w:lineRule="auto"/>
              <w:rPr>
                <w:rFonts w:ascii="Arial" w:hAnsi="Arial" w:cs="Arial"/>
                <w:color w:val="auto"/>
                <w:lang w:val="ru-RU"/>
              </w:rPr>
            </w:pPr>
            <w:r w:rsidRPr="004A2428">
              <w:rPr>
                <w:rFonts w:ascii="Arial" w:hAnsi="Arial" w:cs="Arial"/>
                <w:color w:val="auto"/>
                <w:lang w:val="ru-RU"/>
              </w:rPr>
              <w:t>Број изграђених мостова и других  путних објектата</w:t>
            </w:r>
          </w:p>
        </w:tc>
        <w:tc>
          <w:tcPr>
            <w:tcW w:w="1701" w:type="dxa"/>
            <w:vAlign w:val="center"/>
          </w:tcPr>
          <w:p w:rsidR="003D12DC" w:rsidRPr="004A2428" w:rsidRDefault="003D12DC" w:rsidP="00897068">
            <w:pPr>
              <w:widowControl w:val="0"/>
              <w:autoSpaceDE w:val="0"/>
              <w:autoSpaceDN w:val="0"/>
              <w:adjustRightInd w:val="0"/>
              <w:jc w:val="center"/>
              <w:rPr>
                <w:rFonts w:ascii="Arial" w:hAnsi="Arial" w:cs="Arial"/>
                <w:sz w:val="22"/>
                <w:szCs w:val="22"/>
                <w:lang w:val="sr-Cyrl-CS"/>
              </w:rPr>
            </w:pPr>
            <w:r w:rsidRPr="004A2428">
              <w:rPr>
                <w:rFonts w:ascii="Arial" w:hAnsi="Arial" w:cs="Arial"/>
                <w:sz w:val="22"/>
                <w:szCs w:val="22"/>
                <w:lang w:val="sr-Cyrl-CS"/>
              </w:rPr>
              <w:t>11</w:t>
            </w:r>
          </w:p>
        </w:tc>
        <w:tc>
          <w:tcPr>
            <w:tcW w:w="1507" w:type="dxa"/>
            <w:vAlign w:val="center"/>
          </w:tcPr>
          <w:p w:rsidR="003D12DC" w:rsidRPr="004A2428" w:rsidRDefault="003D12DC" w:rsidP="00897068">
            <w:pPr>
              <w:pStyle w:val="Tabela"/>
              <w:spacing w:line="240" w:lineRule="auto"/>
              <w:jc w:val="center"/>
              <w:rPr>
                <w:rFonts w:ascii="Arial" w:hAnsi="Arial" w:cs="Arial"/>
                <w:color w:val="auto"/>
              </w:rPr>
            </w:pPr>
            <w:r w:rsidRPr="004A2428">
              <w:rPr>
                <w:rFonts w:ascii="Arial" w:hAnsi="Arial" w:cs="Arial"/>
                <w:color w:val="auto"/>
              </w:rPr>
              <w:t>23</w:t>
            </w:r>
          </w:p>
        </w:tc>
      </w:tr>
      <w:tr w:rsidR="003D12DC" w:rsidRPr="00897068" w:rsidTr="004A2428">
        <w:tc>
          <w:tcPr>
            <w:tcW w:w="6096" w:type="dxa"/>
            <w:vAlign w:val="center"/>
          </w:tcPr>
          <w:p w:rsidR="003D12DC" w:rsidRPr="004A2428" w:rsidRDefault="003D12DC" w:rsidP="00897068">
            <w:pPr>
              <w:pStyle w:val="Tabela"/>
              <w:spacing w:line="240" w:lineRule="auto"/>
              <w:rPr>
                <w:rFonts w:ascii="Arial" w:hAnsi="Arial" w:cs="Arial"/>
                <w:color w:val="auto"/>
                <w:lang w:val="ru-RU"/>
              </w:rPr>
            </w:pPr>
            <w:r w:rsidRPr="004A2428">
              <w:rPr>
                <w:rFonts w:ascii="Arial" w:hAnsi="Arial" w:cs="Arial"/>
                <w:color w:val="auto"/>
                <w:lang w:val="ru-RU"/>
              </w:rPr>
              <w:t>Изграђена и реконструисана водоводна мрежа у км</w:t>
            </w:r>
          </w:p>
        </w:tc>
        <w:tc>
          <w:tcPr>
            <w:tcW w:w="1701" w:type="dxa"/>
            <w:vAlign w:val="center"/>
          </w:tcPr>
          <w:p w:rsidR="003D12DC" w:rsidRPr="004A2428" w:rsidRDefault="003D12DC" w:rsidP="00897068">
            <w:pPr>
              <w:widowControl w:val="0"/>
              <w:autoSpaceDE w:val="0"/>
              <w:autoSpaceDN w:val="0"/>
              <w:adjustRightInd w:val="0"/>
              <w:jc w:val="center"/>
              <w:rPr>
                <w:rFonts w:ascii="Arial" w:hAnsi="Arial" w:cs="Arial"/>
                <w:sz w:val="22"/>
                <w:szCs w:val="22"/>
                <w:lang w:val="sr-Cyrl-CS"/>
              </w:rPr>
            </w:pPr>
            <w:r w:rsidRPr="004A2428">
              <w:rPr>
                <w:rFonts w:ascii="Arial" w:hAnsi="Arial" w:cs="Arial"/>
                <w:sz w:val="22"/>
                <w:szCs w:val="22"/>
                <w:lang w:val="sr-Cyrl-CS"/>
              </w:rPr>
              <w:t>12</w:t>
            </w:r>
          </w:p>
        </w:tc>
        <w:tc>
          <w:tcPr>
            <w:tcW w:w="1507" w:type="dxa"/>
            <w:vAlign w:val="center"/>
          </w:tcPr>
          <w:p w:rsidR="003D12DC" w:rsidRPr="004A2428" w:rsidRDefault="003D12DC" w:rsidP="00897068">
            <w:pPr>
              <w:pStyle w:val="Tabela"/>
              <w:spacing w:line="240" w:lineRule="auto"/>
              <w:jc w:val="center"/>
              <w:rPr>
                <w:rFonts w:ascii="Arial" w:hAnsi="Arial" w:cs="Arial"/>
                <w:color w:val="auto"/>
              </w:rPr>
            </w:pPr>
            <w:r w:rsidRPr="004A2428">
              <w:rPr>
                <w:rFonts w:ascii="Arial" w:hAnsi="Arial" w:cs="Arial"/>
                <w:color w:val="auto"/>
              </w:rPr>
              <w:t>45</w:t>
            </w:r>
          </w:p>
        </w:tc>
      </w:tr>
      <w:tr w:rsidR="003D12DC" w:rsidRPr="00897068" w:rsidTr="004A2428">
        <w:tc>
          <w:tcPr>
            <w:tcW w:w="6096" w:type="dxa"/>
            <w:vAlign w:val="center"/>
          </w:tcPr>
          <w:p w:rsidR="003D12DC" w:rsidRPr="004A2428" w:rsidRDefault="003D12DC" w:rsidP="00897068">
            <w:pPr>
              <w:pStyle w:val="Tabela"/>
              <w:spacing w:line="240" w:lineRule="auto"/>
              <w:rPr>
                <w:rFonts w:ascii="Arial" w:hAnsi="Arial" w:cs="Arial"/>
                <w:color w:val="auto"/>
                <w:lang w:val="ru-RU"/>
              </w:rPr>
            </w:pPr>
            <w:r w:rsidRPr="004A2428">
              <w:rPr>
                <w:rFonts w:ascii="Arial" w:hAnsi="Arial" w:cs="Arial"/>
                <w:color w:val="auto"/>
                <w:lang w:val="ru-RU"/>
              </w:rPr>
              <w:t>Изградња нових бунара за водоснабдевање градског и руралних подручја</w:t>
            </w:r>
          </w:p>
        </w:tc>
        <w:tc>
          <w:tcPr>
            <w:tcW w:w="1701" w:type="dxa"/>
            <w:vAlign w:val="center"/>
          </w:tcPr>
          <w:p w:rsidR="003D12DC" w:rsidRPr="004A2428" w:rsidRDefault="003D12DC" w:rsidP="00897068">
            <w:pPr>
              <w:widowControl w:val="0"/>
              <w:autoSpaceDE w:val="0"/>
              <w:autoSpaceDN w:val="0"/>
              <w:adjustRightInd w:val="0"/>
              <w:jc w:val="center"/>
              <w:rPr>
                <w:rFonts w:ascii="Arial" w:hAnsi="Arial" w:cs="Arial"/>
                <w:sz w:val="22"/>
                <w:szCs w:val="22"/>
                <w:lang w:val="sr-Cyrl-CS"/>
              </w:rPr>
            </w:pPr>
            <w:r w:rsidRPr="004A2428">
              <w:rPr>
                <w:rFonts w:ascii="Arial" w:hAnsi="Arial" w:cs="Arial"/>
                <w:sz w:val="22"/>
                <w:szCs w:val="22"/>
                <w:lang w:val="sr-Cyrl-CS"/>
              </w:rPr>
              <w:t>2</w:t>
            </w:r>
          </w:p>
        </w:tc>
        <w:tc>
          <w:tcPr>
            <w:tcW w:w="1507" w:type="dxa"/>
            <w:vAlign w:val="center"/>
          </w:tcPr>
          <w:p w:rsidR="003D12DC" w:rsidRPr="004A2428" w:rsidRDefault="003D12DC" w:rsidP="00897068">
            <w:pPr>
              <w:pStyle w:val="Tabela"/>
              <w:spacing w:line="240" w:lineRule="auto"/>
              <w:jc w:val="center"/>
              <w:rPr>
                <w:rFonts w:ascii="Arial" w:hAnsi="Arial" w:cs="Arial"/>
                <w:color w:val="auto"/>
              </w:rPr>
            </w:pPr>
            <w:r w:rsidRPr="004A2428">
              <w:rPr>
                <w:rFonts w:ascii="Arial" w:hAnsi="Arial" w:cs="Arial"/>
                <w:color w:val="auto"/>
              </w:rPr>
              <w:t>10</w:t>
            </w:r>
          </w:p>
        </w:tc>
      </w:tr>
      <w:tr w:rsidR="003D12DC" w:rsidRPr="00897068" w:rsidTr="004A2428">
        <w:tc>
          <w:tcPr>
            <w:tcW w:w="6096" w:type="dxa"/>
            <w:vAlign w:val="center"/>
          </w:tcPr>
          <w:p w:rsidR="003D12DC" w:rsidRPr="004A2428" w:rsidRDefault="003D12DC" w:rsidP="00897068">
            <w:pPr>
              <w:pStyle w:val="Tabela"/>
              <w:spacing w:line="240" w:lineRule="auto"/>
              <w:rPr>
                <w:rFonts w:ascii="Arial" w:hAnsi="Arial" w:cs="Arial"/>
                <w:color w:val="auto"/>
                <w:lang w:val="ru-RU"/>
              </w:rPr>
            </w:pPr>
            <w:r w:rsidRPr="004A2428">
              <w:rPr>
                <w:rFonts w:ascii="Arial" w:hAnsi="Arial" w:cs="Arial"/>
                <w:color w:val="auto"/>
                <w:lang w:val="ru-RU"/>
              </w:rPr>
              <w:t>Изграђена и реконструисана канализациона мрежа и колектор отпадних вода у км</w:t>
            </w:r>
          </w:p>
        </w:tc>
        <w:tc>
          <w:tcPr>
            <w:tcW w:w="1701" w:type="dxa"/>
            <w:vAlign w:val="center"/>
          </w:tcPr>
          <w:p w:rsidR="003D12DC" w:rsidRPr="004A2428" w:rsidRDefault="003D12DC" w:rsidP="00897068">
            <w:pPr>
              <w:widowControl w:val="0"/>
              <w:autoSpaceDE w:val="0"/>
              <w:autoSpaceDN w:val="0"/>
              <w:adjustRightInd w:val="0"/>
              <w:jc w:val="center"/>
              <w:rPr>
                <w:rFonts w:ascii="Arial" w:hAnsi="Arial" w:cs="Arial"/>
                <w:sz w:val="22"/>
                <w:szCs w:val="22"/>
                <w:lang w:val="sr-Cyrl-CS"/>
              </w:rPr>
            </w:pPr>
            <w:r w:rsidRPr="004A2428">
              <w:rPr>
                <w:rFonts w:ascii="Arial" w:hAnsi="Arial" w:cs="Arial"/>
                <w:sz w:val="22"/>
                <w:szCs w:val="22"/>
                <w:lang w:val="sr-Cyrl-CS"/>
              </w:rPr>
              <w:t>9,5</w:t>
            </w:r>
          </w:p>
        </w:tc>
        <w:tc>
          <w:tcPr>
            <w:tcW w:w="1507" w:type="dxa"/>
            <w:vAlign w:val="center"/>
          </w:tcPr>
          <w:p w:rsidR="003D12DC" w:rsidRPr="004A2428" w:rsidRDefault="003D12DC" w:rsidP="00897068">
            <w:pPr>
              <w:pStyle w:val="Tabela"/>
              <w:spacing w:line="240" w:lineRule="auto"/>
              <w:jc w:val="center"/>
              <w:rPr>
                <w:rFonts w:ascii="Arial" w:hAnsi="Arial" w:cs="Arial"/>
                <w:color w:val="auto"/>
              </w:rPr>
            </w:pPr>
            <w:r w:rsidRPr="004A2428">
              <w:rPr>
                <w:rFonts w:ascii="Arial" w:hAnsi="Arial" w:cs="Arial"/>
                <w:color w:val="auto"/>
              </w:rPr>
              <w:t>40</w:t>
            </w:r>
          </w:p>
        </w:tc>
      </w:tr>
      <w:tr w:rsidR="003D12DC" w:rsidRPr="00897068" w:rsidTr="004A2428">
        <w:tc>
          <w:tcPr>
            <w:tcW w:w="6096" w:type="dxa"/>
            <w:vAlign w:val="center"/>
          </w:tcPr>
          <w:p w:rsidR="003D12DC" w:rsidRPr="004A2428" w:rsidRDefault="003D12DC" w:rsidP="00897068">
            <w:pPr>
              <w:pStyle w:val="Header"/>
              <w:rPr>
                <w:rFonts w:ascii="Arial" w:hAnsi="Arial" w:cs="Arial"/>
                <w:sz w:val="22"/>
                <w:szCs w:val="22"/>
                <w:lang w:val="ru-RU"/>
              </w:rPr>
            </w:pPr>
            <w:r w:rsidRPr="004A2428">
              <w:rPr>
                <w:rFonts w:ascii="Arial" w:hAnsi="Arial" w:cs="Arial"/>
                <w:sz w:val="22"/>
                <w:szCs w:val="22"/>
                <w:lang w:val="ru-RU"/>
              </w:rPr>
              <w:t xml:space="preserve">Проширење капацитета постојеће ППОВ «Рача»  и изградња ППОВ у руралном подручју </w:t>
            </w:r>
          </w:p>
        </w:tc>
        <w:tc>
          <w:tcPr>
            <w:tcW w:w="1701" w:type="dxa"/>
            <w:vAlign w:val="center"/>
          </w:tcPr>
          <w:p w:rsidR="003D12DC" w:rsidRPr="004A2428" w:rsidRDefault="003D12DC" w:rsidP="00897068">
            <w:pPr>
              <w:widowControl w:val="0"/>
              <w:autoSpaceDE w:val="0"/>
              <w:autoSpaceDN w:val="0"/>
              <w:adjustRightInd w:val="0"/>
              <w:jc w:val="center"/>
              <w:rPr>
                <w:rFonts w:ascii="Arial" w:hAnsi="Arial" w:cs="Arial"/>
                <w:sz w:val="22"/>
                <w:szCs w:val="22"/>
                <w:lang w:val="sr-Cyrl-CS"/>
              </w:rPr>
            </w:pPr>
            <w:r w:rsidRPr="004A2428">
              <w:rPr>
                <w:rFonts w:ascii="Arial" w:hAnsi="Arial" w:cs="Arial"/>
                <w:sz w:val="22"/>
                <w:szCs w:val="22"/>
                <w:lang w:val="sr-Cyrl-CS"/>
              </w:rPr>
              <w:t>25% од укупног броја становника општине</w:t>
            </w:r>
          </w:p>
        </w:tc>
        <w:tc>
          <w:tcPr>
            <w:tcW w:w="1507" w:type="dxa"/>
            <w:vAlign w:val="center"/>
          </w:tcPr>
          <w:p w:rsidR="003D12DC" w:rsidRPr="004A2428" w:rsidRDefault="003D12DC" w:rsidP="002D53C3">
            <w:pPr>
              <w:widowControl w:val="0"/>
              <w:autoSpaceDE w:val="0"/>
              <w:autoSpaceDN w:val="0"/>
              <w:adjustRightInd w:val="0"/>
              <w:ind w:left="-111" w:right="-157"/>
              <w:jc w:val="center"/>
              <w:rPr>
                <w:rFonts w:ascii="Arial" w:hAnsi="Arial" w:cs="Arial"/>
                <w:sz w:val="22"/>
                <w:szCs w:val="22"/>
                <w:lang w:val="sr-Cyrl-CS"/>
              </w:rPr>
            </w:pPr>
            <w:r w:rsidRPr="004A2428">
              <w:rPr>
                <w:rFonts w:ascii="Arial" w:hAnsi="Arial" w:cs="Arial"/>
                <w:sz w:val="22"/>
                <w:szCs w:val="22"/>
                <w:lang w:val="sr-Cyrl-CS"/>
              </w:rPr>
              <w:t>50% од укупног броја становника општине Рача</w:t>
            </w:r>
          </w:p>
        </w:tc>
      </w:tr>
      <w:tr w:rsidR="003D12DC" w:rsidRPr="00897068" w:rsidTr="004A2428">
        <w:tc>
          <w:tcPr>
            <w:tcW w:w="6096" w:type="dxa"/>
            <w:vAlign w:val="center"/>
          </w:tcPr>
          <w:p w:rsidR="003D12DC" w:rsidRPr="004A2428" w:rsidRDefault="003D12DC" w:rsidP="00897068">
            <w:pPr>
              <w:pStyle w:val="Header"/>
              <w:rPr>
                <w:rFonts w:ascii="Arial" w:hAnsi="Arial" w:cs="Arial"/>
                <w:sz w:val="22"/>
                <w:szCs w:val="22"/>
                <w:lang w:val="ru-RU"/>
              </w:rPr>
            </w:pPr>
            <w:r w:rsidRPr="004A2428">
              <w:rPr>
                <w:rFonts w:ascii="Arial" w:hAnsi="Arial" w:cs="Arial"/>
                <w:sz w:val="22"/>
                <w:szCs w:val="22"/>
                <w:lang w:val="ru-RU"/>
              </w:rPr>
              <w:t>Изграђена  Котларница на дрвну сечку и природни гас</w:t>
            </w:r>
          </w:p>
        </w:tc>
        <w:tc>
          <w:tcPr>
            <w:tcW w:w="1701" w:type="dxa"/>
            <w:vAlign w:val="center"/>
          </w:tcPr>
          <w:p w:rsidR="003D12DC" w:rsidRPr="004A2428" w:rsidRDefault="003D12DC" w:rsidP="00897068">
            <w:pPr>
              <w:widowControl w:val="0"/>
              <w:autoSpaceDE w:val="0"/>
              <w:autoSpaceDN w:val="0"/>
              <w:adjustRightInd w:val="0"/>
              <w:jc w:val="center"/>
              <w:rPr>
                <w:rFonts w:ascii="Arial" w:hAnsi="Arial" w:cs="Arial"/>
                <w:sz w:val="22"/>
                <w:szCs w:val="22"/>
                <w:lang w:val="sr-Cyrl-CS"/>
              </w:rPr>
            </w:pPr>
            <w:r w:rsidRPr="004A2428">
              <w:rPr>
                <w:rFonts w:ascii="Arial" w:hAnsi="Arial" w:cs="Arial"/>
                <w:sz w:val="22"/>
                <w:szCs w:val="22"/>
                <w:lang w:val="sr-Cyrl-CS"/>
              </w:rPr>
              <w:t>0</w:t>
            </w:r>
          </w:p>
        </w:tc>
        <w:tc>
          <w:tcPr>
            <w:tcW w:w="1507" w:type="dxa"/>
            <w:vAlign w:val="center"/>
          </w:tcPr>
          <w:p w:rsidR="003D12DC" w:rsidRPr="004A2428" w:rsidRDefault="003D12DC" w:rsidP="00897068">
            <w:pPr>
              <w:widowControl w:val="0"/>
              <w:autoSpaceDE w:val="0"/>
              <w:autoSpaceDN w:val="0"/>
              <w:adjustRightInd w:val="0"/>
              <w:jc w:val="center"/>
              <w:rPr>
                <w:rFonts w:ascii="Arial" w:hAnsi="Arial" w:cs="Arial"/>
                <w:sz w:val="22"/>
                <w:szCs w:val="22"/>
                <w:lang w:val="sr-Cyrl-CS"/>
              </w:rPr>
            </w:pPr>
            <w:r w:rsidRPr="004A2428">
              <w:rPr>
                <w:rFonts w:ascii="Arial" w:hAnsi="Arial" w:cs="Arial"/>
                <w:sz w:val="22"/>
                <w:szCs w:val="22"/>
                <w:lang w:val="sr-Cyrl-CS"/>
              </w:rPr>
              <w:t>1</w:t>
            </w:r>
          </w:p>
        </w:tc>
      </w:tr>
    </w:tbl>
    <w:p w:rsidR="003D12DC" w:rsidRPr="00897068" w:rsidRDefault="003D12DC" w:rsidP="00897068">
      <w:pPr>
        <w:jc w:val="both"/>
        <w:rPr>
          <w:rFonts w:ascii="Arial" w:hAnsi="Arial" w:cs="Arial"/>
          <w:noProof/>
          <w:sz w:val="22"/>
          <w:szCs w:val="22"/>
          <w:lang w:val="ru-RU"/>
        </w:rPr>
      </w:pPr>
    </w:p>
    <w:p w:rsidR="00D760E3" w:rsidRDefault="00D760E3" w:rsidP="00897068">
      <w:pPr>
        <w:rPr>
          <w:rFonts w:ascii="Arial" w:hAnsi="Arial" w:cs="Arial"/>
          <w:b/>
          <w:bCs/>
          <w:sz w:val="22"/>
          <w:szCs w:val="22"/>
          <w:lang w:val="ru-RU"/>
        </w:rPr>
      </w:pPr>
    </w:p>
    <w:p w:rsidR="00D760E3" w:rsidRPr="00D760E3" w:rsidRDefault="00D760E3" w:rsidP="00D760E3">
      <w:pPr>
        <w:rPr>
          <w:rFonts w:ascii="Arial" w:hAnsi="Arial" w:cs="Arial"/>
          <w:b/>
          <w:bCs/>
          <w:color w:val="7030A0"/>
          <w:sz w:val="22"/>
          <w:szCs w:val="22"/>
          <w:lang w:val="ru-RU"/>
        </w:rPr>
      </w:pPr>
      <w:r w:rsidRPr="00D760E3">
        <w:rPr>
          <w:rFonts w:ascii="Arial" w:hAnsi="Arial" w:cs="Arial"/>
          <w:b/>
          <w:bCs/>
          <w:color w:val="7030A0"/>
          <w:sz w:val="22"/>
          <w:szCs w:val="22"/>
          <w:lang w:val="ru-RU"/>
        </w:rPr>
        <w:t xml:space="preserve">Мера 2.1.1. Израда информационог система и базе података локалних путева </w:t>
      </w:r>
    </w:p>
    <w:p w:rsidR="00D760E3" w:rsidRPr="00D760E3" w:rsidRDefault="00D760E3" w:rsidP="00D760E3">
      <w:pPr>
        <w:rPr>
          <w:rFonts w:ascii="Arial" w:hAnsi="Arial" w:cs="Arial"/>
          <w:b/>
          <w:bCs/>
          <w:color w:val="7030A0"/>
          <w:sz w:val="22"/>
          <w:szCs w:val="22"/>
          <w:lang w:val="ru-RU"/>
        </w:rPr>
      </w:pPr>
    </w:p>
    <w:p w:rsidR="00D760E3" w:rsidRPr="00D760E3" w:rsidRDefault="00D760E3" w:rsidP="00D760E3">
      <w:pPr>
        <w:jc w:val="both"/>
        <w:rPr>
          <w:rFonts w:ascii="Arial" w:hAnsi="Arial" w:cs="Arial"/>
          <w:color w:val="7030A0"/>
          <w:sz w:val="22"/>
          <w:szCs w:val="22"/>
          <w:lang w:val="ru-RU"/>
        </w:rPr>
      </w:pPr>
      <w:r w:rsidRPr="00D760E3">
        <w:rPr>
          <w:rFonts w:ascii="Arial" w:hAnsi="Arial" w:cs="Arial"/>
          <w:color w:val="7030A0"/>
          <w:sz w:val="22"/>
          <w:szCs w:val="22"/>
          <w:lang w:val="ru-RU"/>
        </w:rPr>
        <w:t>Мера предвиђа израду и увођење информационог система са базом података локалних путева, у којем ће се водити евиденција о тренутном стању путева, проблемима и плановима за локалне путеве. Овакав систем са базом података омогућава послове планирања, управљања, прикупљања, ажурирања и анализе података који се односе на путеве, саобраћај, саобраћајну сигнализацију и друге саобраћајне објекте. Систем ће укључити и базу података са св с им неопходним информацијама које се односе на статус и потребу озакоњења објеката аобраћајне инфраструктуре. Ако се узме у обзир и чињеница да знатан удео у путној мрежи чине и некатегорисани путеви (служе за долазак до сеоских домаћинстава, шумских и пољопривредних парцела, до насипа за одбрану од поплава и друго) може се закључити да је неопходно приступити систематизацији података целокупне путне мреже јавних путева на територији општине Рача.</w:t>
      </w:r>
    </w:p>
    <w:p w:rsidR="00D760E3" w:rsidRPr="00D760E3" w:rsidRDefault="00D760E3" w:rsidP="00D760E3">
      <w:pPr>
        <w:jc w:val="both"/>
        <w:rPr>
          <w:rFonts w:ascii="Arial" w:hAnsi="Arial" w:cs="Arial"/>
          <w:color w:val="7030A0"/>
          <w:sz w:val="22"/>
          <w:szCs w:val="22"/>
          <w:lang w:val="ru-RU"/>
        </w:rPr>
      </w:pPr>
    </w:p>
    <w:p w:rsidR="00D760E3" w:rsidRPr="00D760E3" w:rsidRDefault="00D760E3" w:rsidP="00D760E3">
      <w:pPr>
        <w:jc w:val="both"/>
        <w:rPr>
          <w:rFonts w:ascii="Arial" w:hAnsi="Arial" w:cs="Arial"/>
          <w:color w:val="7030A0"/>
          <w:sz w:val="22"/>
          <w:szCs w:val="22"/>
          <w:lang w:val="ru-RU"/>
        </w:rPr>
      </w:pPr>
      <w:r w:rsidRPr="00D760E3">
        <w:rPr>
          <w:rFonts w:ascii="Arial" w:hAnsi="Arial" w:cs="Arial"/>
          <w:color w:val="7030A0"/>
          <w:sz w:val="22"/>
          <w:szCs w:val="22"/>
          <w:lang w:val="ru-RU"/>
        </w:rPr>
        <w:t>Значајан проблем је што није решена имовина за све путеве и њихов статус у катастру. Упоредо са израдом и стављањем у функцију информационог система потребно је приступити активностима на озакоњењу и решавању имовинско правних односа од зн</w:t>
      </w:r>
      <w:r>
        <w:rPr>
          <w:rFonts w:ascii="Arial" w:hAnsi="Arial" w:cs="Arial"/>
          <w:color w:val="7030A0"/>
          <w:sz w:val="22"/>
          <w:szCs w:val="22"/>
          <w:lang w:val="ru-RU"/>
        </w:rPr>
        <w:t>а</w:t>
      </w:r>
      <w:r w:rsidRPr="00D760E3">
        <w:rPr>
          <w:rFonts w:ascii="Arial" w:hAnsi="Arial" w:cs="Arial"/>
          <w:color w:val="7030A0"/>
          <w:sz w:val="22"/>
          <w:szCs w:val="22"/>
          <w:lang w:val="ru-RU"/>
        </w:rPr>
        <w:t xml:space="preserve">чаја за развој и одржавање локалне путне инфраструктуре.  </w:t>
      </w:r>
    </w:p>
    <w:p w:rsidR="00D760E3" w:rsidRPr="00D760E3" w:rsidRDefault="00D760E3" w:rsidP="00D760E3">
      <w:pPr>
        <w:jc w:val="both"/>
        <w:rPr>
          <w:rFonts w:ascii="Arial" w:hAnsi="Arial" w:cs="Arial"/>
          <w:color w:val="7030A0"/>
          <w:sz w:val="22"/>
          <w:szCs w:val="22"/>
          <w:lang w:val="ru-RU"/>
        </w:rPr>
      </w:pPr>
    </w:p>
    <w:p w:rsidR="00D760E3" w:rsidRPr="00D760E3" w:rsidRDefault="00D760E3" w:rsidP="00D760E3">
      <w:pPr>
        <w:jc w:val="both"/>
        <w:rPr>
          <w:rFonts w:ascii="Arial" w:hAnsi="Arial" w:cs="Arial"/>
          <w:color w:val="7030A0"/>
          <w:sz w:val="22"/>
          <w:szCs w:val="22"/>
          <w:lang w:val="ru-RU"/>
        </w:rPr>
      </w:pPr>
      <w:r w:rsidRPr="00D760E3">
        <w:rPr>
          <w:rFonts w:ascii="Arial" w:hAnsi="Arial" w:cs="Arial"/>
          <w:color w:val="7030A0"/>
          <w:sz w:val="22"/>
          <w:szCs w:val="22"/>
          <w:lang w:val="ru-RU"/>
        </w:rPr>
        <w:t>Одговорна страна: Општина Рача</w:t>
      </w:r>
    </w:p>
    <w:p w:rsidR="00D760E3" w:rsidRPr="00D760E3" w:rsidRDefault="00D760E3" w:rsidP="00D760E3">
      <w:pPr>
        <w:jc w:val="both"/>
        <w:rPr>
          <w:rFonts w:ascii="Arial" w:hAnsi="Arial" w:cs="Arial"/>
          <w:color w:val="7030A0"/>
          <w:sz w:val="22"/>
          <w:szCs w:val="22"/>
          <w:lang w:val="ru-RU"/>
        </w:rPr>
      </w:pPr>
      <w:r w:rsidRPr="00D760E3">
        <w:rPr>
          <w:rFonts w:ascii="Arial" w:hAnsi="Arial" w:cs="Arial"/>
          <w:color w:val="7030A0"/>
          <w:sz w:val="22"/>
          <w:szCs w:val="22"/>
          <w:lang w:val="ru-RU"/>
        </w:rPr>
        <w:lastRenderedPageBreak/>
        <w:t>Процењена вредност мере: 250.000 ЕУР</w:t>
      </w:r>
    </w:p>
    <w:p w:rsidR="00D760E3" w:rsidRPr="00D760E3" w:rsidRDefault="00D760E3" w:rsidP="00D760E3">
      <w:pPr>
        <w:jc w:val="both"/>
        <w:rPr>
          <w:rFonts w:ascii="Arial" w:hAnsi="Arial" w:cs="Arial"/>
          <w:color w:val="7030A0"/>
          <w:sz w:val="22"/>
          <w:szCs w:val="22"/>
          <w:lang w:val="ru-RU"/>
        </w:rPr>
      </w:pPr>
      <w:r w:rsidRPr="00D760E3">
        <w:rPr>
          <w:rFonts w:ascii="Arial" w:hAnsi="Arial" w:cs="Arial"/>
          <w:color w:val="7030A0"/>
          <w:sz w:val="22"/>
          <w:szCs w:val="22"/>
          <w:lang w:val="ru-RU"/>
        </w:rPr>
        <w:t>Извори финансирања за меру: интерни и екстерни (Министарство, ЈП Путеви Србије, Општина Рача, страни донатори/фондови)</w:t>
      </w:r>
    </w:p>
    <w:p w:rsidR="00D760E3" w:rsidRPr="00D760E3" w:rsidRDefault="00D760E3" w:rsidP="00D760E3">
      <w:pPr>
        <w:jc w:val="both"/>
        <w:rPr>
          <w:rFonts w:ascii="Arial" w:hAnsi="Arial" w:cs="Arial"/>
          <w:color w:val="7030A0"/>
          <w:sz w:val="22"/>
          <w:szCs w:val="22"/>
          <w:lang w:val="ru-RU"/>
        </w:rPr>
      </w:pPr>
      <w:r w:rsidRPr="00D760E3">
        <w:rPr>
          <w:rFonts w:ascii="Arial" w:hAnsi="Arial" w:cs="Arial"/>
          <w:color w:val="7030A0"/>
          <w:sz w:val="22"/>
          <w:szCs w:val="22"/>
          <w:lang w:val="ru-RU"/>
        </w:rPr>
        <w:t>Временски рок: до 2028.</w:t>
      </w:r>
    </w:p>
    <w:p w:rsidR="00D760E3" w:rsidRDefault="00D760E3" w:rsidP="00897068">
      <w:pPr>
        <w:rPr>
          <w:rFonts w:ascii="Arial" w:hAnsi="Arial" w:cs="Arial"/>
          <w:b/>
          <w:bCs/>
          <w:sz w:val="22"/>
          <w:szCs w:val="22"/>
          <w:lang w:val="ru-RU"/>
        </w:rPr>
      </w:pPr>
    </w:p>
    <w:p w:rsidR="003D12DC" w:rsidRPr="00897068" w:rsidRDefault="003D12DC" w:rsidP="00897068">
      <w:pPr>
        <w:rPr>
          <w:rFonts w:ascii="Arial" w:hAnsi="Arial" w:cs="Arial"/>
          <w:b/>
          <w:bCs/>
          <w:noProof/>
          <w:sz w:val="22"/>
          <w:szCs w:val="22"/>
          <w:lang w:val="sr-Cyrl-CS"/>
        </w:rPr>
      </w:pPr>
      <w:r w:rsidRPr="00897068">
        <w:rPr>
          <w:rFonts w:ascii="Arial" w:hAnsi="Arial" w:cs="Arial"/>
          <w:b/>
          <w:bCs/>
          <w:sz w:val="22"/>
          <w:szCs w:val="22"/>
          <w:lang w:val="ru-RU"/>
        </w:rPr>
        <w:t>Мера 2.1.</w:t>
      </w:r>
      <w:r w:rsidR="00D760E3">
        <w:rPr>
          <w:rFonts w:ascii="Arial" w:hAnsi="Arial" w:cs="Arial"/>
          <w:b/>
          <w:bCs/>
          <w:sz w:val="22"/>
          <w:szCs w:val="22"/>
          <w:lang w:val="ru-RU"/>
        </w:rPr>
        <w:t>2</w:t>
      </w:r>
      <w:r w:rsidRPr="00897068">
        <w:rPr>
          <w:rFonts w:ascii="Arial" w:hAnsi="Arial" w:cs="Arial"/>
          <w:b/>
          <w:bCs/>
          <w:sz w:val="22"/>
          <w:szCs w:val="22"/>
          <w:lang w:val="ru-RU"/>
        </w:rPr>
        <w:t xml:space="preserve">. </w:t>
      </w:r>
      <w:r w:rsidRPr="00897068">
        <w:rPr>
          <w:rFonts w:ascii="Arial" w:hAnsi="Arial" w:cs="Arial"/>
          <w:b/>
          <w:noProof/>
          <w:sz w:val="22"/>
          <w:szCs w:val="22"/>
          <w:lang w:val="sr-Cyrl-CS"/>
        </w:rPr>
        <w:t xml:space="preserve">Унапређење путне инфраструктуре </w:t>
      </w:r>
    </w:p>
    <w:p w:rsidR="003D12DC" w:rsidRPr="00897068" w:rsidRDefault="003D12DC" w:rsidP="00897068">
      <w:pPr>
        <w:rPr>
          <w:rFonts w:ascii="Arial" w:hAnsi="Arial" w:cs="Arial"/>
          <w:b/>
          <w:bCs/>
          <w:noProof/>
          <w:sz w:val="22"/>
          <w:szCs w:val="22"/>
          <w:lang w:val="sr-Cyrl-CS"/>
        </w:rPr>
      </w:pPr>
    </w:p>
    <w:p w:rsidR="003D12DC" w:rsidRPr="00B12CAE" w:rsidRDefault="003D12DC" w:rsidP="00897068">
      <w:pPr>
        <w:jc w:val="both"/>
        <w:rPr>
          <w:rFonts w:ascii="Arial" w:hAnsi="Arial" w:cs="Arial"/>
          <w:sz w:val="22"/>
          <w:szCs w:val="22"/>
        </w:rPr>
      </w:pPr>
      <w:r w:rsidRPr="00B12CAE">
        <w:rPr>
          <w:rFonts w:ascii="Arial" w:hAnsi="Arial" w:cs="Arial"/>
          <w:sz w:val="22"/>
          <w:szCs w:val="22"/>
          <w:lang w:val="sr-Cyrl-CS"/>
        </w:rPr>
        <w:t>Општина Рача на својој територији има укупно176 км локалне путне мреже, од тога је под савременим коловозом 65 км , остало чине путеви од туцаника и земљани путеви.У циљу осавремењавања локалне путне мреже план је да се у наредом периоду  изгради још 55 км. Унапређењем путне мреже кроз асфал</w:t>
      </w:r>
      <w:r w:rsidR="00AD5ECE" w:rsidRPr="00B12CAE">
        <w:rPr>
          <w:rFonts w:ascii="Arial" w:hAnsi="Arial" w:cs="Arial"/>
          <w:sz w:val="22"/>
          <w:szCs w:val="22"/>
        </w:rPr>
        <w:t>t</w:t>
      </w:r>
      <w:r w:rsidRPr="00B12CAE">
        <w:rPr>
          <w:rFonts w:ascii="Arial" w:hAnsi="Arial" w:cs="Arial"/>
          <w:sz w:val="22"/>
          <w:szCs w:val="22"/>
          <w:lang w:val="sr-Cyrl-CS"/>
        </w:rPr>
        <w:t>ирање локалних путева и улица,</w:t>
      </w:r>
      <w:r w:rsidR="00AD5ECE" w:rsidRPr="00B12CAE">
        <w:rPr>
          <w:rFonts w:ascii="Arial" w:hAnsi="Arial" w:cs="Arial"/>
          <w:sz w:val="22"/>
          <w:szCs w:val="22"/>
        </w:rPr>
        <w:t xml:space="preserve"> </w:t>
      </w:r>
      <w:r w:rsidRPr="00B12CAE">
        <w:rPr>
          <w:rFonts w:ascii="Arial" w:hAnsi="Arial" w:cs="Arial"/>
          <w:sz w:val="22"/>
          <w:szCs w:val="22"/>
          <w:lang w:val="sr-Cyrl-CS"/>
        </w:rPr>
        <w:t>побољшаће  се квалитет живота локалног становништва нарочито у руралном подручју,</w:t>
      </w:r>
      <w:r w:rsidR="00AD5ECE" w:rsidRPr="00B12CAE">
        <w:rPr>
          <w:rFonts w:ascii="Arial" w:hAnsi="Arial" w:cs="Arial"/>
          <w:sz w:val="22"/>
          <w:szCs w:val="22"/>
        </w:rPr>
        <w:t xml:space="preserve"> </w:t>
      </w:r>
      <w:r w:rsidRPr="00B12CAE">
        <w:rPr>
          <w:rFonts w:ascii="Arial" w:hAnsi="Arial" w:cs="Arial"/>
          <w:sz w:val="22"/>
          <w:szCs w:val="22"/>
          <w:lang w:val="sr-Cyrl-CS"/>
        </w:rPr>
        <w:t>а такође и обезбедити боља повезаност  свих делова наше општине, што ће створити услове  за убрзани развој привреде и привлачење нових инвестиција. Поред изградње локалних путева план је да се сваке године врши и редовно одржавање постојећих путева у циљу очувања квалитета постојеће путне мреже.</w:t>
      </w:r>
    </w:p>
    <w:p w:rsidR="003D12DC" w:rsidRPr="00B12CAE" w:rsidRDefault="003D12DC" w:rsidP="00897068">
      <w:pPr>
        <w:rPr>
          <w:rFonts w:ascii="Arial" w:hAnsi="Arial" w:cs="Arial"/>
          <w:sz w:val="22"/>
          <w:szCs w:val="22"/>
          <w:lang w:val="sr-Cyrl-CS"/>
        </w:rPr>
      </w:pPr>
    </w:p>
    <w:p w:rsidR="003D12DC" w:rsidRPr="00B12CAE" w:rsidRDefault="003D12DC" w:rsidP="00897068">
      <w:pPr>
        <w:widowControl w:val="0"/>
        <w:autoSpaceDE w:val="0"/>
        <w:autoSpaceDN w:val="0"/>
        <w:adjustRightInd w:val="0"/>
        <w:jc w:val="both"/>
        <w:rPr>
          <w:rFonts w:ascii="Arial" w:hAnsi="Arial" w:cs="Arial"/>
          <w:sz w:val="22"/>
          <w:szCs w:val="22"/>
          <w:lang w:val="sr-Cyrl-CS"/>
        </w:rPr>
      </w:pPr>
      <w:r w:rsidRPr="00B12CAE">
        <w:rPr>
          <w:rFonts w:ascii="Arial" w:hAnsi="Arial" w:cs="Arial"/>
          <w:sz w:val="22"/>
          <w:szCs w:val="22"/>
        </w:rPr>
        <w:t xml:space="preserve">Одговорна страна: </w:t>
      </w:r>
      <w:r w:rsidRPr="00B12CAE">
        <w:rPr>
          <w:rFonts w:ascii="Arial" w:hAnsi="Arial" w:cs="Arial"/>
          <w:sz w:val="22"/>
          <w:szCs w:val="22"/>
          <w:lang w:val="sr-Cyrl-CS"/>
        </w:rPr>
        <w:t>Општина Рача</w:t>
      </w:r>
    </w:p>
    <w:p w:rsidR="003D12DC" w:rsidRPr="00B12CAE" w:rsidRDefault="003D12DC" w:rsidP="00897068">
      <w:pPr>
        <w:widowControl w:val="0"/>
        <w:autoSpaceDE w:val="0"/>
        <w:autoSpaceDN w:val="0"/>
        <w:adjustRightInd w:val="0"/>
        <w:jc w:val="both"/>
        <w:rPr>
          <w:rFonts w:ascii="Arial" w:hAnsi="Arial" w:cs="Arial"/>
          <w:sz w:val="22"/>
          <w:szCs w:val="22"/>
          <w:lang w:val="sr-Cyrl-CS"/>
        </w:rPr>
      </w:pPr>
      <w:r w:rsidRPr="00B12CAE">
        <w:rPr>
          <w:rFonts w:ascii="Arial" w:hAnsi="Arial" w:cs="Arial"/>
          <w:sz w:val="22"/>
          <w:szCs w:val="22"/>
        </w:rPr>
        <w:t>Процењена вредност</w:t>
      </w:r>
      <w:r w:rsidRPr="00B12CAE">
        <w:rPr>
          <w:rFonts w:ascii="Arial" w:hAnsi="Arial" w:cs="Arial"/>
          <w:sz w:val="22"/>
          <w:szCs w:val="22"/>
          <w:lang w:val="sr-Cyrl-CS"/>
        </w:rPr>
        <w:t xml:space="preserve"> мере</w:t>
      </w:r>
      <w:r w:rsidRPr="00B12CAE">
        <w:rPr>
          <w:rFonts w:ascii="Arial" w:hAnsi="Arial" w:cs="Arial"/>
          <w:sz w:val="22"/>
          <w:szCs w:val="22"/>
        </w:rPr>
        <w:t xml:space="preserve">: </w:t>
      </w:r>
      <w:r w:rsidRPr="00B12CAE">
        <w:rPr>
          <w:rFonts w:ascii="Arial" w:hAnsi="Arial" w:cs="Arial"/>
          <w:sz w:val="22"/>
          <w:szCs w:val="22"/>
          <w:lang w:val="sr-Cyrl-CS"/>
        </w:rPr>
        <w:t>3.000.000</w:t>
      </w:r>
      <w:r w:rsidRPr="00B12CAE">
        <w:rPr>
          <w:rFonts w:ascii="Arial" w:hAnsi="Arial" w:cs="Arial"/>
          <w:sz w:val="22"/>
          <w:szCs w:val="22"/>
        </w:rPr>
        <w:t xml:space="preserve"> </w:t>
      </w:r>
      <w:r w:rsidRPr="00B12CAE">
        <w:rPr>
          <w:rFonts w:ascii="Arial" w:hAnsi="Arial" w:cs="Arial"/>
          <w:sz w:val="22"/>
          <w:szCs w:val="22"/>
          <w:lang w:val="sr-Cyrl-CS"/>
        </w:rPr>
        <w:t>ЕУР</w:t>
      </w:r>
    </w:p>
    <w:p w:rsidR="003D12DC" w:rsidRPr="00B12CAE" w:rsidRDefault="003D12DC" w:rsidP="00897068">
      <w:pPr>
        <w:widowControl w:val="0"/>
        <w:autoSpaceDE w:val="0"/>
        <w:autoSpaceDN w:val="0"/>
        <w:adjustRightInd w:val="0"/>
        <w:jc w:val="both"/>
        <w:rPr>
          <w:rFonts w:ascii="Arial" w:hAnsi="Arial" w:cs="Arial"/>
          <w:sz w:val="22"/>
          <w:szCs w:val="22"/>
        </w:rPr>
      </w:pPr>
      <w:r w:rsidRPr="00B12CAE">
        <w:rPr>
          <w:rFonts w:ascii="Arial" w:hAnsi="Arial" w:cs="Arial"/>
          <w:sz w:val="22"/>
          <w:szCs w:val="22"/>
        </w:rPr>
        <w:t>Извори финансирања</w:t>
      </w:r>
      <w:r w:rsidRPr="00B12CAE">
        <w:rPr>
          <w:rFonts w:ascii="Arial" w:hAnsi="Arial" w:cs="Arial"/>
          <w:sz w:val="22"/>
          <w:szCs w:val="22"/>
          <w:lang w:val="sr-Cyrl-CS"/>
        </w:rPr>
        <w:t xml:space="preserve"> за меру</w:t>
      </w:r>
      <w:r w:rsidRPr="00B12CAE">
        <w:rPr>
          <w:rFonts w:ascii="Arial" w:hAnsi="Arial" w:cs="Arial"/>
          <w:sz w:val="22"/>
          <w:szCs w:val="22"/>
        </w:rPr>
        <w:t>: интерни и екстерни (Министарств</w:t>
      </w:r>
      <w:r w:rsidRPr="00B12CAE">
        <w:rPr>
          <w:rFonts w:ascii="Arial" w:hAnsi="Arial" w:cs="Arial"/>
          <w:sz w:val="22"/>
          <w:szCs w:val="22"/>
          <w:lang w:val="sr-Cyrl-CS"/>
        </w:rPr>
        <w:t xml:space="preserve">о, ЈП“Путеви Србије, Општина Рача, </w:t>
      </w:r>
      <w:r w:rsidRPr="00B12CAE">
        <w:rPr>
          <w:rFonts w:ascii="Arial" w:hAnsi="Arial" w:cs="Arial"/>
          <w:sz w:val="22"/>
          <w:szCs w:val="22"/>
        </w:rPr>
        <w:t>страни донатори/фондови)</w:t>
      </w:r>
    </w:p>
    <w:p w:rsidR="003D12DC" w:rsidRPr="00B12CAE" w:rsidRDefault="003D12DC" w:rsidP="00897068">
      <w:pPr>
        <w:widowControl w:val="0"/>
        <w:autoSpaceDE w:val="0"/>
        <w:autoSpaceDN w:val="0"/>
        <w:adjustRightInd w:val="0"/>
        <w:jc w:val="both"/>
        <w:rPr>
          <w:rFonts w:ascii="Arial" w:hAnsi="Arial" w:cs="Arial"/>
          <w:sz w:val="22"/>
          <w:szCs w:val="22"/>
        </w:rPr>
      </w:pPr>
      <w:r w:rsidRPr="00B12CAE">
        <w:rPr>
          <w:rFonts w:ascii="Arial" w:hAnsi="Arial" w:cs="Arial"/>
          <w:sz w:val="22"/>
          <w:szCs w:val="22"/>
        </w:rPr>
        <w:t>Временски рок: до 20</w:t>
      </w:r>
      <w:r w:rsidRPr="00B12CAE">
        <w:rPr>
          <w:rFonts w:ascii="Arial" w:hAnsi="Arial" w:cs="Arial"/>
          <w:sz w:val="22"/>
          <w:szCs w:val="22"/>
          <w:lang w:val="sr-Cyrl-CS"/>
        </w:rPr>
        <w:t>28</w:t>
      </w:r>
      <w:r w:rsidRPr="00B12CAE">
        <w:rPr>
          <w:rFonts w:ascii="Arial" w:hAnsi="Arial" w:cs="Arial"/>
          <w:sz w:val="22"/>
          <w:szCs w:val="22"/>
        </w:rPr>
        <w:t>.</w:t>
      </w:r>
    </w:p>
    <w:p w:rsidR="003D12DC" w:rsidRPr="00897068" w:rsidRDefault="003D12DC" w:rsidP="00897068">
      <w:pPr>
        <w:rPr>
          <w:rFonts w:ascii="Arial" w:hAnsi="Arial" w:cs="Arial"/>
          <w:b/>
          <w:bCs/>
          <w:sz w:val="22"/>
          <w:szCs w:val="22"/>
          <w:lang w:val="ru-RU"/>
        </w:rPr>
      </w:pPr>
    </w:p>
    <w:p w:rsidR="003D12DC" w:rsidRPr="00897068" w:rsidRDefault="003D12DC" w:rsidP="00897068">
      <w:pPr>
        <w:rPr>
          <w:rFonts w:ascii="Arial" w:hAnsi="Arial" w:cs="Arial"/>
          <w:bCs/>
          <w:noProof/>
          <w:sz w:val="22"/>
          <w:szCs w:val="22"/>
          <w:lang w:val="sr-Cyrl-CS"/>
        </w:rPr>
      </w:pPr>
      <w:r w:rsidRPr="00897068">
        <w:rPr>
          <w:rFonts w:ascii="Arial" w:hAnsi="Arial" w:cs="Arial"/>
          <w:b/>
          <w:bCs/>
          <w:sz w:val="22"/>
          <w:szCs w:val="22"/>
          <w:lang w:val="ru-RU"/>
        </w:rPr>
        <w:t>Мера</w:t>
      </w:r>
      <w:r w:rsidRPr="00897068">
        <w:rPr>
          <w:rFonts w:ascii="Arial" w:hAnsi="Arial" w:cs="Arial"/>
          <w:b/>
          <w:noProof/>
          <w:sz w:val="22"/>
          <w:szCs w:val="22"/>
          <w:lang w:val="sr-Cyrl-CS"/>
        </w:rPr>
        <w:t xml:space="preserve"> 2.1.</w:t>
      </w:r>
      <w:r w:rsidR="00D760E3">
        <w:rPr>
          <w:rFonts w:ascii="Arial" w:hAnsi="Arial" w:cs="Arial"/>
          <w:b/>
          <w:noProof/>
          <w:sz w:val="22"/>
          <w:szCs w:val="22"/>
          <w:lang w:val="sr-Cyrl-CS"/>
        </w:rPr>
        <w:t>3</w:t>
      </w:r>
      <w:r w:rsidRPr="00897068">
        <w:rPr>
          <w:rFonts w:ascii="Arial" w:hAnsi="Arial" w:cs="Arial"/>
          <w:b/>
          <w:noProof/>
          <w:sz w:val="22"/>
          <w:szCs w:val="22"/>
          <w:lang w:val="sr-Cyrl-CS"/>
        </w:rPr>
        <w:t>. Санација и изградња водоводне мреже и система за водоснабдевање</w:t>
      </w:r>
    </w:p>
    <w:p w:rsidR="003D12DC" w:rsidRPr="00897068" w:rsidRDefault="003D12DC" w:rsidP="00897068">
      <w:pPr>
        <w:rPr>
          <w:rFonts w:ascii="Arial" w:hAnsi="Arial" w:cs="Arial"/>
          <w:bCs/>
          <w:noProof/>
          <w:sz w:val="22"/>
          <w:szCs w:val="22"/>
          <w:lang w:val="sr-Cyrl-CS"/>
        </w:rPr>
      </w:pPr>
    </w:p>
    <w:p w:rsidR="003D12DC" w:rsidRPr="00B12CAE" w:rsidRDefault="003D12DC" w:rsidP="00897068">
      <w:pPr>
        <w:jc w:val="both"/>
        <w:rPr>
          <w:rFonts w:ascii="Arial" w:hAnsi="Arial" w:cs="Arial"/>
          <w:sz w:val="22"/>
          <w:szCs w:val="22"/>
          <w:lang w:val="sr-Cyrl-CS"/>
        </w:rPr>
      </w:pPr>
      <w:r w:rsidRPr="00B12CAE">
        <w:rPr>
          <w:rFonts w:ascii="Arial" w:hAnsi="Arial" w:cs="Arial"/>
          <w:sz w:val="22"/>
          <w:szCs w:val="22"/>
          <w:lang w:val="sr-Cyrl-CS"/>
        </w:rPr>
        <w:t>План општине Рача је да у наредном периоду изврши реконструкцију водоводне мреже у градском насељу Рача</w:t>
      </w:r>
      <w:r w:rsidRPr="00B12CAE">
        <w:rPr>
          <w:rFonts w:ascii="Arial" w:hAnsi="Arial" w:cs="Arial"/>
          <w:sz w:val="22"/>
          <w:szCs w:val="22"/>
        </w:rPr>
        <w:t xml:space="preserve"> у дужини од око 12</w:t>
      </w:r>
      <w:r w:rsidR="00AD5ECE" w:rsidRPr="00B12CAE">
        <w:rPr>
          <w:rFonts w:ascii="Arial" w:hAnsi="Arial" w:cs="Arial"/>
          <w:sz w:val="22"/>
          <w:szCs w:val="22"/>
        </w:rPr>
        <w:t xml:space="preserve"> km</w:t>
      </w:r>
      <w:r w:rsidRPr="00B12CAE">
        <w:rPr>
          <w:rFonts w:ascii="Arial" w:hAnsi="Arial" w:cs="Arial"/>
          <w:sz w:val="22"/>
          <w:szCs w:val="22"/>
          <w:lang w:val="sr-Cyrl-CS"/>
        </w:rPr>
        <w:t xml:space="preserve"> са успостављањем надзорно-управљачког система за комплетан систем за водоснабдевање укључујући и осавремењавање и проширење капацитета постројења за пречишћавање пијаће воде, као и изградњу бунара за водоснабдевање градског насеља Рача и изградњу бунара за водоснабдевање у руралном подручју. Поред наведеног  план је и да се у свим селима на територији општине Рача изграде сеоски водоводи, којим ће се сеоско становништво снабдевати здравом пијаћом водом. На тај начин побољшаће  се здравље становништва  и омогућиће се константно снабдевање водом становништва и привреде.</w:t>
      </w:r>
    </w:p>
    <w:p w:rsidR="003D12DC" w:rsidRPr="00B12CAE" w:rsidRDefault="003D12DC" w:rsidP="00897068">
      <w:pPr>
        <w:jc w:val="both"/>
        <w:rPr>
          <w:rFonts w:ascii="Arial" w:hAnsi="Arial" w:cs="Arial"/>
          <w:sz w:val="22"/>
          <w:szCs w:val="22"/>
          <w:lang w:val="sr-Cyrl-CS"/>
        </w:rPr>
      </w:pPr>
    </w:p>
    <w:p w:rsidR="003D12DC" w:rsidRPr="00B12CAE" w:rsidRDefault="003D12DC" w:rsidP="00897068">
      <w:pPr>
        <w:widowControl w:val="0"/>
        <w:autoSpaceDE w:val="0"/>
        <w:autoSpaceDN w:val="0"/>
        <w:adjustRightInd w:val="0"/>
        <w:jc w:val="both"/>
        <w:rPr>
          <w:rFonts w:ascii="Arial" w:hAnsi="Arial" w:cs="Arial"/>
          <w:sz w:val="22"/>
          <w:szCs w:val="22"/>
          <w:lang w:val="sr-Cyrl-CS"/>
        </w:rPr>
      </w:pPr>
      <w:r w:rsidRPr="00B12CAE">
        <w:rPr>
          <w:rFonts w:ascii="Arial" w:hAnsi="Arial" w:cs="Arial"/>
          <w:sz w:val="22"/>
          <w:szCs w:val="22"/>
        </w:rPr>
        <w:t xml:space="preserve">Одговорна страна: </w:t>
      </w:r>
      <w:r w:rsidRPr="00B12CAE">
        <w:rPr>
          <w:rFonts w:ascii="Arial" w:hAnsi="Arial" w:cs="Arial"/>
          <w:sz w:val="22"/>
          <w:szCs w:val="22"/>
          <w:lang w:val="sr-Cyrl-CS"/>
        </w:rPr>
        <w:t>Општина Рача</w:t>
      </w:r>
      <w:r w:rsidR="00B12CAE" w:rsidRPr="00B12CAE">
        <w:rPr>
          <w:rFonts w:ascii="Arial" w:hAnsi="Arial" w:cs="Arial"/>
          <w:sz w:val="22"/>
          <w:szCs w:val="22"/>
          <w:lang w:val="sr-Cyrl-CS"/>
        </w:rPr>
        <w:t>, Јавно комунално предузеће</w:t>
      </w:r>
    </w:p>
    <w:p w:rsidR="003D12DC" w:rsidRPr="00B12CAE" w:rsidRDefault="003D12DC" w:rsidP="00897068">
      <w:pPr>
        <w:widowControl w:val="0"/>
        <w:autoSpaceDE w:val="0"/>
        <w:autoSpaceDN w:val="0"/>
        <w:adjustRightInd w:val="0"/>
        <w:jc w:val="both"/>
        <w:rPr>
          <w:rFonts w:ascii="Arial" w:hAnsi="Arial" w:cs="Arial"/>
          <w:sz w:val="22"/>
          <w:szCs w:val="22"/>
          <w:lang w:val="sr-Cyrl-CS"/>
        </w:rPr>
      </w:pPr>
      <w:r w:rsidRPr="00B12CAE">
        <w:rPr>
          <w:rFonts w:ascii="Arial" w:hAnsi="Arial" w:cs="Arial"/>
          <w:sz w:val="22"/>
          <w:szCs w:val="22"/>
        </w:rPr>
        <w:t>Процењена вредност</w:t>
      </w:r>
      <w:r w:rsidRPr="00B12CAE">
        <w:rPr>
          <w:rFonts w:ascii="Arial" w:hAnsi="Arial" w:cs="Arial"/>
          <w:sz w:val="22"/>
          <w:szCs w:val="22"/>
          <w:lang w:val="sr-Cyrl-CS"/>
        </w:rPr>
        <w:t xml:space="preserve"> мере</w:t>
      </w:r>
      <w:r w:rsidRPr="00B12CAE">
        <w:rPr>
          <w:rFonts w:ascii="Arial" w:hAnsi="Arial" w:cs="Arial"/>
          <w:sz w:val="22"/>
          <w:szCs w:val="22"/>
        </w:rPr>
        <w:t xml:space="preserve">: </w:t>
      </w:r>
      <w:r w:rsidRPr="00B12CAE">
        <w:rPr>
          <w:rFonts w:ascii="Arial" w:hAnsi="Arial" w:cs="Arial"/>
          <w:sz w:val="22"/>
          <w:szCs w:val="22"/>
          <w:lang w:val="sr-Cyrl-CS"/>
        </w:rPr>
        <w:t>7.000.000</w:t>
      </w:r>
      <w:r w:rsidRPr="00B12CAE">
        <w:rPr>
          <w:rFonts w:ascii="Arial" w:hAnsi="Arial" w:cs="Arial"/>
          <w:sz w:val="22"/>
          <w:szCs w:val="22"/>
        </w:rPr>
        <w:t xml:space="preserve"> </w:t>
      </w:r>
      <w:r w:rsidRPr="00B12CAE">
        <w:rPr>
          <w:rFonts w:ascii="Arial" w:hAnsi="Arial" w:cs="Arial"/>
          <w:sz w:val="22"/>
          <w:szCs w:val="22"/>
          <w:lang w:val="sr-Cyrl-CS"/>
        </w:rPr>
        <w:t>ЕУР</w:t>
      </w:r>
    </w:p>
    <w:p w:rsidR="003D12DC" w:rsidRPr="00B12CAE" w:rsidRDefault="003D12DC" w:rsidP="00897068">
      <w:pPr>
        <w:widowControl w:val="0"/>
        <w:autoSpaceDE w:val="0"/>
        <w:autoSpaceDN w:val="0"/>
        <w:adjustRightInd w:val="0"/>
        <w:jc w:val="both"/>
        <w:rPr>
          <w:rFonts w:ascii="Arial" w:hAnsi="Arial" w:cs="Arial"/>
          <w:sz w:val="22"/>
          <w:szCs w:val="22"/>
        </w:rPr>
      </w:pPr>
      <w:r w:rsidRPr="00B12CAE">
        <w:rPr>
          <w:rFonts w:ascii="Arial" w:hAnsi="Arial" w:cs="Arial"/>
          <w:sz w:val="22"/>
          <w:szCs w:val="22"/>
        </w:rPr>
        <w:t>Извори финансирања</w:t>
      </w:r>
      <w:r w:rsidRPr="00B12CAE">
        <w:rPr>
          <w:rFonts w:ascii="Arial" w:hAnsi="Arial" w:cs="Arial"/>
          <w:sz w:val="22"/>
          <w:szCs w:val="22"/>
          <w:lang w:val="sr-Cyrl-CS"/>
        </w:rPr>
        <w:t xml:space="preserve"> за меру</w:t>
      </w:r>
      <w:r w:rsidRPr="00B12CAE">
        <w:rPr>
          <w:rFonts w:ascii="Arial" w:hAnsi="Arial" w:cs="Arial"/>
          <w:sz w:val="22"/>
          <w:szCs w:val="22"/>
        </w:rPr>
        <w:t>: интерни и екстерни (Министарств</w:t>
      </w:r>
      <w:r w:rsidRPr="00B12CAE">
        <w:rPr>
          <w:rFonts w:ascii="Arial" w:hAnsi="Arial" w:cs="Arial"/>
          <w:sz w:val="22"/>
          <w:szCs w:val="22"/>
          <w:lang w:val="sr-Cyrl-CS"/>
        </w:rPr>
        <w:t xml:space="preserve">о животне средине, Дирекција за воде, Канцеларија за управљање јавним улагањима, </w:t>
      </w:r>
      <w:r w:rsidRPr="00B12CAE">
        <w:rPr>
          <w:rFonts w:ascii="Arial" w:hAnsi="Arial" w:cs="Arial"/>
          <w:sz w:val="22"/>
          <w:szCs w:val="22"/>
        </w:rPr>
        <w:t>страни донатори/фондови)</w:t>
      </w:r>
    </w:p>
    <w:p w:rsidR="003D12DC" w:rsidRPr="00B12CAE" w:rsidRDefault="003D12DC" w:rsidP="00897068">
      <w:pPr>
        <w:widowControl w:val="0"/>
        <w:autoSpaceDE w:val="0"/>
        <w:autoSpaceDN w:val="0"/>
        <w:adjustRightInd w:val="0"/>
        <w:jc w:val="both"/>
        <w:rPr>
          <w:rFonts w:ascii="Arial" w:hAnsi="Arial" w:cs="Arial"/>
          <w:sz w:val="22"/>
          <w:szCs w:val="22"/>
        </w:rPr>
      </w:pPr>
      <w:r w:rsidRPr="00B12CAE">
        <w:rPr>
          <w:rFonts w:ascii="Arial" w:hAnsi="Arial" w:cs="Arial"/>
          <w:sz w:val="22"/>
          <w:szCs w:val="22"/>
        </w:rPr>
        <w:t>Временски рок: до 20</w:t>
      </w:r>
      <w:r w:rsidRPr="00B12CAE">
        <w:rPr>
          <w:rFonts w:ascii="Arial" w:hAnsi="Arial" w:cs="Arial"/>
          <w:sz w:val="22"/>
          <w:szCs w:val="22"/>
          <w:lang w:val="sr-Cyrl-CS"/>
        </w:rPr>
        <w:t>28</w:t>
      </w:r>
      <w:r w:rsidRPr="00B12CAE">
        <w:rPr>
          <w:rFonts w:ascii="Arial" w:hAnsi="Arial" w:cs="Arial"/>
          <w:sz w:val="22"/>
          <w:szCs w:val="22"/>
        </w:rPr>
        <w:t>.</w:t>
      </w:r>
    </w:p>
    <w:p w:rsidR="003D12DC" w:rsidRPr="00897068" w:rsidRDefault="003D12DC" w:rsidP="00897068">
      <w:pPr>
        <w:rPr>
          <w:rFonts w:ascii="Arial" w:hAnsi="Arial" w:cs="Arial"/>
          <w:b/>
          <w:noProof/>
          <w:sz w:val="22"/>
          <w:szCs w:val="22"/>
          <w:lang w:val="sr-Cyrl-CS"/>
        </w:rPr>
      </w:pPr>
    </w:p>
    <w:p w:rsidR="003D12DC" w:rsidRPr="00B12CAE" w:rsidRDefault="003D12DC" w:rsidP="00897068">
      <w:pPr>
        <w:jc w:val="both"/>
        <w:rPr>
          <w:rFonts w:ascii="Arial" w:hAnsi="Arial" w:cs="Arial"/>
          <w:noProof/>
          <w:sz w:val="22"/>
          <w:szCs w:val="22"/>
          <w:lang w:val="ru-RU"/>
        </w:rPr>
      </w:pPr>
      <w:r w:rsidRPr="00B12CAE">
        <w:rPr>
          <w:rFonts w:ascii="Arial" w:hAnsi="Arial" w:cs="Arial"/>
          <w:b/>
          <w:bCs/>
          <w:sz w:val="22"/>
          <w:szCs w:val="22"/>
          <w:lang w:val="ru-RU"/>
        </w:rPr>
        <w:t>Мера</w:t>
      </w:r>
      <w:r w:rsidRPr="00B12CAE">
        <w:rPr>
          <w:rFonts w:ascii="Arial" w:hAnsi="Arial" w:cs="Arial"/>
          <w:b/>
          <w:noProof/>
          <w:sz w:val="22"/>
          <w:szCs w:val="22"/>
          <w:lang w:val="sr-Cyrl-CS"/>
        </w:rPr>
        <w:t xml:space="preserve"> 2.1.</w:t>
      </w:r>
      <w:r w:rsidR="00D760E3">
        <w:rPr>
          <w:rFonts w:ascii="Arial" w:hAnsi="Arial" w:cs="Arial"/>
          <w:b/>
          <w:noProof/>
          <w:sz w:val="22"/>
          <w:szCs w:val="22"/>
          <w:lang w:val="sr-Cyrl-CS"/>
        </w:rPr>
        <w:t>4</w:t>
      </w:r>
      <w:r w:rsidRPr="00B12CAE">
        <w:rPr>
          <w:rFonts w:ascii="Arial" w:hAnsi="Arial" w:cs="Arial"/>
          <w:b/>
          <w:noProof/>
          <w:sz w:val="22"/>
          <w:szCs w:val="22"/>
          <w:lang w:val="sr-Cyrl-CS"/>
        </w:rPr>
        <w:t>. Санација и</w:t>
      </w:r>
      <w:r w:rsidRPr="00B12CAE">
        <w:rPr>
          <w:rFonts w:ascii="Arial" w:hAnsi="Arial" w:cs="Arial"/>
          <w:bCs/>
          <w:noProof/>
          <w:sz w:val="22"/>
          <w:szCs w:val="22"/>
          <w:lang w:val="sr-Cyrl-CS"/>
        </w:rPr>
        <w:t xml:space="preserve"> </w:t>
      </w:r>
      <w:r w:rsidRPr="00B12CAE">
        <w:rPr>
          <w:rFonts w:ascii="Arial" w:hAnsi="Arial" w:cs="Arial"/>
          <w:b/>
          <w:noProof/>
          <w:sz w:val="22"/>
          <w:szCs w:val="22"/>
          <w:lang w:val="sr-Cyrl-CS"/>
        </w:rPr>
        <w:t xml:space="preserve">изградња система за </w:t>
      </w:r>
      <w:r w:rsidRPr="00B12CAE">
        <w:rPr>
          <w:rFonts w:ascii="Arial" w:hAnsi="Arial" w:cs="Arial"/>
          <w:b/>
          <w:noProof/>
          <w:sz w:val="22"/>
          <w:szCs w:val="22"/>
        </w:rPr>
        <w:t>сакупљање,</w:t>
      </w:r>
      <w:r w:rsidR="00AD5ECE" w:rsidRPr="00B12CAE">
        <w:rPr>
          <w:rFonts w:ascii="Arial" w:hAnsi="Arial" w:cs="Arial"/>
          <w:b/>
          <w:noProof/>
          <w:sz w:val="22"/>
          <w:szCs w:val="22"/>
        </w:rPr>
        <w:t xml:space="preserve"> </w:t>
      </w:r>
      <w:r w:rsidRPr="00B12CAE">
        <w:rPr>
          <w:rFonts w:ascii="Arial" w:hAnsi="Arial" w:cs="Arial"/>
          <w:b/>
          <w:noProof/>
          <w:sz w:val="22"/>
          <w:szCs w:val="22"/>
          <w:lang w:val="sr-Cyrl-CS"/>
        </w:rPr>
        <w:t xml:space="preserve">одвођење и пречишћавање отпадних вода </w:t>
      </w:r>
    </w:p>
    <w:p w:rsidR="003D12DC" w:rsidRPr="00B12CAE" w:rsidRDefault="003D12DC" w:rsidP="00897068">
      <w:pPr>
        <w:rPr>
          <w:rFonts w:ascii="Arial" w:hAnsi="Arial" w:cs="Arial"/>
          <w:sz w:val="22"/>
          <w:szCs w:val="22"/>
          <w:lang w:val="sr-Cyrl-CS"/>
        </w:rPr>
      </w:pPr>
    </w:p>
    <w:p w:rsidR="003D12DC" w:rsidRPr="00B12CAE" w:rsidRDefault="003D12DC" w:rsidP="00897068">
      <w:pPr>
        <w:jc w:val="both"/>
        <w:rPr>
          <w:rFonts w:ascii="Arial" w:hAnsi="Arial" w:cs="Arial"/>
          <w:sz w:val="22"/>
          <w:szCs w:val="22"/>
          <w:lang w:val="sr-Cyrl-CS"/>
        </w:rPr>
      </w:pPr>
      <w:r w:rsidRPr="00B12CAE">
        <w:rPr>
          <w:rFonts w:ascii="Arial" w:hAnsi="Arial" w:cs="Arial"/>
          <w:sz w:val="22"/>
          <w:szCs w:val="22"/>
          <w:lang w:val="sr-Cyrl-CS"/>
        </w:rPr>
        <w:t xml:space="preserve">Опис мере: Канализационом мрежом обухваћено је око 80%  градског  насеље Рача . План је да се реконструише  и прошири постојећа канализациона мрежа како фекалане, тако и атмосферске канализације. Поред реконструкције канализационе мреже, потребно је изградити/реконструисати и главни колектор оптадних вода који ће канализацију спровести до ППОВа. План је да се у наредном периоду  изгради канализациона мрежа у свим селима на територији наше општине и да се део и сеоског подручја  прикључи на ППОВ. Због повећања броја корисника потребно је извршити модернизацију технологије </w:t>
      </w:r>
      <w:r w:rsidRPr="00B12CAE">
        <w:rPr>
          <w:rFonts w:ascii="Arial" w:hAnsi="Arial" w:cs="Arial"/>
          <w:sz w:val="22"/>
          <w:szCs w:val="22"/>
          <w:lang w:val="sr-Cyrl-CS"/>
        </w:rPr>
        <w:lastRenderedPageBreak/>
        <w:t>и повећати капацитете ППОВ “Рача“, као и изградити још једно ППОВ у руралном подручју.</w:t>
      </w:r>
    </w:p>
    <w:p w:rsidR="003D12DC" w:rsidRPr="00B12CAE" w:rsidRDefault="003D12DC" w:rsidP="00897068">
      <w:pPr>
        <w:rPr>
          <w:rFonts w:ascii="Arial" w:hAnsi="Arial" w:cs="Arial"/>
          <w:sz w:val="22"/>
          <w:szCs w:val="22"/>
          <w:lang w:val="sr-Cyrl-CS"/>
        </w:rPr>
      </w:pPr>
    </w:p>
    <w:p w:rsidR="003D12DC" w:rsidRPr="00B12CAE" w:rsidRDefault="003D12DC" w:rsidP="00897068">
      <w:pPr>
        <w:widowControl w:val="0"/>
        <w:autoSpaceDE w:val="0"/>
        <w:autoSpaceDN w:val="0"/>
        <w:adjustRightInd w:val="0"/>
        <w:jc w:val="both"/>
        <w:rPr>
          <w:rFonts w:ascii="Arial" w:hAnsi="Arial" w:cs="Arial"/>
          <w:sz w:val="22"/>
          <w:szCs w:val="22"/>
          <w:lang w:val="sr-Cyrl-CS"/>
        </w:rPr>
      </w:pPr>
      <w:r w:rsidRPr="00B12CAE">
        <w:rPr>
          <w:rFonts w:ascii="Arial" w:hAnsi="Arial" w:cs="Arial"/>
          <w:sz w:val="22"/>
          <w:szCs w:val="22"/>
        </w:rPr>
        <w:t xml:space="preserve">Одговорна страна: </w:t>
      </w:r>
      <w:r w:rsidRPr="00B12CAE">
        <w:rPr>
          <w:rFonts w:ascii="Arial" w:hAnsi="Arial" w:cs="Arial"/>
          <w:sz w:val="22"/>
          <w:szCs w:val="22"/>
          <w:lang w:val="sr-Cyrl-CS"/>
        </w:rPr>
        <w:t>Општина Рача</w:t>
      </w:r>
      <w:r w:rsidR="00B12CAE" w:rsidRPr="00B12CAE">
        <w:rPr>
          <w:rFonts w:ascii="Arial" w:hAnsi="Arial" w:cs="Arial"/>
          <w:sz w:val="22"/>
          <w:szCs w:val="22"/>
          <w:lang w:val="sr-Cyrl-CS"/>
        </w:rPr>
        <w:t xml:space="preserve">, </w:t>
      </w:r>
      <w:bookmarkStart w:id="11" w:name="_Hlk64410338"/>
      <w:r w:rsidR="00B12CAE" w:rsidRPr="00B12CAE">
        <w:rPr>
          <w:rFonts w:ascii="Arial" w:hAnsi="Arial" w:cs="Arial"/>
          <w:sz w:val="22"/>
          <w:szCs w:val="22"/>
          <w:lang w:val="sr-Cyrl-CS"/>
        </w:rPr>
        <w:t>Јавно комунално предузеће</w:t>
      </w:r>
      <w:bookmarkEnd w:id="11"/>
    </w:p>
    <w:p w:rsidR="003D12DC" w:rsidRPr="00B12CAE" w:rsidRDefault="003D12DC" w:rsidP="00897068">
      <w:pPr>
        <w:widowControl w:val="0"/>
        <w:autoSpaceDE w:val="0"/>
        <w:autoSpaceDN w:val="0"/>
        <w:adjustRightInd w:val="0"/>
        <w:jc w:val="both"/>
        <w:rPr>
          <w:rFonts w:ascii="Arial" w:hAnsi="Arial" w:cs="Arial"/>
          <w:sz w:val="22"/>
          <w:szCs w:val="22"/>
          <w:lang w:val="sr-Cyrl-CS"/>
        </w:rPr>
      </w:pPr>
      <w:r w:rsidRPr="00B12CAE">
        <w:rPr>
          <w:rFonts w:ascii="Arial" w:hAnsi="Arial" w:cs="Arial"/>
          <w:sz w:val="22"/>
          <w:szCs w:val="22"/>
        </w:rPr>
        <w:t>Процењена вредност</w:t>
      </w:r>
      <w:r w:rsidRPr="00B12CAE">
        <w:rPr>
          <w:rFonts w:ascii="Arial" w:hAnsi="Arial" w:cs="Arial"/>
          <w:sz w:val="22"/>
          <w:szCs w:val="22"/>
          <w:lang w:val="sr-Cyrl-CS"/>
        </w:rPr>
        <w:t xml:space="preserve"> мере</w:t>
      </w:r>
      <w:r w:rsidRPr="00B12CAE">
        <w:rPr>
          <w:rFonts w:ascii="Arial" w:hAnsi="Arial" w:cs="Arial"/>
          <w:sz w:val="22"/>
          <w:szCs w:val="22"/>
        </w:rPr>
        <w:t xml:space="preserve">: </w:t>
      </w:r>
      <w:r w:rsidRPr="00B12CAE">
        <w:rPr>
          <w:rFonts w:ascii="Arial" w:hAnsi="Arial" w:cs="Arial"/>
          <w:sz w:val="22"/>
          <w:szCs w:val="22"/>
          <w:lang w:val="sr-Cyrl-CS"/>
        </w:rPr>
        <w:t>10.000.000</w:t>
      </w:r>
      <w:r w:rsidRPr="00B12CAE">
        <w:rPr>
          <w:rFonts w:ascii="Arial" w:hAnsi="Arial" w:cs="Arial"/>
          <w:sz w:val="22"/>
          <w:szCs w:val="22"/>
        </w:rPr>
        <w:t xml:space="preserve"> </w:t>
      </w:r>
      <w:r w:rsidRPr="00B12CAE">
        <w:rPr>
          <w:rFonts w:ascii="Arial" w:hAnsi="Arial" w:cs="Arial"/>
          <w:sz w:val="22"/>
          <w:szCs w:val="22"/>
          <w:lang w:val="sr-Cyrl-CS"/>
        </w:rPr>
        <w:t>ЕУР</w:t>
      </w:r>
    </w:p>
    <w:p w:rsidR="003D12DC" w:rsidRPr="00B12CAE" w:rsidRDefault="003D12DC" w:rsidP="00897068">
      <w:pPr>
        <w:widowControl w:val="0"/>
        <w:autoSpaceDE w:val="0"/>
        <w:autoSpaceDN w:val="0"/>
        <w:adjustRightInd w:val="0"/>
        <w:jc w:val="both"/>
        <w:rPr>
          <w:rFonts w:ascii="Arial" w:hAnsi="Arial" w:cs="Arial"/>
          <w:sz w:val="22"/>
          <w:szCs w:val="22"/>
        </w:rPr>
      </w:pPr>
      <w:r w:rsidRPr="00B12CAE">
        <w:rPr>
          <w:rFonts w:ascii="Arial" w:hAnsi="Arial" w:cs="Arial"/>
          <w:sz w:val="22"/>
          <w:szCs w:val="22"/>
        </w:rPr>
        <w:t>Извори финансирања</w:t>
      </w:r>
      <w:r w:rsidRPr="00B12CAE">
        <w:rPr>
          <w:rFonts w:ascii="Arial" w:hAnsi="Arial" w:cs="Arial"/>
          <w:sz w:val="22"/>
          <w:szCs w:val="22"/>
          <w:lang w:val="sr-Cyrl-CS"/>
        </w:rPr>
        <w:t xml:space="preserve"> за меру</w:t>
      </w:r>
      <w:r w:rsidRPr="00B12CAE">
        <w:rPr>
          <w:rFonts w:ascii="Arial" w:hAnsi="Arial" w:cs="Arial"/>
          <w:sz w:val="22"/>
          <w:szCs w:val="22"/>
        </w:rPr>
        <w:t>: интерни и екстерни (Министарств</w:t>
      </w:r>
      <w:r w:rsidRPr="00B12CAE">
        <w:rPr>
          <w:rFonts w:ascii="Arial" w:hAnsi="Arial" w:cs="Arial"/>
          <w:sz w:val="22"/>
          <w:szCs w:val="22"/>
          <w:lang w:val="sr-Cyrl-CS"/>
        </w:rPr>
        <w:t xml:space="preserve">о заштите животне средине, </w:t>
      </w:r>
      <w:r w:rsidRPr="00B12CAE">
        <w:rPr>
          <w:rFonts w:ascii="Arial" w:hAnsi="Arial" w:cs="Arial"/>
          <w:sz w:val="22"/>
          <w:szCs w:val="22"/>
        </w:rPr>
        <w:t>страни донатори/фондови)</w:t>
      </w:r>
    </w:p>
    <w:p w:rsidR="003D12DC" w:rsidRPr="00B12CAE" w:rsidRDefault="003D12DC" w:rsidP="00897068">
      <w:pPr>
        <w:widowControl w:val="0"/>
        <w:autoSpaceDE w:val="0"/>
        <w:autoSpaceDN w:val="0"/>
        <w:adjustRightInd w:val="0"/>
        <w:jc w:val="both"/>
        <w:rPr>
          <w:rFonts w:ascii="Arial" w:hAnsi="Arial" w:cs="Arial"/>
          <w:sz w:val="22"/>
          <w:szCs w:val="22"/>
        </w:rPr>
      </w:pPr>
      <w:r w:rsidRPr="00B12CAE">
        <w:rPr>
          <w:rFonts w:ascii="Arial" w:hAnsi="Arial" w:cs="Arial"/>
          <w:sz w:val="22"/>
          <w:szCs w:val="22"/>
        </w:rPr>
        <w:t>Временски рок: до 20</w:t>
      </w:r>
      <w:r w:rsidRPr="00B12CAE">
        <w:rPr>
          <w:rFonts w:ascii="Arial" w:hAnsi="Arial" w:cs="Arial"/>
          <w:sz w:val="22"/>
          <w:szCs w:val="22"/>
          <w:lang w:val="sr-Cyrl-CS"/>
        </w:rPr>
        <w:t>28</w:t>
      </w:r>
      <w:r w:rsidRPr="00B12CAE">
        <w:rPr>
          <w:rFonts w:ascii="Arial" w:hAnsi="Arial" w:cs="Arial"/>
          <w:sz w:val="22"/>
          <w:szCs w:val="22"/>
        </w:rPr>
        <w:t>.</w:t>
      </w:r>
    </w:p>
    <w:p w:rsidR="003D12DC" w:rsidRPr="00897068" w:rsidRDefault="003D12DC" w:rsidP="00897068">
      <w:pPr>
        <w:widowControl w:val="0"/>
        <w:autoSpaceDE w:val="0"/>
        <w:autoSpaceDN w:val="0"/>
        <w:adjustRightInd w:val="0"/>
        <w:jc w:val="both"/>
        <w:rPr>
          <w:rFonts w:ascii="Arial" w:hAnsi="Arial" w:cs="Arial"/>
          <w:sz w:val="22"/>
          <w:szCs w:val="22"/>
        </w:rPr>
      </w:pPr>
    </w:p>
    <w:p w:rsidR="00D760E3" w:rsidRDefault="00D760E3" w:rsidP="00897068">
      <w:pPr>
        <w:jc w:val="both"/>
        <w:rPr>
          <w:rFonts w:ascii="Arial" w:hAnsi="Arial" w:cs="Arial"/>
          <w:b/>
          <w:bCs/>
          <w:sz w:val="22"/>
          <w:szCs w:val="22"/>
          <w:lang w:val="ru-RU"/>
        </w:rPr>
      </w:pPr>
    </w:p>
    <w:p w:rsidR="00D760E3" w:rsidRDefault="00D760E3" w:rsidP="00897068">
      <w:pPr>
        <w:jc w:val="both"/>
        <w:rPr>
          <w:rFonts w:ascii="Arial" w:hAnsi="Arial" w:cs="Arial"/>
          <w:b/>
          <w:bCs/>
          <w:sz w:val="22"/>
          <w:szCs w:val="22"/>
          <w:lang w:val="ru-RU"/>
        </w:rPr>
      </w:pPr>
    </w:p>
    <w:p w:rsidR="003D12DC" w:rsidRPr="00B12CAE" w:rsidRDefault="003D12DC" w:rsidP="00897068">
      <w:pPr>
        <w:jc w:val="both"/>
        <w:rPr>
          <w:rFonts w:ascii="Arial" w:hAnsi="Arial" w:cs="Arial"/>
          <w:b/>
          <w:noProof/>
          <w:sz w:val="22"/>
          <w:szCs w:val="22"/>
          <w:lang w:val="sr-Cyrl-CS"/>
        </w:rPr>
      </w:pPr>
      <w:r w:rsidRPr="00B12CAE">
        <w:rPr>
          <w:rFonts w:ascii="Arial" w:hAnsi="Arial" w:cs="Arial"/>
          <w:b/>
          <w:bCs/>
          <w:sz w:val="22"/>
          <w:szCs w:val="22"/>
          <w:lang w:val="ru-RU"/>
        </w:rPr>
        <w:t>Мера</w:t>
      </w:r>
      <w:r w:rsidRPr="00B12CAE">
        <w:rPr>
          <w:rFonts w:ascii="Arial" w:hAnsi="Arial" w:cs="Arial"/>
          <w:b/>
          <w:noProof/>
          <w:sz w:val="22"/>
          <w:szCs w:val="22"/>
          <w:lang w:val="sr-Cyrl-CS"/>
        </w:rPr>
        <w:t xml:space="preserve"> 2.1.</w:t>
      </w:r>
      <w:r w:rsidR="00D760E3">
        <w:rPr>
          <w:rFonts w:ascii="Arial" w:hAnsi="Arial" w:cs="Arial"/>
          <w:b/>
          <w:noProof/>
          <w:sz w:val="22"/>
          <w:szCs w:val="22"/>
          <w:lang w:val="sr-Cyrl-CS"/>
        </w:rPr>
        <w:t>5</w:t>
      </w:r>
      <w:r w:rsidRPr="00B12CAE">
        <w:rPr>
          <w:rFonts w:ascii="Arial" w:hAnsi="Arial" w:cs="Arial"/>
          <w:b/>
          <w:noProof/>
          <w:sz w:val="22"/>
          <w:szCs w:val="22"/>
          <w:lang w:val="sr-Cyrl-CS"/>
        </w:rPr>
        <w:t xml:space="preserve">. Изградња Котларнице на дрвну сечку и природни гас  </w:t>
      </w:r>
    </w:p>
    <w:p w:rsidR="003D12DC" w:rsidRPr="00B12CAE" w:rsidRDefault="003D12DC" w:rsidP="00897068">
      <w:pPr>
        <w:jc w:val="both"/>
        <w:rPr>
          <w:rFonts w:ascii="Arial" w:hAnsi="Arial" w:cs="Arial"/>
          <w:bCs/>
          <w:sz w:val="22"/>
          <w:szCs w:val="22"/>
          <w:lang w:val="sr-Cyrl-CS"/>
        </w:rPr>
      </w:pPr>
    </w:p>
    <w:p w:rsidR="00B12CAE" w:rsidRDefault="003D12DC" w:rsidP="00B12CAE">
      <w:pPr>
        <w:jc w:val="both"/>
        <w:rPr>
          <w:rFonts w:ascii="Arial" w:hAnsi="Arial" w:cs="Arial"/>
          <w:sz w:val="22"/>
          <w:szCs w:val="22"/>
          <w:lang w:eastAsia="de-DE"/>
        </w:rPr>
      </w:pPr>
      <w:r w:rsidRPr="00B12CAE">
        <w:rPr>
          <w:rFonts w:ascii="Arial" w:hAnsi="Arial" w:cs="Arial"/>
          <w:sz w:val="22"/>
          <w:szCs w:val="22"/>
        </w:rPr>
        <w:t xml:space="preserve">План општине Рача је да се  изгради  Котларница на дрвну сечку и природни гас којом ће се </w:t>
      </w:r>
      <w:r w:rsidRPr="00B12CAE">
        <w:rPr>
          <w:rFonts w:ascii="Arial" w:hAnsi="Arial" w:cs="Arial"/>
          <w:bCs/>
          <w:sz w:val="22"/>
          <w:szCs w:val="22"/>
          <w:lang w:val="ru-RU"/>
        </w:rPr>
        <w:t xml:space="preserve"> у будућности</w:t>
      </w:r>
      <w:r w:rsidRPr="00B12CAE">
        <w:rPr>
          <w:rFonts w:ascii="Arial" w:hAnsi="Arial" w:cs="Arial"/>
          <w:bCs/>
          <w:sz w:val="22"/>
          <w:szCs w:val="22"/>
        </w:rPr>
        <w:t xml:space="preserve"> </w:t>
      </w:r>
      <w:r w:rsidRPr="00B12CAE">
        <w:rPr>
          <w:rFonts w:ascii="Arial" w:hAnsi="Arial" w:cs="Arial"/>
          <w:bCs/>
          <w:sz w:val="22"/>
          <w:szCs w:val="22"/>
          <w:lang w:val="ru-RU"/>
        </w:rPr>
        <w:t xml:space="preserve"> </w:t>
      </w:r>
      <w:r w:rsidRPr="00B12CAE">
        <w:rPr>
          <w:rFonts w:ascii="Arial" w:hAnsi="Arial" w:cs="Arial"/>
          <w:sz w:val="22"/>
          <w:szCs w:val="22"/>
          <w:lang w:val="ru-RU"/>
        </w:rPr>
        <w:t>снабдева</w:t>
      </w:r>
      <w:r w:rsidRPr="00B12CAE">
        <w:rPr>
          <w:rFonts w:ascii="Arial" w:hAnsi="Arial" w:cs="Arial"/>
          <w:sz w:val="22"/>
          <w:szCs w:val="22"/>
        </w:rPr>
        <w:t xml:space="preserve">ти </w:t>
      </w:r>
      <w:r w:rsidRPr="00B12CAE">
        <w:rPr>
          <w:rFonts w:ascii="Arial" w:hAnsi="Arial" w:cs="Arial"/>
          <w:sz w:val="22"/>
          <w:szCs w:val="22"/>
          <w:lang w:val="ru-RU"/>
        </w:rPr>
        <w:t xml:space="preserve"> топлотном енергијом </w:t>
      </w:r>
      <w:r w:rsidRPr="00B12CAE">
        <w:rPr>
          <w:rFonts w:ascii="Arial" w:hAnsi="Arial" w:cs="Arial"/>
          <w:bCs/>
          <w:sz w:val="22"/>
          <w:szCs w:val="22"/>
          <w:lang w:val="ru-RU"/>
        </w:rPr>
        <w:t xml:space="preserve">постојећи </w:t>
      </w:r>
      <w:r w:rsidRPr="00B12CAE">
        <w:rPr>
          <w:rFonts w:ascii="Arial" w:hAnsi="Arial" w:cs="Arial"/>
          <w:sz w:val="22"/>
          <w:szCs w:val="22"/>
          <w:lang w:val="ru-RU"/>
        </w:rPr>
        <w:t xml:space="preserve">јавни </w:t>
      </w:r>
      <w:r w:rsidRPr="00B12CAE">
        <w:rPr>
          <w:rFonts w:ascii="Arial" w:hAnsi="Arial" w:cs="Arial"/>
          <w:bCs/>
          <w:sz w:val="22"/>
          <w:szCs w:val="22"/>
          <w:lang w:val="ru-RU"/>
        </w:rPr>
        <w:t>објекти</w:t>
      </w:r>
      <w:r w:rsidRPr="00B12CAE">
        <w:rPr>
          <w:rFonts w:ascii="Arial" w:hAnsi="Arial" w:cs="Arial"/>
          <w:bCs/>
          <w:sz w:val="22"/>
          <w:szCs w:val="22"/>
        </w:rPr>
        <w:t xml:space="preserve">. Топлотном енергијом из ове котларнице снабдеваће се 10 јавних објеката. </w:t>
      </w:r>
      <w:r w:rsidRPr="00B12CAE">
        <w:rPr>
          <w:rFonts w:ascii="Arial" w:hAnsi="Arial" w:cs="Arial"/>
          <w:sz w:val="22"/>
          <w:szCs w:val="22"/>
          <w:lang w:val="ru-RU" w:eastAsia="de-DE"/>
        </w:rPr>
        <w:t xml:space="preserve">Јавни објекти у општини Рача, као и друге јавне институције које су битне за становнике општине, лоцирани су у засебним објектима у центру града. У овим објектима постојећи систем грејања је успостављен кроз индивидуалне инсталације радијаторског грејања и припадајуће котларнице на лож-уље, мазут, угаљ, дрва и електричну енергију. Сви системи грејања су функционални, али у доста лошем стању и представљају велике загађиваче. </w:t>
      </w:r>
      <w:r w:rsidRPr="00B12CAE">
        <w:rPr>
          <w:rFonts w:ascii="Arial" w:hAnsi="Arial" w:cs="Arial"/>
          <w:sz w:val="22"/>
          <w:szCs w:val="22"/>
          <w:lang w:eastAsia="de-DE"/>
        </w:rPr>
        <w:t>Изградњом котларнице на дрвну сечку значајно ће се смањити загађење ваздуха,али и појефтинити трошкови грејања јавних објеката.</w:t>
      </w:r>
    </w:p>
    <w:p w:rsidR="00B12CAE" w:rsidRPr="00B12CAE" w:rsidRDefault="003D12DC" w:rsidP="00B12CAE">
      <w:pPr>
        <w:jc w:val="both"/>
        <w:rPr>
          <w:rFonts w:ascii="Arial" w:hAnsi="Arial" w:cs="Arial"/>
          <w:sz w:val="22"/>
          <w:szCs w:val="22"/>
          <w:lang w:eastAsia="de-DE"/>
        </w:rPr>
      </w:pPr>
      <w:r w:rsidRPr="00B12CAE">
        <w:rPr>
          <w:rFonts w:ascii="Arial" w:hAnsi="Arial" w:cs="Arial"/>
          <w:sz w:val="22"/>
          <w:szCs w:val="22"/>
        </w:rPr>
        <w:t xml:space="preserve">Одговорна страна: </w:t>
      </w:r>
      <w:r w:rsidRPr="00B12CAE">
        <w:rPr>
          <w:rFonts w:ascii="Arial" w:hAnsi="Arial" w:cs="Arial"/>
          <w:sz w:val="22"/>
          <w:szCs w:val="22"/>
          <w:lang w:val="sr-Cyrl-CS"/>
        </w:rPr>
        <w:t>Општина Рача</w:t>
      </w:r>
      <w:r w:rsidR="00B12CAE">
        <w:rPr>
          <w:rFonts w:ascii="Arial" w:hAnsi="Arial" w:cs="Arial"/>
          <w:sz w:val="22"/>
          <w:szCs w:val="22"/>
          <w:lang w:val="sr-Cyrl-CS"/>
        </w:rPr>
        <w:t xml:space="preserve">, </w:t>
      </w:r>
      <w:r w:rsidR="00B12CAE" w:rsidRPr="00B12CAE">
        <w:rPr>
          <w:rFonts w:ascii="Arial" w:hAnsi="Arial" w:cs="Arial"/>
          <w:bCs/>
          <w:kern w:val="36"/>
          <w:sz w:val="22"/>
          <w:szCs w:val="22"/>
        </w:rPr>
        <w:t>Jавно предузеће за управљање и развој инфраструктурних објеката</w:t>
      </w:r>
    </w:p>
    <w:p w:rsidR="003D12DC" w:rsidRPr="00B12CAE" w:rsidRDefault="003D12DC" w:rsidP="00897068">
      <w:pPr>
        <w:widowControl w:val="0"/>
        <w:autoSpaceDE w:val="0"/>
        <w:autoSpaceDN w:val="0"/>
        <w:adjustRightInd w:val="0"/>
        <w:jc w:val="both"/>
        <w:rPr>
          <w:rFonts w:ascii="Arial" w:hAnsi="Arial" w:cs="Arial"/>
          <w:sz w:val="22"/>
          <w:szCs w:val="22"/>
          <w:lang w:val="sr-Cyrl-CS"/>
        </w:rPr>
      </w:pPr>
      <w:r w:rsidRPr="00B12CAE">
        <w:rPr>
          <w:rFonts w:ascii="Arial" w:hAnsi="Arial" w:cs="Arial"/>
          <w:sz w:val="22"/>
          <w:szCs w:val="22"/>
        </w:rPr>
        <w:t>Процењена вредност</w:t>
      </w:r>
      <w:r w:rsidRPr="00B12CAE">
        <w:rPr>
          <w:rFonts w:ascii="Arial" w:hAnsi="Arial" w:cs="Arial"/>
          <w:sz w:val="22"/>
          <w:szCs w:val="22"/>
          <w:lang w:val="sr-Cyrl-CS"/>
        </w:rPr>
        <w:t xml:space="preserve"> мере</w:t>
      </w:r>
      <w:r w:rsidRPr="00B12CAE">
        <w:rPr>
          <w:rFonts w:ascii="Arial" w:hAnsi="Arial" w:cs="Arial"/>
          <w:sz w:val="22"/>
          <w:szCs w:val="22"/>
        </w:rPr>
        <w:t xml:space="preserve">: </w:t>
      </w:r>
      <w:r w:rsidRPr="00B12CAE">
        <w:rPr>
          <w:rFonts w:ascii="Arial" w:hAnsi="Arial" w:cs="Arial"/>
          <w:sz w:val="22"/>
          <w:szCs w:val="22"/>
          <w:lang w:val="sr-Cyrl-CS"/>
        </w:rPr>
        <w:t>1.300.000</w:t>
      </w:r>
      <w:r w:rsidRPr="00B12CAE">
        <w:rPr>
          <w:rFonts w:ascii="Arial" w:hAnsi="Arial" w:cs="Arial"/>
          <w:sz w:val="22"/>
          <w:szCs w:val="22"/>
        </w:rPr>
        <w:t xml:space="preserve"> </w:t>
      </w:r>
      <w:r w:rsidRPr="00B12CAE">
        <w:rPr>
          <w:rFonts w:ascii="Arial" w:hAnsi="Arial" w:cs="Arial"/>
          <w:sz w:val="22"/>
          <w:szCs w:val="22"/>
          <w:lang w:val="sr-Cyrl-CS"/>
        </w:rPr>
        <w:t>ЕУР</w:t>
      </w:r>
    </w:p>
    <w:p w:rsidR="003D12DC" w:rsidRPr="00B12CAE" w:rsidRDefault="003D12DC" w:rsidP="00897068">
      <w:pPr>
        <w:widowControl w:val="0"/>
        <w:autoSpaceDE w:val="0"/>
        <w:autoSpaceDN w:val="0"/>
        <w:adjustRightInd w:val="0"/>
        <w:jc w:val="both"/>
        <w:rPr>
          <w:rFonts w:ascii="Arial" w:hAnsi="Arial" w:cs="Arial"/>
          <w:sz w:val="22"/>
          <w:szCs w:val="22"/>
        </w:rPr>
      </w:pPr>
      <w:r w:rsidRPr="00B12CAE">
        <w:rPr>
          <w:rFonts w:ascii="Arial" w:hAnsi="Arial" w:cs="Arial"/>
          <w:sz w:val="22"/>
          <w:szCs w:val="22"/>
        </w:rPr>
        <w:t>Извори финансирања</w:t>
      </w:r>
      <w:r w:rsidRPr="00B12CAE">
        <w:rPr>
          <w:rFonts w:ascii="Arial" w:hAnsi="Arial" w:cs="Arial"/>
          <w:sz w:val="22"/>
          <w:szCs w:val="22"/>
          <w:lang w:val="sr-Cyrl-CS"/>
        </w:rPr>
        <w:t xml:space="preserve"> за меру</w:t>
      </w:r>
      <w:r w:rsidRPr="00B12CAE">
        <w:rPr>
          <w:rFonts w:ascii="Arial" w:hAnsi="Arial" w:cs="Arial"/>
          <w:sz w:val="22"/>
          <w:szCs w:val="22"/>
        </w:rPr>
        <w:t>: интерни и екстерни (Министарств</w:t>
      </w:r>
      <w:r w:rsidRPr="00B12CAE">
        <w:rPr>
          <w:rFonts w:ascii="Arial" w:hAnsi="Arial" w:cs="Arial"/>
          <w:sz w:val="22"/>
          <w:szCs w:val="22"/>
          <w:lang w:val="sr-Cyrl-CS"/>
        </w:rPr>
        <w:t xml:space="preserve">о, Општина Рача, Канцеларија за управљање јавним улагањима, </w:t>
      </w:r>
      <w:r w:rsidRPr="00B12CAE">
        <w:rPr>
          <w:rFonts w:ascii="Arial" w:hAnsi="Arial" w:cs="Arial"/>
          <w:sz w:val="22"/>
          <w:szCs w:val="22"/>
        </w:rPr>
        <w:t>страни донатори/фондови)</w:t>
      </w:r>
    </w:p>
    <w:p w:rsidR="003D12DC" w:rsidRPr="00B12CAE" w:rsidRDefault="003D12DC" w:rsidP="00897068">
      <w:pPr>
        <w:widowControl w:val="0"/>
        <w:autoSpaceDE w:val="0"/>
        <w:autoSpaceDN w:val="0"/>
        <w:adjustRightInd w:val="0"/>
        <w:jc w:val="both"/>
        <w:rPr>
          <w:rFonts w:ascii="Arial" w:hAnsi="Arial" w:cs="Arial"/>
          <w:sz w:val="22"/>
          <w:szCs w:val="22"/>
        </w:rPr>
      </w:pPr>
      <w:r w:rsidRPr="00B12CAE">
        <w:rPr>
          <w:rFonts w:ascii="Arial" w:hAnsi="Arial" w:cs="Arial"/>
          <w:sz w:val="22"/>
          <w:szCs w:val="22"/>
        </w:rPr>
        <w:t>Временски рок: до 20</w:t>
      </w:r>
      <w:r w:rsidRPr="00B12CAE">
        <w:rPr>
          <w:rFonts w:ascii="Arial" w:hAnsi="Arial" w:cs="Arial"/>
          <w:sz w:val="22"/>
          <w:szCs w:val="22"/>
          <w:lang w:val="sr-Cyrl-CS"/>
        </w:rPr>
        <w:t>28</w:t>
      </w:r>
      <w:r w:rsidRPr="00B12CAE">
        <w:rPr>
          <w:rFonts w:ascii="Arial" w:hAnsi="Arial" w:cs="Arial"/>
          <w:sz w:val="22"/>
          <w:szCs w:val="22"/>
        </w:rPr>
        <w:t>.</w:t>
      </w:r>
    </w:p>
    <w:p w:rsidR="003D12DC" w:rsidRPr="00897068" w:rsidRDefault="003D12DC" w:rsidP="00897068">
      <w:pPr>
        <w:jc w:val="both"/>
        <w:rPr>
          <w:rFonts w:ascii="Arial" w:hAnsi="Arial" w:cs="Arial"/>
          <w:noProof/>
          <w:sz w:val="22"/>
          <w:szCs w:val="22"/>
          <w:lang w:val="ru-RU"/>
        </w:rPr>
      </w:pPr>
    </w:p>
    <w:p w:rsidR="003D12DC" w:rsidRPr="00B12CAE" w:rsidRDefault="003D12DC" w:rsidP="00897068">
      <w:pPr>
        <w:rPr>
          <w:rFonts w:ascii="Arial" w:hAnsi="Arial" w:cs="Arial"/>
          <w:b/>
          <w:bCs/>
          <w:noProof/>
          <w:sz w:val="22"/>
          <w:szCs w:val="22"/>
          <w:lang w:val="sr-Cyrl-CS"/>
        </w:rPr>
      </w:pPr>
      <w:r w:rsidRPr="00B12CAE">
        <w:rPr>
          <w:rFonts w:ascii="Arial" w:hAnsi="Arial" w:cs="Arial"/>
          <w:b/>
          <w:bCs/>
          <w:noProof/>
          <w:sz w:val="22"/>
          <w:szCs w:val="22"/>
          <w:lang w:val="sr-Cyrl-CS"/>
        </w:rPr>
        <w:t xml:space="preserve">ПРИОРИТЕТНИ ЦИЉ 2.2: </w:t>
      </w:r>
      <w:r w:rsidRPr="00B12CAE">
        <w:rPr>
          <w:rFonts w:ascii="Arial" w:hAnsi="Arial" w:cs="Arial"/>
          <w:b/>
          <w:noProof/>
          <w:sz w:val="22"/>
          <w:szCs w:val="22"/>
          <w:lang w:val="sr-Cyrl-CS"/>
        </w:rPr>
        <w:t xml:space="preserve">Унапређење  објеката  јавне намене,  културе и спорта </w:t>
      </w:r>
    </w:p>
    <w:p w:rsidR="003D12DC" w:rsidRPr="00B12CAE" w:rsidRDefault="003D12DC" w:rsidP="00897068">
      <w:pPr>
        <w:jc w:val="both"/>
        <w:rPr>
          <w:rFonts w:ascii="Arial" w:hAnsi="Arial" w:cs="Arial"/>
          <w:noProof/>
          <w:sz w:val="22"/>
          <w:szCs w:val="22"/>
          <w:lang w:val="sr-Cyrl-CS"/>
        </w:rPr>
      </w:pPr>
    </w:p>
    <w:p w:rsidR="00D760E3" w:rsidRDefault="003D12DC" w:rsidP="00897068">
      <w:pPr>
        <w:jc w:val="both"/>
        <w:rPr>
          <w:rFonts w:ascii="Arial" w:hAnsi="Arial" w:cs="Arial"/>
          <w:noProof/>
          <w:sz w:val="22"/>
          <w:szCs w:val="22"/>
          <w:lang w:val="sr-Cyrl-CS"/>
        </w:rPr>
      </w:pPr>
      <w:r w:rsidRPr="00B12CAE">
        <w:rPr>
          <w:rFonts w:ascii="Arial" w:hAnsi="Arial" w:cs="Arial"/>
          <w:noProof/>
          <w:sz w:val="22"/>
          <w:szCs w:val="22"/>
          <w:lang w:val="sr-Cyrl-CS"/>
        </w:rPr>
        <w:t>План општине Рача је да у наредном периоду  побољша квалитет боравка корисника објеката јавне намене, кроз реконструкцију и опремање  школа и предшколске установе, како у градском тако и у руралном подручју општине. Поред образовних институција,</w:t>
      </w:r>
      <w:r w:rsidR="00C65916" w:rsidRPr="00B12CAE">
        <w:rPr>
          <w:rFonts w:ascii="Arial" w:hAnsi="Arial" w:cs="Arial"/>
          <w:noProof/>
          <w:sz w:val="22"/>
          <w:szCs w:val="22"/>
        </w:rPr>
        <w:t xml:space="preserve"> </w:t>
      </w:r>
      <w:r w:rsidRPr="00B12CAE">
        <w:rPr>
          <w:rFonts w:ascii="Arial" w:hAnsi="Arial" w:cs="Arial"/>
          <w:noProof/>
          <w:sz w:val="22"/>
          <w:szCs w:val="22"/>
          <w:lang w:val="sr-Cyrl-CS"/>
        </w:rPr>
        <w:t xml:space="preserve">потребно је реконструисати и </w:t>
      </w:r>
      <w:r w:rsidR="00D760E3">
        <w:rPr>
          <w:rFonts w:ascii="Arial" w:hAnsi="Arial" w:cs="Arial"/>
          <w:noProof/>
          <w:sz w:val="22"/>
          <w:szCs w:val="22"/>
          <w:lang w:val="sr-Cyrl-CS"/>
        </w:rPr>
        <w:t>Д</w:t>
      </w:r>
      <w:r w:rsidRPr="00B12CAE">
        <w:rPr>
          <w:rFonts w:ascii="Arial" w:hAnsi="Arial" w:cs="Arial"/>
          <w:noProof/>
          <w:sz w:val="22"/>
          <w:szCs w:val="22"/>
          <w:lang w:val="sr-Cyrl-CS"/>
        </w:rPr>
        <w:t>омове  култур</w:t>
      </w:r>
      <w:r w:rsidR="00D760E3">
        <w:rPr>
          <w:rFonts w:ascii="Arial" w:hAnsi="Arial" w:cs="Arial"/>
          <w:noProof/>
          <w:sz w:val="22"/>
          <w:szCs w:val="22"/>
          <w:lang w:val="sr-Cyrl-CS"/>
        </w:rPr>
        <w:t>е</w:t>
      </w:r>
      <w:r w:rsidRPr="00B12CAE">
        <w:rPr>
          <w:rFonts w:ascii="Arial" w:hAnsi="Arial" w:cs="Arial"/>
          <w:noProof/>
          <w:sz w:val="22"/>
          <w:szCs w:val="22"/>
          <w:lang w:val="sr-Cyrl-CS"/>
        </w:rPr>
        <w:t xml:space="preserve"> како у градском насељу Рача,</w:t>
      </w:r>
      <w:r w:rsidR="00C65916" w:rsidRPr="00B12CAE">
        <w:rPr>
          <w:rFonts w:ascii="Arial" w:hAnsi="Arial" w:cs="Arial"/>
          <w:noProof/>
          <w:sz w:val="22"/>
          <w:szCs w:val="22"/>
        </w:rPr>
        <w:t xml:space="preserve"> </w:t>
      </w:r>
      <w:r w:rsidRPr="00B12CAE">
        <w:rPr>
          <w:rFonts w:ascii="Arial" w:hAnsi="Arial" w:cs="Arial"/>
          <w:noProof/>
          <w:sz w:val="22"/>
          <w:szCs w:val="22"/>
          <w:lang w:val="sr-Cyrl-CS"/>
        </w:rPr>
        <w:t>тако и у руралном подручју општине. Општина Рача  има две установе културе, КЦ “Радоје Домановић“ у Рачи и Народна библиотека „Радоје Домановић“</w:t>
      </w:r>
      <w:r w:rsidR="00C65916" w:rsidRPr="00B12CAE">
        <w:rPr>
          <w:rFonts w:ascii="Arial" w:hAnsi="Arial" w:cs="Arial"/>
          <w:noProof/>
          <w:sz w:val="22"/>
          <w:szCs w:val="22"/>
        </w:rPr>
        <w:t xml:space="preserve"> </w:t>
      </w:r>
      <w:r w:rsidRPr="00B12CAE">
        <w:rPr>
          <w:rFonts w:ascii="Arial" w:hAnsi="Arial" w:cs="Arial"/>
          <w:noProof/>
          <w:sz w:val="22"/>
          <w:szCs w:val="22"/>
          <w:lang w:val="sr-Cyrl-CS"/>
        </w:rPr>
        <w:t xml:space="preserve">за које је потребно изградити  нови објекат. </w:t>
      </w:r>
    </w:p>
    <w:p w:rsidR="00D760E3" w:rsidRDefault="00D760E3" w:rsidP="00897068">
      <w:pPr>
        <w:jc w:val="both"/>
        <w:rPr>
          <w:rFonts w:ascii="Arial" w:hAnsi="Arial" w:cs="Arial"/>
          <w:noProof/>
          <w:sz w:val="22"/>
          <w:szCs w:val="22"/>
          <w:lang w:val="sr-Cyrl-CS"/>
        </w:rPr>
      </w:pPr>
    </w:p>
    <w:p w:rsidR="003D12DC" w:rsidRPr="00B12CAE" w:rsidRDefault="003D12DC" w:rsidP="00897068">
      <w:pPr>
        <w:jc w:val="both"/>
        <w:rPr>
          <w:rFonts w:ascii="Arial" w:hAnsi="Arial" w:cs="Arial"/>
          <w:noProof/>
          <w:sz w:val="22"/>
          <w:szCs w:val="22"/>
          <w:lang w:val="sr-Cyrl-CS"/>
        </w:rPr>
      </w:pPr>
      <w:r w:rsidRPr="00B12CAE">
        <w:rPr>
          <w:rFonts w:ascii="Arial" w:hAnsi="Arial" w:cs="Arial"/>
          <w:noProof/>
          <w:sz w:val="22"/>
          <w:szCs w:val="22"/>
          <w:lang w:val="sr-Cyrl-CS"/>
        </w:rPr>
        <w:t>Нови простор је потребно обезбедити и за Центар за социјали рад „Шумадија“- одељење у Рачи.</w:t>
      </w:r>
      <w:r w:rsidR="00B520BA" w:rsidRPr="00B12CAE">
        <w:rPr>
          <w:rFonts w:ascii="Arial" w:hAnsi="Arial" w:cs="Arial"/>
          <w:noProof/>
          <w:sz w:val="22"/>
          <w:szCs w:val="22"/>
          <w:lang w:val="sr-Cyrl-CS"/>
        </w:rPr>
        <w:t xml:space="preserve"> </w:t>
      </w:r>
      <w:r w:rsidRPr="00B12CAE">
        <w:rPr>
          <w:rFonts w:ascii="Arial" w:hAnsi="Arial" w:cs="Arial"/>
          <w:noProof/>
          <w:sz w:val="22"/>
          <w:szCs w:val="22"/>
          <w:lang w:val="sr-Cyrl-CS"/>
        </w:rPr>
        <w:t>Просторије Центра за социјални рад су неадекватне и неприступачне корисницима, пре свега старима и ОСИ. У наредном периоду план је и да се реконструише и опреми и Дом здравља „Милоје Хаџић –Шуле“ у Рачи, као једина здравствена установа на територији општине Рача, а све у циљу побољшања услова  запослених и пацијената који користе услуге здравствене заштите. Изградња и адаптација спортских објеката како у градском насељу Рача,</w:t>
      </w:r>
      <w:r w:rsidR="00C65916" w:rsidRPr="00B12CAE">
        <w:rPr>
          <w:rFonts w:ascii="Arial" w:hAnsi="Arial" w:cs="Arial"/>
          <w:noProof/>
          <w:sz w:val="22"/>
          <w:szCs w:val="22"/>
        </w:rPr>
        <w:t xml:space="preserve"> </w:t>
      </w:r>
      <w:r w:rsidRPr="00B12CAE">
        <w:rPr>
          <w:rFonts w:ascii="Arial" w:hAnsi="Arial" w:cs="Arial"/>
          <w:noProof/>
          <w:sz w:val="22"/>
          <w:szCs w:val="22"/>
          <w:lang w:val="sr-Cyrl-CS"/>
        </w:rPr>
        <w:t xml:space="preserve">тако и у руралном подручју допринеће побољшању квалитета живота грађана наше општине ,а пре свега младих. </w:t>
      </w:r>
    </w:p>
    <w:p w:rsidR="003D12DC" w:rsidRPr="00B12CAE" w:rsidRDefault="003D12DC" w:rsidP="00897068">
      <w:pPr>
        <w:jc w:val="both"/>
        <w:rPr>
          <w:rFonts w:ascii="Arial" w:hAnsi="Arial" w:cs="Arial"/>
          <w:sz w:val="22"/>
          <w:szCs w:val="22"/>
          <w:lang w:val="sr-Cyrl-CS"/>
        </w:rPr>
      </w:pPr>
    </w:p>
    <w:tbl>
      <w:tblPr>
        <w:tblW w:w="921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521"/>
        <w:gridCol w:w="1417"/>
        <w:gridCol w:w="1276"/>
      </w:tblGrid>
      <w:tr w:rsidR="003D12DC" w:rsidRPr="00B12CAE" w:rsidTr="00C65916">
        <w:tc>
          <w:tcPr>
            <w:tcW w:w="6521" w:type="dxa"/>
            <w:tcBorders>
              <w:top w:val="single" w:sz="6" w:space="0" w:color="auto"/>
              <w:bottom w:val="single" w:sz="4" w:space="0" w:color="auto"/>
            </w:tcBorders>
            <w:shd w:val="clear" w:color="auto" w:fill="E6E6E6"/>
            <w:vAlign w:val="center"/>
          </w:tcPr>
          <w:p w:rsidR="003D12DC" w:rsidRPr="00B12CAE" w:rsidRDefault="003D12DC" w:rsidP="00897068">
            <w:pPr>
              <w:widowControl w:val="0"/>
              <w:autoSpaceDE w:val="0"/>
              <w:autoSpaceDN w:val="0"/>
              <w:adjustRightInd w:val="0"/>
              <w:rPr>
                <w:rFonts w:ascii="Arial" w:hAnsi="Arial" w:cs="Arial"/>
                <w:b/>
                <w:bCs/>
                <w:sz w:val="22"/>
                <w:szCs w:val="22"/>
                <w:lang w:val="sr-Cyrl-CS"/>
              </w:rPr>
            </w:pPr>
            <w:r w:rsidRPr="00B12CAE">
              <w:rPr>
                <w:rFonts w:ascii="Arial" w:hAnsi="Arial" w:cs="Arial"/>
                <w:b/>
                <w:bCs/>
                <w:sz w:val="22"/>
                <w:szCs w:val="22"/>
                <w:lang w:val="sr-Cyrl-CS"/>
              </w:rPr>
              <w:t>Индикатор</w:t>
            </w:r>
          </w:p>
        </w:tc>
        <w:tc>
          <w:tcPr>
            <w:tcW w:w="1417" w:type="dxa"/>
            <w:tcBorders>
              <w:top w:val="single" w:sz="6" w:space="0" w:color="auto"/>
              <w:bottom w:val="single" w:sz="4" w:space="0" w:color="auto"/>
            </w:tcBorders>
            <w:shd w:val="clear" w:color="auto" w:fill="E6E6E6"/>
            <w:vAlign w:val="center"/>
          </w:tcPr>
          <w:p w:rsidR="003D12DC" w:rsidRPr="00B12CAE" w:rsidRDefault="003D12DC" w:rsidP="00897068">
            <w:pPr>
              <w:widowControl w:val="0"/>
              <w:autoSpaceDE w:val="0"/>
              <w:autoSpaceDN w:val="0"/>
              <w:adjustRightInd w:val="0"/>
              <w:jc w:val="center"/>
              <w:rPr>
                <w:rFonts w:ascii="Arial" w:hAnsi="Arial" w:cs="Arial"/>
                <w:b/>
                <w:bCs/>
                <w:sz w:val="22"/>
                <w:szCs w:val="22"/>
                <w:lang w:val="sr-Cyrl-CS"/>
              </w:rPr>
            </w:pPr>
            <w:r w:rsidRPr="00B12CAE">
              <w:rPr>
                <w:rFonts w:ascii="Arial" w:hAnsi="Arial" w:cs="Arial"/>
                <w:b/>
                <w:bCs/>
                <w:sz w:val="22"/>
                <w:szCs w:val="22"/>
                <w:lang w:val="sr-Cyrl-CS"/>
              </w:rPr>
              <w:t xml:space="preserve">Почетна </w:t>
            </w:r>
          </w:p>
          <w:p w:rsidR="003D12DC" w:rsidRPr="00B12CAE" w:rsidRDefault="003D12DC" w:rsidP="00897068">
            <w:pPr>
              <w:widowControl w:val="0"/>
              <w:autoSpaceDE w:val="0"/>
              <w:autoSpaceDN w:val="0"/>
              <w:adjustRightInd w:val="0"/>
              <w:jc w:val="center"/>
              <w:rPr>
                <w:rFonts w:ascii="Arial" w:hAnsi="Arial" w:cs="Arial"/>
                <w:b/>
                <w:bCs/>
                <w:sz w:val="22"/>
                <w:szCs w:val="22"/>
                <w:lang w:val="sr-Cyrl-CS"/>
              </w:rPr>
            </w:pPr>
            <w:r w:rsidRPr="00B12CAE">
              <w:rPr>
                <w:rFonts w:ascii="Arial" w:hAnsi="Arial" w:cs="Arial"/>
                <w:b/>
                <w:bCs/>
                <w:sz w:val="22"/>
                <w:szCs w:val="22"/>
                <w:lang w:val="sr-Cyrl-CS"/>
              </w:rPr>
              <w:t>вредност</w:t>
            </w:r>
          </w:p>
        </w:tc>
        <w:tc>
          <w:tcPr>
            <w:tcW w:w="1276" w:type="dxa"/>
            <w:tcBorders>
              <w:top w:val="single" w:sz="6" w:space="0" w:color="auto"/>
              <w:bottom w:val="single" w:sz="4" w:space="0" w:color="auto"/>
            </w:tcBorders>
            <w:shd w:val="clear" w:color="auto" w:fill="E6E6E6"/>
            <w:vAlign w:val="center"/>
          </w:tcPr>
          <w:p w:rsidR="003D12DC" w:rsidRPr="00B12CAE" w:rsidRDefault="003D12DC" w:rsidP="00897068">
            <w:pPr>
              <w:widowControl w:val="0"/>
              <w:autoSpaceDE w:val="0"/>
              <w:autoSpaceDN w:val="0"/>
              <w:adjustRightInd w:val="0"/>
              <w:ind w:left="-84" w:right="-108" w:hanging="24"/>
              <w:jc w:val="center"/>
              <w:rPr>
                <w:rFonts w:ascii="Arial" w:hAnsi="Arial" w:cs="Arial"/>
                <w:b/>
                <w:bCs/>
                <w:sz w:val="22"/>
                <w:szCs w:val="22"/>
                <w:lang w:val="sr-Cyrl-CS"/>
              </w:rPr>
            </w:pPr>
            <w:r w:rsidRPr="00B12CAE">
              <w:rPr>
                <w:rFonts w:ascii="Arial" w:hAnsi="Arial" w:cs="Arial"/>
                <w:b/>
                <w:bCs/>
                <w:sz w:val="22"/>
                <w:szCs w:val="22"/>
                <w:lang w:val="sr-Cyrl-CS"/>
              </w:rPr>
              <w:t xml:space="preserve">Циљана </w:t>
            </w:r>
          </w:p>
          <w:p w:rsidR="003D12DC" w:rsidRPr="00B12CAE" w:rsidRDefault="003D12DC" w:rsidP="00897068">
            <w:pPr>
              <w:widowControl w:val="0"/>
              <w:autoSpaceDE w:val="0"/>
              <w:autoSpaceDN w:val="0"/>
              <w:adjustRightInd w:val="0"/>
              <w:ind w:left="-84" w:right="-108" w:hanging="24"/>
              <w:jc w:val="center"/>
              <w:rPr>
                <w:rFonts w:ascii="Arial" w:hAnsi="Arial" w:cs="Arial"/>
                <w:b/>
                <w:bCs/>
                <w:sz w:val="22"/>
                <w:szCs w:val="22"/>
                <w:lang w:val="sr-Cyrl-CS"/>
              </w:rPr>
            </w:pPr>
            <w:r w:rsidRPr="00B12CAE">
              <w:rPr>
                <w:rFonts w:ascii="Arial" w:hAnsi="Arial" w:cs="Arial"/>
                <w:b/>
                <w:bCs/>
                <w:sz w:val="22"/>
                <w:szCs w:val="22"/>
                <w:lang w:val="sr-Cyrl-CS"/>
              </w:rPr>
              <w:t>вредност</w:t>
            </w:r>
          </w:p>
        </w:tc>
      </w:tr>
      <w:tr w:rsidR="003D12DC" w:rsidRPr="00B12CAE" w:rsidTr="00C65916">
        <w:tc>
          <w:tcPr>
            <w:tcW w:w="6521" w:type="dxa"/>
            <w:tcBorders>
              <w:top w:val="single" w:sz="4" w:space="0" w:color="auto"/>
            </w:tcBorders>
            <w:vAlign w:val="center"/>
          </w:tcPr>
          <w:p w:rsidR="003D12DC" w:rsidRPr="00B12CAE" w:rsidRDefault="003D12DC" w:rsidP="00897068">
            <w:pPr>
              <w:pStyle w:val="Tabela"/>
              <w:spacing w:line="240" w:lineRule="auto"/>
              <w:rPr>
                <w:rFonts w:ascii="Arial" w:hAnsi="Arial" w:cs="Arial"/>
                <w:color w:val="auto"/>
                <w:lang w:val="ru-RU"/>
              </w:rPr>
            </w:pPr>
            <w:bookmarkStart w:id="12" w:name="_Hlk64227395"/>
            <w:r w:rsidRPr="00B12CAE">
              <w:rPr>
                <w:rFonts w:ascii="Arial" w:hAnsi="Arial" w:cs="Arial"/>
                <w:color w:val="auto"/>
                <w:lang w:val="ru-RU"/>
              </w:rPr>
              <w:t>Број  изграђених,</w:t>
            </w:r>
            <w:r w:rsidR="00C65916" w:rsidRPr="00B12CAE">
              <w:rPr>
                <w:rFonts w:ascii="Arial" w:hAnsi="Arial" w:cs="Arial"/>
                <w:color w:val="auto"/>
              </w:rPr>
              <w:t xml:space="preserve"> </w:t>
            </w:r>
            <w:r w:rsidRPr="00B12CAE">
              <w:rPr>
                <w:rFonts w:ascii="Arial" w:hAnsi="Arial" w:cs="Arial"/>
                <w:color w:val="auto"/>
                <w:lang w:val="ru-RU"/>
              </w:rPr>
              <w:t xml:space="preserve">реконструисани и дограђених објеката из области образовања </w:t>
            </w:r>
          </w:p>
        </w:tc>
        <w:tc>
          <w:tcPr>
            <w:tcW w:w="1417" w:type="dxa"/>
            <w:tcBorders>
              <w:top w:val="single" w:sz="4" w:space="0" w:color="auto"/>
            </w:tcBorders>
            <w:vAlign w:val="center"/>
          </w:tcPr>
          <w:p w:rsidR="003D12DC" w:rsidRPr="00B12CAE" w:rsidRDefault="003D12DC" w:rsidP="00897068">
            <w:pPr>
              <w:widowControl w:val="0"/>
              <w:autoSpaceDE w:val="0"/>
              <w:autoSpaceDN w:val="0"/>
              <w:adjustRightInd w:val="0"/>
              <w:jc w:val="center"/>
              <w:rPr>
                <w:rFonts w:ascii="Arial" w:hAnsi="Arial" w:cs="Arial"/>
                <w:sz w:val="22"/>
                <w:szCs w:val="22"/>
                <w:lang w:val="sr-Cyrl-CS"/>
              </w:rPr>
            </w:pPr>
            <w:r w:rsidRPr="00B12CAE">
              <w:rPr>
                <w:rFonts w:ascii="Arial" w:hAnsi="Arial" w:cs="Arial"/>
                <w:sz w:val="22"/>
                <w:szCs w:val="22"/>
                <w:lang w:val="sr-Cyrl-CS"/>
              </w:rPr>
              <w:t>2</w:t>
            </w:r>
          </w:p>
        </w:tc>
        <w:tc>
          <w:tcPr>
            <w:tcW w:w="1276" w:type="dxa"/>
            <w:tcBorders>
              <w:top w:val="single" w:sz="4" w:space="0" w:color="auto"/>
            </w:tcBorders>
            <w:vAlign w:val="center"/>
          </w:tcPr>
          <w:p w:rsidR="003D12DC" w:rsidRPr="00B12CAE" w:rsidRDefault="003D12DC" w:rsidP="00897068">
            <w:pPr>
              <w:widowControl w:val="0"/>
              <w:autoSpaceDE w:val="0"/>
              <w:autoSpaceDN w:val="0"/>
              <w:adjustRightInd w:val="0"/>
              <w:jc w:val="center"/>
              <w:rPr>
                <w:rFonts w:ascii="Arial" w:hAnsi="Arial" w:cs="Arial"/>
                <w:sz w:val="22"/>
                <w:szCs w:val="22"/>
                <w:lang w:val="sr-Cyrl-CS"/>
              </w:rPr>
            </w:pPr>
            <w:r w:rsidRPr="00B12CAE">
              <w:rPr>
                <w:rFonts w:ascii="Arial" w:hAnsi="Arial" w:cs="Arial"/>
                <w:sz w:val="22"/>
                <w:szCs w:val="22"/>
                <w:lang w:val="sr-Cyrl-CS"/>
              </w:rPr>
              <w:t>10</w:t>
            </w:r>
          </w:p>
        </w:tc>
      </w:tr>
      <w:tr w:rsidR="003D12DC" w:rsidRPr="00B12CAE" w:rsidTr="00C65916">
        <w:tc>
          <w:tcPr>
            <w:tcW w:w="6521" w:type="dxa"/>
            <w:vAlign w:val="center"/>
          </w:tcPr>
          <w:p w:rsidR="003D12DC" w:rsidRPr="00B12CAE" w:rsidRDefault="003D12DC" w:rsidP="00897068">
            <w:pPr>
              <w:pStyle w:val="Tabela"/>
              <w:spacing w:line="240" w:lineRule="auto"/>
              <w:rPr>
                <w:rFonts w:ascii="Arial" w:hAnsi="Arial" w:cs="Arial"/>
                <w:color w:val="auto"/>
                <w:lang w:val="ru-RU"/>
              </w:rPr>
            </w:pPr>
            <w:r w:rsidRPr="00B12CAE">
              <w:rPr>
                <w:rFonts w:ascii="Arial" w:hAnsi="Arial" w:cs="Arial"/>
                <w:color w:val="auto"/>
                <w:lang w:val="ru-RU"/>
              </w:rPr>
              <w:lastRenderedPageBreak/>
              <w:t xml:space="preserve">Број реконстриусаних и изграђених објеката из области културе </w:t>
            </w:r>
          </w:p>
        </w:tc>
        <w:tc>
          <w:tcPr>
            <w:tcW w:w="1417" w:type="dxa"/>
            <w:vAlign w:val="center"/>
          </w:tcPr>
          <w:p w:rsidR="003D12DC" w:rsidRPr="00B12CAE" w:rsidRDefault="003D12DC" w:rsidP="00897068">
            <w:pPr>
              <w:widowControl w:val="0"/>
              <w:autoSpaceDE w:val="0"/>
              <w:autoSpaceDN w:val="0"/>
              <w:adjustRightInd w:val="0"/>
              <w:jc w:val="center"/>
              <w:rPr>
                <w:rFonts w:ascii="Arial" w:hAnsi="Arial" w:cs="Arial"/>
                <w:sz w:val="22"/>
                <w:szCs w:val="22"/>
                <w:lang w:val="sr-Cyrl-CS"/>
              </w:rPr>
            </w:pPr>
            <w:r w:rsidRPr="00B12CAE">
              <w:rPr>
                <w:rFonts w:ascii="Arial" w:hAnsi="Arial" w:cs="Arial"/>
                <w:sz w:val="22"/>
                <w:szCs w:val="22"/>
                <w:lang w:val="sr-Cyrl-CS"/>
              </w:rPr>
              <w:t>0</w:t>
            </w:r>
          </w:p>
        </w:tc>
        <w:tc>
          <w:tcPr>
            <w:tcW w:w="1276" w:type="dxa"/>
            <w:vAlign w:val="center"/>
          </w:tcPr>
          <w:p w:rsidR="003D12DC" w:rsidRPr="00B12CAE" w:rsidRDefault="003D12DC" w:rsidP="00897068">
            <w:pPr>
              <w:pStyle w:val="Tabela"/>
              <w:spacing w:line="240" w:lineRule="auto"/>
              <w:jc w:val="center"/>
              <w:rPr>
                <w:rFonts w:ascii="Arial" w:hAnsi="Arial" w:cs="Arial"/>
                <w:color w:val="auto"/>
              </w:rPr>
            </w:pPr>
            <w:r w:rsidRPr="00B12CAE">
              <w:rPr>
                <w:rFonts w:ascii="Arial" w:hAnsi="Arial" w:cs="Arial"/>
                <w:color w:val="auto"/>
              </w:rPr>
              <w:t>5</w:t>
            </w:r>
          </w:p>
        </w:tc>
      </w:tr>
      <w:tr w:rsidR="003D12DC" w:rsidRPr="00B12CAE" w:rsidTr="00C65916">
        <w:tc>
          <w:tcPr>
            <w:tcW w:w="6521" w:type="dxa"/>
            <w:vAlign w:val="center"/>
          </w:tcPr>
          <w:p w:rsidR="003D12DC" w:rsidRPr="00B12CAE" w:rsidRDefault="003D12DC" w:rsidP="00897068">
            <w:pPr>
              <w:pStyle w:val="Tabela"/>
              <w:spacing w:line="240" w:lineRule="auto"/>
              <w:rPr>
                <w:rFonts w:ascii="Arial" w:hAnsi="Arial" w:cs="Arial"/>
                <w:color w:val="auto"/>
                <w:lang w:val="ru-RU"/>
              </w:rPr>
            </w:pPr>
            <w:r w:rsidRPr="00B12CAE">
              <w:rPr>
                <w:rFonts w:ascii="Arial" w:hAnsi="Arial" w:cs="Arial"/>
                <w:color w:val="auto"/>
                <w:lang w:val="ru-RU"/>
              </w:rPr>
              <w:t xml:space="preserve">Број адаптираних објеката из области социјалне заштите </w:t>
            </w:r>
          </w:p>
        </w:tc>
        <w:tc>
          <w:tcPr>
            <w:tcW w:w="1417" w:type="dxa"/>
            <w:vAlign w:val="center"/>
          </w:tcPr>
          <w:p w:rsidR="003D12DC" w:rsidRPr="00B12CAE" w:rsidRDefault="003D12DC" w:rsidP="00897068">
            <w:pPr>
              <w:widowControl w:val="0"/>
              <w:autoSpaceDE w:val="0"/>
              <w:autoSpaceDN w:val="0"/>
              <w:adjustRightInd w:val="0"/>
              <w:jc w:val="center"/>
              <w:rPr>
                <w:rFonts w:ascii="Arial" w:hAnsi="Arial" w:cs="Arial"/>
                <w:sz w:val="22"/>
                <w:szCs w:val="22"/>
                <w:lang w:val="sr-Cyrl-CS"/>
              </w:rPr>
            </w:pPr>
            <w:r w:rsidRPr="00B12CAE">
              <w:rPr>
                <w:rFonts w:ascii="Arial" w:hAnsi="Arial" w:cs="Arial"/>
                <w:sz w:val="22"/>
                <w:szCs w:val="22"/>
                <w:lang w:val="sr-Cyrl-CS"/>
              </w:rPr>
              <w:t>0</w:t>
            </w:r>
          </w:p>
        </w:tc>
        <w:tc>
          <w:tcPr>
            <w:tcW w:w="1276" w:type="dxa"/>
            <w:vAlign w:val="center"/>
          </w:tcPr>
          <w:p w:rsidR="003D12DC" w:rsidRPr="00B12CAE" w:rsidRDefault="003D12DC" w:rsidP="00897068">
            <w:pPr>
              <w:pStyle w:val="Tabela"/>
              <w:spacing w:line="240" w:lineRule="auto"/>
              <w:jc w:val="center"/>
              <w:rPr>
                <w:rFonts w:ascii="Arial" w:hAnsi="Arial" w:cs="Arial"/>
                <w:color w:val="auto"/>
              </w:rPr>
            </w:pPr>
            <w:r w:rsidRPr="00B12CAE">
              <w:rPr>
                <w:rFonts w:ascii="Arial" w:hAnsi="Arial" w:cs="Arial"/>
                <w:color w:val="auto"/>
              </w:rPr>
              <w:t>1</w:t>
            </w:r>
          </w:p>
        </w:tc>
      </w:tr>
      <w:tr w:rsidR="003D12DC" w:rsidRPr="00B12CAE" w:rsidTr="00C65916">
        <w:tc>
          <w:tcPr>
            <w:tcW w:w="6521" w:type="dxa"/>
            <w:vAlign w:val="center"/>
          </w:tcPr>
          <w:p w:rsidR="003D12DC" w:rsidRPr="00B12CAE" w:rsidRDefault="003D12DC" w:rsidP="00897068">
            <w:pPr>
              <w:pStyle w:val="Tabela"/>
              <w:spacing w:line="240" w:lineRule="auto"/>
              <w:rPr>
                <w:rFonts w:ascii="Arial" w:hAnsi="Arial" w:cs="Arial"/>
                <w:color w:val="auto"/>
                <w:lang w:val="ru-RU"/>
              </w:rPr>
            </w:pPr>
            <w:r w:rsidRPr="00B12CAE">
              <w:rPr>
                <w:rFonts w:ascii="Arial" w:hAnsi="Arial" w:cs="Arial"/>
                <w:color w:val="auto"/>
                <w:lang w:val="ru-RU"/>
              </w:rPr>
              <w:t xml:space="preserve">Број  реконструисаних објеката из области здравствене заштите </w:t>
            </w:r>
          </w:p>
        </w:tc>
        <w:tc>
          <w:tcPr>
            <w:tcW w:w="1417" w:type="dxa"/>
            <w:vAlign w:val="center"/>
          </w:tcPr>
          <w:p w:rsidR="003D12DC" w:rsidRPr="00B12CAE" w:rsidRDefault="003D12DC" w:rsidP="00897068">
            <w:pPr>
              <w:widowControl w:val="0"/>
              <w:autoSpaceDE w:val="0"/>
              <w:autoSpaceDN w:val="0"/>
              <w:adjustRightInd w:val="0"/>
              <w:jc w:val="center"/>
              <w:rPr>
                <w:rFonts w:ascii="Arial" w:hAnsi="Arial" w:cs="Arial"/>
                <w:sz w:val="22"/>
                <w:szCs w:val="22"/>
                <w:lang w:val="sr-Cyrl-CS"/>
              </w:rPr>
            </w:pPr>
            <w:r w:rsidRPr="00B12CAE">
              <w:rPr>
                <w:rFonts w:ascii="Arial" w:hAnsi="Arial" w:cs="Arial"/>
                <w:sz w:val="22"/>
                <w:szCs w:val="22"/>
                <w:lang w:val="sr-Cyrl-CS"/>
              </w:rPr>
              <w:t>2</w:t>
            </w:r>
          </w:p>
        </w:tc>
        <w:tc>
          <w:tcPr>
            <w:tcW w:w="1276" w:type="dxa"/>
            <w:vAlign w:val="center"/>
          </w:tcPr>
          <w:p w:rsidR="003D12DC" w:rsidRPr="00B12CAE" w:rsidRDefault="003D12DC" w:rsidP="00897068">
            <w:pPr>
              <w:pStyle w:val="Tabela"/>
              <w:spacing w:line="240" w:lineRule="auto"/>
              <w:jc w:val="center"/>
              <w:rPr>
                <w:rFonts w:ascii="Arial" w:hAnsi="Arial" w:cs="Arial"/>
                <w:color w:val="auto"/>
              </w:rPr>
            </w:pPr>
            <w:r w:rsidRPr="00B12CAE">
              <w:rPr>
                <w:rFonts w:ascii="Arial" w:hAnsi="Arial" w:cs="Arial"/>
                <w:color w:val="auto"/>
              </w:rPr>
              <w:t>3</w:t>
            </w:r>
          </w:p>
        </w:tc>
      </w:tr>
      <w:tr w:rsidR="003D12DC" w:rsidRPr="00B12CAE" w:rsidTr="00C65916">
        <w:tc>
          <w:tcPr>
            <w:tcW w:w="6521" w:type="dxa"/>
            <w:vAlign w:val="center"/>
          </w:tcPr>
          <w:p w:rsidR="003D12DC" w:rsidRPr="00B12CAE" w:rsidRDefault="003D12DC" w:rsidP="00897068">
            <w:pPr>
              <w:pStyle w:val="Header"/>
              <w:tabs>
                <w:tab w:val="clear" w:pos="8640"/>
                <w:tab w:val="right" w:pos="6190"/>
              </w:tabs>
              <w:rPr>
                <w:rFonts w:ascii="Arial" w:hAnsi="Arial" w:cs="Arial"/>
                <w:sz w:val="22"/>
                <w:szCs w:val="22"/>
                <w:lang w:val="ru-RU"/>
              </w:rPr>
            </w:pPr>
            <w:r w:rsidRPr="00B12CAE">
              <w:rPr>
                <w:rFonts w:ascii="Arial" w:hAnsi="Arial" w:cs="Arial"/>
                <w:sz w:val="22"/>
                <w:szCs w:val="22"/>
                <w:lang w:val="ru-RU"/>
              </w:rPr>
              <w:t>Број изграђених и реконструисаних спортских обеката</w:t>
            </w:r>
          </w:p>
        </w:tc>
        <w:tc>
          <w:tcPr>
            <w:tcW w:w="1417" w:type="dxa"/>
            <w:vAlign w:val="center"/>
          </w:tcPr>
          <w:p w:rsidR="003D12DC" w:rsidRPr="00B12CAE" w:rsidRDefault="003D12DC" w:rsidP="00897068">
            <w:pPr>
              <w:widowControl w:val="0"/>
              <w:autoSpaceDE w:val="0"/>
              <w:autoSpaceDN w:val="0"/>
              <w:adjustRightInd w:val="0"/>
              <w:jc w:val="center"/>
              <w:rPr>
                <w:rFonts w:ascii="Arial" w:hAnsi="Arial" w:cs="Arial"/>
                <w:sz w:val="22"/>
                <w:szCs w:val="22"/>
                <w:lang w:val="sr-Cyrl-CS"/>
              </w:rPr>
            </w:pPr>
            <w:r w:rsidRPr="00B12CAE">
              <w:rPr>
                <w:rFonts w:ascii="Arial" w:hAnsi="Arial" w:cs="Arial"/>
                <w:sz w:val="22"/>
                <w:szCs w:val="22"/>
                <w:lang w:val="sr-Cyrl-CS"/>
              </w:rPr>
              <w:t>2</w:t>
            </w:r>
          </w:p>
        </w:tc>
        <w:tc>
          <w:tcPr>
            <w:tcW w:w="1276" w:type="dxa"/>
            <w:vAlign w:val="center"/>
          </w:tcPr>
          <w:p w:rsidR="003D12DC" w:rsidRPr="00B12CAE" w:rsidRDefault="003D12DC" w:rsidP="00897068">
            <w:pPr>
              <w:widowControl w:val="0"/>
              <w:autoSpaceDE w:val="0"/>
              <w:autoSpaceDN w:val="0"/>
              <w:adjustRightInd w:val="0"/>
              <w:jc w:val="center"/>
              <w:rPr>
                <w:rFonts w:ascii="Arial" w:hAnsi="Arial" w:cs="Arial"/>
                <w:sz w:val="22"/>
                <w:szCs w:val="22"/>
                <w:lang w:val="sr-Cyrl-CS"/>
              </w:rPr>
            </w:pPr>
            <w:r w:rsidRPr="00B12CAE">
              <w:rPr>
                <w:rFonts w:ascii="Arial" w:hAnsi="Arial" w:cs="Arial"/>
                <w:sz w:val="22"/>
                <w:szCs w:val="22"/>
                <w:lang w:val="sr-Cyrl-CS"/>
              </w:rPr>
              <w:t>10</w:t>
            </w:r>
          </w:p>
        </w:tc>
      </w:tr>
      <w:tr w:rsidR="003D12DC" w:rsidRPr="00B12CAE" w:rsidTr="00C65916">
        <w:tc>
          <w:tcPr>
            <w:tcW w:w="6521" w:type="dxa"/>
            <w:vAlign w:val="center"/>
          </w:tcPr>
          <w:p w:rsidR="003D12DC" w:rsidRPr="00B12CAE" w:rsidRDefault="003D12DC" w:rsidP="00897068">
            <w:pPr>
              <w:pStyle w:val="Header"/>
              <w:rPr>
                <w:rFonts w:ascii="Arial" w:hAnsi="Arial" w:cs="Arial"/>
                <w:sz w:val="22"/>
                <w:szCs w:val="22"/>
                <w:lang w:val="ru-RU"/>
              </w:rPr>
            </w:pPr>
            <w:r w:rsidRPr="00B12CAE">
              <w:rPr>
                <w:rFonts w:ascii="Arial" w:hAnsi="Arial" w:cs="Arial"/>
                <w:sz w:val="22"/>
                <w:szCs w:val="22"/>
                <w:lang w:val="ru-RU"/>
              </w:rPr>
              <w:t>Број реконструисаних објекта културно-историјског значаја</w:t>
            </w:r>
          </w:p>
        </w:tc>
        <w:tc>
          <w:tcPr>
            <w:tcW w:w="1417" w:type="dxa"/>
            <w:vAlign w:val="center"/>
          </w:tcPr>
          <w:p w:rsidR="003D12DC" w:rsidRPr="00B12CAE" w:rsidRDefault="003D12DC" w:rsidP="00897068">
            <w:pPr>
              <w:widowControl w:val="0"/>
              <w:autoSpaceDE w:val="0"/>
              <w:autoSpaceDN w:val="0"/>
              <w:adjustRightInd w:val="0"/>
              <w:jc w:val="center"/>
              <w:rPr>
                <w:rFonts w:ascii="Arial" w:hAnsi="Arial" w:cs="Arial"/>
                <w:sz w:val="22"/>
                <w:szCs w:val="22"/>
                <w:lang w:val="sr-Cyrl-CS"/>
              </w:rPr>
            </w:pPr>
            <w:r w:rsidRPr="00B12CAE">
              <w:rPr>
                <w:rFonts w:ascii="Arial" w:hAnsi="Arial" w:cs="Arial"/>
                <w:sz w:val="22"/>
                <w:szCs w:val="22"/>
                <w:lang w:val="sr-Cyrl-CS"/>
              </w:rPr>
              <w:t>0</w:t>
            </w:r>
          </w:p>
        </w:tc>
        <w:tc>
          <w:tcPr>
            <w:tcW w:w="1276" w:type="dxa"/>
            <w:vAlign w:val="center"/>
          </w:tcPr>
          <w:p w:rsidR="003D12DC" w:rsidRPr="00B12CAE" w:rsidRDefault="003D12DC" w:rsidP="00897068">
            <w:pPr>
              <w:widowControl w:val="0"/>
              <w:autoSpaceDE w:val="0"/>
              <w:autoSpaceDN w:val="0"/>
              <w:adjustRightInd w:val="0"/>
              <w:jc w:val="center"/>
              <w:rPr>
                <w:rFonts w:ascii="Arial" w:hAnsi="Arial" w:cs="Arial"/>
                <w:sz w:val="22"/>
                <w:szCs w:val="22"/>
                <w:lang w:val="sr-Cyrl-CS"/>
              </w:rPr>
            </w:pPr>
            <w:r w:rsidRPr="00B12CAE">
              <w:rPr>
                <w:rFonts w:ascii="Arial" w:hAnsi="Arial" w:cs="Arial"/>
                <w:sz w:val="22"/>
                <w:szCs w:val="22"/>
                <w:lang w:val="sr-Cyrl-CS"/>
              </w:rPr>
              <w:t>1</w:t>
            </w:r>
          </w:p>
        </w:tc>
      </w:tr>
      <w:tr w:rsidR="00D760E3" w:rsidRPr="00B12CAE" w:rsidTr="00C65916">
        <w:tc>
          <w:tcPr>
            <w:tcW w:w="6521" w:type="dxa"/>
            <w:vAlign w:val="center"/>
          </w:tcPr>
          <w:p w:rsidR="00D760E3" w:rsidRPr="00D760E3" w:rsidRDefault="00D760E3" w:rsidP="00897068">
            <w:pPr>
              <w:pStyle w:val="Header"/>
              <w:rPr>
                <w:rFonts w:ascii="Arial" w:hAnsi="Arial" w:cs="Arial"/>
                <w:color w:val="7030A0"/>
                <w:sz w:val="22"/>
                <w:szCs w:val="22"/>
                <w:lang w:val="ru-RU"/>
              </w:rPr>
            </w:pPr>
            <w:r w:rsidRPr="00D760E3">
              <w:rPr>
                <w:rFonts w:ascii="Arial" w:hAnsi="Arial" w:cs="Arial"/>
                <w:color w:val="7030A0"/>
                <w:sz w:val="22"/>
                <w:szCs w:val="22"/>
                <w:lang w:val="ru-RU"/>
              </w:rPr>
              <w:t>Број јавних зграда на којима је унапређена енергетска ефикасност</w:t>
            </w:r>
          </w:p>
        </w:tc>
        <w:tc>
          <w:tcPr>
            <w:tcW w:w="1417" w:type="dxa"/>
            <w:vAlign w:val="center"/>
          </w:tcPr>
          <w:p w:rsidR="00D760E3" w:rsidRPr="00D760E3" w:rsidRDefault="00D760E3" w:rsidP="00897068">
            <w:pPr>
              <w:widowControl w:val="0"/>
              <w:autoSpaceDE w:val="0"/>
              <w:autoSpaceDN w:val="0"/>
              <w:adjustRightInd w:val="0"/>
              <w:jc w:val="center"/>
              <w:rPr>
                <w:rFonts w:ascii="Arial" w:hAnsi="Arial" w:cs="Arial"/>
                <w:color w:val="7030A0"/>
                <w:sz w:val="22"/>
                <w:szCs w:val="22"/>
                <w:lang w:val="sr-Cyrl-CS"/>
              </w:rPr>
            </w:pPr>
            <w:r w:rsidRPr="00D760E3">
              <w:rPr>
                <w:rFonts w:ascii="Arial" w:hAnsi="Arial" w:cs="Arial"/>
                <w:color w:val="7030A0"/>
                <w:sz w:val="22"/>
                <w:szCs w:val="22"/>
                <w:lang w:val="sr-Cyrl-CS"/>
              </w:rPr>
              <w:t>/</w:t>
            </w:r>
          </w:p>
        </w:tc>
        <w:tc>
          <w:tcPr>
            <w:tcW w:w="1276" w:type="dxa"/>
            <w:vAlign w:val="center"/>
          </w:tcPr>
          <w:p w:rsidR="00D760E3" w:rsidRPr="00D760E3" w:rsidRDefault="00D760E3" w:rsidP="00897068">
            <w:pPr>
              <w:widowControl w:val="0"/>
              <w:autoSpaceDE w:val="0"/>
              <w:autoSpaceDN w:val="0"/>
              <w:adjustRightInd w:val="0"/>
              <w:jc w:val="center"/>
              <w:rPr>
                <w:rFonts w:ascii="Arial" w:hAnsi="Arial" w:cs="Arial"/>
                <w:color w:val="7030A0"/>
                <w:sz w:val="22"/>
                <w:szCs w:val="22"/>
                <w:lang w:val="sr-Cyrl-CS"/>
              </w:rPr>
            </w:pPr>
            <w:r w:rsidRPr="00D760E3">
              <w:rPr>
                <w:rFonts w:ascii="Arial" w:hAnsi="Arial" w:cs="Arial"/>
                <w:color w:val="7030A0"/>
                <w:sz w:val="22"/>
                <w:szCs w:val="22"/>
                <w:lang w:val="sr-Cyrl-CS"/>
              </w:rPr>
              <w:t>10</w:t>
            </w:r>
          </w:p>
        </w:tc>
      </w:tr>
      <w:bookmarkEnd w:id="12"/>
    </w:tbl>
    <w:p w:rsidR="00B520BA" w:rsidRPr="00B12CAE" w:rsidRDefault="00B520BA" w:rsidP="00897068">
      <w:pPr>
        <w:jc w:val="both"/>
        <w:rPr>
          <w:rFonts w:ascii="Arial" w:hAnsi="Arial" w:cs="Arial"/>
          <w:b/>
          <w:bCs/>
          <w:sz w:val="22"/>
          <w:szCs w:val="22"/>
          <w:lang w:val="ru-RU"/>
        </w:rPr>
      </w:pPr>
    </w:p>
    <w:p w:rsidR="003D12DC" w:rsidRPr="00B12CAE" w:rsidRDefault="003D12DC" w:rsidP="00897068">
      <w:pPr>
        <w:jc w:val="both"/>
        <w:rPr>
          <w:rFonts w:ascii="Arial" w:hAnsi="Arial" w:cs="Arial"/>
          <w:noProof/>
          <w:sz w:val="22"/>
          <w:szCs w:val="22"/>
          <w:lang w:val="ru-RU"/>
        </w:rPr>
      </w:pPr>
      <w:r w:rsidRPr="00B12CAE">
        <w:rPr>
          <w:rFonts w:ascii="Arial" w:hAnsi="Arial" w:cs="Arial"/>
          <w:b/>
          <w:bCs/>
          <w:sz w:val="22"/>
          <w:szCs w:val="22"/>
          <w:lang w:val="ru-RU"/>
        </w:rPr>
        <w:t>Мера</w:t>
      </w:r>
      <w:r w:rsidRPr="00B12CAE">
        <w:rPr>
          <w:rFonts w:ascii="Arial" w:hAnsi="Arial" w:cs="Arial"/>
          <w:b/>
          <w:noProof/>
          <w:sz w:val="22"/>
          <w:szCs w:val="22"/>
          <w:lang w:val="sr-Cyrl-CS"/>
        </w:rPr>
        <w:t xml:space="preserve"> 2.2.1. Изградња и адаптација образовних објеката</w:t>
      </w:r>
    </w:p>
    <w:p w:rsidR="003D12DC" w:rsidRPr="00B12CAE" w:rsidRDefault="003D12DC" w:rsidP="00897068">
      <w:pPr>
        <w:rPr>
          <w:rFonts w:ascii="Arial" w:hAnsi="Arial" w:cs="Arial"/>
          <w:sz w:val="22"/>
          <w:szCs w:val="22"/>
          <w:lang w:val="sr-Cyrl-CS"/>
        </w:rPr>
      </w:pPr>
    </w:p>
    <w:p w:rsidR="006E5BE1" w:rsidRPr="006E5BE1" w:rsidRDefault="003D12DC" w:rsidP="006E5BE1">
      <w:pPr>
        <w:jc w:val="both"/>
        <w:rPr>
          <w:rFonts w:ascii="Arial" w:hAnsi="Arial" w:cs="Arial"/>
          <w:sz w:val="22"/>
          <w:szCs w:val="22"/>
          <w:lang w:val="sr-Cyrl-CS"/>
        </w:rPr>
      </w:pPr>
      <w:r w:rsidRPr="006E5BE1">
        <w:rPr>
          <w:rFonts w:ascii="Arial" w:hAnsi="Arial" w:cs="Arial"/>
          <w:sz w:val="22"/>
          <w:szCs w:val="22"/>
          <w:lang w:val="sr-Cyrl-CS"/>
        </w:rPr>
        <w:t>У циљу обезбеђивања адекватног простора  и услова за рад у школама, као основе за квалитетну наставу, безбедност, приступачност, потребан ниво хигијене и енергетске ефикасности објеката, неопходна је реконструкција и доградња, као и опремање  ОШ“ Карађорђе“ у Рачи, као централне школе,</w:t>
      </w:r>
      <w:r w:rsidR="00C65916" w:rsidRPr="006E5BE1">
        <w:rPr>
          <w:rFonts w:ascii="Arial" w:hAnsi="Arial" w:cs="Arial"/>
          <w:sz w:val="22"/>
          <w:szCs w:val="22"/>
        </w:rPr>
        <w:t xml:space="preserve"> </w:t>
      </w:r>
      <w:r w:rsidRPr="006E5BE1">
        <w:rPr>
          <w:rFonts w:ascii="Arial" w:hAnsi="Arial" w:cs="Arial"/>
          <w:sz w:val="22"/>
          <w:szCs w:val="22"/>
          <w:lang w:val="sr-Cyrl-CS"/>
        </w:rPr>
        <w:t>и већег броја подручних школа на сеоском подручју општине у селима Доња Рача, Мало Крчмаре, Сараново, Ђурђево, Поповић, Велико Крчмаре,</w:t>
      </w:r>
      <w:r w:rsidR="00C65916" w:rsidRPr="006E5BE1">
        <w:rPr>
          <w:rFonts w:ascii="Arial" w:hAnsi="Arial" w:cs="Arial"/>
          <w:sz w:val="22"/>
          <w:szCs w:val="22"/>
        </w:rPr>
        <w:t xml:space="preserve"> </w:t>
      </w:r>
      <w:r w:rsidRPr="006E5BE1">
        <w:rPr>
          <w:rFonts w:ascii="Arial" w:hAnsi="Arial" w:cs="Arial"/>
          <w:sz w:val="22"/>
          <w:szCs w:val="22"/>
          <w:lang w:val="sr-Cyrl-CS"/>
        </w:rPr>
        <w:t>Вишевац, Сепци и друге</w:t>
      </w:r>
      <w:r w:rsidR="00C65916" w:rsidRPr="006E5BE1">
        <w:rPr>
          <w:rFonts w:ascii="Arial" w:hAnsi="Arial" w:cs="Arial"/>
          <w:sz w:val="22"/>
          <w:szCs w:val="22"/>
        </w:rPr>
        <w:t>,</w:t>
      </w:r>
      <w:r w:rsidRPr="006E5BE1">
        <w:rPr>
          <w:rFonts w:ascii="Arial" w:hAnsi="Arial" w:cs="Arial"/>
          <w:sz w:val="22"/>
          <w:szCs w:val="22"/>
          <w:lang w:val="sr-Cyrl-CS"/>
        </w:rPr>
        <w:t xml:space="preserve"> где се током периода имплементације плана укаже потреба за реконструкцијом или адаптацијом. План је да се изврши и реконструкција и доградња Средње школе</w:t>
      </w:r>
      <w:r w:rsidR="00C65916" w:rsidRPr="006E5BE1">
        <w:rPr>
          <w:rFonts w:ascii="Arial" w:hAnsi="Arial" w:cs="Arial"/>
          <w:sz w:val="22"/>
          <w:szCs w:val="22"/>
        </w:rPr>
        <w:t xml:space="preserve"> „</w:t>
      </w:r>
      <w:r w:rsidRPr="006E5BE1">
        <w:rPr>
          <w:rFonts w:ascii="Arial" w:hAnsi="Arial" w:cs="Arial"/>
          <w:sz w:val="22"/>
          <w:szCs w:val="22"/>
          <w:lang w:val="sr-Cyrl-CS"/>
        </w:rPr>
        <w:t>Ђура Јакшић“, као и изградња Ученичког дома за потребе СШ</w:t>
      </w:r>
      <w:r w:rsidR="00C65916" w:rsidRPr="006E5BE1">
        <w:rPr>
          <w:rFonts w:ascii="Arial" w:hAnsi="Arial" w:cs="Arial"/>
          <w:sz w:val="22"/>
          <w:szCs w:val="22"/>
        </w:rPr>
        <w:t xml:space="preserve"> „</w:t>
      </w:r>
      <w:r w:rsidRPr="006E5BE1">
        <w:rPr>
          <w:rFonts w:ascii="Arial" w:hAnsi="Arial" w:cs="Arial"/>
          <w:sz w:val="22"/>
          <w:szCs w:val="22"/>
          <w:lang w:val="sr-Cyrl-CS"/>
        </w:rPr>
        <w:t>Ђура Јакшић“.  Током 2021.</w:t>
      </w:r>
      <w:r w:rsidR="00C65916" w:rsidRPr="006E5BE1">
        <w:rPr>
          <w:rFonts w:ascii="Arial" w:hAnsi="Arial" w:cs="Arial"/>
          <w:sz w:val="22"/>
          <w:szCs w:val="22"/>
        </w:rPr>
        <w:t xml:space="preserve"> </w:t>
      </w:r>
      <w:r w:rsidRPr="006E5BE1">
        <w:rPr>
          <w:rFonts w:ascii="Arial" w:hAnsi="Arial" w:cs="Arial"/>
          <w:sz w:val="22"/>
          <w:szCs w:val="22"/>
          <w:lang w:val="sr-Cyrl-CS"/>
        </w:rPr>
        <w:t>године потребно је извршити опремање реконструисане и дограђене ПУ</w:t>
      </w:r>
      <w:r w:rsidR="00C65916" w:rsidRPr="006E5BE1">
        <w:rPr>
          <w:rFonts w:ascii="Arial" w:hAnsi="Arial" w:cs="Arial"/>
          <w:sz w:val="22"/>
          <w:szCs w:val="22"/>
        </w:rPr>
        <w:t xml:space="preserve"> „</w:t>
      </w:r>
      <w:r w:rsidRPr="006E5BE1">
        <w:rPr>
          <w:rFonts w:ascii="Arial" w:hAnsi="Arial" w:cs="Arial"/>
          <w:sz w:val="22"/>
          <w:szCs w:val="22"/>
          <w:lang w:val="sr-Cyrl-CS"/>
        </w:rPr>
        <w:t>Наша радост</w:t>
      </w:r>
      <w:r w:rsidR="00C65916" w:rsidRPr="006E5BE1">
        <w:rPr>
          <w:rFonts w:ascii="Arial" w:hAnsi="Arial" w:cs="Arial"/>
          <w:sz w:val="22"/>
          <w:szCs w:val="22"/>
        </w:rPr>
        <w:t xml:space="preserve">“ </w:t>
      </w:r>
      <w:r w:rsidRPr="006E5BE1">
        <w:rPr>
          <w:rFonts w:ascii="Arial" w:hAnsi="Arial" w:cs="Arial"/>
          <w:sz w:val="22"/>
          <w:szCs w:val="22"/>
          <w:lang w:val="sr-Cyrl-CS"/>
        </w:rPr>
        <w:t xml:space="preserve">у Рачи. </w:t>
      </w:r>
      <w:r w:rsidR="006E5BE1" w:rsidRPr="006E5BE1">
        <w:rPr>
          <w:rFonts w:ascii="Arial" w:hAnsi="Arial" w:cs="Arial"/>
          <w:sz w:val="22"/>
          <w:szCs w:val="22"/>
          <w:lang w:val="sr-Cyrl-CS"/>
        </w:rPr>
        <w:t>Како би предшколска установа била сигурна и безбедна средина за учење и развој деце, потребно је израдити пројектну документацију и изградити нову ограду око установе и уредити двориште установе. Ограда би била од бетонског дела, капије од гвожђа и простирала би се око целог дворишта установе. У дворишту би  требало да се направи мало дечје игралиште, разне дрвене кућице, реквизити и справе са гуменим подним облогама, сточићи и клупице, пешчаник и испред јасленог дела би се направио летњиковац где би боравила деца јасленог узраста. Поред наведеног потребна је и изградња гараже за аутомобиле установе.</w:t>
      </w:r>
    </w:p>
    <w:p w:rsidR="003D12DC" w:rsidRPr="006E5BE1" w:rsidRDefault="003D12DC" w:rsidP="00897068">
      <w:pPr>
        <w:jc w:val="both"/>
        <w:rPr>
          <w:rFonts w:ascii="Arial" w:hAnsi="Arial" w:cs="Arial"/>
          <w:sz w:val="22"/>
          <w:szCs w:val="22"/>
          <w:lang w:val="sr-Cyrl-CS"/>
        </w:rPr>
      </w:pPr>
      <w:r w:rsidRPr="006E5BE1">
        <w:rPr>
          <w:rFonts w:ascii="Arial" w:hAnsi="Arial" w:cs="Arial"/>
          <w:sz w:val="22"/>
          <w:szCs w:val="22"/>
          <w:lang w:val="sr-Cyrl-CS"/>
        </w:rPr>
        <w:t>То су све предуслови за даље унапређење наставних програма и осавремењавање метода, као и програма инклузивне наставе.</w:t>
      </w:r>
    </w:p>
    <w:p w:rsidR="006E5BE1" w:rsidRPr="006E5BE1" w:rsidRDefault="006E5BE1" w:rsidP="00897068">
      <w:pPr>
        <w:jc w:val="both"/>
        <w:rPr>
          <w:rFonts w:ascii="Arial" w:hAnsi="Arial" w:cs="Arial"/>
          <w:sz w:val="22"/>
          <w:szCs w:val="22"/>
          <w:lang w:val="sr-Cyrl-CS"/>
        </w:rPr>
      </w:pPr>
    </w:p>
    <w:p w:rsidR="006E5BE1" w:rsidRPr="006E5BE1" w:rsidRDefault="006E5BE1" w:rsidP="006E5BE1">
      <w:pPr>
        <w:widowControl w:val="0"/>
        <w:autoSpaceDE w:val="0"/>
        <w:autoSpaceDN w:val="0"/>
        <w:adjustRightInd w:val="0"/>
        <w:jc w:val="both"/>
        <w:rPr>
          <w:rFonts w:ascii="Arial" w:hAnsi="Arial" w:cs="Arial"/>
          <w:sz w:val="22"/>
          <w:szCs w:val="22"/>
          <w:lang w:val="sr-Cyrl-CS"/>
        </w:rPr>
      </w:pPr>
      <w:r w:rsidRPr="006E5BE1">
        <w:rPr>
          <w:rFonts w:ascii="Arial" w:hAnsi="Arial" w:cs="Arial"/>
          <w:sz w:val="22"/>
          <w:szCs w:val="22"/>
        </w:rPr>
        <w:t xml:space="preserve">Одговорна страна: </w:t>
      </w:r>
      <w:r w:rsidRPr="006E5BE1">
        <w:rPr>
          <w:rFonts w:ascii="Arial" w:hAnsi="Arial" w:cs="Arial"/>
          <w:sz w:val="22"/>
          <w:szCs w:val="22"/>
          <w:lang w:val="sr-Cyrl-CS"/>
        </w:rPr>
        <w:t xml:space="preserve">Општина Рача, </w:t>
      </w:r>
      <w:r w:rsidRPr="006E5BE1">
        <w:rPr>
          <w:rFonts w:ascii="Arial" w:hAnsi="Arial" w:cs="Arial"/>
          <w:sz w:val="22"/>
          <w:szCs w:val="22"/>
        </w:rPr>
        <w:t xml:space="preserve">предшколске установе ''Наша радост'', </w:t>
      </w:r>
      <w:r w:rsidRPr="006E5BE1">
        <w:rPr>
          <w:rFonts w:ascii="Arial" w:hAnsi="Arial" w:cs="Arial"/>
          <w:noProof/>
          <w:sz w:val="22"/>
          <w:szCs w:val="22"/>
          <w:lang w:val="sr-Cyrl-CS"/>
        </w:rPr>
        <w:t xml:space="preserve">Средња школа ‘’Ђура Јакшић’’, </w:t>
      </w:r>
      <w:r w:rsidRPr="006E5BE1">
        <w:rPr>
          <w:rFonts w:ascii="Arial" w:hAnsi="Arial" w:cs="Arial"/>
          <w:noProof/>
          <w:lang w:val="sr-Cyrl-CS"/>
        </w:rPr>
        <w:t>Основна школа ‘’Карађорђе’’</w:t>
      </w:r>
    </w:p>
    <w:p w:rsidR="003D12DC" w:rsidRPr="006E5BE1" w:rsidRDefault="003D12DC" w:rsidP="00897068">
      <w:pPr>
        <w:widowControl w:val="0"/>
        <w:autoSpaceDE w:val="0"/>
        <w:autoSpaceDN w:val="0"/>
        <w:adjustRightInd w:val="0"/>
        <w:jc w:val="both"/>
        <w:rPr>
          <w:rFonts w:ascii="Arial" w:hAnsi="Arial" w:cs="Arial"/>
          <w:sz w:val="22"/>
          <w:szCs w:val="22"/>
          <w:lang w:val="sr-Cyrl-CS"/>
        </w:rPr>
      </w:pPr>
      <w:r w:rsidRPr="006E5BE1">
        <w:rPr>
          <w:rFonts w:ascii="Arial" w:hAnsi="Arial" w:cs="Arial"/>
          <w:sz w:val="22"/>
          <w:szCs w:val="22"/>
        </w:rPr>
        <w:t>Процењена вредност</w:t>
      </w:r>
      <w:r w:rsidRPr="006E5BE1">
        <w:rPr>
          <w:rFonts w:ascii="Arial" w:hAnsi="Arial" w:cs="Arial"/>
          <w:sz w:val="22"/>
          <w:szCs w:val="22"/>
          <w:lang w:val="sr-Cyrl-CS"/>
        </w:rPr>
        <w:t xml:space="preserve"> мере</w:t>
      </w:r>
      <w:r w:rsidRPr="006E5BE1">
        <w:rPr>
          <w:rFonts w:ascii="Arial" w:hAnsi="Arial" w:cs="Arial"/>
          <w:sz w:val="22"/>
          <w:szCs w:val="22"/>
        </w:rPr>
        <w:t xml:space="preserve">: </w:t>
      </w:r>
      <w:r w:rsidRPr="006E5BE1">
        <w:rPr>
          <w:rFonts w:ascii="Arial" w:hAnsi="Arial" w:cs="Arial"/>
          <w:sz w:val="22"/>
          <w:szCs w:val="22"/>
          <w:lang w:val="sr-Cyrl-CS"/>
        </w:rPr>
        <w:t>6.500.000</w:t>
      </w:r>
      <w:r w:rsidRPr="006E5BE1">
        <w:rPr>
          <w:rFonts w:ascii="Arial" w:hAnsi="Arial" w:cs="Arial"/>
          <w:sz w:val="22"/>
          <w:szCs w:val="22"/>
        </w:rPr>
        <w:t xml:space="preserve"> </w:t>
      </w:r>
      <w:r w:rsidRPr="006E5BE1">
        <w:rPr>
          <w:rFonts w:ascii="Arial" w:hAnsi="Arial" w:cs="Arial"/>
          <w:sz w:val="22"/>
          <w:szCs w:val="22"/>
          <w:lang w:val="sr-Cyrl-CS"/>
        </w:rPr>
        <w:t>ЕУР</w:t>
      </w:r>
    </w:p>
    <w:p w:rsidR="003D12DC" w:rsidRPr="006E5BE1" w:rsidRDefault="003D12DC" w:rsidP="00897068">
      <w:pPr>
        <w:widowControl w:val="0"/>
        <w:autoSpaceDE w:val="0"/>
        <w:autoSpaceDN w:val="0"/>
        <w:adjustRightInd w:val="0"/>
        <w:jc w:val="both"/>
        <w:rPr>
          <w:rFonts w:ascii="Arial" w:hAnsi="Arial" w:cs="Arial"/>
          <w:sz w:val="22"/>
          <w:szCs w:val="22"/>
        </w:rPr>
      </w:pPr>
      <w:r w:rsidRPr="006E5BE1">
        <w:rPr>
          <w:rFonts w:ascii="Arial" w:hAnsi="Arial" w:cs="Arial"/>
          <w:sz w:val="22"/>
          <w:szCs w:val="22"/>
        </w:rPr>
        <w:t>Извори финансирања</w:t>
      </w:r>
      <w:r w:rsidRPr="006E5BE1">
        <w:rPr>
          <w:rFonts w:ascii="Arial" w:hAnsi="Arial" w:cs="Arial"/>
          <w:sz w:val="22"/>
          <w:szCs w:val="22"/>
          <w:lang w:val="sr-Cyrl-CS"/>
        </w:rPr>
        <w:t xml:space="preserve"> за меру</w:t>
      </w:r>
      <w:r w:rsidRPr="006E5BE1">
        <w:rPr>
          <w:rFonts w:ascii="Arial" w:hAnsi="Arial" w:cs="Arial"/>
          <w:sz w:val="22"/>
          <w:szCs w:val="22"/>
        </w:rPr>
        <w:t>: интерни и екстерни (Министарств</w:t>
      </w:r>
      <w:r w:rsidRPr="006E5BE1">
        <w:rPr>
          <w:rFonts w:ascii="Arial" w:hAnsi="Arial" w:cs="Arial"/>
          <w:sz w:val="22"/>
          <w:szCs w:val="22"/>
          <w:lang w:val="sr-Cyrl-CS"/>
        </w:rPr>
        <w:t>о просвете,</w:t>
      </w:r>
      <w:r w:rsidR="00C65916" w:rsidRPr="006E5BE1">
        <w:rPr>
          <w:rFonts w:ascii="Arial" w:hAnsi="Arial" w:cs="Arial"/>
          <w:sz w:val="22"/>
          <w:szCs w:val="22"/>
        </w:rPr>
        <w:t xml:space="preserve"> </w:t>
      </w:r>
      <w:r w:rsidRPr="006E5BE1">
        <w:rPr>
          <w:rFonts w:ascii="Arial" w:hAnsi="Arial" w:cs="Arial"/>
          <w:sz w:val="22"/>
          <w:szCs w:val="22"/>
          <w:lang w:val="sr-Cyrl-CS"/>
        </w:rPr>
        <w:t>Канцеларија за управљање јавним улагањима, Општина Рача,</w:t>
      </w:r>
      <w:r w:rsidR="00C65916" w:rsidRPr="006E5BE1">
        <w:rPr>
          <w:rFonts w:ascii="Arial" w:hAnsi="Arial" w:cs="Arial"/>
          <w:sz w:val="22"/>
          <w:szCs w:val="22"/>
        </w:rPr>
        <w:t xml:space="preserve"> </w:t>
      </w:r>
      <w:r w:rsidRPr="006E5BE1">
        <w:rPr>
          <w:rFonts w:ascii="Arial" w:hAnsi="Arial" w:cs="Arial"/>
          <w:sz w:val="22"/>
          <w:szCs w:val="22"/>
        </w:rPr>
        <w:t>страни донатори/фондови)</w:t>
      </w:r>
    </w:p>
    <w:p w:rsidR="003D12DC" w:rsidRPr="006E5BE1" w:rsidRDefault="003D12DC" w:rsidP="00897068">
      <w:pPr>
        <w:widowControl w:val="0"/>
        <w:autoSpaceDE w:val="0"/>
        <w:autoSpaceDN w:val="0"/>
        <w:adjustRightInd w:val="0"/>
        <w:jc w:val="both"/>
        <w:rPr>
          <w:rFonts w:ascii="Arial" w:hAnsi="Arial" w:cs="Arial"/>
          <w:sz w:val="22"/>
          <w:szCs w:val="22"/>
        </w:rPr>
      </w:pPr>
      <w:r w:rsidRPr="006E5BE1">
        <w:rPr>
          <w:rFonts w:ascii="Arial" w:hAnsi="Arial" w:cs="Arial"/>
          <w:sz w:val="22"/>
          <w:szCs w:val="22"/>
        </w:rPr>
        <w:t>Временски рок: до 20</w:t>
      </w:r>
      <w:r w:rsidRPr="006E5BE1">
        <w:rPr>
          <w:rFonts w:ascii="Arial" w:hAnsi="Arial" w:cs="Arial"/>
          <w:sz w:val="22"/>
          <w:szCs w:val="22"/>
          <w:lang w:val="sr-Cyrl-CS"/>
        </w:rPr>
        <w:t>28</w:t>
      </w:r>
      <w:r w:rsidRPr="006E5BE1">
        <w:rPr>
          <w:rFonts w:ascii="Arial" w:hAnsi="Arial" w:cs="Arial"/>
          <w:sz w:val="22"/>
          <w:szCs w:val="22"/>
        </w:rPr>
        <w:t>.</w:t>
      </w:r>
    </w:p>
    <w:p w:rsidR="003D12DC" w:rsidRPr="00897068" w:rsidRDefault="003D12DC" w:rsidP="00897068">
      <w:pPr>
        <w:jc w:val="both"/>
        <w:rPr>
          <w:rFonts w:ascii="Arial" w:hAnsi="Arial" w:cs="Arial"/>
          <w:b/>
          <w:bCs/>
          <w:noProof/>
          <w:sz w:val="22"/>
          <w:szCs w:val="22"/>
          <w:lang w:val="ru-RU"/>
        </w:rPr>
      </w:pPr>
    </w:p>
    <w:p w:rsidR="003D12DC" w:rsidRPr="009C3788" w:rsidRDefault="003D12DC" w:rsidP="00897068">
      <w:pPr>
        <w:jc w:val="both"/>
        <w:rPr>
          <w:rFonts w:ascii="Arial" w:hAnsi="Arial" w:cs="Arial"/>
          <w:b/>
          <w:bCs/>
          <w:noProof/>
          <w:sz w:val="22"/>
          <w:szCs w:val="22"/>
          <w:lang w:val="ru-RU"/>
        </w:rPr>
      </w:pPr>
      <w:r w:rsidRPr="009C3788">
        <w:rPr>
          <w:rFonts w:ascii="Arial" w:hAnsi="Arial" w:cs="Arial"/>
          <w:b/>
          <w:bCs/>
          <w:sz w:val="22"/>
          <w:szCs w:val="22"/>
          <w:lang w:val="ru-RU"/>
        </w:rPr>
        <w:t>Мера</w:t>
      </w:r>
      <w:r w:rsidRPr="009C3788">
        <w:rPr>
          <w:rFonts w:ascii="Arial" w:hAnsi="Arial" w:cs="Arial"/>
          <w:b/>
          <w:noProof/>
          <w:sz w:val="22"/>
          <w:szCs w:val="22"/>
          <w:lang w:val="sr-Cyrl-CS"/>
        </w:rPr>
        <w:t xml:space="preserve"> 2.2.2.</w:t>
      </w:r>
      <w:r w:rsidRPr="009C3788">
        <w:rPr>
          <w:rFonts w:ascii="Arial" w:hAnsi="Arial" w:cs="Arial"/>
          <w:bCs/>
          <w:noProof/>
          <w:sz w:val="22"/>
          <w:szCs w:val="22"/>
          <w:lang w:val="sr-Cyrl-CS"/>
        </w:rPr>
        <w:t xml:space="preserve"> </w:t>
      </w:r>
      <w:r w:rsidRPr="009C3788">
        <w:rPr>
          <w:rFonts w:ascii="Arial" w:hAnsi="Arial" w:cs="Arial"/>
          <w:b/>
          <w:noProof/>
          <w:sz w:val="22"/>
          <w:szCs w:val="22"/>
          <w:lang w:val="sr-Cyrl-CS"/>
        </w:rPr>
        <w:t>Изградња и адаптација спортских објеката</w:t>
      </w:r>
    </w:p>
    <w:p w:rsidR="003D12DC" w:rsidRPr="009C3788" w:rsidRDefault="003D12DC" w:rsidP="00897068">
      <w:pPr>
        <w:jc w:val="both"/>
        <w:rPr>
          <w:rFonts w:ascii="Arial" w:hAnsi="Arial" w:cs="Arial"/>
          <w:sz w:val="22"/>
          <w:szCs w:val="22"/>
          <w:lang w:val="sr-Cyrl-CS"/>
        </w:rPr>
      </w:pPr>
    </w:p>
    <w:p w:rsidR="00E7598B" w:rsidRPr="009C3788" w:rsidRDefault="003D12DC" w:rsidP="00897068">
      <w:pPr>
        <w:jc w:val="both"/>
        <w:rPr>
          <w:rFonts w:ascii="Arial" w:hAnsi="Arial" w:cs="Arial"/>
          <w:sz w:val="22"/>
          <w:szCs w:val="22"/>
          <w:lang w:val="sr-Cyrl-CS"/>
        </w:rPr>
      </w:pPr>
      <w:r w:rsidRPr="009C3788">
        <w:rPr>
          <w:rFonts w:ascii="Arial" w:hAnsi="Arial" w:cs="Arial"/>
          <w:sz w:val="22"/>
          <w:szCs w:val="22"/>
          <w:lang w:val="sr-Cyrl-CS"/>
        </w:rPr>
        <w:t>За унапређење спортске инфраструктуре и обезбеђивање простора тј. довољног броја спортских сала и терена, планирају се инвестиције од којих су капиталне</w:t>
      </w:r>
      <w:r w:rsidR="00E7598B" w:rsidRPr="009C3788">
        <w:rPr>
          <w:rFonts w:ascii="Arial" w:hAnsi="Arial" w:cs="Arial"/>
          <w:sz w:val="22"/>
          <w:szCs w:val="22"/>
        </w:rPr>
        <w:t>:</w:t>
      </w:r>
      <w:r w:rsidRPr="009C3788">
        <w:rPr>
          <w:rFonts w:ascii="Arial" w:hAnsi="Arial" w:cs="Arial"/>
          <w:sz w:val="22"/>
          <w:szCs w:val="22"/>
          <w:lang w:val="sr-Cyrl-CS"/>
        </w:rPr>
        <w:t xml:space="preserve"> </w:t>
      </w:r>
    </w:p>
    <w:p w:rsidR="00E7598B" w:rsidRPr="009C3788" w:rsidRDefault="00E7598B" w:rsidP="00897068">
      <w:pPr>
        <w:jc w:val="both"/>
        <w:rPr>
          <w:rFonts w:ascii="Arial" w:hAnsi="Arial" w:cs="Arial"/>
          <w:sz w:val="22"/>
          <w:szCs w:val="22"/>
          <w:lang w:val="sr-Cyrl-CS"/>
        </w:rPr>
      </w:pPr>
    </w:p>
    <w:p w:rsidR="00E7598B" w:rsidRPr="009C3788" w:rsidRDefault="00323E5E" w:rsidP="004E3ADC">
      <w:pPr>
        <w:pStyle w:val="ListParagraph"/>
        <w:numPr>
          <w:ilvl w:val="0"/>
          <w:numId w:val="29"/>
        </w:numPr>
        <w:spacing w:after="0" w:line="240" w:lineRule="auto"/>
        <w:ind w:left="426" w:hanging="426"/>
        <w:jc w:val="both"/>
        <w:rPr>
          <w:rFonts w:ascii="Arial" w:hAnsi="Arial" w:cs="Arial"/>
          <w:lang w:val="sr-Cyrl-CS"/>
        </w:rPr>
      </w:pPr>
      <w:r w:rsidRPr="009C3788">
        <w:rPr>
          <w:rFonts w:ascii="Arial" w:hAnsi="Arial" w:cs="Arial"/>
          <w:lang w:val="sr-Cyrl-CS"/>
        </w:rPr>
        <w:t>и</w:t>
      </w:r>
      <w:r w:rsidR="003D12DC" w:rsidRPr="009C3788">
        <w:rPr>
          <w:rFonts w:ascii="Arial" w:hAnsi="Arial" w:cs="Arial"/>
          <w:lang w:val="sr-Cyrl-CS"/>
        </w:rPr>
        <w:t xml:space="preserve">зградња затвореног пливачког базена, </w:t>
      </w:r>
    </w:p>
    <w:p w:rsidR="00E7598B" w:rsidRPr="009C3788" w:rsidRDefault="00323E5E" w:rsidP="004E3ADC">
      <w:pPr>
        <w:pStyle w:val="ListParagraph"/>
        <w:numPr>
          <w:ilvl w:val="0"/>
          <w:numId w:val="29"/>
        </w:numPr>
        <w:spacing w:after="0" w:line="240" w:lineRule="auto"/>
        <w:ind w:left="426" w:hanging="426"/>
        <w:jc w:val="both"/>
        <w:rPr>
          <w:rFonts w:ascii="Arial" w:hAnsi="Arial" w:cs="Arial"/>
          <w:lang w:val="sr-Cyrl-CS"/>
        </w:rPr>
      </w:pPr>
      <w:r w:rsidRPr="009C3788">
        <w:rPr>
          <w:rFonts w:ascii="Arial" w:hAnsi="Arial" w:cs="Arial"/>
          <w:lang w:val="sr-Cyrl-CS"/>
        </w:rPr>
        <w:t>р</w:t>
      </w:r>
      <w:r w:rsidR="003D12DC" w:rsidRPr="009C3788">
        <w:rPr>
          <w:rFonts w:ascii="Arial" w:hAnsi="Arial" w:cs="Arial"/>
          <w:lang w:val="sr-Cyrl-CS"/>
        </w:rPr>
        <w:t xml:space="preserve">еконструкција спортске хале у оквиру школско–спортског комплекса ОШ“Карађорђе“  у Рачи, </w:t>
      </w:r>
    </w:p>
    <w:p w:rsidR="00E7598B" w:rsidRPr="009C3788" w:rsidRDefault="003D12DC" w:rsidP="004E3ADC">
      <w:pPr>
        <w:pStyle w:val="ListParagraph"/>
        <w:numPr>
          <w:ilvl w:val="0"/>
          <w:numId w:val="29"/>
        </w:numPr>
        <w:spacing w:after="0" w:line="240" w:lineRule="auto"/>
        <w:ind w:left="426" w:hanging="426"/>
        <w:jc w:val="both"/>
        <w:rPr>
          <w:rFonts w:ascii="Arial" w:hAnsi="Arial" w:cs="Arial"/>
          <w:lang w:val="sr-Cyrl-CS"/>
        </w:rPr>
      </w:pPr>
      <w:r w:rsidRPr="009C3788">
        <w:rPr>
          <w:rFonts w:ascii="Arial" w:hAnsi="Arial" w:cs="Arial"/>
          <w:lang w:val="sr-Cyrl-CS"/>
        </w:rPr>
        <w:t xml:space="preserve">Реконструкција и доградња отвореног базена у Рачи, </w:t>
      </w:r>
    </w:p>
    <w:p w:rsidR="00E7598B" w:rsidRPr="009C3788" w:rsidRDefault="003D12DC" w:rsidP="004E3ADC">
      <w:pPr>
        <w:pStyle w:val="ListParagraph"/>
        <w:numPr>
          <w:ilvl w:val="0"/>
          <w:numId w:val="29"/>
        </w:numPr>
        <w:spacing w:after="0" w:line="240" w:lineRule="auto"/>
        <w:ind w:left="426" w:hanging="426"/>
        <w:jc w:val="both"/>
        <w:rPr>
          <w:rFonts w:ascii="Arial" w:hAnsi="Arial" w:cs="Arial"/>
          <w:lang w:val="sr-Cyrl-CS"/>
        </w:rPr>
      </w:pPr>
      <w:r w:rsidRPr="009C3788">
        <w:rPr>
          <w:rFonts w:ascii="Arial" w:hAnsi="Arial" w:cs="Arial"/>
          <w:lang w:val="sr-Cyrl-CS"/>
        </w:rPr>
        <w:t xml:space="preserve">постављање Балон сале и терена за мале спортове у Рачи, </w:t>
      </w:r>
    </w:p>
    <w:p w:rsidR="00323E5E" w:rsidRPr="009C3788" w:rsidRDefault="003D12DC" w:rsidP="004E3ADC">
      <w:pPr>
        <w:pStyle w:val="ListParagraph"/>
        <w:numPr>
          <w:ilvl w:val="0"/>
          <w:numId w:val="29"/>
        </w:numPr>
        <w:spacing w:after="0" w:line="240" w:lineRule="auto"/>
        <w:ind w:left="426" w:hanging="426"/>
        <w:jc w:val="both"/>
        <w:rPr>
          <w:rFonts w:ascii="Arial" w:hAnsi="Arial" w:cs="Arial"/>
          <w:lang w:val="sr-Cyrl-CS"/>
        </w:rPr>
      </w:pPr>
      <w:r w:rsidRPr="009C3788">
        <w:rPr>
          <w:rFonts w:ascii="Arial" w:hAnsi="Arial" w:cs="Arial"/>
          <w:lang w:val="sr-Cyrl-CS"/>
        </w:rPr>
        <w:lastRenderedPageBreak/>
        <w:t>реконструкција  тениског терена и терна за мале спортове у оквиру школс</w:t>
      </w:r>
      <w:r w:rsidR="00E7598B" w:rsidRPr="009C3788">
        <w:rPr>
          <w:rFonts w:ascii="Arial" w:hAnsi="Arial" w:cs="Arial"/>
        </w:rPr>
        <w:t>к</w:t>
      </w:r>
      <w:r w:rsidRPr="009C3788">
        <w:rPr>
          <w:rFonts w:ascii="Arial" w:hAnsi="Arial" w:cs="Arial"/>
          <w:lang w:val="sr-Cyrl-CS"/>
        </w:rPr>
        <w:t>о-спортског комплекса и кошаркашког и мултифункционалног спортског терена при СШ</w:t>
      </w:r>
      <w:r w:rsidR="00E7598B" w:rsidRPr="009C3788">
        <w:rPr>
          <w:rFonts w:ascii="Arial" w:hAnsi="Arial" w:cs="Arial"/>
          <w:lang w:val="sr-Cyrl-CS"/>
        </w:rPr>
        <w:t xml:space="preserve"> </w:t>
      </w:r>
      <w:r w:rsidRPr="009C3788">
        <w:rPr>
          <w:rFonts w:ascii="Arial" w:hAnsi="Arial" w:cs="Arial"/>
          <w:lang w:val="sr-Cyrl-CS"/>
        </w:rPr>
        <w:t>„Ђура Јакшић</w:t>
      </w:r>
      <w:r w:rsidR="00323E5E" w:rsidRPr="009C3788">
        <w:rPr>
          <w:rFonts w:ascii="Arial" w:hAnsi="Arial" w:cs="Arial"/>
          <w:lang w:val="sr-Cyrl-CS"/>
        </w:rPr>
        <w:t>“</w:t>
      </w:r>
      <w:r w:rsidRPr="009C3788">
        <w:rPr>
          <w:rFonts w:ascii="Arial" w:hAnsi="Arial" w:cs="Arial"/>
          <w:lang w:val="sr-Cyrl-CS"/>
        </w:rPr>
        <w:t xml:space="preserve"> у Рачи, </w:t>
      </w:r>
    </w:p>
    <w:p w:rsidR="00323E5E" w:rsidRPr="009C3788" w:rsidRDefault="003D12DC" w:rsidP="004E3ADC">
      <w:pPr>
        <w:pStyle w:val="ListParagraph"/>
        <w:numPr>
          <w:ilvl w:val="0"/>
          <w:numId w:val="29"/>
        </w:numPr>
        <w:spacing w:after="0" w:line="240" w:lineRule="auto"/>
        <w:ind w:left="426" w:hanging="426"/>
        <w:jc w:val="both"/>
        <w:rPr>
          <w:rFonts w:ascii="Arial" w:hAnsi="Arial" w:cs="Arial"/>
          <w:lang w:val="sr-Cyrl-CS"/>
        </w:rPr>
      </w:pPr>
      <w:r w:rsidRPr="009C3788">
        <w:rPr>
          <w:rFonts w:ascii="Arial" w:hAnsi="Arial" w:cs="Arial"/>
          <w:lang w:val="sr-Cyrl-CS"/>
        </w:rPr>
        <w:t>изградња трибина на фудбалском терену у Рачи.</w:t>
      </w:r>
      <w:r w:rsidR="00E7598B" w:rsidRPr="009C3788">
        <w:rPr>
          <w:rFonts w:ascii="Arial" w:hAnsi="Arial" w:cs="Arial"/>
        </w:rPr>
        <w:t xml:space="preserve"> </w:t>
      </w:r>
    </w:p>
    <w:p w:rsidR="00323E5E" w:rsidRPr="009C3788" w:rsidRDefault="00323E5E" w:rsidP="00897068">
      <w:pPr>
        <w:jc w:val="both"/>
        <w:rPr>
          <w:rFonts w:ascii="Arial" w:hAnsi="Arial" w:cs="Arial"/>
          <w:sz w:val="22"/>
          <w:szCs w:val="22"/>
          <w:lang w:val="sr-Cyrl-CS"/>
        </w:rPr>
      </w:pPr>
    </w:p>
    <w:p w:rsidR="003D12DC" w:rsidRPr="009C3788" w:rsidRDefault="003D12DC" w:rsidP="00897068">
      <w:pPr>
        <w:jc w:val="both"/>
        <w:rPr>
          <w:rFonts w:ascii="Arial" w:hAnsi="Arial" w:cs="Arial"/>
          <w:sz w:val="22"/>
          <w:szCs w:val="22"/>
          <w:lang w:val="sr-Cyrl-CS"/>
        </w:rPr>
      </w:pPr>
      <w:r w:rsidRPr="009C3788">
        <w:rPr>
          <w:rFonts w:ascii="Arial" w:hAnsi="Arial" w:cs="Arial"/>
          <w:sz w:val="22"/>
          <w:szCs w:val="22"/>
          <w:lang w:val="sr-Cyrl-CS"/>
        </w:rPr>
        <w:t>У периоду имплементације Плана развоја општине Рача  планира се и изградња терена за мале спортове у рураним подручјима општине.</w:t>
      </w:r>
    </w:p>
    <w:p w:rsidR="00323E5E" w:rsidRPr="009C3788" w:rsidRDefault="00323E5E" w:rsidP="00897068">
      <w:pPr>
        <w:jc w:val="both"/>
        <w:rPr>
          <w:rFonts w:ascii="Arial" w:hAnsi="Arial" w:cs="Arial"/>
          <w:sz w:val="22"/>
          <w:szCs w:val="22"/>
          <w:lang w:val="sr-Cyrl-CS"/>
        </w:rPr>
      </w:pP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 xml:space="preserve">Одговорна страна: </w:t>
      </w:r>
      <w:r w:rsidRPr="009C3788">
        <w:rPr>
          <w:rFonts w:ascii="Arial" w:hAnsi="Arial" w:cs="Arial"/>
          <w:sz w:val="22"/>
          <w:szCs w:val="22"/>
          <w:lang w:val="sr-Cyrl-CS"/>
        </w:rPr>
        <w:t>Општина Рача</w:t>
      </w:r>
      <w:r w:rsidR="009C3788">
        <w:rPr>
          <w:rFonts w:ascii="Arial" w:hAnsi="Arial" w:cs="Arial"/>
          <w:sz w:val="22"/>
          <w:szCs w:val="22"/>
          <w:lang w:val="sr-Cyrl-CS"/>
        </w:rPr>
        <w:t>, Спортски клубови</w:t>
      </w: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Процењена вредност</w:t>
      </w:r>
      <w:r w:rsidRPr="009C3788">
        <w:rPr>
          <w:rFonts w:ascii="Arial" w:hAnsi="Arial" w:cs="Arial"/>
          <w:sz w:val="22"/>
          <w:szCs w:val="22"/>
          <w:lang w:val="sr-Cyrl-CS"/>
        </w:rPr>
        <w:t xml:space="preserve"> мере</w:t>
      </w:r>
      <w:r w:rsidRPr="009C3788">
        <w:rPr>
          <w:rFonts w:ascii="Arial" w:hAnsi="Arial" w:cs="Arial"/>
          <w:sz w:val="22"/>
          <w:szCs w:val="22"/>
        </w:rPr>
        <w:t xml:space="preserve">: </w:t>
      </w:r>
      <w:r w:rsidRPr="009C3788">
        <w:rPr>
          <w:rFonts w:ascii="Arial" w:hAnsi="Arial" w:cs="Arial"/>
          <w:sz w:val="22"/>
          <w:szCs w:val="22"/>
          <w:lang w:val="sr-Cyrl-CS"/>
        </w:rPr>
        <w:t>2.500.000</w:t>
      </w:r>
      <w:r w:rsidRPr="009C3788">
        <w:rPr>
          <w:rFonts w:ascii="Arial" w:hAnsi="Arial" w:cs="Arial"/>
          <w:sz w:val="22"/>
          <w:szCs w:val="22"/>
        </w:rPr>
        <w:t xml:space="preserve"> </w:t>
      </w:r>
      <w:r w:rsidRPr="009C3788">
        <w:rPr>
          <w:rFonts w:ascii="Arial" w:hAnsi="Arial" w:cs="Arial"/>
          <w:sz w:val="22"/>
          <w:szCs w:val="22"/>
          <w:lang w:val="sr-Cyrl-CS"/>
        </w:rPr>
        <w:t>ЕУР</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Извори финансирања</w:t>
      </w:r>
      <w:r w:rsidRPr="009C3788">
        <w:rPr>
          <w:rFonts w:ascii="Arial" w:hAnsi="Arial" w:cs="Arial"/>
          <w:sz w:val="22"/>
          <w:szCs w:val="22"/>
          <w:lang w:val="sr-Cyrl-CS"/>
        </w:rPr>
        <w:t xml:space="preserve"> за меру</w:t>
      </w:r>
      <w:r w:rsidRPr="009C3788">
        <w:rPr>
          <w:rFonts w:ascii="Arial" w:hAnsi="Arial" w:cs="Arial"/>
          <w:sz w:val="22"/>
          <w:szCs w:val="22"/>
        </w:rPr>
        <w:t>: интерни и екстерни (</w:t>
      </w:r>
      <w:r w:rsidR="00323E5E" w:rsidRPr="009C3788">
        <w:rPr>
          <w:rFonts w:ascii="Arial" w:hAnsi="Arial" w:cs="Arial"/>
          <w:sz w:val="22"/>
          <w:szCs w:val="22"/>
        </w:rPr>
        <w:t>Надлежна м</w:t>
      </w:r>
      <w:r w:rsidRPr="009C3788">
        <w:rPr>
          <w:rFonts w:ascii="Arial" w:hAnsi="Arial" w:cs="Arial"/>
          <w:sz w:val="22"/>
          <w:szCs w:val="22"/>
        </w:rPr>
        <w:t>инистарств</w:t>
      </w:r>
      <w:r w:rsidRPr="009C3788">
        <w:rPr>
          <w:rFonts w:ascii="Arial" w:hAnsi="Arial" w:cs="Arial"/>
          <w:sz w:val="22"/>
          <w:szCs w:val="22"/>
          <w:lang w:val="sr-Cyrl-CS"/>
        </w:rPr>
        <w:t>а,</w:t>
      </w:r>
      <w:r w:rsidR="00323E5E" w:rsidRPr="009C3788">
        <w:rPr>
          <w:rFonts w:ascii="Arial" w:hAnsi="Arial" w:cs="Arial"/>
          <w:sz w:val="22"/>
          <w:szCs w:val="22"/>
          <w:lang w:val="sr-Cyrl-CS"/>
        </w:rPr>
        <w:t xml:space="preserve"> </w:t>
      </w:r>
      <w:r w:rsidRPr="009C3788">
        <w:rPr>
          <w:rFonts w:ascii="Arial" w:hAnsi="Arial" w:cs="Arial"/>
          <w:sz w:val="22"/>
          <w:szCs w:val="22"/>
          <w:lang w:val="sr-Cyrl-CS"/>
        </w:rPr>
        <w:t xml:space="preserve">Општина Рача, </w:t>
      </w:r>
      <w:r w:rsidRPr="009C3788">
        <w:rPr>
          <w:rFonts w:ascii="Arial" w:hAnsi="Arial" w:cs="Arial"/>
          <w:sz w:val="22"/>
          <w:szCs w:val="22"/>
        </w:rPr>
        <w:t>страни донатори/фондови)</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Временски рок: до 20</w:t>
      </w:r>
      <w:r w:rsidRPr="009C3788">
        <w:rPr>
          <w:rFonts w:ascii="Arial" w:hAnsi="Arial" w:cs="Arial"/>
          <w:sz w:val="22"/>
          <w:szCs w:val="22"/>
          <w:lang w:val="sr-Cyrl-CS"/>
        </w:rPr>
        <w:t>28</w:t>
      </w:r>
      <w:r w:rsidRPr="009C3788">
        <w:rPr>
          <w:rFonts w:ascii="Arial" w:hAnsi="Arial" w:cs="Arial"/>
          <w:sz w:val="22"/>
          <w:szCs w:val="22"/>
        </w:rPr>
        <w:t>.</w:t>
      </w:r>
    </w:p>
    <w:p w:rsidR="003D12DC" w:rsidRPr="009C3788" w:rsidRDefault="003D12DC" w:rsidP="00897068">
      <w:pPr>
        <w:jc w:val="both"/>
        <w:rPr>
          <w:rFonts w:ascii="Arial" w:hAnsi="Arial" w:cs="Arial"/>
          <w:b/>
          <w:bCs/>
          <w:noProof/>
          <w:sz w:val="22"/>
          <w:szCs w:val="22"/>
          <w:lang w:val="ru-RU"/>
        </w:rPr>
      </w:pPr>
    </w:p>
    <w:p w:rsidR="003D12DC" w:rsidRPr="009C3788" w:rsidRDefault="003D12DC" w:rsidP="00897068">
      <w:pPr>
        <w:jc w:val="both"/>
        <w:rPr>
          <w:rFonts w:ascii="Arial" w:hAnsi="Arial" w:cs="Arial"/>
          <w:b/>
          <w:bCs/>
          <w:noProof/>
          <w:sz w:val="22"/>
          <w:szCs w:val="22"/>
          <w:lang w:val="ru-RU"/>
        </w:rPr>
      </w:pPr>
      <w:r w:rsidRPr="009C3788">
        <w:rPr>
          <w:rFonts w:ascii="Arial" w:hAnsi="Arial" w:cs="Arial"/>
          <w:b/>
          <w:bCs/>
          <w:sz w:val="22"/>
          <w:szCs w:val="22"/>
          <w:lang w:val="ru-RU"/>
        </w:rPr>
        <w:t>Мера</w:t>
      </w:r>
      <w:r w:rsidRPr="009C3788">
        <w:rPr>
          <w:rFonts w:ascii="Arial" w:hAnsi="Arial" w:cs="Arial"/>
          <w:b/>
          <w:noProof/>
          <w:sz w:val="22"/>
          <w:szCs w:val="22"/>
          <w:lang w:val="sr-Cyrl-CS"/>
        </w:rPr>
        <w:t xml:space="preserve"> 2.2.3.</w:t>
      </w:r>
      <w:r w:rsidRPr="009C3788">
        <w:rPr>
          <w:rFonts w:ascii="Arial" w:hAnsi="Arial" w:cs="Arial"/>
          <w:bCs/>
          <w:noProof/>
          <w:sz w:val="22"/>
          <w:szCs w:val="22"/>
          <w:lang w:val="sr-Cyrl-CS"/>
        </w:rPr>
        <w:t xml:space="preserve"> </w:t>
      </w:r>
      <w:r w:rsidRPr="009C3788">
        <w:rPr>
          <w:rFonts w:ascii="Arial" w:hAnsi="Arial" w:cs="Arial"/>
          <w:b/>
          <w:noProof/>
          <w:sz w:val="22"/>
          <w:szCs w:val="22"/>
          <w:lang w:val="sr-Cyrl-CS"/>
        </w:rPr>
        <w:t>Изградња и адаптација објеката</w:t>
      </w:r>
      <w:r w:rsidR="0079315E">
        <w:rPr>
          <w:rFonts w:ascii="Arial" w:hAnsi="Arial" w:cs="Arial"/>
          <w:b/>
          <w:noProof/>
          <w:sz w:val="22"/>
          <w:szCs w:val="22"/>
          <w:lang w:val="sr-Cyrl-CS"/>
        </w:rPr>
        <w:t xml:space="preserve"> културе</w:t>
      </w:r>
    </w:p>
    <w:p w:rsidR="003D12DC" w:rsidRPr="009C3788" w:rsidRDefault="003D12DC" w:rsidP="00897068">
      <w:pPr>
        <w:rPr>
          <w:rFonts w:ascii="Arial" w:hAnsi="Arial" w:cs="Arial"/>
          <w:sz w:val="22"/>
          <w:szCs w:val="22"/>
          <w:lang w:val="sr-Cyrl-CS"/>
        </w:rPr>
      </w:pPr>
    </w:p>
    <w:p w:rsidR="00026DFA" w:rsidRDefault="003D12DC" w:rsidP="00026DFA">
      <w:pPr>
        <w:spacing w:line="20" w:lineRule="atLeast"/>
        <w:jc w:val="both"/>
        <w:rPr>
          <w:rFonts w:ascii="Arial" w:hAnsi="Arial" w:cs="Arial"/>
          <w:noProof/>
          <w:sz w:val="22"/>
          <w:szCs w:val="22"/>
          <w:lang w:val="sr-Cyrl-CS"/>
        </w:rPr>
      </w:pPr>
      <w:r w:rsidRPr="009C3788">
        <w:rPr>
          <w:rFonts w:ascii="Arial" w:hAnsi="Arial" w:cs="Arial"/>
          <w:sz w:val="22"/>
          <w:szCs w:val="22"/>
          <w:lang w:val="sr-Cyrl-CS"/>
        </w:rPr>
        <w:t xml:space="preserve">План општине Рача је да се у наредном периоду обезбеди адекватан простор за установе културе на територији општине Рача. Пре свега реконструкцијом </w:t>
      </w:r>
      <w:r w:rsidR="00026DFA">
        <w:rPr>
          <w:rFonts w:ascii="Arial" w:hAnsi="Arial" w:cs="Arial"/>
          <w:sz w:val="22"/>
          <w:szCs w:val="22"/>
          <w:lang w:val="sr-Cyrl-CS"/>
        </w:rPr>
        <w:t xml:space="preserve">постојећег </w:t>
      </w:r>
      <w:r w:rsidRPr="009C3788">
        <w:rPr>
          <w:rFonts w:ascii="Arial" w:hAnsi="Arial" w:cs="Arial"/>
          <w:sz w:val="22"/>
          <w:szCs w:val="22"/>
          <w:lang w:val="sr-Cyrl-CS"/>
        </w:rPr>
        <w:t>Дома културе и изградњом новог објекта за потребе градске библиотеке и КЦ „Радоје Домановић“ у Рачи.</w:t>
      </w:r>
      <w:r w:rsidR="00026DFA" w:rsidRPr="00026DFA">
        <w:rPr>
          <w:rFonts w:ascii="Arial" w:hAnsi="Arial" w:cs="Arial"/>
          <w:noProof/>
          <w:sz w:val="22"/>
          <w:szCs w:val="22"/>
          <w:lang w:val="sr-Cyrl-CS"/>
        </w:rPr>
        <w:t xml:space="preserve"> </w:t>
      </w:r>
      <w:r w:rsidR="00026DFA" w:rsidRPr="0099024A">
        <w:rPr>
          <w:rFonts w:ascii="Arial" w:hAnsi="Arial" w:cs="Arial"/>
          <w:noProof/>
          <w:sz w:val="22"/>
          <w:szCs w:val="22"/>
          <w:lang w:val="sr-Cyrl-CS"/>
        </w:rPr>
        <w:t>Зграда Културног центра „Радоје Домановић“ у Рачи грађена је шездесетих година двадесетог века, и прилагођена је условима рада, стандардима, прописима и потребама тог времена. У току више од пола века колико је у функцији, поред текућег одржавања, рађено је и више реконструкција различитог обима. Услед померања тла испод десног дела зграде, али и због лошег квалитета материјала од којих је саграђена, зграда се данас налази у јако лошем стању. Због пуцања носећих зидова угрожена је безбедност боравка у десном крилу. Трошкови одржавања су изнад свих прихватљивих граница, а сама зграда је функционално и просторно превазиђена.  Реализација ове мере подразумева следеће активности:</w:t>
      </w:r>
    </w:p>
    <w:p w:rsidR="00EB405D" w:rsidRPr="0099024A" w:rsidRDefault="00EB405D" w:rsidP="00026DFA">
      <w:pPr>
        <w:spacing w:line="20" w:lineRule="atLeast"/>
        <w:jc w:val="both"/>
        <w:rPr>
          <w:rFonts w:ascii="Arial" w:hAnsi="Arial" w:cs="Arial"/>
          <w:noProof/>
          <w:sz w:val="22"/>
          <w:szCs w:val="22"/>
          <w:lang w:val="sr-Cyrl-CS"/>
        </w:rPr>
      </w:pPr>
    </w:p>
    <w:p w:rsidR="00026DFA" w:rsidRPr="0099024A" w:rsidRDefault="00026DFA" w:rsidP="004E3ADC">
      <w:pPr>
        <w:numPr>
          <w:ilvl w:val="0"/>
          <w:numId w:val="34"/>
        </w:numPr>
        <w:spacing w:line="20" w:lineRule="atLeast"/>
        <w:jc w:val="both"/>
        <w:rPr>
          <w:rFonts w:ascii="Arial" w:hAnsi="Arial" w:cs="Arial"/>
          <w:noProof/>
          <w:sz w:val="22"/>
          <w:szCs w:val="22"/>
          <w:lang w:val="sr-Cyrl-CS"/>
        </w:rPr>
      </w:pPr>
      <w:r w:rsidRPr="0099024A">
        <w:rPr>
          <w:rFonts w:ascii="Arial" w:hAnsi="Arial" w:cs="Arial"/>
          <w:noProof/>
          <w:sz w:val="22"/>
          <w:szCs w:val="22"/>
          <w:lang w:val="sr-Cyrl-CS"/>
        </w:rPr>
        <w:t>реално сагледавање потреба рада пре свега Културног центра и Народне библиотеке „Радоје Домановић“ у Рачи, али и других институција, установа, удружења и појединаца, у циљу што реалнијег дефинисања пројектног задатка, са посебним  акцентом на могућности смањења трошкова рада и одржавања зграде, као и могућностима комерцијализације садржаја и просторних капацитета.</w:t>
      </w:r>
    </w:p>
    <w:p w:rsidR="00026DFA" w:rsidRPr="0099024A" w:rsidRDefault="00026DFA" w:rsidP="004E3ADC">
      <w:pPr>
        <w:numPr>
          <w:ilvl w:val="0"/>
          <w:numId w:val="34"/>
        </w:numPr>
        <w:spacing w:line="20" w:lineRule="atLeast"/>
        <w:jc w:val="both"/>
        <w:rPr>
          <w:rFonts w:ascii="Arial" w:hAnsi="Arial" w:cs="Arial"/>
          <w:noProof/>
          <w:sz w:val="22"/>
          <w:szCs w:val="22"/>
          <w:lang w:val="sr-Cyrl-CS"/>
        </w:rPr>
      </w:pPr>
      <w:r w:rsidRPr="0099024A">
        <w:rPr>
          <w:rFonts w:ascii="Arial" w:hAnsi="Arial" w:cs="Arial"/>
          <w:noProof/>
          <w:sz w:val="22"/>
          <w:szCs w:val="22"/>
          <w:lang w:val="sr-Cyrl-CS"/>
        </w:rPr>
        <w:t>пројектовање</w:t>
      </w:r>
    </w:p>
    <w:p w:rsidR="00026DFA" w:rsidRPr="0099024A" w:rsidRDefault="00026DFA" w:rsidP="004E3ADC">
      <w:pPr>
        <w:numPr>
          <w:ilvl w:val="0"/>
          <w:numId w:val="34"/>
        </w:numPr>
        <w:spacing w:line="20" w:lineRule="atLeast"/>
        <w:jc w:val="both"/>
        <w:rPr>
          <w:rFonts w:ascii="Arial" w:hAnsi="Arial" w:cs="Arial"/>
          <w:noProof/>
          <w:sz w:val="22"/>
          <w:szCs w:val="22"/>
          <w:lang w:val="sr-Cyrl-CS"/>
        </w:rPr>
      </w:pPr>
      <w:r w:rsidRPr="0099024A">
        <w:rPr>
          <w:rFonts w:ascii="Arial" w:hAnsi="Arial" w:cs="Arial"/>
          <w:noProof/>
          <w:sz w:val="22"/>
          <w:szCs w:val="22"/>
          <w:lang w:val="sr-Cyrl-CS"/>
        </w:rPr>
        <w:t>обезбеђивање извора финансирања</w:t>
      </w:r>
    </w:p>
    <w:p w:rsidR="00026DFA" w:rsidRDefault="00026DFA" w:rsidP="00897068">
      <w:pPr>
        <w:jc w:val="both"/>
        <w:rPr>
          <w:rFonts w:ascii="Arial" w:hAnsi="Arial" w:cs="Arial"/>
          <w:sz w:val="22"/>
          <w:szCs w:val="22"/>
          <w:lang w:val="sr-Cyrl-CS"/>
        </w:rPr>
      </w:pPr>
    </w:p>
    <w:p w:rsidR="003D12DC" w:rsidRPr="009C3788" w:rsidRDefault="003D12DC" w:rsidP="00897068">
      <w:pPr>
        <w:jc w:val="both"/>
        <w:rPr>
          <w:rFonts w:ascii="Arial" w:hAnsi="Arial" w:cs="Arial"/>
          <w:sz w:val="22"/>
          <w:szCs w:val="22"/>
          <w:lang w:val="sr-Cyrl-CS"/>
        </w:rPr>
      </w:pPr>
      <w:r w:rsidRPr="009C3788">
        <w:rPr>
          <w:rFonts w:ascii="Arial" w:hAnsi="Arial" w:cs="Arial"/>
          <w:sz w:val="22"/>
          <w:szCs w:val="22"/>
          <w:lang w:val="sr-Cyrl-CS"/>
        </w:rPr>
        <w:t xml:space="preserve">Током периода имплементације Плана развоја општине Рача, планира се и  реконструкција Домова културе у руралним подручјима како би се створили услови за унапређење културних садржаја и доступност истих свим мештанима наше општине.  </w:t>
      </w:r>
    </w:p>
    <w:p w:rsidR="0079315E" w:rsidRDefault="0079315E" w:rsidP="00897068">
      <w:pPr>
        <w:widowControl w:val="0"/>
        <w:autoSpaceDE w:val="0"/>
        <w:autoSpaceDN w:val="0"/>
        <w:adjustRightInd w:val="0"/>
        <w:jc w:val="both"/>
        <w:rPr>
          <w:rFonts w:ascii="Arial" w:hAnsi="Arial" w:cs="Arial"/>
          <w:sz w:val="22"/>
          <w:szCs w:val="22"/>
        </w:rPr>
      </w:pP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 xml:space="preserve">Одговорна страна: </w:t>
      </w:r>
      <w:r w:rsidRPr="009C3788">
        <w:rPr>
          <w:rFonts w:ascii="Arial" w:hAnsi="Arial" w:cs="Arial"/>
          <w:sz w:val="22"/>
          <w:szCs w:val="22"/>
          <w:lang w:val="sr-Cyrl-CS"/>
        </w:rPr>
        <w:t>Општина Рача</w:t>
      </w:r>
      <w:r w:rsidR="009C3788">
        <w:rPr>
          <w:rFonts w:ascii="Arial" w:hAnsi="Arial" w:cs="Arial"/>
          <w:sz w:val="22"/>
          <w:szCs w:val="22"/>
          <w:lang w:val="sr-Cyrl-CS"/>
        </w:rPr>
        <w:t xml:space="preserve">, </w:t>
      </w:r>
      <w:r w:rsidR="009C3788" w:rsidRPr="009C3788">
        <w:rPr>
          <w:rFonts w:ascii="Arial" w:hAnsi="Arial" w:cs="Arial"/>
          <w:sz w:val="22"/>
          <w:szCs w:val="22"/>
          <w:lang w:val="sr-Cyrl-CS"/>
        </w:rPr>
        <w:t>КЦ „Радоје Домановић“</w:t>
      </w: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Процењена вредност</w:t>
      </w:r>
      <w:r w:rsidRPr="009C3788">
        <w:rPr>
          <w:rFonts w:ascii="Arial" w:hAnsi="Arial" w:cs="Arial"/>
          <w:sz w:val="22"/>
          <w:szCs w:val="22"/>
          <w:lang w:val="sr-Cyrl-CS"/>
        </w:rPr>
        <w:t xml:space="preserve"> мере</w:t>
      </w:r>
      <w:r w:rsidRPr="009C3788">
        <w:rPr>
          <w:rFonts w:ascii="Arial" w:hAnsi="Arial" w:cs="Arial"/>
          <w:sz w:val="22"/>
          <w:szCs w:val="22"/>
        </w:rPr>
        <w:t xml:space="preserve">: </w:t>
      </w:r>
      <w:r w:rsidR="00026DFA">
        <w:rPr>
          <w:rFonts w:ascii="Arial" w:hAnsi="Arial" w:cs="Arial"/>
          <w:sz w:val="22"/>
          <w:szCs w:val="22"/>
        </w:rPr>
        <w:t>2</w:t>
      </w:r>
      <w:r w:rsidRPr="009C3788">
        <w:rPr>
          <w:rFonts w:ascii="Arial" w:hAnsi="Arial" w:cs="Arial"/>
          <w:sz w:val="22"/>
          <w:szCs w:val="22"/>
        </w:rPr>
        <w:t xml:space="preserve">.000.000 </w:t>
      </w:r>
      <w:r w:rsidRPr="009C3788">
        <w:rPr>
          <w:rFonts w:ascii="Arial" w:hAnsi="Arial" w:cs="Arial"/>
          <w:sz w:val="22"/>
          <w:szCs w:val="22"/>
          <w:lang w:val="sr-Cyrl-CS"/>
        </w:rPr>
        <w:t>ЕУР</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Извори финансирања</w:t>
      </w:r>
      <w:r w:rsidRPr="009C3788">
        <w:rPr>
          <w:rFonts w:ascii="Arial" w:hAnsi="Arial" w:cs="Arial"/>
          <w:sz w:val="22"/>
          <w:szCs w:val="22"/>
          <w:lang w:val="sr-Cyrl-CS"/>
        </w:rPr>
        <w:t xml:space="preserve"> за меру</w:t>
      </w:r>
      <w:r w:rsidRPr="009C3788">
        <w:rPr>
          <w:rFonts w:ascii="Arial" w:hAnsi="Arial" w:cs="Arial"/>
          <w:sz w:val="22"/>
          <w:szCs w:val="22"/>
        </w:rPr>
        <w:t>: интерни и екстерни (Министарств</w:t>
      </w:r>
      <w:r w:rsidRPr="009C3788">
        <w:rPr>
          <w:rFonts w:ascii="Arial" w:hAnsi="Arial" w:cs="Arial"/>
          <w:sz w:val="22"/>
          <w:szCs w:val="22"/>
          <w:lang w:val="sr-Cyrl-CS"/>
        </w:rPr>
        <w:t xml:space="preserve">о,Општина Рача, </w:t>
      </w:r>
      <w:r w:rsidRPr="009C3788">
        <w:rPr>
          <w:rFonts w:ascii="Arial" w:hAnsi="Arial" w:cs="Arial"/>
          <w:sz w:val="22"/>
          <w:szCs w:val="22"/>
        </w:rPr>
        <w:t>страни донатори/фондови)</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Временски рок: до 20</w:t>
      </w:r>
      <w:r w:rsidRPr="009C3788">
        <w:rPr>
          <w:rFonts w:ascii="Arial" w:hAnsi="Arial" w:cs="Arial"/>
          <w:sz w:val="22"/>
          <w:szCs w:val="22"/>
          <w:lang w:val="sr-Cyrl-CS"/>
        </w:rPr>
        <w:t>28</w:t>
      </w:r>
      <w:r w:rsidRPr="009C3788">
        <w:rPr>
          <w:rFonts w:ascii="Arial" w:hAnsi="Arial" w:cs="Arial"/>
          <w:sz w:val="22"/>
          <w:szCs w:val="22"/>
        </w:rPr>
        <w:t>.</w:t>
      </w:r>
    </w:p>
    <w:p w:rsidR="00846D59" w:rsidRPr="00897068" w:rsidRDefault="00846D59" w:rsidP="00897068">
      <w:pPr>
        <w:jc w:val="both"/>
        <w:rPr>
          <w:rFonts w:ascii="Arial" w:hAnsi="Arial" w:cs="Arial"/>
          <w:b/>
          <w:bCs/>
          <w:sz w:val="22"/>
          <w:szCs w:val="22"/>
          <w:lang w:val="ru-RU"/>
        </w:rPr>
      </w:pPr>
    </w:p>
    <w:p w:rsidR="003D12DC" w:rsidRDefault="003D12DC" w:rsidP="00897068">
      <w:pPr>
        <w:jc w:val="both"/>
        <w:rPr>
          <w:rFonts w:ascii="Arial" w:hAnsi="Arial" w:cs="Arial"/>
          <w:b/>
          <w:noProof/>
          <w:sz w:val="22"/>
          <w:szCs w:val="22"/>
          <w:lang w:val="sr-Cyrl-CS"/>
        </w:rPr>
      </w:pPr>
      <w:r w:rsidRPr="00897068">
        <w:rPr>
          <w:rFonts w:ascii="Arial" w:hAnsi="Arial" w:cs="Arial"/>
          <w:b/>
          <w:bCs/>
          <w:sz w:val="22"/>
          <w:szCs w:val="22"/>
          <w:lang w:val="ru-RU"/>
        </w:rPr>
        <w:t>Мера</w:t>
      </w:r>
      <w:r w:rsidRPr="00897068">
        <w:rPr>
          <w:rFonts w:ascii="Arial" w:hAnsi="Arial" w:cs="Arial"/>
          <w:b/>
          <w:noProof/>
          <w:sz w:val="22"/>
          <w:szCs w:val="22"/>
          <w:lang w:val="sr-Cyrl-CS"/>
        </w:rPr>
        <w:t xml:space="preserve"> 2.2.3.</w:t>
      </w:r>
      <w:r w:rsidRPr="00897068">
        <w:rPr>
          <w:rFonts w:ascii="Arial" w:hAnsi="Arial" w:cs="Arial"/>
          <w:bCs/>
          <w:noProof/>
          <w:sz w:val="22"/>
          <w:szCs w:val="22"/>
          <w:lang w:val="sr-Cyrl-CS"/>
        </w:rPr>
        <w:t xml:space="preserve"> </w:t>
      </w:r>
      <w:r w:rsidRPr="00897068">
        <w:rPr>
          <w:rFonts w:ascii="Arial" w:hAnsi="Arial" w:cs="Arial"/>
          <w:b/>
          <w:noProof/>
          <w:sz w:val="22"/>
          <w:szCs w:val="22"/>
          <w:lang w:val="sr-Cyrl-CS"/>
        </w:rPr>
        <w:t xml:space="preserve"> Реконструкција и адаптација објеката од културно-историјског значаја</w:t>
      </w:r>
    </w:p>
    <w:p w:rsidR="009C3788" w:rsidRPr="00897068" w:rsidRDefault="009C3788" w:rsidP="00897068">
      <w:pPr>
        <w:jc w:val="both"/>
        <w:rPr>
          <w:rFonts w:ascii="Arial" w:hAnsi="Arial" w:cs="Arial"/>
          <w:b/>
          <w:bCs/>
          <w:noProof/>
          <w:sz w:val="22"/>
          <w:szCs w:val="22"/>
          <w:lang w:val="ru-RU"/>
        </w:rPr>
      </w:pPr>
    </w:p>
    <w:p w:rsidR="003D12DC" w:rsidRPr="009C3788" w:rsidRDefault="003D12DC" w:rsidP="00897068">
      <w:pPr>
        <w:pStyle w:val="NormalWeb"/>
        <w:shd w:val="clear" w:color="auto" w:fill="FFFFFF"/>
        <w:spacing w:before="0" w:beforeAutospacing="0" w:after="0" w:afterAutospacing="0"/>
        <w:jc w:val="both"/>
        <w:rPr>
          <w:rFonts w:ascii="Arial" w:hAnsi="Arial" w:cs="Arial"/>
          <w:sz w:val="22"/>
          <w:szCs w:val="22"/>
        </w:rPr>
      </w:pPr>
      <w:r w:rsidRPr="009C3788">
        <w:rPr>
          <w:rFonts w:ascii="Arial" w:hAnsi="Arial" w:cs="Arial"/>
          <w:sz w:val="22"/>
          <w:szCs w:val="22"/>
          <w:lang w:val="sr-Cyrl-CS"/>
        </w:rPr>
        <w:t>Мера реконструкције и адаптације објеката од културно-историјског значаја једна је од приритетних за општину</w:t>
      </w:r>
      <w:r w:rsidR="00846D59" w:rsidRPr="009C3788">
        <w:rPr>
          <w:rFonts w:ascii="Arial" w:hAnsi="Arial" w:cs="Arial"/>
          <w:sz w:val="22"/>
          <w:szCs w:val="22"/>
          <w:lang w:val="sr-Cyrl-CS"/>
        </w:rPr>
        <w:t xml:space="preserve"> Рача</w:t>
      </w:r>
      <w:r w:rsidRPr="009C3788">
        <w:rPr>
          <w:rFonts w:ascii="Arial" w:hAnsi="Arial" w:cs="Arial"/>
          <w:sz w:val="22"/>
          <w:szCs w:val="22"/>
          <w:lang w:val="sr-Cyrl-CS"/>
        </w:rPr>
        <w:t>. Свакако најзначајније место заузима</w:t>
      </w:r>
      <w:r w:rsidR="00846D59" w:rsidRPr="009C3788">
        <w:rPr>
          <w:rFonts w:ascii="Arial" w:hAnsi="Arial" w:cs="Arial"/>
          <w:sz w:val="22"/>
          <w:szCs w:val="22"/>
          <w:lang w:val="sr-Cyrl-CS"/>
        </w:rPr>
        <w:t xml:space="preserve"> </w:t>
      </w:r>
      <w:r w:rsidRPr="009C3788">
        <w:rPr>
          <w:rFonts w:ascii="Arial" w:hAnsi="Arial" w:cs="Arial"/>
          <w:sz w:val="22"/>
          <w:szCs w:val="22"/>
          <w:lang w:val="sr-Cyrl-CS"/>
        </w:rPr>
        <w:t xml:space="preserve">“Карађорђев дом“,  који је </w:t>
      </w:r>
      <w:r w:rsidRPr="009C3788">
        <w:rPr>
          <w:rFonts w:ascii="Arial" w:hAnsi="Arial" w:cs="Arial"/>
          <w:sz w:val="22"/>
          <w:szCs w:val="22"/>
        </w:rPr>
        <w:t xml:space="preserve">саграђен </w:t>
      </w:r>
      <w:hyperlink r:id="rId14" w:history="1">
        <w:r w:rsidRPr="009C3788">
          <w:rPr>
            <w:rStyle w:val="Hyperlink"/>
            <w:rFonts w:ascii="Arial" w:hAnsi="Arial" w:cs="Arial"/>
            <w:color w:val="auto"/>
            <w:sz w:val="22"/>
            <w:szCs w:val="22"/>
            <w:u w:val="none"/>
          </w:rPr>
          <w:t>1932</w:t>
        </w:r>
      </w:hyperlink>
      <w:r w:rsidRPr="009C3788">
        <w:rPr>
          <w:rFonts w:ascii="Arial" w:hAnsi="Arial" w:cs="Arial"/>
          <w:sz w:val="22"/>
          <w:szCs w:val="22"/>
        </w:rPr>
        <w:t>. године и представља </w:t>
      </w:r>
      <w:hyperlink r:id="rId15" w:history="1">
        <w:r w:rsidRPr="009C3788">
          <w:rPr>
            <w:rStyle w:val="Hyperlink"/>
            <w:rFonts w:ascii="Arial" w:hAnsi="Arial" w:cs="Arial"/>
            <w:color w:val="auto"/>
            <w:sz w:val="22"/>
            <w:szCs w:val="22"/>
            <w:u w:val="none"/>
          </w:rPr>
          <w:t>непокретно културно добро</w:t>
        </w:r>
      </w:hyperlink>
      <w:r w:rsidRPr="009C3788">
        <w:rPr>
          <w:rFonts w:ascii="Arial" w:hAnsi="Arial" w:cs="Arial"/>
          <w:sz w:val="22"/>
          <w:szCs w:val="22"/>
        </w:rPr>
        <w:t> као </w:t>
      </w:r>
      <w:hyperlink r:id="rId16" w:history="1">
        <w:r w:rsidRPr="009C3788">
          <w:rPr>
            <w:rStyle w:val="Hyperlink"/>
            <w:rFonts w:ascii="Arial" w:hAnsi="Arial" w:cs="Arial"/>
            <w:color w:val="auto"/>
            <w:sz w:val="22"/>
            <w:szCs w:val="22"/>
            <w:u w:val="none"/>
          </w:rPr>
          <w:t>споменик културе</w:t>
        </w:r>
      </w:hyperlink>
      <w:r w:rsidRPr="009C3788">
        <w:rPr>
          <w:rFonts w:ascii="Arial" w:hAnsi="Arial" w:cs="Arial"/>
          <w:sz w:val="22"/>
          <w:szCs w:val="22"/>
        </w:rPr>
        <w:t xml:space="preserve">. Као грађевина Карађорђев дом је имао узор у средњовековним монуметалним </w:t>
      </w:r>
      <w:r w:rsidRPr="009C3788">
        <w:rPr>
          <w:rFonts w:ascii="Arial" w:hAnsi="Arial" w:cs="Arial"/>
          <w:sz w:val="22"/>
          <w:szCs w:val="22"/>
        </w:rPr>
        <w:lastRenderedPageBreak/>
        <w:t>дворцима и представља објекат са пет зупчастих кула, на угловима и на средини главне фасаде. Са својом разуђеношћу и лепотом се својевремено убрајала у лепше и репрезентативне објекте у </w:t>
      </w:r>
      <w:hyperlink r:id="rId17" w:history="1">
        <w:r w:rsidRPr="009C3788">
          <w:rPr>
            <w:rStyle w:val="Hyperlink"/>
            <w:rFonts w:ascii="Arial" w:hAnsi="Arial" w:cs="Arial"/>
            <w:color w:val="auto"/>
            <w:sz w:val="22"/>
            <w:szCs w:val="22"/>
            <w:u w:val="none"/>
          </w:rPr>
          <w:t>Краљевини Југославији</w:t>
        </w:r>
      </w:hyperlink>
      <w:r w:rsidRPr="009C3788">
        <w:rPr>
          <w:rFonts w:ascii="Arial" w:hAnsi="Arial" w:cs="Arial"/>
          <w:sz w:val="22"/>
          <w:szCs w:val="22"/>
        </w:rPr>
        <w:t>. У изградњи зграде која је првобитно била намењена смештају сирочади, учествовала је и краљица </w:t>
      </w:r>
      <w:hyperlink r:id="rId18" w:history="1">
        <w:r w:rsidRPr="009C3788">
          <w:rPr>
            <w:rStyle w:val="Hyperlink"/>
            <w:rFonts w:ascii="Arial" w:hAnsi="Arial" w:cs="Arial"/>
            <w:color w:val="auto"/>
            <w:sz w:val="22"/>
            <w:szCs w:val="22"/>
            <w:u w:val="none"/>
          </w:rPr>
          <w:t>Марија Карађорђевић</w:t>
        </w:r>
      </w:hyperlink>
      <w:r w:rsidRPr="009C3788">
        <w:rPr>
          <w:rFonts w:ascii="Arial" w:hAnsi="Arial" w:cs="Arial"/>
          <w:sz w:val="22"/>
          <w:szCs w:val="22"/>
        </w:rPr>
        <w:t>.</w:t>
      </w:r>
      <w:r w:rsidR="00846D59" w:rsidRPr="009C3788">
        <w:rPr>
          <w:rFonts w:ascii="Arial" w:hAnsi="Arial" w:cs="Arial"/>
          <w:sz w:val="22"/>
          <w:szCs w:val="22"/>
        </w:rPr>
        <w:t xml:space="preserve"> </w:t>
      </w:r>
      <w:r w:rsidRPr="009C3788">
        <w:rPr>
          <w:rFonts w:ascii="Arial" w:hAnsi="Arial" w:cs="Arial"/>
          <w:sz w:val="22"/>
          <w:szCs w:val="22"/>
        </w:rPr>
        <w:t>После </w:t>
      </w:r>
      <w:hyperlink r:id="rId19" w:history="1">
        <w:r w:rsidRPr="009C3788">
          <w:rPr>
            <w:rStyle w:val="Hyperlink"/>
            <w:rFonts w:ascii="Arial" w:hAnsi="Arial" w:cs="Arial"/>
            <w:color w:val="auto"/>
            <w:sz w:val="22"/>
            <w:szCs w:val="22"/>
            <w:u w:val="none"/>
          </w:rPr>
          <w:t>Другог светског рата</w:t>
        </w:r>
      </w:hyperlink>
      <w:r w:rsidRPr="009C3788">
        <w:rPr>
          <w:rFonts w:ascii="Arial" w:hAnsi="Arial" w:cs="Arial"/>
          <w:sz w:val="22"/>
          <w:szCs w:val="22"/>
        </w:rPr>
        <w:t> у њој је била смештена Основна школа „Карађорђе“, да би од </w:t>
      </w:r>
      <w:hyperlink r:id="rId20" w:history="1">
        <w:r w:rsidRPr="009C3788">
          <w:rPr>
            <w:rStyle w:val="Hyperlink"/>
            <w:rFonts w:ascii="Arial" w:hAnsi="Arial" w:cs="Arial"/>
            <w:color w:val="auto"/>
            <w:sz w:val="22"/>
            <w:szCs w:val="22"/>
            <w:u w:val="none"/>
          </w:rPr>
          <w:t>1999</w:t>
        </w:r>
      </w:hyperlink>
      <w:r w:rsidRPr="009C3788">
        <w:rPr>
          <w:rFonts w:ascii="Arial" w:hAnsi="Arial" w:cs="Arial"/>
          <w:sz w:val="22"/>
          <w:szCs w:val="22"/>
        </w:rPr>
        <w:t>. године имала функцију колективног центра за смештај привремено расељених са </w:t>
      </w:r>
      <w:hyperlink r:id="rId21" w:history="1">
        <w:r w:rsidRPr="009C3788">
          <w:rPr>
            <w:rStyle w:val="Hyperlink"/>
            <w:rFonts w:ascii="Arial" w:hAnsi="Arial" w:cs="Arial"/>
            <w:color w:val="auto"/>
            <w:sz w:val="22"/>
            <w:szCs w:val="22"/>
            <w:u w:val="none"/>
          </w:rPr>
          <w:t>Косова и Метохије</w:t>
        </w:r>
      </w:hyperlink>
      <w:r w:rsidRPr="009C3788">
        <w:rPr>
          <w:rFonts w:ascii="Arial" w:hAnsi="Arial" w:cs="Arial"/>
          <w:sz w:val="22"/>
          <w:szCs w:val="22"/>
        </w:rPr>
        <w:t>. Након измештања расељених лица, овај објекат је у доста лошем стању па  је потребно  извршити реконструкцију објекта и дати му одговарајућу намену. Поред Карађорђевог дома, план је и адапација и реконструкција и других објеката од културно историјског значаја који представљају културно-историјско наслеђе</w:t>
      </w:r>
      <w:r w:rsidR="00846D59" w:rsidRPr="009C3788">
        <w:rPr>
          <w:rFonts w:ascii="Arial" w:hAnsi="Arial" w:cs="Arial"/>
          <w:sz w:val="22"/>
          <w:szCs w:val="22"/>
        </w:rPr>
        <w:t xml:space="preserve"> општине Рача</w:t>
      </w:r>
      <w:r w:rsidRPr="009C3788">
        <w:rPr>
          <w:rFonts w:ascii="Arial" w:hAnsi="Arial" w:cs="Arial"/>
          <w:sz w:val="22"/>
          <w:szCs w:val="22"/>
        </w:rPr>
        <w:t>.</w:t>
      </w:r>
    </w:p>
    <w:p w:rsidR="0079315E" w:rsidRDefault="0079315E" w:rsidP="00897068">
      <w:pPr>
        <w:widowControl w:val="0"/>
        <w:autoSpaceDE w:val="0"/>
        <w:autoSpaceDN w:val="0"/>
        <w:adjustRightInd w:val="0"/>
        <w:jc w:val="both"/>
        <w:rPr>
          <w:rFonts w:ascii="Arial" w:hAnsi="Arial" w:cs="Arial"/>
          <w:sz w:val="22"/>
          <w:szCs w:val="22"/>
        </w:rPr>
      </w:pP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 xml:space="preserve">Одговорна страна: </w:t>
      </w:r>
      <w:r w:rsidRPr="009C3788">
        <w:rPr>
          <w:rFonts w:ascii="Arial" w:hAnsi="Arial" w:cs="Arial"/>
          <w:sz w:val="22"/>
          <w:szCs w:val="22"/>
          <w:lang w:val="sr-Cyrl-CS"/>
        </w:rPr>
        <w:t>Општина Рача</w:t>
      </w: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Процењена вредност</w:t>
      </w:r>
      <w:r w:rsidRPr="009C3788">
        <w:rPr>
          <w:rFonts w:ascii="Arial" w:hAnsi="Arial" w:cs="Arial"/>
          <w:sz w:val="22"/>
          <w:szCs w:val="22"/>
          <w:lang w:val="sr-Cyrl-CS"/>
        </w:rPr>
        <w:t xml:space="preserve"> мере</w:t>
      </w:r>
      <w:r w:rsidRPr="009C3788">
        <w:rPr>
          <w:rFonts w:ascii="Arial" w:hAnsi="Arial" w:cs="Arial"/>
          <w:sz w:val="22"/>
          <w:szCs w:val="22"/>
        </w:rPr>
        <w:t xml:space="preserve">: 1.300.000 </w:t>
      </w:r>
      <w:r w:rsidRPr="009C3788">
        <w:rPr>
          <w:rFonts w:ascii="Arial" w:hAnsi="Arial" w:cs="Arial"/>
          <w:sz w:val="22"/>
          <w:szCs w:val="22"/>
          <w:lang w:val="sr-Cyrl-CS"/>
        </w:rPr>
        <w:t>ЕУР</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Извори финансирања</w:t>
      </w:r>
      <w:r w:rsidRPr="009C3788">
        <w:rPr>
          <w:rFonts w:ascii="Arial" w:hAnsi="Arial" w:cs="Arial"/>
          <w:sz w:val="22"/>
          <w:szCs w:val="22"/>
          <w:lang w:val="sr-Cyrl-CS"/>
        </w:rPr>
        <w:t xml:space="preserve"> за меру</w:t>
      </w:r>
      <w:r w:rsidRPr="009C3788">
        <w:rPr>
          <w:rFonts w:ascii="Arial" w:hAnsi="Arial" w:cs="Arial"/>
          <w:sz w:val="22"/>
          <w:szCs w:val="22"/>
        </w:rPr>
        <w:t>: интерни и екстерни (Министарств</w:t>
      </w:r>
      <w:r w:rsidRPr="009C3788">
        <w:rPr>
          <w:rFonts w:ascii="Arial" w:hAnsi="Arial" w:cs="Arial"/>
          <w:sz w:val="22"/>
          <w:szCs w:val="22"/>
          <w:lang w:val="sr-Cyrl-CS"/>
        </w:rPr>
        <w:t xml:space="preserve">о, </w:t>
      </w:r>
      <w:r w:rsidRPr="009C3788">
        <w:rPr>
          <w:rFonts w:ascii="Arial" w:hAnsi="Arial" w:cs="Arial"/>
          <w:sz w:val="22"/>
          <w:szCs w:val="22"/>
        </w:rPr>
        <w:t>страни донатори/фондови)</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Временски рок: до 20</w:t>
      </w:r>
      <w:r w:rsidRPr="009C3788">
        <w:rPr>
          <w:rFonts w:ascii="Arial" w:hAnsi="Arial" w:cs="Arial"/>
          <w:sz w:val="22"/>
          <w:szCs w:val="22"/>
          <w:lang w:val="sr-Cyrl-CS"/>
        </w:rPr>
        <w:t>28</w:t>
      </w:r>
      <w:r w:rsidRPr="009C3788">
        <w:rPr>
          <w:rFonts w:ascii="Arial" w:hAnsi="Arial" w:cs="Arial"/>
          <w:sz w:val="22"/>
          <w:szCs w:val="22"/>
        </w:rPr>
        <w:t>.</w:t>
      </w:r>
    </w:p>
    <w:p w:rsidR="003D12DC" w:rsidRPr="009C3788" w:rsidRDefault="003D12DC" w:rsidP="00897068">
      <w:pPr>
        <w:widowControl w:val="0"/>
        <w:autoSpaceDE w:val="0"/>
        <w:autoSpaceDN w:val="0"/>
        <w:adjustRightInd w:val="0"/>
        <w:jc w:val="both"/>
        <w:rPr>
          <w:rFonts w:ascii="Arial" w:hAnsi="Arial" w:cs="Arial"/>
          <w:sz w:val="22"/>
          <w:szCs w:val="22"/>
        </w:rPr>
      </w:pPr>
    </w:p>
    <w:p w:rsidR="003D12DC" w:rsidRPr="009C3788" w:rsidRDefault="003D12DC" w:rsidP="00897068">
      <w:pPr>
        <w:jc w:val="both"/>
        <w:rPr>
          <w:rFonts w:ascii="Arial" w:hAnsi="Arial" w:cs="Arial"/>
          <w:b/>
          <w:bCs/>
          <w:noProof/>
          <w:sz w:val="22"/>
          <w:szCs w:val="22"/>
          <w:lang w:val="ru-RU"/>
        </w:rPr>
      </w:pPr>
      <w:r w:rsidRPr="009C3788">
        <w:rPr>
          <w:rFonts w:ascii="Arial" w:hAnsi="Arial" w:cs="Arial"/>
          <w:b/>
          <w:bCs/>
          <w:sz w:val="22"/>
          <w:szCs w:val="22"/>
          <w:lang w:val="ru-RU"/>
        </w:rPr>
        <w:t>Мера</w:t>
      </w:r>
      <w:r w:rsidRPr="009C3788">
        <w:rPr>
          <w:rFonts w:ascii="Arial" w:hAnsi="Arial" w:cs="Arial"/>
          <w:b/>
          <w:noProof/>
          <w:sz w:val="22"/>
          <w:szCs w:val="22"/>
          <w:lang w:val="sr-Cyrl-CS"/>
        </w:rPr>
        <w:t xml:space="preserve"> 2.2.5.</w:t>
      </w:r>
      <w:r w:rsidRPr="009C3788">
        <w:rPr>
          <w:rFonts w:ascii="Arial" w:hAnsi="Arial" w:cs="Arial"/>
          <w:bCs/>
          <w:noProof/>
          <w:sz w:val="22"/>
          <w:szCs w:val="22"/>
          <w:lang w:val="sr-Cyrl-CS"/>
        </w:rPr>
        <w:t xml:space="preserve"> </w:t>
      </w:r>
      <w:r w:rsidRPr="009C3788">
        <w:rPr>
          <w:rFonts w:ascii="Arial" w:hAnsi="Arial" w:cs="Arial"/>
          <w:b/>
          <w:noProof/>
          <w:sz w:val="22"/>
          <w:szCs w:val="22"/>
          <w:lang w:val="sr-Cyrl-CS"/>
        </w:rPr>
        <w:t>Изградња и адаптација здравствених објеката</w:t>
      </w:r>
    </w:p>
    <w:p w:rsidR="003D12DC" w:rsidRPr="009C3788" w:rsidRDefault="003D12DC" w:rsidP="00897068">
      <w:pPr>
        <w:rPr>
          <w:rFonts w:ascii="Arial" w:hAnsi="Arial" w:cs="Arial"/>
          <w:sz w:val="22"/>
          <w:szCs w:val="22"/>
          <w:lang w:val="sr-Cyrl-CS"/>
        </w:rPr>
      </w:pPr>
    </w:p>
    <w:p w:rsidR="003D12DC" w:rsidRPr="009C3788" w:rsidRDefault="003D12DC" w:rsidP="00897068">
      <w:pPr>
        <w:jc w:val="both"/>
        <w:rPr>
          <w:rFonts w:ascii="Arial" w:hAnsi="Arial" w:cs="Arial"/>
          <w:sz w:val="22"/>
          <w:szCs w:val="22"/>
          <w:lang w:val="sr-Cyrl-CS"/>
        </w:rPr>
      </w:pPr>
      <w:r w:rsidRPr="009C3788">
        <w:rPr>
          <w:rFonts w:ascii="Arial" w:hAnsi="Arial" w:cs="Arial"/>
          <w:sz w:val="22"/>
          <w:szCs w:val="22"/>
          <w:lang w:val="sr-Cyrl-CS"/>
        </w:rPr>
        <w:t xml:space="preserve">Приритет у области здравста је реконструкција и опремање  Дома здравља „Милоје Хаџић-Шуле“ у Рачи, као једине здравствене установе на територији наше општине. Услуге ове здравствене установе користе сви становници наше општине. У циљу обезбеђивања адекватног простора и услова за рад у овој здравственој установи, као основе за пружање што квалитетнијег нивоа здравствених услуга,  приступачности и енергетске ефикасности објекта неоходно је извршити реконструкцију објекта.   </w:t>
      </w:r>
    </w:p>
    <w:p w:rsidR="003D12DC" w:rsidRPr="009C3788" w:rsidRDefault="003D12DC" w:rsidP="00897068">
      <w:pPr>
        <w:jc w:val="both"/>
        <w:rPr>
          <w:rFonts w:ascii="Arial" w:hAnsi="Arial" w:cs="Arial"/>
          <w:sz w:val="22"/>
          <w:szCs w:val="22"/>
          <w:lang w:val="sr-Cyrl-CS"/>
        </w:rPr>
      </w:pP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 xml:space="preserve">Одговорна страна: </w:t>
      </w:r>
      <w:r w:rsidRPr="009C3788">
        <w:rPr>
          <w:rFonts w:ascii="Arial" w:hAnsi="Arial" w:cs="Arial"/>
          <w:sz w:val="22"/>
          <w:szCs w:val="22"/>
          <w:lang w:val="sr-Cyrl-CS"/>
        </w:rPr>
        <w:t>Општина Рача</w:t>
      </w: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Процењена вредност</w:t>
      </w:r>
      <w:r w:rsidRPr="009C3788">
        <w:rPr>
          <w:rFonts w:ascii="Arial" w:hAnsi="Arial" w:cs="Arial"/>
          <w:sz w:val="22"/>
          <w:szCs w:val="22"/>
          <w:lang w:val="sr-Cyrl-CS"/>
        </w:rPr>
        <w:t xml:space="preserve"> мере</w:t>
      </w:r>
      <w:r w:rsidRPr="009C3788">
        <w:rPr>
          <w:rFonts w:ascii="Arial" w:hAnsi="Arial" w:cs="Arial"/>
          <w:sz w:val="22"/>
          <w:szCs w:val="22"/>
        </w:rPr>
        <w:t xml:space="preserve">: </w:t>
      </w:r>
      <w:r w:rsidRPr="009C3788">
        <w:rPr>
          <w:rFonts w:ascii="Arial" w:hAnsi="Arial" w:cs="Arial"/>
          <w:sz w:val="22"/>
          <w:szCs w:val="22"/>
          <w:lang w:val="sr-Cyrl-CS"/>
        </w:rPr>
        <w:t>1.500.000</w:t>
      </w:r>
      <w:r w:rsidRPr="009C3788">
        <w:rPr>
          <w:rFonts w:ascii="Arial" w:hAnsi="Arial" w:cs="Arial"/>
          <w:sz w:val="22"/>
          <w:szCs w:val="22"/>
        </w:rPr>
        <w:t xml:space="preserve"> </w:t>
      </w:r>
      <w:r w:rsidRPr="009C3788">
        <w:rPr>
          <w:rFonts w:ascii="Arial" w:hAnsi="Arial" w:cs="Arial"/>
          <w:sz w:val="22"/>
          <w:szCs w:val="22"/>
          <w:lang w:val="sr-Cyrl-CS"/>
        </w:rPr>
        <w:t>ЕУР</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Извори финансирања</w:t>
      </w:r>
      <w:r w:rsidRPr="009C3788">
        <w:rPr>
          <w:rFonts w:ascii="Arial" w:hAnsi="Arial" w:cs="Arial"/>
          <w:sz w:val="22"/>
          <w:szCs w:val="22"/>
          <w:lang w:val="sr-Cyrl-CS"/>
        </w:rPr>
        <w:t xml:space="preserve"> за меру</w:t>
      </w:r>
      <w:r w:rsidRPr="009C3788">
        <w:rPr>
          <w:rFonts w:ascii="Arial" w:hAnsi="Arial" w:cs="Arial"/>
          <w:sz w:val="22"/>
          <w:szCs w:val="22"/>
        </w:rPr>
        <w:t>: интерни и екстерни (Министарств</w:t>
      </w:r>
      <w:r w:rsidRPr="009C3788">
        <w:rPr>
          <w:rFonts w:ascii="Arial" w:hAnsi="Arial" w:cs="Arial"/>
          <w:sz w:val="22"/>
          <w:szCs w:val="22"/>
          <w:lang w:val="sr-Cyrl-CS"/>
        </w:rPr>
        <w:t xml:space="preserve">о здравља,Канцеларија за управљање јавним улагањима, </w:t>
      </w:r>
      <w:r w:rsidRPr="009C3788">
        <w:rPr>
          <w:rFonts w:ascii="Arial" w:hAnsi="Arial" w:cs="Arial"/>
          <w:sz w:val="22"/>
          <w:szCs w:val="22"/>
        </w:rPr>
        <w:t>страни донатори/фондови)</w:t>
      </w:r>
    </w:p>
    <w:p w:rsidR="003D12DC" w:rsidRDefault="003D12DC" w:rsidP="009075F1">
      <w:pPr>
        <w:widowControl w:val="0"/>
        <w:autoSpaceDE w:val="0"/>
        <w:autoSpaceDN w:val="0"/>
        <w:adjustRightInd w:val="0"/>
        <w:jc w:val="both"/>
        <w:rPr>
          <w:rFonts w:ascii="Arial" w:hAnsi="Arial" w:cs="Arial"/>
          <w:sz w:val="22"/>
          <w:szCs w:val="22"/>
        </w:rPr>
      </w:pPr>
      <w:r w:rsidRPr="009C3788">
        <w:rPr>
          <w:rFonts w:ascii="Arial" w:hAnsi="Arial" w:cs="Arial"/>
          <w:sz w:val="22"/>
          <w:szCs w:val="22"/>
        </w:rPr>
        <w:t>Временски рок: до 20</w:t>
      </w:r>
      <w:r w:rsidRPr="009C3788">
        <w:rPr>
          <w:rFonts w:ascii="Arial" w:hAnsi="Arial" w:cs="Arial"/>
          <w:sz w:val="22"/>
          <w:szCs w:val="22"/>
          <w:lang w:val="sr-Cyrl-CS"/>
        </w:rPr>
        <w:t>28</w:t>
      </w:r>
      <w:r w:rsidRPr="009C3788">
        <w:rPr>
          <w:rFonts w:ascii="Arial" w:hAnsi="Arial" w:cs="Arial"/>
          <w:sz w:val="22"/>
          <w:szCs w:val="22"/>
        </w:rPr>
        <w:t>.</w:t>
      </w:r>
    </w:p>
    <w:p w:rsidR="005762FC" w:rsidRPr="009075F1" w:rsidRDefault="005762FC" w:rsidP="009075F1">
      <w:pPr>
        <w:widowControl w:val="0"/>
        <w:autoSpaceDE w:val="0"/>
        <w:autoSpaceDN w:val="0"/>
        <w:adjustRightInd w:val="0"/>
        <w:jc w:val="both"/>
        <w:rPr>
          <w:rFonts w:ascii="Arial" w:hAnsi="Arial" w:cs="Arial"/>
          <w:sz w:val="22"/>
          <w:szCs w:val="22"/>
        </w:rPr>
      </w:pPr>
    </w:p>
    <w:p w:rsidR="003D12DC" w:rsidRPr="009C3788" w:rsidRDefault="003D12DC" w:rsidP="00897068">
      <w:pPr>
        <w:jc w:val="both"/>
        <w:rPr>
          <w:rFonts w:ascii="Arial" w:hAnsi="Arial" w:cs="Arial"/>
          <w:b/>
          <w:noProof/>
          <w:sz w:val="22"/>
          <w:szCs w:val="22"/>
          <w:lang w:val="sr-Cyrl-CS"/>
        </w:rPr>
      </w:pPr>
      <w:r w:rsidRPr="009C3788">
        <w:rPr>
          <w:rFonts w:ascii="Arial" w:hAnsi="Arial" w:cs="Arial"/>
          <w:b/>
          <w:bCs/>
          <w:sz w:val="22"/>
          <w:szCs w:val="22"/>
          <w:lang w:val="ru-RU"/>
        </w:rPr>
        <w:t>Мера</w:t>
      </w:r>
      <w:r w:rsidRPr="009C3788">
        <w:rPr>
          <w:rFonts w:ascii="Arial" w:hAnsi="Arial" w:cs="Arial"/>
          <w:b/>
          <w:noProof/>
          <w:sz w:val="22"/>
          <w:szCs w:val="22"/>
          <w:lang w:val="sr-Cyrl-CS"/>
        </w:rPr>
        <w:t xml:space="preserve"> 2.2.6.</w:t>
      </w:r>
      <w:r w:rsidRPr="009C3788">
        <w:rPr>
          <w:rFonts w:ascii="Arial" w:hAnsi="Arial" w:cs="Arial"/>
          <w:bCs/>
          <w:noProof/>
          <w:sz w:val="22"/>
          <w:szCs w:val="22"/>
          <w:lang w:val="sr-Cyrl-CS"/>
        </w:rPr>
        <w:t xml:space="preserve"> </w:t>
      </w:r>
      <w:r w:rsidRPr="009C3788">
        <w:rPr>
          <w:rFonts w:ascii="Arial" w:hAnsi="Arial" w:cs="Arial"/>
          <w:b/>
          <w:noProof/>
          <w:sz w:val="22"/>
          <w:szCs w:val="22"/>
          <w:lang w:val="sr-Cyrl-CS"/>
        </w:rPr>
        <w:t xml:space="preserve"> Адаптација објеката социјалне заштите</w:t>
      </w:r>
    </w:p>
    <w:p w:rsidR="003D12DC" w:rsidRPr="009C3788" w:rsidRDefault="003D12DC" w:rsidP="00897068">
      <w:pPr>
        <w:jc w:val="both"/>
        <w:rPr>
          <w:rFonts w:ascii="Arial" w:hAnsi="Arial" w:cs="Arial"/>
          <w:b/>
          <w:bCs/>
          <w:noProof/>
          <w:sz w:val="22"/>
          <w:szCs w:val="22"/>
          <w:lang w:val="ru-RU"/>
        </w:rPr>
      </w:pPr>
    </w:p>
    <w:p w:rsidR="003D12DC" w:rsidRPr="009C3788" w:rsidRDefault="003D12DC" w:rsidP="00897068">
      <w:pPr>
        <w:jc w:val="both"/>
        <w:rPr>
          <w:rFonts w:ascii="Arial" w:hAnsi="Arial" w:cs="Arial"/>
          <w:sz w:val="22"/>
          <w:szCs w:val="22"/>
          <w:lang w:val="sr-Cyrl-CS"/>
        </w:rPr>
      </w:pPr>
      <w:r w:rsidRPr="009C3788">
        <w:rPr>
          <w:rFonts w:ascii="Arial" w:hAnsi="Arial" w:cs="Arial"/>
          <w:sz w:val="22"/>
          <w:szCs w:val="22"/>
          <w:lang w:val="sr-Cyrl-CS"/>
        </w:rPr>
        <w:t>Приритет у области социјалне заштите је обезбеђивање адекватног простора за Центар за социјални рад „Шумадија“ –</w:t>
      </w:r>
      <w:r w:rsidR="00846D59" w:rsidRPr="009C3788">
        <w:rPr>
          <w:rFonts w:ascii="Arial" w:hAnsi="Arial" w:cs="Arial"/>
          <w:sz w:val="22"/>
          <w:szCs w:val="22"/>
          <w:lang w:val="sr-Cyrl-CS"/>
        </w:rPr>
        <w:t xml:space="preserve"> </w:t>
      </w:r>
      <w:r w:rsidRPr="009C3788">
        <w:rPr>
          <w:rFonts w:ascii="Arial" w:hAnsi="Arial" w:cs="Arial"/>
          <w:sz w:val="22"/>
          <w:szCs w:val="22"/>
          <w:lang w:val="sr-Cyrl-CS"/>
        </w:rPr>
        <w:t xml:space="preserve">одељење у Рачи, као једине установе социјалне заштите на територији општине. Постојећи простор који сада користи ЦСР није адекватан јер не испуњава основне стандарде у складу са Законом, па је неоходно изнаћи нови простор и исти опремити за потребе рада ЦСР. Услуге ове установе користе сви становници општине који су у стању социјалне потребе. У циљу обезбеђивања адекватног простора и услова за рад у овој установи, као основе за пружање што квалитетнијег нивоа услуга, приступачности, неоходно је  извршити адаптацију и опремање простора.   </w:t>
      </w:r>
    </w:p>
    <w:p w:rsidR="003D12DC" w:rsidRPr="00897068" w:rsidRDefault="003D12DC" w:rsidP="00897068">
      <w:pPr>
        <w:jc w:val="both"/>
        <w:rPr>
          <w:rFonts w:ascii="Arial" w:hAnsi="Arial" w:cs="Arial"/>
          <w:color w:val="0070C0"/>
          <w:sz w:val="22"/>
          <w:szCs w:val="22"/>
          <w:lang w:val="sr-Cyrl-CS"/>
        </w:rPr>
      </w:pP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 xml:space="preserve">Одговорна страна: </w:t>
      </w:r>
      <w:r w:rsidRPr="009C3788">
        <w:rPr>
          <w:rFonts w:ascii="Arial" w:hAnsi="Arial" w:cs="Arial"/>
          <w:sz w:val="22"/>
          <w:szCs w:val="22"/>
          <w:lang w:val="sr-Cyrl-CS"/>
        </w:rPr>
        <w:t>Општина Рача</w:t>
      </w: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Процењена вредност</w:t>
      </w:r>
      <w:r w:rsidRPr="009C3788">
        <w:rPr>
          <w:rFonts w:ascii="Arial" w:hAnsi="Arial" w:cs="Arial"/>
          <w:sz w:val="22"/>
          <w:szCs w:val="22"/>
          <w:lang w:val="sr-Cyrl-CS"/>
        </w:rPr>
        <w:t xml:space="preserve"> мере</w:t>
      </w:r>
      <w:r w:rsidRPr="009C3788">
        <w:rPr>
          <w:rFonts w:ascii="Arial" w:hAnsi="Arial" w:cs="Arial"/>
          <w:sz w:val="22"/>
          <w:szCs w:val="22"/>
        </w:rPr>
        <w:t xml:space="preserve">: </w:t>
      </w:r>
      <w:r w:rsidRPr="009C3788">
        <w:rPr>
          <w:rFonts w:ascii="Arial" w:hAnsi="Arial" w:cs="Arial"/>
          <w:sz w:val="22"/>
          <w:szCs w:val="22"/>
          <w:lang w:val="sr-Cyrl-CS"/>
        </w:rPr>
        <w:t>35.000</w:t>
      </w:r>
      <w:r w:rsidRPr="009C3788">
        <w:rPr>
          <w:rFonts w:ascii="Arial" w:hAnsi="Arial" w:cs="Arial"/>
          <w:sz w:val="22"/>
          <w:szCs w:val="22"/>
        </w:rPr>
        <w:t xml:space="preserve"> </w:t>
      </w:r>
      <w:r w:rsidRPr="009C3788">
        <w:rPr>
          <w:rFonts w:ascii="Arial" w:hAnsi="Arial" w:cs="Arial"/>
          <w:sz w:val="22"/>
          <w:szCs w:val="22"/>
          <w:lang w:val="sr-Cyrl-CS"/>
        </w:rPr>
        <w:t>ЕУР</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Извори финансирања</w:t>
      </w:r>
      <w:r w:rsidRPr="009C3788">
        <w:rPr>
          <w:rFonts w:ascii="Arial" w:hAnsi="Arial" w:cs="Arial"/>
          <w:sz w:val="22"/>
          <w:szCs w:val="22"/>
          <w:lang w:val="sr-Cyrl-CS"/>
        </w:rPr>
        <w:t xml:space="preserve"> за меру</w:t>
      </w:r>
      <w:r w:rsidRPr="009C3788">
        <w:rPr>
          <w:rFonts w:ascii="Arial" w:hAnsi="Arial" w:cs="Arial"/>
          <w:sz w:val="22"/>
          <w:szCs w:val="22"/>
        </w:rPr>
        <w:t>: интерни и екстерни (Министарств</w:t>
      </w:r>
      <w:r w:rsidRPr="009C3788">
        <w:rPr>
          <w:rFonts w:ascii="Arial" w:hAnsi="Arial" w:cs="Arial"/>
          <w:sz w:val="22"/>
          <w:szCs w:val="22"/>
          <w:lang w:val="sr-Cyrl-CS"/>
        </w:rPr>
        <w:t xml:space="preserve">о,Општина Рача, </w:t>
      </w:r>
      <w:r w:rsidRPr="009C3788">
        <w:rPr>
          <w:rFonts w:ascii="Arial" w:hAnsi="Arial" w:cs="Arial"/>
          <w:sz w:val="22"/>
          <w:szCs w:val="22"/>
        </w:rPr>
        <w:t>страни донатори/фондови)</w:t>
      </w:r>
    </w:p>
    <w:p w:rsid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Временски рок: до 20</w:t>
      </w:r>
      <w:r w:rsidRPr="009C3788">
        <w:rPr>
          <w:rFonts w:ascii="Arial" w:hAnsi="Arial" w:cs="Arial"/>
          <w:sz w:val="22"/>
          <w:szCs w:val="22"/>
          <w:lang w:val="sr-Cyrl-CS"/>
        </w:rPr>
        <w:t>28</w:t>
      </w:r>
      <w:r w:rsidRPr="009C3788">
        <w:rPr>
          <w:rFonts w:ascii="Arial" w:hAnsi="Arial" w:cs="Arial"/>
          <w:sz w:val="22"/>
          <w:szCs w:val="22"/>
        </w:rPr>
        <w:t>.</w:t>
      </w:r>
    </w:p>
    <w:p w:rsidR="008F0645" w:rsidRDefault="008F0645" w:rsidP="00897068">
      <w:pPr>
        <w:widowControl w:val="0"/>
        <w:autoSpaceDE w:val="0"/>
        <w:autoSpaceDN w:val="0"/>
        <w:adjustRightInd w:val="0"/>
        <w:jc w:val="both"/>
        <w:rPr>
          <w:rFonts w:ascii="Arial" w:hAnsi="Arial" w:cs="Arial"/>
          <w:sz w:val="22"/>
          <w:szCs w:val="22"/>
        </w:rPr>
      </w:pPr>
    </w:p>
    <w:p w:rsidR="008F0645" w:rsidRPr="008F0645" w:rsidRDefault="008F0645" w:rsidP="008F0645">
      <w:pPr>
        <w:widowControl w:val="0"/>
        <w:autoSpaceDE w:val="0"/>
        <w:autoSpaceDN w:val="0"/>
        <w:adjustRightInd w:val="0"/>
        <w:jc w:val="both"/>
        <w:rPr>
          <w:rFonts w:ascii="Arial" w:hAnsi="Arial" w:cs="Arial"/>
          <w:b/>
          <w:bCs/>
          <w:color w:val="7030A0"/>
          <w:sz w:val="22"/>
          <w:szCs w:val="22"/>
        </w:rPr>
      </w:pPr>
      <w:r w:rsidRPr="008F0645">
        <w:rPr>
          <w:rFonts w:ascii="Arial" w:hAnsi="Arial" w:cs="Arial"/>
          <w:b/>
          <w:bCs/>
          <w:color w:val="7030A0"/>
          <w:sz w:val="22"/>
          <w:szCs w:val="22"/>
        </w:rPr>
        <w:t>Мера 2.2.7.  Унапређење енергетске ефикасности јавних зграда и институција</w:t>
      </w:r>
    </w:p>
    <w:p w:rsidR="008F0645" w:rsidRPr="008F0645" w:rsidRDefault="008F0645" w:rsidP="008F0645">
      <w:pPr>
        <w:widowControl w:val="0"/>
        <w:autoSpaceDE w:val="0"/>
        <w:autoSpaceDN w:val="0"/>
        <w:adjustRightInd w:val="0"/>
        <w:jc w:val="both"/>
        <w:rPr>
          <w:rFonts w:ascii="Arial" w:hAnsi="Arial" w:cs="Arial"/>
          <w:color w:val="7030A0"/>
          <w:sz w:val="22"/>
          <w:szCs w:val="22"/>
        </w:rPr>
      </w:pPr>
    </w:p>
    <w:p w:rsidR="00EB405D" w:rsidRDefault="008F0645" w:rsidP="008F0645">
      <w:pPr>
        <w:widowControl w:val="0"/>
        <w:autoSpaceDE w:val="0"/>
        <w:autoSpaceDN w:val="0"/>
        <w:adjustRightInd w:val="0"/>
        <w:jc w:val="both"/>
        <w:rPr>
          <w:rFonts w:ascii="Arial" w:hAnsi="Arial" w:cs="Arial"/>
          <w:color w:val="7030A0"/>
          <w:sz w:val="22"/>
          <w:szCs w:val="22"/>
        </w:rPr>
      </w:pPr>
      <w:r w:rsidRPr="008F0645">
        <w:rPr>
          <w:rFonts w:ascii="Arial" w:hAnsi="Arial" w:cs="Arial"/>
          <w:color w:val="7030A0"/>
          <w:sz w:val="22"/>
          <w:szCs w:val="22"/>
        </w:rPr>
        <w:t xml:space="preserve">Мера има за циљ унапређење енергетске ефикасности јавних зграда и институција </w:t>
      </w:r>
      <w:r w:rsidRPr="008F0645">
        <w:rPr>
          <w:rFonts w:ascii="Arial" w:hAnsi="Arial" w:cs="Arial"/>
          <w:color w:val="7030A0"/>
          <w:sz w:val="22"/>
          <w:szCs w:val="22"/>
        </w:rPr>
        <w:lastRenderedPageBreak/>
        <w:t xml:space="preserve">(школа, здравствених и социјалних установа, установа јавне управе,...) на територији општине Рача, смањење трошкова њиховог коришћења и очување животне средине кроз коришћење обновљивих извора енергије. </w:t>
      </w:r>
    </w:p>
    <w:p w:rsidR="00EB405D" w:rsidRDefault="00EB405D" w:rsidP="008F0645">
      <w:pPr>
        <w:widowControl w:val="0"/>
        <w:autoSpaceDE w:val="0"/>
        <w:autoSpaceDN w:val="0"/>
        <w:adjustRightInd w:val="0"/>
        <w:jc w:val="both"/>
        <w:rPr>
          <w:rFonts w:ascii="Arial" w:hAnsi="Arial" w:cs="Arial"/>
          <w:color w:val="7030A0"/>
          <w:sz w:val="22"/>
          <w:szCs w:val="22"/>
        </w:rPr>
      </w:pPr>
    </w:p>
    <w:p w:rsidR="008F0645" w:rsidRPr="008F0645" w:rsidRDefault="008F0645" w:rsidP="008F0645">
      <w:pPr>
        <w:widowControl w:val="0"/>
        <w:autoSpaceDE w:val="0"/>
        <w:autoSpaceDN w:val="0"/>
        <w:adjustRightInd w:val="0"/>
        <w:jc w:val="both"/>
        <w:rPr>
          <w:rFonts w:ascii="Arial" w:hAnsi="Arial" w:cs="Arial"/>
          <w:color w:val="7030A0"/>
          <w:sz w:val="22"/>
          <w:szCs w:val="22"/>
        </w:rPr>
      </w:pPr>
      <w:r w:rsidRPr="008F0645">
        <w:rPr>
          <w:rFonts w:ascii="Arial" w:hAnsi="Arial" w:cs="Arial"/>
          <w:color w:val="7030A0"/>
          <w:sz w:val="22"/>
          <w:szCs w:val="22"/>
        </w:rPr>
        <w:t>Прва фаза мере обухвата израду пројектно- техничке документације и елабората о енергетској ефикасности јавних зграда, док ће се у другој фази спроводити радови на јавним зградама.</w:t>
      </w:r>
      <w:r>
        <w:rPr>
          <w:rFonts w:ascii="Arial" w:hAnsi="Arial" w:cs="Arial"/>
          <w:color w:val="7030A0"/>
          <w:sz w:val="22"/>
          <w:szCs w:val="22"/>
        </w:rPr>
        <w:t xml:space="preserve"> Планом је предвиђено да се на минимум 10 јавних зграда и институција реализују пројекти унапређења енергетске ефикасности.</w:t>
      </w:r>
    </w:p>
    <w:p w:rsidR="008F0645" w:rsidRPr="008F0645" w:rsidRDefault="008F0645" w:rsidP="008F0645">
      <w:pPr>
        <w:widowControl w:val="0"/>
        <w:autoSpaceDE w:val="0"/>
        <w:autoSpaceDN w:val="0"/>
        <w:adjustRightInd w:val="0"/>
        <w:jc w:val="both"/>
        <w:rPr>
          <w:rFonts w:ascii="Arial" w:hAnsi="Arial" w:cs="Arial"/>
          <w:color w:val="7030A0"/>
          <w:sz w:val="22"/>
          <w:szCs w:val="22"/>
        </w:rPr>
      </w:pPr>
    </w:p>
    <w:p w:rsidR="008F0645" w:rsidRPr="008F0645" w:rsidRDefault="008F0645" w:rsidP="008F0645">
      <w:pPr>
        <w:widowControl w:val="0"/>
        <w:autoSpaceDE w:val="0"/>
        <w:autoSpaceDN w:val="0"/>
        <w:adjustRightInd w:val="0"/>
        <w:jc w:val="both"/>
        <w:rPr>
          <w:rFonts w:ascii="Arial" w:hAnsi="Arial" w:cs="Arial"/>
          <w:color w:val="7030A0"/>
          <w:sz w:val="22"/>
          <w:szCs w:val="22"/>
        </w:rPr>
      </w:pPr>
      <w:r w:rsidRPr="008F0645">
        <w:rPr>
          <w:rFonts w:ascii="Arial" w:hAnsi="Arial" w:cs="Arial"/>
          <w:color w:val="7030A0"/>
          <w:sz w:val="22"/>
          <w:szCs w:val="22"/>
        </w:rPr>
        <w:t>Одговорна страна: Општина Рача</w:t>
      </w:r>
    </w:p>
    <w:p w:rsidR="008F0645" w:rsidRPr="008F0645" w:rsidRDefault="008F0645" w:rsidP="008F0645">
      <w:pPr>
        <w:widowControl w:val="0"/>
        <w:autoSpaceDE w:val="0"/>
        <w:autoSpaceDN w:val="0"/>
        <w:adjustRightInd w:val="0"/>
        <w:jc w:val="both"/>
        <w:rPr>
          <w:rFonts w:ascii="Arial" w:hAnsi="Arial" w:cs="Arial"/>
          <w:color w:val="7030A0"/>
          <w:sz w:val="22"/>
          <w:szCs w:val="22"/>
        </w:rPr>
      </w:pPr>
      <w:r w:rsidRPr="008F0645">
        <w:rPr>
          <w:rFonts w:ascii="Arial" w:hAnsi="Arial" w:cs="Arial"/>
          <w:color w:val="7030A0"/>
          <w:sz w:val="22"/>
          <w:szCs w:val="22"/>
        </w:rPr>
        <w:t xml:space="preserve">Процењена вредност мере: </w:t>
      </w:r>
      <w:r w:rsidR="00EB405D">
        <w:rPr>
          <w:rFonts w:ascii="Arial" w:hAnsi="Arial" w:cs="Arial"/>
          <w:color w:val="7030A0"/>
          <w:sz w:val="22"/>
          <w:szCs w:val="22"/>
        </w:rPr>
        <w:t>1.0</w:t>
      </w:r>
      <w:r w:rsidRPr="008F0645">
        <w:rPr>
          <w:rFonts w:ascii="Arial" w:hAnsi="Arial" w:cs="Arial"/>
          <w:color w:val="7030A0"/>
          <w:sz w:val="22"/>
          <w:szCs w:val="22"/>
        </w:rPr>
        <w:t>00.000 ЕУР</w:t>
      </w:r>
    </w:p>
    <w:p w:rsidR="008F0645" w:rsidRPr="008F0645" w:rsidRDefault="008F0645" w:rsidP="008F0645">
      <w:pPr>
        <w:widowControl w:val="0"/>
        <w:autoSpaceDE w:val="0"/>
        <w:autoSpaceDN w:val="0"/>
        <w:adjustRightInd w:val="0"/>
        <w:jc w:val="both"/>
        <w:rPr>
          <w:rFonts w:ascii="Arial" w:hAnsi="Arial" w:cs="Arial"/>
          <w:color w:val="7030A0"/>
          <w:sz w:val="22"/>
          <w:szCs w:val="22"/>
        </w:rPr>
      </w:pPr>
      <w:r w:rsidRPr="008F0645">
        <w:rPr>
          <w:rFonts w:ascii="Arial" w:hAnsi="Arial" w:cs="Arial"/>
          <w:color w:val="7030A0"/>
          <w:sz w:val="22"/>
          <w:szCs w:val="22"/>
        </w:rPr>
        <w:t>Извори финансирања за меру: интерни и екстерни (Министарство рударства и енергетике, Општина Рача, страни донатори/фондови)</w:t>
      </w:r>
    </w:p>
    <w:p w:rsidR="008F0645" w:rsidRDefault="008F0645" w:rsidP="008F0645">
      <w:pPr>
        <w:widowControl w:val="0"/>
        <w:autoSpaceDE w:val="0"/>
        <w:autoSpaceDN w:val="0"/>
        <w:adjustRightInd w:val="0"/>
        <w:jc w:val="both"/>
        <w:rPr>
          <w:rFonts w:ascii="Arial" w:hAnsi="Arial" w:cs="Arial"/>
          <w:sz w:val="22"/>
          <w:szCs w:val="22"/>
        </w:rPr>
      </w:pPr>
      <w:r w:rsidRPr="008F0645">
        <w:rPr>
          <w:rFonts w:ascii="Arial" w:hAnsi="Arial" w:cs="Arial"/>
          <w:color w:val="7030A0"/>
          <w:sz w:val="22"/>
          <w:szCs w:val="22"/>
        </w:rPr>
        <w:t>Временски рок: до 2028.</w:t>
      </w:r>
    </w:p>
    <w:p w:rsidR="008F0645" w:rsidRPr="00897068" w:rsidRDefault="008F0645" w:rsidP="00897068">
      <w:pPr>
        <w:widowControl w:val="0"/>
        <w:autoSpaceDE w:val="0"/>
        <w:autoSpaceDN w:val="0"/>
        <w:adjustRightInd w:val="0"/>
        <w:jc w:val="both"/>
        <w:rPr>
          <w:rFonts w:ascii="Arial" w:hAnsi="Arial" w:cs="Arial"/>
          <w:color w:val="0070C0"/>
          <w:sz w:val="22"/>
          <w:szCs w:val="22"/>
        </w:rPr>
      </w:pPr>
    </w:p>
    <w:p w:rsidR="003D12DC" w:rsidRPr="009C3788" w:rsidRDefault="003D12DC" w:rsidP="00897068">
      <w:pPr>
        <w:jc w:val="both"/>
        <w:rPr>
          <w:rFonts w:ascii="Arial" w:hAnsi="Arial" w:cs="Arial"/>
          <w:noProof/>
          <w:sz w:val="22"/>
          <w:szCs w:val="22"/>
          <w:lang w:val="ru-RU"/>
        </w:rPr>
      </w:pPr>
      <w:r w:rsidRPr="009C3788">
        <w:rPr>
          <w:rFonts w:ascii="Arial" w:hAnsi="Arial" w:cs="Arial"/>
          <w:b/>
          <w:bCs/>
          <w:noProof/>
          <w:sz w:val="22"/>
          <w:szCs w:val="22"/>
          <w:lang w:val="sr-Cyrl-CS"/>
        </w:rPr>
        <w:t>ПРИОРИТЕТНИ ЦИЉ 2.3:</w:t>
      </w:r>
      <w:r w:rsidRPr="009C3788">
        <w:rPr>
          <w:rFonts w:ascii="Arial" w:hAnsi="Arial" w:cs="Arial"/>
          <w:bCs/>
          <w:noProof/>
          <w:sz w:val="22"/>
          <w:szCs w:val="22"/>
          <w:lang w:val="sr-Cyrl-CS"/>
        </w:rPr>
        <w:t xml:space="preserve"> </w:t>
      </w:r>
      <w:r w:rsidRPr="009C3788">
        <w:rPr>
          <w:rFonts w:ascii="Arial" w:hAnsi="Arial" w:cs="Arial"/>
          <w:b/>
          <w:noProof/>
          <w:sz w:val="22"/>
          <w:szCs w:val="22"/>
          <w:lang w:val="sr-Cyrl-CS"/>
        </w:rPr>
        <w:t>Унапређење и реконструкција уличне расвете, телокомуникационе и електро мреже</w:t>
      </w:r>
    </w:p>
    <w:p w:rsidR="003D12DC" w:rsidRPr="009C3788" w:rsidRDefault="003D12DC" w:rsidP="00897068">
      <w:pPr>
        <w:jc w:val="both"/>
        <w:rPr>
          <w:rFonts w:ascii="Arial" w:hAnsi="Arial" w:cs="Arial"/>
          <w:noProof/>
          <w:sz w:val="22"/>
          <w:szCs w:val="22"/>
          <w:lang w:val="sr-Cyrl-CS"/>
        </w:rPr>
      </w:pPr>
    </w:p>
    <w:p w:rsidR="009C3788" w:rsidRDefault="003D12DC" w:rsidP="00897068">
      <w:pPr>
        <w:jc w:val="both"/>
        <w:rPr>
          <w:rFonts w:ascii="Arial" w:hAnsi="Arial" w:cs="Arial"/>
          <w:noProof/>
          <w:sz w:val="22"/>
          <w:szCs w:val="22"/>
          <w:lang w:val="sr-Cyrl-CS"/>
        </w:rPr>
      </w:pPr>
      <w:r w:rsidRPr="009C3788">
        <w:rPr>
          <w:rFonts w:ascii="Arial" w:hAnsi="Arial" w:cs="Arial"/>
          <w:noProof/>
          <w:sz w:val="22"/>
          <w:szCs w:val="22"/>
          <w:lang w:val="sr-Cyrl-CS"/>
        </w:rPr>
        <w:t>План је да у наредном периоду сва села на територији општине Рача, добију јавну расвету. Последњих година се предузимају мере како би села добила јавну расвету. За сада јавну расвету има градско насеље Рача, део села Мирашевца, Бошњана, Поповића, Вучића, Доње Раче, Великог Крчмара, Вишевца,Трске, Сипића, Саранова, Малог Крчмара и Сепца. План је да  у периоду имплемантације Плана развоја општине Рача сва села која добију јавну расвету</w:t>
      </w:r>
      <w:r w:rsidR="00D9697A" w:rsidRPr="009C3788">
        <w:rPr>
          <w:rFonts w:ascii="Arial" w:hAnsi="Arial" w:cs="Arial"/>
          <w:noProof/>
          <w:sz w:val="22"/>
          <w:szCs w:val="22"/>
          <w:lang w:val="sr-Cyrl-CS"/>
        </w:rPr>
        <w:t xml:space="preserve"> </w:t>
      </w:r>
      <w:r w:rsidRPr="009C3788">
        <w:rPr>
          <w:rFonts w:ascii="Arial" w:hAnsi="Arial" w:cs="Arial"/>
          <w:noProof/>
          <w:sz w:val="22"/>
          <w:szCs w:val="22"/>
          <w:lang w:val="sr-Cyrl-CS"/>
        </w:rPr>
        <w:t>на читавој територији. На овај начин би се побољшао квалитет живота у руралним крајевима општине.</w:t>
      </w:r>
      <w:r w:rsidR="00D9697A" w:rsidRPr="009C3788">
        <w:rPr>
          <w:rFonts w:ascii="Arial" w:hAnsi="Arial" w:cs="Arial"/>
          <w:noProof/>
          <w:sz w:val="22"/>
          <w:szCs w:val="22"/>
          <w:lang w:val="sr-Cyrl-CS"/>
        </w:rPr>
        <w:t xml:space="preserve"> </w:t>
      </w:r>
    </w:p>
    <w:p w:rsidR="009C3788" w:rsidRDefault="009C3788" w:rsidP="00897068">
      <w:pPr>
        <w:jc w:val="both"/>
        <w:rPr>
          <w:rFonts w:ascii="Arial" w:hAnsi="Arial" w:cs="Arial"/>
          <w:noProof/>
          <w:sz w:val="22"/>
          <w:szCs w:val="22"/>
          <w:lang w:val="sr-Cyrl-CS"/>
        </w:rPr>
      </w:pPr>
    </w:p>
    <w:p w:rsidR="003D12DC" w:rsidRPr="009C3788" w:rsidRDefault="003D12DC" w:rsidP="00897068">
      <w:pPr>
        <w:jc w:val="both"/>
        <w:rPr>
          <w:rFonts w:ascii="Arial" w:hAnsi="Arial" w:cs="Arial"/>
          <w:noProof/>
          <w:sz w:val="22"/>
          <w:szCs w:val="22"/>
          <w:lang w:val="sr-Cyrl-CS"/>
        </w:rPr>
      </w:pPr>
      <w:r w:rsidRPr="009C3788">
        <w:rPr>
          <w:rFonts w:ascii="Arial" w:hAnsi="Arial" w:cs="Arial"/>
          <w:noProof/>
          <w:sz w:val="22"/>
          <w:szCs w:val="22"/>
          <w:lang w:val="sr-Cyrl-CS"/>
        </w:rPr>
        <w:t>Побољшањем услова живота створили би се предуслови за останак маладих на селу.</w:t>
      </w:r>
      <w:r w:rsidR="00D9697A" w:rsidRPr="009C3788">
        <w:rPr>
          <w:rFonts w:ascii="Arial" w:hAnsi="Arial" w:cs="Arial"/>
          <w:noProof/>
          <w:sz w:val="22"/>
          <w:szCs w:val="22"/>
          <w:lang w:val="sr-Cyrl-CS"/>
        </w:rPr>
        <w:t xml:space="preserve"> </w:t>
      </w:r>
      <w:r w:rsidRPr="009C3788">
        <w:rPr>
          <w:rFonts w:ascii="Arial" w:hAnsi="Arial" w:cs="Arial"/>
          <w:noProof/>
          <w:sz w:val="22"/>
          <w:szCs w:val="22"/>
          <w:lang w:val="sr-Cyrl-CS"/>
        </w:rPr>
        <w:t>Обзиром да јавна расвета у градском насељу Рача није реконстрисана дужи низ година,</w:t>
      </w:r>
      <w:r w:rsidR="00D9697A" w:rsidRPr="009C3788">
        <w:rPr>
          <w:rFonts w:ascii="Arial" w:hAnsi="Arial" w:cs="Arial"/>
          <w:noProof/>
          <w:sz w:val="22"/>
          <w:szCs w:val="22"/>
          <w:lang w:val="sr-Cyrl-CS"/>
        </w:rPr>
        <w:t xml:space="preserve"> </w:t>
      </w:r>
      <w:r w:rsidRPr="009C3788">
        <w:rPr>
          <w:rFonts w:ascii="Arial" w:hAnsi="Arial" w:cs="Arial"/>
          <w:noProof/>
          <w:sz w:val="22"/>
          <w:szCs w:val="22"/>
          <w:lang w:val="sr-Cyrl-CS"/>
        </w:rPr>
        <w:t>потребно је извршити реконструкцију јавне расвете са циљем побољшања енергетске ефикасности исте,</w:t>
      </w:r>
      <w:r w:rsidR="00D9697A" w:rsidRPr="009C3788">
        <w:rPr>
          <w:rFonts w:ascii="Arial" w:hAnsi="Arial" w:cs="Arial"/>
          <w:noProof/>
          <w:sz w:val="22"/>
          <w:szCs w:val="22"/>
          <w:lang w:val="sr-Cyrl-CS"/>
        </w:rPr>
        <w:t xml:space="preserve"> </w:t>
      </w:r>
      <w:r w:rsidRPr="009C3788">
        <w:rPr>
          <w:rFonts w:ascii="Arial" w:hAnsi="Arial" w:cs="Arial"/>
          <w:noProof/>
          <w:sz w:val="22"/>
          <w:szCs w:val="22"/>
          <w:lang w:val="sr-Cyrl-CS"/>
        </w:rPr>
        <w:t>пот</w:t>
      </w:r>
      <w:r w:rsidR="00D9697A" w:rsidRPr="009C3788">
        <w:rPr>
          <w:rFonts w:ascii="Arial" w:hAnsi="Arial" w:cs="Arial"/>
          <w:noProof/>
          <w:sz w:val="22"/>
          <w:szCs w:val="22"/>
          <w:lang w:val="sr-Cyrl-CS"/>
        </w:rPr>
        <w:t>п</w:t>
      </w:r>
      <w:r w:rsidRPr="009C3788">
        <w:rPr>
          <w:rFonts w:ascii="Arial" w:hAnsi="Arial" w:cs="Arial"/>
          <w:noProof/>
          <w:sz w:val="22"/>
          <w:szCs w:val="22"/>
          <w:lang w:val="sr-Cyrl-CS"/>
        </w:rPr>
        <w:t>у</w:t>
      </w:r>
      <w:r w:rsidR="00D9697A" w:rsidRPr="009C3788">
        <w:rPr>
          <w:rFonts w:ascii="Arial" w:hAnsi="Arial" w:cs="Arial"/>
          <w:noProof/>
          <w:sz w:val="22"/>
          <w:szCs w:val="22"/>
          <w:lang w:val="sr-Cyrl-CS"/>
        </w:rPr>
        <w:t>ним</w:t>
      </w:r>
      <w:r w:rsidRPr="009C3788">
        <w:rPr>
          <w:rFonts w:ascii="Arial" w:hAnsi="Arial" w:cs="Arial"/>
          <w:noProof/>
          <w:sz w:val="22"/>
          <w:szCs w:val="22"/>
          <w:lang w:val="sr-Cyrl-CS"/>
        </w:rPr>
        <w:t xml:space="preserve"> преласком на ЛЕД расвету или</w:t>
      </w:r>
      <w:r w:rsidR="00D9697A" w:rsidRPr="009C3788">
        <w:rPr>
          <w:rFonts w:ascii="Arial" w:hAnsi="Arial" w:cs="Arial"/>
          <w:noProof/>
          <w:sz w:val="22"/>
          <w:szCs w:val="22"/>
          <w:lang w:val="sr-Cyrl-CS"/>
        </w:rPr>
        <w:t xml:space="preserve"> </w:t>
      </w:r>
      <w:r w:rsidRPr="009C3788">
        <w:rPr>
          <w:rFonts w:ascii="Arial" w:hAnsi="Arial" w:cs="Arial"/>
          <w:noProof/>
          <w:sz w:val="22"/>
          <w:szCs w:val="22"/>
          <w:lang w:val="sr-Cyrl-CS"/>
        </w:rPr>
        <w:t>нека друга решења која доприносе енергетској ефикасности у циљу смањења трошкова плаћања електичне енергије и трошкова одржавања исте.</w:t>
      </w:r>
    </w:p>
    <w:p w:rsidR="003D12DC" w:rsidRPr="009C3788" w:rsidRDefault="003D12DC" w:rsidP="00897068">
      <w:pPr>
        <w:jc w:val="both"/>
        <w:rPr>
          <w:rFonts w:ascii="Arial" w:hAnsi="Arial" w:cs="Arial"/>
          <w:sz w:val="22"/>
          <w:szCs w:val="22"/>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203"/>
        <w:gridCol w:w="1594"/>
        <w:gridCol w:w="1507"/>
      </w:tblGrid>
      <w:tr w:rsidR="003D12DC" w:rsidRPr="009C3788" w:rsidTr="00D9697A">
        <w:tc>
          <w:tcPr>
            <w:tcW w:w="6203" w:type="dxa"/>
            <w:tcBorders>
              <w:top w:val="single" w:sz="6" w:space="0" w:color="auto"/>
              <w:bottom w:val="single" w:sz="4" w:space="0" w:color="auto"/>
            </w:tcBorders>
            <w:shd w:val="clear" w:color="auto" w:fill="E6E6E6"/>
            <w:vAlign w:val="center"/>
          </w:tcPr>
          <w:p w:rsidR="003D12DC" w:rsidRPr="009C3788" w:rsidRDefault="003D12DC" w:rsidP="00897068">
            <w:pPr>
              <w:widowControl w:val="0"/>
              <w:autoSpaceDE w:val="0"/>
              <w:autoSpaceDN w:val="0"/>
              <w:adjustRightInd w:val="0"/>
              <w:rPr>
                <w:rFonts w:ascii="Arial" w:hAnsi="Arial" w:cs="Arial"/>
                <w:b/>
                <w:bCs/>
                <w:sz w:val="22"/>
                <w:szCs w:val="22"/>
                <w:lang w:val="sr-Cyrl-CS"/>
              </w:rPr>
            </w:pPr>
            <w:r w:rsidRPr="009C3788">
              <w:rPr>
                <w:rFonts w:ascii="Arial" w:hAnsi="Arial" w:cs="Arial"/>
                <w:b/>
                <w:bCs/>
                <w:sz w:val="22"/>
                <w:szCs w:val="22"/>
                <w:lang w:val="sr-Cyrl-CS"/>
              </w:rPr>
              <w:t>Индикатор</w:t>
            </w:r>
          </w:p>
        </w:tc>
        <w:tc>
          <w:tcPr>
            <w:tcW w:w="1594" w:type="dxa"/>
            <w:tcBorders>
              <w:top w:val="single" w:sz="6" w:space="0" w:color="auto"/>
              <w:bottom w:val="single" w:sz="4" w:space="0" w:color="auto"/>
            </w:tcBorders>
            <w:shd w:val="clear" w:color="auto" w:fill="E6E6E6"/>
            <w:vAlign w:val="center"/>
          </w:tcPr>
          <w:p w:rsidR="003D12DC" w:rsidRPr="009C3788" w:rsidRDefault="003D12DC" w:rsidP="00897068">
            <w:pPr>
              <w:widowControl w:val="0"/>
              <w:autoSpaceDE w:val="0"/>
              <w:autoSpaceDN w:val="0"/>
              <w:adjustRightInd w:val="0"/>
              <w:jc w:val="center"/>
              <w:rPr>
                <w:rFonts w:ascii="Arial" w:hAnsi="Arial" w:cs="Arial"/>
                <w:b/>
                <w:bCs/>
                <w:sz w:val="22"/>
                <w:szCs w:val="22"/>
                <w:lang w:val="sr-Cyrl-CS"/>
              </w:rPr>
            </w:pPr>
            <w:r w:rsidRPr="009C3788">
              <w:rPr>
                <w:rFonts w:ascii="Arial" w:hAnsi="Arial" w:cs="Arial"/>
                <w:b/>
                <w:bCs/>
                <w:sz w:val="22"/>
                <w:szCs w:val="22"/>
                <w:lang w:val="sr-Cyrl-CS"/>
              </w:rPr>
              <w:t xml:space="preserve">Почетна </w:t>
            </w:r>
          </w:p>
          <w:p w:rsidR="003D12DC" w:rsidRPr="009C3788" w:rsidRDefault="003D12DC" w:rsidP="00897068">
            <w:pPr>
              <w:widowControl w:val="0"/>
              <w:autoSpaceDE w:val="0"/>
              <w:autoSpaceDN w:val="0"/>
              <w:adjustRightInd w:val="0"/>
              <w:jc w:val="center"/>
              <w:rPr>
                <w:rFonts w:ascii="Arial" w:hAnsi="Arial" w:cs="Arial"/>
                <w:b/>
                <w:bCs/>
                <w:sz w:val="22"/>
                <w:szCs w:val="22"/>
                <w:lang w:val="sr-Cyrl-CS"/>
              </w:rPr>
            </w:pPr>
            <w:r w:rsidRPr="009C3788">
              <w:rPr>
                <w:rFonts w:ascii="Arial" w:hAnsi="Arial" w:cs="Arial"/>
                <w:b/>
                <w:bCs/>
                <w:sz w:val="22"/>
                <w:szCs w:val="22"/>
                <w:lang w:val="sr-Cyrl-CS"/>
              </w:rPr>
              <w:t>вредност</w:t>
            </w:r>
          </w:p>
        </w:tc>
        <w:tc>
          <w:tcPr>
            <w:tcW w:w="1507" w:type="dxa"/>
            <w:tcBorders>
              <w:top w:val="single" w:sz="6" w:space="0" w:color="auto"/>
              <w:bottom w:val="single" w:sz="4" w:space="0" w:color="auto"/>
            </w:tcBorders>
            <w:shd w:val="clear" w:color="auto" w:fill="E6E6E6"/>
            <w:vAlign w:val="center"/>
          </w:tcPr>
          <w:p w:rsidR="003D12DC" w:rsidRPr="009C3788" w:rsidRDefault="003D12DC" w:rsidP="00897068">
            <w:pPr>
              <w:widowControl w:val="0"/>
              <w:autoSpaceDE w:val="0"/>
              <w:autoSpaceDN w:val="0"/>
              <w:adjustRightInd w:val="0"/>
              <w:ind w:left="-84" w:right="-108" w:hanging="24"/>
              <w:jc w:val="center"/>
              <w:rPr>
                <w:rFonts w:ascii="Arial" w:hAnsi="Arial" w:cs="Arial"/>
                <w:b/>
                <w:bCs/>
                <w:sz w:val="22"/>
                <w:szCs w:val="22"/>
                <w:lang w:val="sr-Cyrl-CS"/>
              </w:rPr>
            </w:pPr>
            <w:r w:rsidRPr="009C3788">
              <w:rPr>
                <w:rFonts w:ascii="Arial" w:hAnsi="Arial" w:cs="Arial"/>
                <w:b/>
                <w:bCs/>
                <w:sz w:val="22"/>
                <w:szCs w:val="22"/>
                <w:lang w:val="sr-Cyrl-CS"/>
              </w:rPr>
              <w:t xml:space="preserve">Циљана </w:t>
            </w:r>
          </w:p>
          <w:p w:rsidR="003D12DC" w:rsidRPr="009C3788" w:rsidRDefault="003D12DC" w:rsidP="00897068">
            <w:pPr>
              <w:widowControl w:val="0"/>
              <w:autoSpaceDE w:val="0"/>
              <w:autoSpaceDN w:val="0"/>
              <w:adjustRightInd w:val="0"/>
              <w:ind w:left="-84" w:right="-108" w:hanging="24"/>
              <w:jc w:val="center"/>
              <w:rPr>
                <w:rFonts w:ascii="Arial" w:hAnsi="Arial" w:cs="Arial"/>
                <w:b/>
                <w:bCs/>
                <w:sz w:val="22"/>
                <w:szCs w:val="22"/>
                <w:lang w:val="sr-Cyrl-CS"/>
              </w:rPr>
            </w:pPr>
            <w:r w:rsidRPr="009C3788">
              <w:rPr>
                <w:rFonts w:ascii="Arial" w:hAnsi="Arial" w:cs="Arial"/>
                <w:b/>
                <w:bCs/>
                <w:sz w:val="22"/>
                <w:szCs w:val="22"/>
                <w:lang w:val="sr-Cyrl-CS"/>
              </w:rPr>
              <w:t>вредност</w:t>
            </w:r>
          </w:p>
        </w:tc>
      </w:tr>
      <w:tr w:rsidR="003D12DC" w:rsidRPr="009C3788" w:rsidTr="00D9697A">
        <w:tc>
          <w:tcPr>
            <w:tcW w:w="6203" w:type="dxa"/>
            <w:tcBorders>
              <w:top w:val="single" w:sz="4" w:space="0" w:color="auto"/>
            </w:tcBorders>
            <w:vAlign w:val="center"/>
          </w:tcPr>
          <w:p w:rsidR="003D12DC" w:rsidRPr="009C3788" w:rsidRDefault="003D12DC" w:rsidP="00897068">
            <w:pPr>
              <w:pStyle w:val="Tabela"/>
              <w:spacing w:line="240" w:lineRule="auto"/>
              <w:rPr>
                <w:rFonts w:ascii="Arial" w:hAnsi="Arial" w:cs="Arial"/>
                <w:color w:val="auto"/>
                <w:lang w:val="ru-RU"/>
              </w:rPr>
            </w:pPr>
            <w:r w:rsidRPr="009C3788">
              <w:rPr>
                <w:rFonts w:ascii="Arial" w:hAnsi="Arial" w:cs="Arial"/>
                <w:color w:val="auto"/>
                <w:lang w:val="ru-RU"/>
              </w:rPr>
              <w:t>% Територије општине Рача покривен јавном расветом</w:t>
            </w:r>
          </w:p>
        </w:tc>
        <w:tc>
          <w:tcPr>
            <w:tcW w:w="1594" w:type="dxa"/>
            <w:tcBorders>
              <w:top w:val="single" w:sz="4" w:space="0" w:color="auto"/>
            </w:tcBorders>
            <w:vAlign w:val="center"/>
          </w:tcPr>
          <w:p w:rsidR="003D12DC" w:rsidRPr="009C3788" w:rsidRDefault="003D12DC" w:rsidP="00897068">
            <w:pPr>
              <w:widowControl w:val="0"/>
              <w:autoSpaceDE w:val="0"/>
              <w:autoSpaceDN w:val="0"/>
              <w:adjustRightInd w:val="0"/>
              <w:jc w:val="center"/>
              <w:rPr>
                <w:rFonts w:ascii="Arial" w:hAnsi="Arial" w:cs="Arial"/>
                <w:sz w:val="22"/>
                <w:szCs w:val="22"/>
                <w:lang w:val="sr-Cyrl-CS"/>
              </w:rPr>
            </w:pPr>
            <w:r w:rsidRPr="009C3788">
              <w:rPr>
                <w:rFonts w:ascii="Arial" w:hAnsi="Arial" w:cs="Arial"/>
                <w:sz w:val="22"/>
                <w:szCs w:val="22"/>
                <w:lang w:val="sr-Cyrl-CS"/>
              </w:rPr>
              <w:t>60</w:t>
            </w:r>
            <w:r w:rsidR="008F6D06" w:rsidRPr="009C3788">
              <w:rPr>
                <w:rFonts w:ascii="Arial" w:hAnsi="Arial" w:cs="Arial"/>
                <w:sz w:val="22"/>
                <w:szCs w:val="22"/>
                <w:lang w:val="sr-Cyrl-CS"/>
              </w:rPr>
              <w:t xml:space="preserve"> </w:t>
            </w:r>
            <w:r w:rsidR="008F6D06" w:rsidRPr="009C3788">
              <w:rPr>
                <w:rFonts w:ascii="Arial" w:hAnsi="Arial" w:cs="Arial"/>
                <w:sz w:val="22"/>
                <w:szCs w:val="22"/>
                <w:lang w:val="ru-RU"/>
              </w:rPr>
              <w:t>%</w:t>
            </w:r>
          </w:p>
        </w:tc>
        <w:tc>
          <w:tcPr>
            <w:tcW w:w="1507" w:type="dxa"/>
            <w:tcBorders>
              <w:top w:val="single" w:sz="4" w:space="0" w:color="auto"/>
            </w:tcBorders>
            <w:vAlign w:val="center"/>
          </w:tcPr>
          <w:p w:rsidR="003D12DC" w:rsidRPr="009C3788" w:rsidRDefault="003D12DC" w:rsidP="00897068">
            <w:pPr>
              <w:widowControl w:val="0"/>
              <w:autoSpaceDE w:val="0"/>
              <w:autoSpaceDN w:val="0"/>
              <w:adjustRightInd w:val="0"/>
              <w:jc w:val="center"/>
              <w:rPr>
                <w:rFonts w:ascii="Arial" w:hAnsi="Arial" w:cs="Arial"/>
                <w:sz w:val="22"/>
                <w:szCs w:val="22"/>
                <w:lang w:val="sr-Cyrl-CS"/>
              </w:rPr>
            </w:pPr>
            <w:r w:rsidRPr="009C3788">
              <w:rPr>
                <w:rFonts w:ascii="Arial" w:hAnsi="Arial" w:cs="Arial"/>
                <w:sz w:val="22"/>
                <w:szCs w:val="22"/>
                <w:lang w:val="sr-Cyrl-CS"/>
              </w:rPr>
              <w:t>100</w:t>
            </w:r>
            <w:r w:rsidR="008F6D06" w:rsidRPr="009C3788">
              <w:rPr>
                <w:rFonts w:ascii="Arial" w:hAnsi="Arial" w:cs="Arial"/>
                <w:sz w:val="22"/>
                <w:szCs w:val="22"/>
                <w:lang w:val="sr-Cyrl-CS"/>
              </w:rPr>
              <w:t xml:space="preserve"> </w:t>
            </w:r>
            <w:r w:rsidR="008F6D06" w:rsidRPr="009C3788">
              <w:rPr>
                <w:rFonts w:ascii="Arial" w:hAnsi="Arial" w:cs="Arial"/>
                <w:sz w:val="22"/>
                <w:szCs w:val="22"/>
                <w:lang w:val="ru-RU"/>
              </w:rPr>
              <w:t>%</w:t>
            </w:r>
          </w:p>
        </w:tc>
      </w:tr>
      <w:tr w:rsidR="008F6D06" w:rsidRPr="009C3788" w:rsidTr="00A81313">
        <w:tc>
          <w:tcPr>
            <w:tcW w:w="6203" w:type="dxa"/>
            <w:vAlign w:val="center"/>
          </w:tcPr>
          <w:p w:rsidR="008F6D06" w:rsidRPr="009C3788" w:rsidRDefault="008F6D06" w:rsidP="00897068">
            <w:pPr>
              <w:pStyle w:val="Tabela"/>
              <w:spacing w:line="240" w:lineRule="auto"/>
              <w:rPr>
                <w:rFonts w:ascii="Arial" w:hAnsi="Arial" w:cs="Arial"/>
                <w:color w:val="auto"/>
                <w:lang w:val="ru-RU"/>
              </w:rPr>
            </w:pPr>
            <w:r w:rsidRPr="009C3788">
              <w:rPr>
                <w:rFonts w:ascii="Arial" w:hAnsi="Arial" w:cs="Arial"/>
                <w:color w:val="auto"/>
                <w:lang w:val="ru-RU"/>
              </w:rPr>
              <w:t>% Реконструисане јавне расветеу градском насељу Рача</w:t>
            </w:r>
          </w:p>
        </w:tc>
        <w:tc>
          <w:tcPr>
            <w:tcW w:w="1594" w:type="dxa"/>
            <w:vAlign w:val="center"/>
          </w:tcPr>
          <w:p w:rsidR="008F6D06" w:rsidRPr="009C3788" w:rsidRDefault="008F6D06" w:rsidP="00897068">
            <w:pPr>
              <w:widowControl w:val="0"/>
              <w:autoSpaceDE w:val="0"/>
              <w:autoSpaceDN w:val="0"/>
              <w:adjustRightInd w:val="0"/>
              <w:jc w:val="center"/>
              <w:rPr>
                <w:rFonts w:ascii="Arial" w:hAnsi="Arial" w:cs="Arial"/>
                <w:sz w:val="22"/>
                <w:szCs w:val="22"/>
                <w:lang w:val="sr-Cyrl-CS"/>
              </w:rPr>
            </w:pPr>
            <w:r w:rsidRPr="009C3788">
              <w:rPr>
                <w:rFonts w:ascii="Arial" w:hAnsi="Arial" w:cs="Arial"/>
                <w:sz w:val="22"/>
                <w:szCs w:val="22"/>
                <w:lang w:val="sr-Cyrl-CS"/>
              </w:rPr>
              <w:t xml:space="preserve">0 </w:t>
            </w:r>
            <w:r w:rsidRPr="009C3788">
              <w:rPr>
                <w:rFonts w:ascii="Arial" w:hAnsi="Arial" w:cs="Arial"/>
                <w:sz w:val="22"/>
                <w:szCs w:val="22"/>
                <w:lang w:val="ru-RU"/>
              </w:rPr>
              <w:t>%</w:t>
            </w:r>
          </w:p>
        </w:tc>
        <w:tc>
          <w:tcPr>
            <w:tcW w:w="1507" w:type="dxa"/>
          </w:tcPr>
          <w:p w:rsidR="008F6D06" w:rsidRPr="009C3788" w:rsidRDefault="008F6D06" w:rsidP="00897068">
            <w:pPr>
              <w:pStyle w:val="Tabela"/>
              <w:spacing w:line="240" w:lineRule="auto"/>
              <w:jc w:val="center"/>
              <w:rPr>
                <w:rFonts w:ascii="Arial" w:hAnsi="Arial" w:cs="Arial"/>
                <w:color w:val="auto"/>
              </w:rPr>
            </w:pPr>
            <w:r w:rsidRPr="009C3788">
              <w:rPr>
                <w:rFonts w:ascii="Arial" w:hAnsi="Arial" w:cs="Arial"/>
                <w:color w:val="auto"/>
                <w:lang w:val="sr-Cyrl-CS"/>
              </w:rPr>
              <w:t xml:space="preserve">100 </w:t>
            </w:r>
            <w:r w:rsidRPr="009C3788">
              <w:rPr>
                <w:rFonts w:ascii="Arial" w:hAnsi="Arial" w:cs="Arial"/>
                <w:color w:val="auto"/>
                <w:lang w:val="ru-RU"/>
              </w:rPr>
              <w:t>%</w:t>
            </w:r>
          </w:p>
        </w:tc>
      </w:tr>
      <w:tr w:rsidR="008F6D06" w:rsidRPr="009C3788" w:rsidTr="00A81313">
        <w:tc>
          <w:tcPr>
            <w:tcW w:w="6203" w:type="dxa"/>
            <w:vAlign w:val="center"/>
          </w:tcPr>
          <w:p w:rsidR="008F6D06" w:rsidRPr="009C3788" w:rsidRDefault="008F6D06" w:rsidP="00897068">
            <w:pPr>
              <w:pStyle w:val="Tabela"/>
              <w:spacing w:line="240" w:lineRule="auto"/>
              <w:rPr>
                <w:rFonts w:ascii="Arial" w:hAnsi="Arial" w:cs="Arial"/>
                <w:color w:val="auto"/>
                <w:lang w:val="ru-RU"/>
              </w:rPr>
            </w:pPr>
            <w:r w:rsidRPr="009C3788">
              <w:rPr>
                <w:rFonts w:ascii="Arial" w:hAnsi="Arial" w:cs="Arial"/>
                <w:color w:val="auto"/>
                <w:lang w:val="ru-RU"/>
              </w:rPr>
              <w:t>% Реконстрисане јавне расвете на сеоском подручју</w:t>
            </w:r>
          </w:p>
        </w:tc>
        <w:tc>
          <w:tcPr>
            <w:tcW w:w="1594" w:type="dxa"/>
            <w:vAlign w:val="center"/>
          </w:tcPr>
          <w:p w:rsidR="008F6D06" w:rsidRPr="009C3788" w:rsidRDefault="008F6D06" w:rsidP="00897068">
            <w:pPr>
              <w:widowControl w:val="0"/>
              <w:autoSpaceDE w:val="0"/>
              <w:autoSpaceDN w:val="0"/>
              <w:adjustRightInd w:val="0"/>
              <w:jc w:val="center"/>
              <w:rPr>
                <w:rFonts w:ascii="Arial" w:hAnsi="Arial" w:cs="Arial"/>
                <w:sz w:val="22"/>
                <w:szCs w:val="22"/>
                <w:lang w:val="sr-Cyrl-CS"/>
              </w:rPr>
            </w:pPr>
            <w:r w:rsidRPr="009C3788">
              <w:rPr>
                <w:rFonts w:ascii="Arial" w:hAnsi="Arial" w:cs="Arial"/>
                <w:sz w:val="22"/>
                <w:szCs w:val="22"/>
                <w:lang w:val="sr-Cyrl-CS"/>
              </w:rPr>
              <w:t xml:space="preserve">0 </w:t>
            </w:r>
            <w:r w:rsidRPr="009C3788">
              <w:rPr>
                <w:rFonts w:ascii="Arial" w:hAnsi="Arial" w:cs="Arial"/>
                <w:sz w:val="22"/>
                <w:szCs w:val="22"/>
                <w:lang w:val="ru-RU"/>
              </w:rPr>
              <w:t>%</w:t>
            </w:r>
          </w:p>
        </w:tc>
        <w:tc>
          <w:tcPr>
            <w:tcW w:w="1507" w:type="dxa"/>
          </w:tcPr>
          <w:p w:rsidR="008F6D06" w:rsidRPr="009C3788" w:rsidRDefault="008F6D06" w:rsidP="00897068">
            <w:pPr>
              <w:pStyle w:val="Tabela"/>
              <w:spacing w:line="240" w:lineRule="auto"/>
              <w:jc w:val="center"/>
              <w:rPr>
                <w:rFonts w:ascii="Arial" w:hAnsi="Arial" w:cs="Arial"/>
                <w:color w:val="auto"/>
              </w:rPr>
            </w:pPr>
            <w:r w:rsidRPr="009C3788">
              <w:rPr>
                <w:rFonts w:ascii="Arial" w:hAnsi="Arial" w:cs="Arial"/>
                <w:color w:val="auto"/>
                <w:lang w:val="sr-Cyrl-CS"/>
              </w:rPr>
              <w:t xml:space="preserve">100 </w:t>
            </w:r>
            <w:r w:rsidRPr="009C3788">
              <w:rPr>
                <w:rFonts w:ascii="Arial" w:hAnsi="Arial" w:cs="Arial"/>
                <w:color w:val="auto"/>
                <w:lang w:val="ru-RU"/>
              </w:rPr>
              <w:t>%</w:t>
            </w:r>
          </w:p>
        </w:tc>
      </w:tr>
      <w:tr w:rsidR="008F6D06" w:rsidRPr="009C3788" w:rsidTr="00A81313">
        <w:tc>
          <w:tcPr>
            <w:tcW w:w="6203" w:type="dxa"/>
            <w:vAlign w:val="center"/>
          </w:tcPr>
          <w:p w:rsidR="008F6D06" w:rsidRPr="009C3788" w:rsidRDefault="008F6D06" w:rsidP="00897068">
            <w:pPr>
              <w:pStyle w:val="Tabela"/>
              <w:spacing w:line="240" w:lineRule="auto"/>
              <w:rPr>
                <w:rFonts w:ascii="Arial" w:hAnsi="Arial" w:cs="Arial"/>
                <w:color w:val="auto"/>
                <w:lang w:val="ru-RU"/>
              </w:rPr>
            </w:pPr>
            <w:r w:rsidRPr="009C3788">
              <w:rPr>
                <w:rFonts w:ascii="Arial" w:hAnsi="Arial" w:cs="Arial"/>
                <w:color w:val="auto"/>
                <w:lang w:val="ru-RU"/>
              </w:rPr>
              <w:t>% Покривености територије мобилном телефонијом</w:t>
            </w:r>
          </w:p>
        </w:tc>
        <w:tc>
          <w:tcPr>
            <w:tcW w:w="1594" w:type="dxa"/>
            <w:vAlign w:val="center"/>
          </w:tcPr>
          <w:p w:rsidR="008F6D06" w:rsidRPr="009C3788" w:rsidRDefault="008F6D06" w:rsidP="00897068">
            <w:pPr>
              <w:widowControl w:val="0"/>
              <w:autoSpaceDE w:val="0"/>
              <w:autoSpaceDN w:val="0"/>
              <w:adjustRightInd w:val="0"/>
              <w:jc w:val="center"/>
              <w:rPr>
                <w:rFonts w:ascii="Arial" w:hAnsi="Arial" w:cs="Arial"/>
                <w:sz w:val="22"/>
                <w:szCs w:val="22"/>
                <w:lang w:val="sr-Cyrl-CS"/>
              </w:rPr>
            </w:pPr>
            <w:r w:rsidRPr="009C3788">
              <w:rPr>
                <w:rFonts w:ascii="Arial" w:hAnsi="Arial" w:cs="Arial"/>
                <w:sz w:val="22"/>
                <w:szCs w:val="22"/>
                <w:lang w:val="sr-Cyrl-CS"/>
              </w:rPr>
              <w:t xml:space="preserve">85 </w:t>
            </w:r>
            <w:r w:rsidRPr="009C3788">
              <w:rPr>
                <w:rFonts w:ascii="Arial" w:hAnsi="Arial" w:cs="Arial"/>
                <w:sz w:val="22"/>
                <w:szCs w:val="22"/>
                <w:lang w:val="ru-RU"/>
              </w:rPr>
              <w:t>%</w:t>
            </w:r>
          </w:p>
        </w:tc>
        <w:tc>
          <w:tcPr>
            <w:tcW w:w="1507" w:type="dxa"/>
          </w:tcPr>
          <w:p w:rsidR="008F6D06" w:rsidRPr="009C3788" w:rsidRDefault="008F6D06" w:rsidP="00897068">
            <w:pPr>
              <w:pStyle w:val="Tabela"/>
              <w:spacing w:line="240" w:lineRule="auto"/>
              <w:jc w:val="center"/>
              <w:rPr>
                <w:rFonts w:ascii="Arial" w:hAnsi="Arial" w:cs="Arial"/>
                <w:color w:val="auto"/>
              </w:rPr>
            </w:pPr>
            <w:r w:rsidRPr="009C3788">
              <w:rPr>
                <w:rFonts w:ascii="Arial" w:hAnsi="Arial" w:cs="Arial"/>
                <w:color w:val="auto"/>
                <w:lang w:val="sr-Cyrl-CS"/>
              </w:rPr>
              <w:t xml:space="preserve">100 </w:t>
            </w:r>
            <w:r w:rsidRPr="009C3788">
              <w:rPr>
                <w:rFonts w:ascii="Arial" w:hAnsi="Arial" w:cs="Arial"/>
                <w:color w:val="auto"/>
                <w:lang w:val="ru-RU"/>
              </w:rPr>
              <w:t>%</w:t>
            </w:r>
          </w:p>
        </w:tc>
      </w:tr>
      <w:tr w:rsidR="00E26CD7" w:rsidRPr="009C3788" w:rsidTr="00D01FFB">
        <w:tc>
          <w:tcPr>
            <w:tcW w:w="6203" w:type="dxa"/>
          </w:tcPr>
          <w:p w:rsidR="00E26CD7" w:rsidRPr="00E26CD7" w:rsidRDefault="00E26CD7" w:rsidP="00E26CD7">
            <w:pPr>
              <w:pStyle w:val="Tabela"/>
              <w:spacing w:line="240" w:lineRule="auto"/>
              <w:rPr>
                <w:rFonts w:ascii="Arial" w:hAnsi="Arial" w:cs="Arial"/>
                <w:color w:val="7030A0"/>
                <w:lang w:val="ru-RU"/>
              </w:rPr>
            </w:pPr>
            <w:r w:rsidRPr="00E26CD7">
              <w:rPr>
                <w:rFonts w:ascii="Arial" w:hAnsi="Arial" w:cs="Arial"/>
                <w:color w:val="7030A0"/>
              </w:rPr>
              <w:t>% Покривености територије оптичком мрежом</w:t>
            </w:r>
          </w:p>
        </w:tc>
        <w:tc>
          <w:tcPr>
            <w:tcW w:w="1594" w:type="dxa"/>
          </w:tcPr>
          <w:p w:rsidR="00E26CD7" w:rsidRPr="00E26CD7" w:rsidRDefault="00E26CD7" w:rsidP="00E26CD7">
            <w:pPr>
              <w:widowControl w:val="0"/>
              <w:autoSpaceDE w:val="0"/>
              <w:autoSpaceDN w:val="0"/>
              <w:adjustRightInd w:val="0"/>
              <w:jc w:val="center"/>
              <w:rPr>
                <w:rFonts w:ascii="Arial" w:hAnsi="Arial" w:cs="Arial"/>
                <w:color w:val="7030A0"/>
                <w:sz w:val="22"/>
                <w:szCs w:val="22"/>
                <w:lang w:val="sr-Cyrl-CS"/>
              </w:rPr>
            </w:pPr>
            <w:r w:rsidRPr="00E26CD7">
              <w:rPr>
                <w:rFonts w:ascii="Arial" w:hAnsi="Arial" w:cs="Arial"/>
                <w:color w:val="7030A0"/>
              </w:rPr>
              <w:t>10%</w:t>
            </w:r>
          </w:p>
        </w:tc>
        <w:tc>
          <w:tcPr>
            <w:tcW w:w="1507" w:type="dxa"/>
          </w:tcPr>
          <w:p w:rsidR="00E26CD7" w:rsidRPr="00E26CD7" w:rsidRDefault="00E26CD7" w:rsidP="00E26CD7">
            <w:pPr>
              <w:pStyle w:val="Tabela"/>
              <w:spacing w:line="240" w:lineRule="auto"/>
              <w:jc w:val="center"/>
              <w:rPr>
                <w:rFonts w:ascii="Arial" w:hAnsi="Arial" w:cs="Arial"/>
                <w:color w:val="7030A0"/>
                <w:lang w:val="sr-Cyrl-CS"/>
              </w:rPr>
            </w:pPr>
            <w:r>
              <w:rPr>
                <w:rFonts w:ascii="Arial" w:hAnsi="Arial" w:cs="Arial"/>
                <w:color w:val="7030A0"/>
              </w:rPr>
              <w:t>5</w:t>
            </w:r>
            <w:r w:rsidRPr="00E26CD7">
              <w:rPr>
                <w:rFonts w:ascii="Arial" w:hAnsi="Arial" w:cs="Arial"/>
                <w:color w:val="7030A0"/>
              </w:rPr>
              <w:t>0%</w:t>
            </w:r>
          </w:p>
        </w:tc>
      </w:tr>
      <w:tr w:rsidR="00E26CD7" w:rsidRPr="009C3788" w:rsidTr="00D01FFB">
        <w:tc>
          <w:tcPr>
            <w:tcW w:w="6203" w:type="dxa"/>
          </w:tcPr>
          <w:p w:rsidR="00E26CD7" w:rsidRPr="00E26CD7" w:rsidRDefault="00E26CD7" w:rsidP="00E26CD7">
            <w:pPr>
              <w:pStyle w:val="Tabela"/>
              <w:spacing w:line="240" w:lineRule="auto"/>
              <w:rPr>
                <w:rFonts w:ascii="Arial" w:hAnsi="Arial" w:cs="Arial"/>
                <w:color w:val="7030A0"/>
                <w:lang w:val="ru-RU"/>
              </w:rPr>
            </w:pPr>
            <w:r w:rsidRPr="00E26CD7">
              <w:rPr>
                <w:rFonts w:ascii="Arial" w:hAnsi="Arial" w:cs="Arial"/>
                <w:color w:val="7030A0"/>
              </w:rPr>
              <w:t>Повећан број трафо станица на територији општине</w:t>
            </w:r>
          </w:p>
        </w:tc>
        <w:tc>
          <w:tcPr>
            <w:tcW w:w="1594" w:type="dxa"/>
          </w:tcPr>
          <w:p w:rsidR="00E26CD7" w:rsidRPr="00E26CD7" w:rsidRDefault="00E26CD7" w:rsidP="00E26CD7">
            <w:pPr>
              <w:widowControl w:val="0"/>
              <w:autoSpaceDE w:val="0"/>
              <w:autoSpaceDN w:val="0"/>
              <w:adjustRightInd w:val="0"/>
              <w:jc w:val="center"/>
              <w:rPr>
                <w:rFonts w:ascii="Arial" w:hAnsi="Arial" w:cs="Arial"/>
                <w:color w:val="7030A0"/>
                <w:sz w:val="22"/>
                <w:szCs w:val="22"/>
                <w:lang w:val="sr-Cyrl-CS"/>
              </w:rPr>
            </w:pPr>
            <w:r w:rsidRPr="00E26CD7">
              <w:rPr>
                <w:rFonts w:ascii="Arial" w:hAnsi="Arial" w:cs="Arial"/>
                <w:color w:val="7030A0"/>
              </w:rPr>
              <w:t>/</w:t>
            </w:r>
          </w:p>
        </w:tc>
        <w:tc>
          <w:tcPr>
            <w:tcW w:w="1507" w:type="dxa"/>
          </w:tcPr>
          <w:p w:rsidR="00E26CD7" w:rsidRPr="00E26CD7" w:rsidRDefault="00E26CD7" w:rsidP="00E26CD7">
            <w:pPr>
              <w:pStyle w:val="Tabela"/>
              <w:spacing w:line="240" w:lineRule="auto"/>
              <w:jc w:val="center"/>
              <w:rPr>
                <w:rFonts w:ascii="Arial" w:hAnsi="Arial" w:cs="Arial"/>
                <w:color w:val="7030A0"/>
                <w:lang w:val="sr-Cyrl-CS"/>
              </w:rPr>
            </w:pPr>
            <w:r w:rsidRPr="00E26CD7">
              <w:rPr>
                <w:rFonts w:ascii="Arial" w:hAnsi="Arial" w:cs="Arial"/>
                <w:color w:val="7030A0"/>
              </w:rPr>
              <w:t>5 нових</w:t>
            </w:r>
          </w:p>
        </w:tc>
      </w:tr>
    </w:tbl>
    <w:p w:rsidR="00E26CD7" w:rsidRDefault="00E26CD7" w:rsidP="00897068">
      <w:pPr>
        <w:jc w:val="both"/>
        <w:rPr>
          <w:rFonts w:ascii="Arial" w:hAnsi="Arial" w:cs="Arial"/>
          <w:b/>
          <w:bCs/>
          <w:sz w:val="22"/>
          <w:szCs w:val="22"/>
          <w:lang w:val="ru-RU"/>
        </w:rPr>
      </w:pPr>
    </w:p>
    <w:p w:rsidR="003D12DC" w:rsidRPr="009C3788" w:rsidRDefault="003D12DC" w:rsidP="00897068">
      <w:pPr>
        <w:jc w:val="both"/>
        <w:rPr>
          <w:rFonts w:ascii="Arial" w:hAnsi="Arial" w:cs="Arial"/>
          <w:noProof/>
          <w:sz w:val="22"/>
          <w:szCs w:val="22"/>
          <w:lang w:val="ru-RU"/>
        </w:rPr>
      </w:pPr>
      <w:r w:rsidRPr="009C3788">
        <w:rPr>
          <w:rFonts w:ascii="Arial" w:hAnsi="Arial" w:cs="Arial"/>
          <w:b/>
          <w:bCs/>
          <w:sz w:val="22"/>
          <w:szCs w:val="22"/>
          <w:lang w:val="ru-RU"/>
        </w:rPr>
        <w:t>Мера</w:t>
      </w:r>
      <w:r w:rsidRPr="009C3788">
        <w:rPr>
          <w:rFonts w:ascii="Arial" w:hAnsi="Arial" w:cs="Arial"/>
          <w:b/>
          <w:noProof/>
          <w:sz w:val="22"/>
          <w:szCs w:val="22"/>
          <w:lang w:val="sr-Cyrl-CS"/>
        </w:rPr>
        <w:t xml:space="preserve"> 2.3.1. Реконструкција и проширење уличне расвете</w:t>
      </w:r>
    </w:p>
    <w:p w:rsidR="003D12DC" w:rsidRPr="009C3788" w:rsidRDefault="003D12DC" w:rsidP="00897068">
      <w:pPr>
        <w:rPr>
          <w:rFonts w:ascii="Arial" w:hAnsi="Arial" w:cs="Arial"/>
          <w:sz w:val="22"/>
          <w:szCs w:val="22"/>
          <w:lang w:val="sr-Cyrl-CS"/>
        </w:rPr>
      </w:pPr>
    </w:p>
    <w:p w:rsidR="003D12DC" w:rsidRPr="009C3788" w:rsidRDefault="003D12DC" w:rsidP="00897068">
      <w:pPr>
        <w:jc w:val="both"/>
        <w:rPr>
          <w:rFonts w:ascii="Arial" w:hAnsi="Arial" w:cs="Arial"/>
          <w:sz w:val="22"/>
          <w:szCs w:val="22"/>
          <w:lang w:val="sr-Cyrl-CS"/>
        </w:rPr>
      </w:pPr>
      <w:r w:rsidRPr="009C3788">
        <w:rPr>
          <w:rFonts w:ascii="Arial" w:hAnsi="Arial" w:cs="Arial"/>
          <w:sz w:val="22"/>
          <w:szCs w:val="22"/>
          <w:lang w:val="sr-Cyrl-CS"/>
        </w:rPr>
        <w:t>У циљу повећања енергетске ефикасности и смањења трошкова одржавања јавне расвете, неопходно је извршити реконструкцију јавне расвете у градском насељу и селима која већ годинама имају јавну расвету, али није рађена реконструкција. План је да све сеоске месне заједнице којих има 15 на територији општине Рача у периоду имплементације Плана развоја општине Рача добију јавну расвету</w:t>
      </w:r>
      <w:r w:rsidR="00307719" w:rsidRPr="009C3788">
        <w:rPr>
          <w:rFonts w:ascii="Arial" w:hAnsi="Arial" w:cs="Arial"/>
          <w:sz w:val="22"/>
          <w:szCs w:val="22"/>
          <w:lang w:val="sr-Cyrl-CS"/>
        </w:rPr>
        <w:t xml:space="preserve"> </w:t>
      </w:r>
      <w:r w:rsidRPr="009C3788">
        <w:rPr>
          <w:rFonts w:ascii="Arial" w:hAnsi="Arial" w:cs="Arial"/>
          <w:sz w:val="22"/>
          <w:szCs w:val="22"/>
          <w:lang w:val="sr-Cyrl-CS"/>
        </w:rPr>
        <w:t>на читавој територији.</w:t>
      </w:r>
    </w:p>
    <w:p w:rsidR="003D12DC" w:rsidRPr="009C3788" w:rsidRDefault="003D12DC" w:rsidP="00897068">
      <w:pPr>
        <w:jc w:val="both"/>
        <w:rPr>
          <w:rFonts w:ascii="Arial" w:hAnsi="Arial" w:cs="Arial"/>
          <w:sz w:val="22"/>
          <w:szCs w:val="22"/>
          <w:lang w:val="sr-Cyrl-CS"/>
        </w:rPr>
      </w:pP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 xml:space="preserve">Одговорна страна: </w:t>
      </w:r>
      <w:r w:rsidRPr="009C3788">
        <w:rPr>
          <w:rFonts w:ascii="Arial" w:hAnsi="Arial" w:cs="Arial"/>
          <w:sz w:val="22"/>
          <w:szCs w:val="22"/>
          <w:lang w:val="sr-Cyrl-CS"/>
        </w:rPr>
        <w:t xml:space="preserve">Општина Рача, ЈП за управљање и развој инфраструктурних објеката </w:t>
      </w:r>
      <w:r w:rsidR="00307719" w:rsidRPr="009C3788">
        <w:rPr>
          <w:rFonts w:ascii="Arial" w:hAnsi="Arial" w:cs="Arial"/>
          <w:sz w:val="22"/>
          <w:szCs w:val="22"/>
          <w:lang w:val="sr-Cyrl-CS"/>
        </w:rPr>
        <w:t xml:space="preserve">општине </w:t>
      </w:r>
      <w:r w:rsidRPr="009C3788">
        <w:rPr>
          <w:rFonts w:ascii="Arial" w:hAnsi="Arial" w:cs="Arial"/>
          <w:sz w:val="22"/>
          <w:szCs w:val="22"/>
          <w:lang w:val="sr-Cyrl-CS"/>
        </w:rPr>
        <w:t>Рача</w:t>
      </w: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lastRenderedPageBreak/>
        <w:t>Процењена вредност</w:t>
      </w:r>
      <w:r w:rsidRPr="009C3788">
        <w:rPr>
          <w:rFonts w:ascii="Arial" w:hAnsi="Arial" w:cs="Arial"/>
          <w:sz w:val="22"/>
          <w:szCs w:val="22"/>
          <w:lang w:val="sr-Cyrl-CS"/>
        </w:rPr>
        <w:t xml:space="preserve"> мере</w:t>
      </w:r>
      <w:r w:rsidRPr="009C3788">
        <w:rPr>
          <w:rFonts w:ascii="Arial" w:hAnsi="Arial" w:cs="Arial"/>
          <w:sz w:val="22"/>
          <w:szCs w:val="22"/>
        </w:rPr>
        <w:t xml:space="preserve">: </w:t>
      </w:r>
      <w:r w:rsidRPr="009C3788">
        <w:rPr>
          <w:rFonts w:ascii="Arial" w:hAnsi="Arial" w:cs="Arial"/>
          <w:sz w:val="22"/>
          <w:szCs w:val="22"/>
          <w:lang w:val="sr-Cyrl-CS"/>
        </w:rPr>
        <w:t>400.000 ЕУР</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Извори финансирања</w:t>
      </w:r>
      <w:r w:rsidRPr="009C3788">
        <w:rPr>
          <w:rFonts w:ascii="Arial" w:hAnsi="Arial" w:cs="Arial"/>
          <w:sz w:val="22"/>
          <w:szCs w:val="22"/>
          <w:lang w:val="sr-Cyrl-CS"/>
        </w:rPr>
        <w:t xml:space="preserve"> за меру</w:t>
      </w:r>
      <w:r w:rsidRPr="009C3788">
        <w:rPr>
          <w:rFonts w:ascii="Arial" w:hAnsi="Arial" w:cs="Arial"/>
          <w:sz w:val="22"/>
          <w:szCs w:val="22"/>
        </w:rPr>
        <w:t>: интерни и екстерни (Министарств</w:t>
      </w:r>
      <w:r w:rsidRPr="009C3788">
        <w:rPr>
          <w:rFonts w:ascii="Arial" w:hAnsi="Arial" w:cs="Arial"/>
          <w:sz w:val="22"/>
          <w:szCs w:val="22"/>
          <w:lang w:val="sr-Cyrl-CS"/>
        </w:rPr>
        <w:t>о,</w:t>
      </w:r>
      <w:r w:rsidR="00307719" w:rsidRPr="009C3788">
        <w:rPr>
          <w:rFonts w:ascii="Arial" w:hAnsi="Arial" w:cs="Arial"/>
          <w:sz w:val="22"/>
          <w:szCs w:val="22"/>
          <w:lang w:val="sr-Cyrl-CS"/>
        </w:rPr>
        <w:t xml:space="preserve"> </w:t>
      </w:r>
      <w:r w:rsidRPr="009C3788">
        <w:rPr>
          <w:rFonts w:ascii="Arial" w:hAnsi="Arial" w:cs="Arial"/>
          <w:sz w:val="22"/>
          <w:szCs w:val="22"/>
          <w:lang w:val="sr-Cyrl-CS"/>
        </w:rPr>
        <w:t xml:space="preserve">Општина Рача, </w:t>
      </w:r>
      <w:r w:rsidRPr="009C3788">
        <w:rPr>
          <w:rFonts w:ascii="Arial" w:hAnsi="Arial" w:cs="Arial"/>
          <w:sz w:val="22"/>
          <w:szCs w:val="22"/>
        </w:rPr>
        <w:t>страни донатори/фондови)</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Временски рок: до 20</w:t>
      </w:r>
      <w:r w:rsidRPr="009C3788">
        <w:rPr>
          <w:rFonts w:ascii="Arial" w:hAnsi="Arial" w:cs="Arial"/>
          <w:sz w:val="22"/>
          <w:szCs w:val="22"/>
          <w:lang w:val="sr-Cyrl-CS"/>
        </w:rPr>
        <w:t>28</w:t>
      </w:r>
      <w:r w:rsidRPr="009C3788">
        <w:rPr>
          <w:rFonts w:ascii="Arial" w:hAnsi="Arial" w:cs="Arial"/>
          <w:sz w:val="22"/>
          <w:szCs w:val="22"/>
        </w:rPr>
        <w:t>.</w:t>
      </w:r>
    </w:p>
    <w:p w:rsidR="003D12DC" w:rsidRPr="00897068" w:rsidRDefault="003D12DC" w:rsidP="00897068">
      <w:pPr>
        <w:jc w:val="both"/>
        <w:rPr>
          <w:rFonts w:ascii="Arial" w:hAnsi="Arial" w:cs="Arial"/>
          <w:noProof/>
          <w:sz w:val="22"/>
          <w:szCs w:val="22"/>
          <w:lang w:val="ru-RU"/>
        </w:rPr>
      </w:pPr>
    </w:p>
    <w:p w:rsidR="003D12DC" w:rsidRPr="00897068" w:rsidRDefault="003D12DC" w:rsidP="00897068">
      <w:pPr>
        <w:rPr>
          <w:rFonts w:ascii="Arial" w:hAnsi="Arial" w:cs="Arial"/>
          <w:b/>
          <w:noProof/>
          <w:sz w:val="22"/>
          <w:szCs w:val="22"/>
          <w:lang w:val="sr-Cyrl-CS"/>
        </w:rPr>
      </w:pPr>
      <w:r w:rsidRPr="00897068">
        <w:rPr>
          <w:rFonts w:ascii="Arial" w:hAnsi="Arial" w:cs="Arial"/>
          <w:b/>
          <w:bCs/>
          <w:sz w:val="22"/>
          <w:szCs w:val="22"/>
          <w:lang w:val="ru-RU"/>
        </w:rPr>
        <w:t>Мера</w:t>
      </w:r>
      <w:r w:rsidRPr="00897068">
        <w:rPr>
          <w:rFonts w:ascii="Arial" w:hAnsi="Arial" w:cs="Arial"/>
          <w:b/>
          <w:noProof/>
          <w:sz w:val="22"/>
          <w:szCs w:val="22"/>
          <w:lang w:val="sr-Cyrl-CS"/>
        </w:rPr>
        <w:t xml:space="preserve"> 2.3.2. Подстицај за унапређење и покретање административних поступака за реконструкцију телекомуникационе мреже</w:t>
      </w:r>
    </w:p>
    <w:p w:rsidR="003D12DC" w:rsidRPr="00897068" w:rsidRDefault="003D12DC" w:rsidP="00897068">
      <w:pPr>
        <w:jc w:val="both"/>
        <w:rPr>
          <w:rFonts w:ascii="Arial" w:hAnsi="Arial" w:cs="Arial"/>
          <w:noProof/>
          <w:sz w:val="22"/>
          <w:szCs w:val="22"/>
          <w:lang w:val="sr-Cyrl-CS"/>
        </w:rPr>
      </w:pPr>
    </w:p>
    <w:p w:rsidR="00657A66" w:rsidRDefault="003D12DC" w:rsidP="00897068">
      <w:pPr>
        <w:jc w:val="both"/>
        <w:rPr>
          <w:rFonts w:ascii="Arial" w:hAnsi="Arial" w:cs="Arial"/>
          <w:sz w:val="22"/>
          <w:szCs w:val="22"/>
          <w:lang w:val="sr-Cyrl-CS"/>
        </w:rPr>
      </w:pPr>
      <w:r w:rsidRPr="009C3788">
        <w:rPr>
          <w:rFonts w:ascii="Arial" w:hAnsi="Arial" w:cs="Arial"/>
          <w:sz w:val="22"/>
          <w:szCs w:val="22"/>
          <w:lang w:val="sr-Cyrl-CS"/>
        </w:rPr>
        <w:t>Рубни делови општине Рача</w:t>
      </w:r>
      <w:r w:rsidR="00307719" w:rsidRPr="009C3788">
        <w:rPr>
          <w:rFonts w:ascii="Arial" w:hAnsi="Arial" w:cs="Arial"/>
          <w:sz w:val="22"/>
          <w:szCs w:val="22"/>
          <w:lang w:val="sr-Cyrl-CS"/>
        </w:rPr>
        <w:t xml:space="preserve"> </w:t>
      </w:r>
      <w:r w:rsidRPr="009C3788">
        <w:rPr>
          <w:rFonts w:ascii="Arial" w:hAnsi="Arial" w:cs="Arial"/>
          <w:sz w:val="22"/>
          <w:szCs w:val="22"/>
          <w:lang w:val="sr-Cyrl-CS"/>
        </w:rPr>
        <w:t>као што су села Борци, Доње Јарушице готово да немају услугу мобилне телефоније. Такође</w:t>
      </w:r>
      <w:r w:rsidR="00307719" w:rsidRPr="009C3788">
        <w:rPr>
          <w:rFonts w:ascii="Arial" w:hAnsi="Arial" w:cs="Arial"/>
          <w:sz w:val="22"/>
          <w:szCs w:val="22"/>
          <w:lang w:val="sr-Cyrl-CS"/>
        </w:rPr>
        <w:t xml:space="preserve"> </w:t>
      </w:r>
      <w:r w:rsidRPr="009C3788">
        <w:rPr>
          <w:rFonts w:ascii="Arial" w:hAnsi="Arial" w:cs="Arial"/>
          <w:sz w:val="22"/>
          <w:szCs w:val="22"/>
          <w:lang w:val="sr-Cyrl-CS"/>
        </w:rPr>
        <w:t>и фиксна телефонија веома лоше функционише, па су мештани ових села готово одсечени што се тиче телекомуникација. Велики проблем за њих представља пре свега комуникација са здравственим установама, Центром за социјални рад,</w:t>
      </w:r>
      <w:r w:rsidR="00307719" w:rsidRPr="009C3788">
        <w:rPr>
          <w:rFonts w:ascii="Arial" w:hAnsi="Arial" w:cs="Arial"/>
          <w:sz w:val="22"/>
          <w:szCs w:val="22"/>
          <w:lang w:val="sr-Cyrl-CS"/>
        </w:rPr>
        <w:t xml:space="preserve"> </w:t>
      </w:r>
      <w:r w:rsidRPr="009C3788">
        <w:rPr>
          <w:rFonts w:ascii="Arial" w:hAnsi="Arial" w:cs="Arial"/>
          <w:sz w:val="22"/>
          <w:szCs w:val="22"/>
          <w:lang w:val="sr-Cyrl-CS"/>
        </w:rPr>
        <w:t xml:space="preserve">полицијом и др. јавним службама и установама. </w:t>
      </w:r>
    </w:p>
    <w:p w:rsidR="00657A66" w:rsidRDefault="00657A66" w:rsidP="00897068">
      <w:pPr>
        <w:jc w:val="both"/>
        <w:rPr>
          <w:rFonts w:ascii="Arial" w:hAnsi="Arial" w:cs="Arial"/>
          <w:sz w:val="22"/>
          <w:szCs w:val="22"/>
          <w:lang w:val="sr-Cyrl-CS"/>
        </w:rPr>
      </w:pPr>
    </w:p>
    <w:p w:rsidR="003D12DC" w:rsidRPr="009C3788" w:rsidRDefault="003D12DC" w:rsidP="00897068">
      <w:pPr>
        <w:jc w:val="both"/>
        <w:rPr>
          <w:rFonts w:ascii="Arial" w:hAnsi="Arial" w:cs="Arial"/>
          <w:sz w:val="22"/>
          <w:szCs w:val="22"/>
        </w:rPr>
      </w:pPr>
      <w:r w:rsidRPr="009C3788">
        <w:rPr>
          <w:rFonts w:ascii="Arial" w:hAnsi="Arial" w:cs="Arial"/>
          <w:sz w:val="22"/>
          <w:szCs w:val="22"/>
          <w:lang w:val="sr-Cyrl-CS"/>
        </w:rPr>
        <w:t>У решавању овог проблема потребно је да се укључе институције Општине Рача које ће са оператерима мобилне телефоније изнаћи решење за проблеме мештана овог дела општине. Обзиром да се и настава у школама одвија on line услед пандемије изазване</w:t>
      </w:r>
      <w:r w:rsidRPr="009C3788">
        <w:rPr>
          <w:rFonts w:ascii="Arial" w:hAnsi="Arial" w:cs="Arial"/>
          <w:sz w:val="22"/>
          <w:szCs w:val="22"/>
        </w:rPr>
        <w:t xml:space="preserve"> COVID 19</w:t>
      </w:r>
      <w:r w:rsidRPr="009C3788">
        <w:rPr>
          <w:rFonts w:ascii="Arial" w:hAnsi="Arial" w:cs="Arial"/>
          <w:sz w:val="22"/>
          <w:szCs w:val="22"/>
          <w:lang w:val="sr-Cyrl-CS"/>
        </w:rPr>
        <w:t>, то је велики проблем за ученике из ових села који су лошег материјалног стања немају приступ интернету како би похађали наставу.</w:t>
      </w:r>
    </w:p>
    <w:p w:rsidR="003D12DC" w:rsidRPr="009C3788" w:rsidRDefault="003D12DC" w:rsidP="00897068">
      <w:pPr>
        <w:rPr>
          <w:rFonts w:ascii="Arial" w:hAnsi="Arial" w:cs="Arial"/>
          <w:sz w:val="22"/>
          <w:szCs w:val="22"/>
          <w:lang w:val="sr-Cyrl-CS"/>
        </w:rPr>
      </w:pP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 xml:space="preserve">Одговорна страна: </w:t>
      </w:r>
      <w:r w:rsidRPr="009C3788">
        <w:rPr>
          <w:rFonts w:ascii="Arial" w:hAnsi="Arial" w:cs="Arial"/>
          <w:sz w:val="22"/>
          <w:szCs w:val="22"/>
          <w:lang w:val="sr-Cyrl-CS"/>
        </w:rPr>
        <w:t>Општина Рача</w:t>
      </w: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Процењена вредност</w:t>
      </w:r>
      <w:r w:rsidRPr="009C3788">
        <w:rPr>
          <w:rFonts w:ascii="Arial" w:hAnsi="Arial" w:cs="Arial"/>
          <w:sz w:val="22"/>
          <w:szCs w:val="22"/>
          <w:lang w:val="sr-Cyrl-CS"/>
        </w:rPr>
        <w:t xml:space="preserve"> мере</w:t>
      </w:r>
      <w:r w:rsidRPr="009C3788">
        <w:rPr>
          <w:rFonts w:ascii="Arial" w:hAnsi="Arial" w:cs="Arial"/>
          <w:sz w:val="22"/>
          <w:szCs w:val="22"/>
        </w:rPr>
        <w:t xml:space="preserve">: </w:t>
      </w:r>
      <w:r w:rsidRPr="009C3788">
        <w:rPr>
          <w:rFonts w:ascii="Arial" w:hAnsi="Arial" w:cs="Arial"/>
          <w:sz w:val="22"/>
          <w:szCs w:val="22"/>
          <w:lang w:val="sr-Cyrl-CS"/>
        </w:rPr>
        <w:t>50.000</w:t>
      </w:r>
      <w:r w:rsidRPr="009C3788">
        <w:rPr>
          <w:rFonts w:ascii="Arial" w:hAnsi="Arial" w:cs="Arial"/>
          <w:sz w:val="22"/>
          <w:szCs w:val="22"/>
        </w:rPr>
        <w:t xml:space="preserve"> </w:t>
      </w:r>
      <w:r w:rsidRPr="009C3788">
        <w:rPr>
          <w:rFonts w:ascii="Arial" w:hAnsi="Arial" w:cs="Arial"/>
          <w:sz w:val="22"/>
          <w:szCs w:val="22"/>
          <w:lang w:val="sr-Cyrl-CS"/>
        </w:rPr>
        <w:t>ЕУР</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Извори финансирања</w:t>
      </w:r>
      <w:r w:rsidRPr="009C3788">
        <w:rPr>
          <w:rFonts w:ascii="Arial" w:hAnsi="Arial" w:cs="Arial"/>
          <w:sz w:val="22"/>
          <w:szCs w:val="22"/>
          <w:lang w:val="sr-Cyrl-CS"/>
        </w:rPr>
        <w:t xml:space="preserve"> за меру</w:t>
      </w:r>
      <w:r w:rsidRPr="009C3788">
        <w:rPr>
          <w:rFonts w:ascii="Arial" w:hAnsi="Arial" w:cs="Arial"/>
          <w:sz w:val="22"/>
          <w:szCs w:val="22"/>
        </w:rPr>
        <w:t>: интерни и екстерни (Министарств</w:t>
      </w:r>
      <w:r w:rsidRPr="009C3788">
        <w:rPr>
          <w:rFonts w:ascii="Arial" w:hAnsi="Arial" w:cs="Arial"/>
          <w:sz w:val="22"/>
          <w:szCs w:val="22"/>
          <w:lang w:val="sr-Cyrl-CS"/>
        </w:rPr>
        <w:t>о,</w:t>
      </w:r>
      <w:r w:rsidR="00307719" w:rsidRPr="009C3788">
        <w:rPr>
          <w:rFonts w:ascii="Arial" w:hAnsi="Arial" w:cs="Arial"/>
          <w:sz w:val="22"/>
          <w:szCs w:val="22"/>
          <w:lang w:val="sr-Cyrl-CS"/>
        </w:rPr>
        <w:t xml:space="preserve"> </w:t>
      </w:r>
      <w:r w:rsidRPr="009C3788">
        <w:rPr>
          <w:rFonts w:ascii="Arial" w:hAnsi="Arial" w:cs="Arial"/>
          <w:sz w:val="22"/>
          <w:szCs w:val="22"/>
          <w:lang w:val="sr-Cyrl-CS"/>
        </w:rPr>
        <w:t xml:space="preserve">Телекомуникациони оператери, Општина Рача, </w:t>
      </w:r>
      <w:r w:rsidRPr="009C3788">
        <w:rPr>
          <w:rFonts w:ascii="Arial" w:hAnsi="Arial" w:cs="Arial"/>
          <w:sz w:val="22"/>
          <w:szCs w:val="22"/>
        </w:rPr>
        <w:t>страни донатори/фондови)</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Временски рок: до 20</w:t>
      </w:r>
      <w:r w:rsidRPr="009C3788">
        <w:rPr>
          <w:rFonts w:ascii="Arial" w:hAnsi="Arial" w:cs="Arial"/>
          <w:sz w:val="22"/>
          <w:szCs w:val="22"/>
          <w:lang w:val="sr-Cyrl-CS"/>
        </w:rPr>
        <w:t>28</w:t>
      </w:r>
      <w:r w:rsidRPr="009C3788">
        <w:rPr>
          <w:rFonts w:ascii="Arial" w:hAnsi="Arial" w:cs="Arial"/>
          <w:sz w:val="22"/>
          <w:szCs w:val="22"/>
        </w:rPr>
        <w:t>.</w:t>
      </w:r>
    </w:p>
    <w:p w:rsidR="003D12DC" w:rsidRPr="009C3788" w:rsidRDefault="003D12DC" w:rsidP="00897068">
      <w:pPr>
        <w:rPr>
          <w:rFonts w:ascii="Arial" w:hAnsi="Arial" w:cs="Arial"/>
          <w:b/>
          <w:bCs/>
          <w:sz w:val="22"/>
          <w:szCs w:val="22"/>
          <w:lang w:val="ru-RU"/>
        </w:rPr>
      </w:pPr>
    </w:p>
    <w:p w:rsidR="003D12DC" w:rsidRPr="009C3788" w:rsidRDefault="003D12DC" w:rsidP="00897068">
      <w:pPr>
        <w:rPr>
          <w:rFonts w:ascii="Arial" w:hAnsi="Arial" w:cs="Arial"/>
          <w:b/>
          <w:noProof/>
          <w:sz w:val="22"/>
          <w:szCs w:val="22"/>
          <w:lang w:val="sr-Cyrl-CS"/>
        </w:rPr>
      </w:pPr>
      <w:r w:rsidRPr="009C3788">
        <w:rPr>
          <w:rFonts w:ascii="Arial" w:hAnsi="Arial" w:cs="Arial"/>
          <w:b/>
          <w:bCs/>
          <w:sz w:val="22"/>
          <w:szCs w:val="22"/>
          <w:lang w:val="ru-RU"/>
        </w:rPr>
        <w:t>Мера</w:t>
      </w:r>
      <w:r w:rsidRPr="009C3788">
        <w:rPr>
          <w:rFonts w:ascii="Arial" w:hAnsi="Arial" w:cs="Arial"/>
          <w:b/>
          <w:noProof/>
          <w:sz w:val="22"/>
          <w:szCs w:val="22"/>
          <w:lang w:val="sr-Cyrl-CS"/>
        </w:rPr>
        <w:t xml:space="preserve"> 2.3.3. Унапређење и реконструкција електро мреже</w:t>
      </w:r>
    </w:p>
    <w:p w:rsidR="003D12DC" w:rsidRPr="009C3788" w:rsidRDefault="003D12DC" w:rsidP="00897068">
      <w:pPr>
        <w:rPr>
          <w:rFonts w:ascii="Arial" w:hAnsi="Arial" w:cs="Arial"/>
          <w:sz w:val="22"/>
          <w:szCs w:val="22"/>
          <w:lang w:val="sr-Cyrl-CS"/>
        </w:rPr>
      </w:pPr>
    </w:p>
    <w:p w:rsidR="003D12DC" w:rsidRDefault="003D12DC" w:rsidP="00897068">
      <w:pPr>
        <w:jc w:val="both"/>
        <w:rPr>
          <w:rFonts w:ascii="Arial" w:hAnsi="Arial" w:cs="Arial"/>
          <w:color w:val="7030A0"/>
          <w:sz w:val="22"/>
          <w:szCs w:val="22"/>
          <w:lang w:val="sr-Cyrl-CS"/>
        </w:rPr>
      </w:pPr>
      <w:r w:rsidRPr="009C3788">
        <w:rPr>
          <w:rFonts w:ascii="Arial" w:hAnsi="Arial" w:cs="Arial"/>
          <w:sz w:val="22"/>
          <w:szCs w:val="22"/>
          <w:lang w:val="sr-Cyrl-CS"/>
        </w:rPr>
        <w:t>У циљу унапређења електро мреже на територији општине Рача неопходно је извршити  реконструкцију постојеће електро мреже посебно у руралном подручју, јер услед дотрајалости  долази до честих кварова и нестанка струје, па често и до пада напона када није могуће  нормално финкционисање уређаја, што за последицу има кварове на кућним уређајима, као и прекид дотока електричне енергије и по више сати. Такође потребно је извршити и реконструкцију постојећих трафостаница као и изградити нове и повећати капацитете постојећих за потребе радних зона и  насеља на територији општине.</w:t>
      </w:r>
      <w:r w:rsidR="00DA786A" w:rsidRPr="00DA786A">
        <w:t xml:space="preserve"> </w:t>
      </w:r>
      <w:r w:rsidR="00E26CD7" w:rsidRPr="00E26CD7">
        <w:rPr>
          <w:rFonts w:ascii="Arial" w:hAnsi="Arial" w:cs="Arial"/>
          <w:color w:val="7030A0"/>
          <w:sz w:val="22"/>
          <w:szCs w:val="22"/>
          <w:lang w:val="sr-Cyrl-CS"/>
        </w:rPr>
        <w:t>Мером је предвиђена и изградња додатних 10kV далековода који имају за циљ скраћивање дужина постојећих далековода и успостављање алтернативних ”кружних” праваца за напајање трафостаница.</w:t>
      </w:r>
    </w:p>
    <w:p w:rsidR="00E26CD7" w:rsidRPr="009C3788" w:rsidRDefault="00E26CD7" w:rsidP="00897068">
      <w:pPr>
        <w:jc w:val="both"/>
        <w:rPr>
          <w:rFonts w:ascii="Arial" w:hAnsi="Arial" w:cs="Arial"/>
          <w:sz w:val="22"/>
          <w:szCs w:val="22"/>
          <w:lang w:val="sr-Cyrl-CS"/>
        </w:rPr>
      </w:pPr>
    </w:p>
    <w:p w:rsidR="003D12DC" w:rsidRPr="009C3788" w:rsidRDefault="003D12DC" w:rsidP="00897068">
      <w:pPr>
        <w:widowControl w:val="0"/>
        <w:autoSpaceDE w:val="0"/>
        <w:autoSpaceDN w:val="0"/>
        <w:adjustRightInd w:val="0"/>
        <w:jc w:val="both"/>
        <w:rPr>
          <w:rFonts w:ascii="Arial" w:hAnsi="Arial" w:cs="Arial"/>
          <w:sz w:val="22"/>
          <w:szCs w:val="22"/>
          <w:lang w:val="sr-Cyrl-CS"/>
        </w:rPr>
      </w:pPr>
      <w:r w:rsidRPr="009C3788">
        <w:rPr>
          <w:rFonts w:ascii="Arial" w:hAnsi="Arial" w:cs="Arial"/>
          <w:sz w:val="22"/>
          <w:szCs w:val="22"/>
        </w:rPr>
        <w:t xml:space="preserve">Одговорна страна: </w:t>
      </w:r>
      <w:r w:rsidRPr="009C3788">
        <w:rPr>
          <w:rFonts w:ascii="Arial" w:hAnsi="Arial" w:cs="Arial"/>
          <w:sz w:val="22"/>
          <w:szCs w:val="22"/>
          <w:lang w:val="sr-Cyrl-CS"/>
        </w:rPr>
        <w:t>Општина Рача</w:t>
      </w:r>
      <w:r w:rsidR="00025183">
        <w:rPr>
          <w:rFonts w:ascii="Arial" w:hAnsi="Arial" w:cs="Arial"/>
          <w:sz w:val="22"/>
          <w:szCs w:val="22"/>
          <w:lang w:val="sr-Cyrl-CS"/>
        </w:rPr>
        <w:t xml:space="preserve">, </w:t>
      </w:r>
      <w:r w:rsidR="00025183" w:rsidRPr="009C3788">
        <w:rPr>
          <w:rFonts w:ascii="Arial" w:hAnsi="Arial" w:cs="Arial"/>
          <w:sz w:val="22"/>
          <w:szCs w:val="22"/>
          <w:lang w:val="sr-Cyrl-CS"/>
        </w:rPr>
        <w:t>ЈП за управљање и развој инфраструктурних објеката општине Рача</w:t>
      </w:r>
    </w:p>
    <w:p w:rsidR="003D12DC" w:rsidRPr="00E26CD7" w:rsidRDefault="003D12DC" w:rsidP="00897068">
      <w:pPr>
        <w:widowControl w:val="0"/>
        <w:autoSpaceDE w:val="0"/>
        <w:autoSpaceDN w:val="0"/>
        <w:adjustRightInd w:val="0"/>
        <w:jc w:val="both"/>
        <w:rPr>
          <w:rFonts w:ascii="Arial" w:hAnsi="Arial" w:cs="Arial"/>
          <w:color w:val="7030A0"/>
          <w:sz w:val="22"/>
          <w:szCs w:val="22"/>
          <w:lang w:val="sr-Cyrl-CS"/>
        </w:rPr>
      </w:pPr>
      <w:r w:rsidRPr="00E26CD7">
        <w:rPr>
          <w:rFonts w:ascii="Arial" w:hAnsi="Arial" w:cs="Arial"/>
          <w:color w:val="7030A0"/>
          <w:sz w:val="22"/>
          <w:szCs w:val="22"/>
        </w:rPr>
        <w:t>Процењена вредност</w:t>
      </w:r>
      <w:r w:rsidRPr="00E26CD7">
        <w:rPr>
          <w:rFonts w:ascii="Arial" w:hAnsi="Arial" w:cs="Arial"/>
          <w:color w:val="7030A0"/>
          <w:sz w:val="22"/>
          <w:szCs w:val="22"/>
          <w:lang w:val="sr-Cyrl-CS"/>
        </w:rPr>
        <w:t xml:space="preserve"> мере</w:t>
      </w:r>
      <w:r w:rsidRPr="00E26CD7">
        <w:rPr>
          <w:rFonts w:ascii="Arial" w:hAnsi="Arial" w:cs="Arial"/>
          <w:color w:val="7030A0"/>
          <w:sz w:val="22"/>
          <w:szCs w:val="22"/>
        </w:rPr>
        <w:t>:</w:t>
      </w:r>
      <w:r w:rsidR="00897068" w:rsidRPr="00E26CD7">
        <w:rPr>
          <w:rFonts w:ascii="Arial" w:hAnsi="Arial" w:cs="Arial"/>
          <w:color w:val="7030A0"/>
          <w:sz w:val="22"/>
          <w:szCs w:val="22"/>
        </w:rPr>
        <w:t xml:space="preserve"> </w:t>
      </w:r>
      <w:r w:rsidR="00E26CD7" w:rsidRPr="00E26CD7">
        <w:rPr>
          <w:rFonts w:ascii="Arial" w:hAnsi="Arial" w:cs="Arial"/>
          <w:color w:val="7030A0"/>
          <w:sz w:val="22"/>
          <w:szCs w:val="22"/>
          <w:lang w:val="sr-Cyrl-CS"/>
        </w:rPr>
        <w:t>3</w:t>
      </w:r>
      <w:r w:rsidRPr="00E26CD7">
        <w:rPr>
          <w:rFonts w:ascii="Arial" w:hAnsi="Arial" w:cs="Arial"/>
          <w:color w:val="7030A0"/>
          <w:sz w:val="22"/>
          <w:szCs w:val="22"/>
          <w:lang w:val="sr-Cyrl-CS"/>
        </w:rPr>
        <w:t>50.000</w:t>
      </w:r>
      <w:r w:rsidRPr="00E26CD7">
        <w:rPr>
          <w:rFonts w:ascii="Arial" w:hAnsi="Arial" w:cs="Arial"/>
          <w:color w:val="7030A0"/>
          <w:sz w:val="22"/>
          <w:szCs w:val="22"/>
        </w:rPr>
        <w:t xml:space="preserve"> </w:t>
      </w:r>
      <w:r w:rsidRPr="00E26CD7">
        <w:rPr>
          <w:rFonts w:ascii="Arial" w:hAnsi="Arial" w:cs="Arial"/>
          <w:color w:val="7030A0"/>
          <w:sz w:val="22"/>
          <w:szCs w:val="22"/>
          <w:lang w:val="sr-Cyrl-CS"/>
        </w:rPr>
        <w:t>ЕУР</w:t>
      </w:r>
    </w:p>
    <w:p w:rsidR="003D12DC" w:rsidRPr="009C3788" w:rsidRDefault="003D12DC" w:rsidP="00897068">
      <w:pPr>
        <w:widowControl w:val="0"/>
        <w:autoSpaceDE w:val="0"/>
        <w:autoSpaceDN w:val="0"/>
        <w:adjustRightInd w:val="0"/>
        <w:jc w:val="both"/>
        <w:rPr>
          <w:rFonts w:ascii="Arial" w:hAnsi="Arial" w:cs="Arial"/>
          <w:sz w:val="22"/>
          <w:szCs w:val="22"/>
        </w:rPr>
      </w:pPr>
      <w:r w:rsidRPr="009C3788">
        <w:rPr>
          <w:rFonts w:ascii="Arial" w:hAnsi="Arial" w:cs="Arial"/>
          <w:sz w:val="22"/>
          <w:szCs w:val="22"/>
        </w:rPr>
        <w:t>Извори финансирања</w:t>
      </w:r>
      <w:r w:rsidRPr="009C3788">
        <w:rPr>
          <w:rFonts w:ascii="Arial" w:hAnsi="Arial" w:cs="Arial"/>
          <w:sz w:val="22"/>
          <w:szCs w:val="22"/>
          <w:lang w:val="sr-Cyrl-CS"/>
        </w:rPr>
        <w:t xml:space="preserve"> за меру</w:t>
      </w:r>
      <w:r w:rsidRPr="009C3788">
        <w:rPr>
          <w:rFonts w:ascii="Arial" w:hAnsi="Arial" w:cs="Arial"/>
          <w:sz w:val="22"/>
          <w:szCs w:val="22"/>
        </w:rPr>
        <w:t>: интерни и екстерни (Министарств</w:t>
      </w:r>
      <w:r w:rsidRPr="009C3788">
        <w:rPr>
          <w:rFonts w:ascii="Arial" w:hAnsi="Arial" w:cs="Arial"/>
          <w:sz w:val="22"/>
          <w:szCs w:val="22"/>
          <w:lang w:val="sr-Cyrl-CS"/>
        </w:rPr>
        <w:t xml:space="preserve">о, ЕПС Дистрибуција огранак Крагујевац и ЕПС Дистрибуција огранак Топола, Општина Рача, </w:t>
      </w:r>
      <w:r w:rsidRPr="009C3788">
        <w:rPr>
          <w:rFonts w:ascii="Arial" w:hAnsi="Arial" w:cs="Arial"/>
          <w:sz w:val="22"/>
          <w:szCs w:val="22"/>
        </w:rPr>
        <w:t>страни донатори/фондови)</w:t>
      </w:r>
    </w:p>
    <w:p w:rsidR="002D53C3" w:rsidRDefault="003D12DC" w:rsidP="00FA715A">
      <w:pPr>
        <w:widowControl w:val="0"/>
        <w:autoSpaceDE w:val="0"/>
        <w:autoSpaceDN w:val="0"/>
        <w:adjustRightInd w:val="0"/>
        <w:jc w:val="both"/>
        <w:rPr>
          <w:rFonts w:ascii="Arial" w:hAnsi="Arial" w:cs="Arial"/>
          <w:sz w:val="22"/>
          <w:szCs w:val="22"/>
        </w:rPr>
      </w:pPr>
      <w:r w:rsidRPr="009C3788">
        <w:rPr>
          <w:rFonts w:ascii="Arial" w:hAnsi="Arial" w:cs="Arial"/>
          <w:sz w:val="22"/>
          <w:szCs w:val="22"/>
        </w:rPr>
        <w:t>Временски рок: до 20</w:t>
      </w:r>
      <w:r w:rsidRPr="009C3788">
        <w:rPr>
          <w:rFonts w:ascii="Arial" w:hAnsi="Arial" w:cs="Arial"/>
          <w:sz w:val="22"/>
          <w:szCs w:val="22"/>
          <w:lang w:val="sr-Cyrl-CS"/>
        </w:rPr>
        <w:t>28</w:t>
      </w:r>
      <w:r w:rsidRPr="009C3788">
        <w:rPr>
          <w:rFonts w:ascii="Arial" w:hAnsi="Arial" w:cs="Arial"/>
          <w:sz w:val="22"/>
          <w:szCs w:val="22"/>
        </w:rPr>
        <w:t>.</w:t>
      </w:r>
    </w:p>
    <w:p w:rsidR="00E26CD7" w:rsidRDefault="00E26CD7" w:rsidP="00FA715A">
      <w:pPr>
        <w:widowControl w:val="0"/>
        <w:autoSpaceDE w:val="0"/>
        <w:autoSpaceDN w:val="0"/>
        <w:adjustRightInd w:val="0"/>
        <w:jc w:val="both"/>
        <w:rPr>
          <w:rFonts w:ascii="Arial" w:hAnsi="Arial" w:cs="Arial"/>
          <w:sz w:val="22"/>
          <w:szCs w:val="22"/>
        </w:rPr>
      </w:pPr>
    </w:p>
    <w:p w:rsidR="00E26CD7" w:rsidRPr="00E26CD7" w:rsidRDefault="00E26CD7" w:rsidP="00E26CD7">
      <w:pPr>
        <w:widowControl w:val="0"/>
        <w:autoSpaceDE w:val="0"/>
        <w:autoSpaceDN w:val="0"/>
        <w:adjustRightInd w:val="0"/>
        <w:jc w:val="both"/>
        <w:rPr>
          <w:rFonts w:ascii="Arial" w:hAnsi="Arial" w:cs="Arial"/>
          <w:b/>
          <w:bCs/>
          <w:color w:val="7030A0"/>
          <w:sz w:val="22"/>
          <w:szCs w:val="22"/>
        </w:rPr>
      </w:pPr>
      <w:r w:rsidRPr="00E26CD7">
        <w:rPr>
          <w:rFonts w:ascii="Arial" w:hAnsi="Arial" w:cs="Arial"/>
          <w:b/>
          <w:bCs/>
          <w:color w:val="7030A0"/>
          <w:sz w:val="22"/>
          <w:szCs w:val="22"/>
        </w:rPr>
        <w:t xml:space="preserve">Мера 2.3.4. </w:t>
      </w:r>
      <w:r w:rsidR="0022109F">
        <w:rPr>
          <w:rFonts w:ascii="Arial" w:hAnsi="Arial" w:cs="Arial"/>
          <w:b/>
          <w:bCs/>
          <w:color w:val="7030A0"/>
          <w:sz w:val="22"/>
          <w:szCs w:val="22"/>
        </w:rPr>
        <w:t>Р</w:t>
      </w:r>
      <w:r w:rsidRPr="00E26CD7">
        <w:rPr>
          <w:rFonts w:ascii="Arial" w:hAnsi="Arial" w:cs="Arial"/>
          <w:b/>
          <w:bCs/>
          <w:color w:val="7030A0"/>
          <w:sz w:val="22"/>
          <w:szCs w:val="22"/>
        </w:rPr>
        <w:t>азвој широкопојасне комуникационе инфраструктуре на територији општине</w:t>
      </w:r>
    </w:p>
    <w:p w:rsidR="00E26CD7" w:rsidRPr="00E26CD7" w:rsidRDefault="00E26CD7" w:rsidP="00E26CD7">
      <w:pPr>
        <w:widowControl w:val="0"/>
        <w:autoSpaceDE w:val="0"/>
        <w:autoSpaceDN w:val="0"/>
        <w:adjustRightInd w:val="0"/>
        <w:jc w:val="both"/>
        <w:rPr>
          <w:rFonts w:ascii="Arial" w:hAnsi="Arial" w:cs="Arial"/>
          <w:color w:val="7030A0"/>
          <w:sz w:val="22"/>
          <w:szCs w:val="22"/>
        </w:rPr>
      </w:pPr>
    </w:p>
    <w:p w:rsidR="00E26CD7" w:rsidRPr="00E26CD7" w:rsidRDefault="00E26CD7" w:rsidP="00E26CD7">
      <w:pPr>
        <w:widowControl w:val="0"/>
        <w:autoSpaceDE w:val="0"/>
        <w:autoSpaceDN w:val="0"/>
        <w:adjustRightInd w:val="0"/>
        <w:jc w:val="both"/>
        <w:rPr>
          <w:rFonts w:ascii="Arial" w:hAnsi="Arial" w:cs="Arial"/>
          <w:color w:val="7030A0"/>
          <w:sz w:val="22"/>
          <w:szCs w:val="22"/>
        </w:rPr>
      </w:pPr>
      <w:r w:rsidRPr="00E26CD7">
        <w:rPr>
          <w:rFonts w:ascii="Arial" w:hAnsi="Arial" w:cs="Arial"/>
          <w:color w:val="7030A0"/>
          <w:sz w:val="22"/>
          <w:szCs w:val="22"/>
        </w:rPr>
        <w:t xml:space="preserve">Улагање у област широкопојасног приступа директно утиче на повећање броја радних места, развој малих и средњих предузећа, конкурентност свих сектора привреде и унапређење квалитета живота грађана. Значај увођења широкопојасне комуникационе </w:t>
      </w:r>
      <w:r w:rsidRPr="00E26CD7">
        <w:rPr>
          <w:rFonts w:ascii="Arial" w:hAnsi="Arial" w:cs="Arial"/>
          <w:color w:val="7030A0"/>
          <w:sz w:val="22"/>
          <w:szCs w:val="22"/>
        </w:rPr>
        <w:lastRenderedPageBreak/>
        <w:t>инфраструктуре је посебно значајан за територију општине Рача која је доминантно рурална средина. То ће у значајној мери допринети унапређењу квалитета живота и останку младих у сеоским срединама. Мера подразумева изградњу ТК канализације у насељеном месту Рача, могућност изградње оптичке мреже у свим селима (уз локалне путеве) и изградњу веће мреже базних станица за мобилну телефонију.</w:t>
      </w:r>
    </w:p>
    <w:p w:rsidR="00E26CD7" w:rsidRPr="00E26CD7" w:rsidRDefault="00E26CD7" w:rsidP="00E26CD7">
      <w:pPr>
        <w:widowControl w:val="0"/>
        <w:autoSpaceDE w:val="0"/>
        <w:autoSpaceDN w:val="0"/>
        <w:adjustRightInd w:val="0"/>
        <w:jc w:val="both"/>
        <w:rPr>
          <w:rFonts w:ascii="Arial" w:hAnsi="Arial" w:cs="Arial"/>
          <w:color w:val="7030A0"/>
          <w:sz w:val="22"/>
          <w:szCs w:val="22"/>
        </w:rPr>
      </w:pPr>
    </w:p>
    <w:p w:rsidR="00E26CD7" w:rsidRPr="00E26CD7" w:rsidRDefault="00E26CD7" w:rsidP="00E26CD7">
      <w:pPr>
        <w:widowControl w:val="0"/>
        <w:autoSpaceDE w:val="0"/>
        <w:autoSpaceDN w:val="0"/>
        <w:adjustRightInd w:val="0"/>
        <w:jc w:val="both"/>
        <w:rPr>
          <w:rFonts w:ascii="Arial" w:hAnsi="Arial" w:cs="Arial"/>
          <w:color w:val="7030A0"/>
          <w:sz w:val="22"/>
          <w:szCs w:val="22"/>
        </w:rPr>
      </w:pPr>
      <w:r w:rsidRPr="00E26CD7">
        <w:rPr>
          <w:rFonts w:ascii="Arial" w:hAnsi="Arial" w:cs="Arial"/>
          <w:color w:val="7030A0"/>
          <w:sz w:val="22"/>
          <w:szCs w:val="22"/>
        </w:rPr>
        <w:t>Одговорна страна: Општина Рача, ЈП за управљање и развој инфраструктурних објеката општине Рача.</w:t>
      </w:r>
    </w:p>
    <w:p w:rsidR="00E26CD7" w:rsidRPr="00E26CD7" w:rsidRDefault="00E26CD7" w:rsidP="00E26CD7">
      <w:pPr>
        <w:widowControl w:val="0"/>
        <w:autoSpaceDE w:val="0"/>
        <w:autoSpaceDN w:val="0"/>
        <w:adjustRightInd w:val="0"/>
        <w:jc w:val="both"/>
        <w:rPr>
          <w:rFonts w:ascii="Arial" w:hAnsi="Arial" w:cs="Arial"/>
          <w:color w:val="7030A0"/>
          <w:sz w:val="22"/>
          <w:szCs w:val="22"/>
        </w:rPr>
      </w:pPr>
      <w:r w:rsidRPr="00E26CD7">
        <w:rPr>
          <w:rFonts w:ascii="Arial" w:hAnsi="Arial" w:cs="Arial"/>
          <w:color w:val="7030A0"/>
          <w:sz w:val="22"/>
          <w:szCs w:val="22"/>
        </w:rPr>
        <w:t>Процењена вредност мере: 1.000.000 ЕУР</w:t>
      </w:r>
    </w:p>
    <w:p w:rsidR="00E26CD7" w:rsidRPr="00E26CD7" w:rsidRDefault="00E26CD7" w:rsidP="00E26CD7">
      <w:pPr>
        <w:widowControl w:val="0"/>
        <w:autoSpaceDE w:val="0"/>
        <w:autoSpaceDN w:val="0"/>
        <w:adjustRightInd w:val="0"/>
        <w:jc w:val="both"/>
        <w:rPr>
          <w:rFonts w:ascii="Arial" w:hAnsi="Arial" w:cs="Arial"/>
          <w:color w:val="7030A0"/>
          <w:sz w:val="22"/>
          <w:szCs w:val="22"/>
        </w:rPr>
      </w:pPr>
      <w:r w:rsidRPr="00E26CD7">
        <w:rPr>
          <w:rFonts w:ascii="Arial" w:hAnsi="Arial" w:cs="Arial"/>
          <w:color w:val="7030A0"/>
          <w:sz w:val="22"/>
          <w:szCs w:val="22"/>
        </w:rPr>
        <w:t>Извори финансирања за меру: интерни и екстерни (Министарство, трговине туризма и телекомуникација, Општина Рача, страни донатори/фондови).</w:t>
      </w:r>
    </w:p>
    <w:p w:rsidR="00E26CD7" w:rsidRPr="00E26CD7" w:rsidRDefault="00E26CD7" w:rsidP="00E26CD7">
      <w:pPr>
        <w:widowControl w:val="0"/>
        <w:autoSpaceDE w:val="0"/>
        <w:autoSpaceDN w:val="0"/>
        <w:adjustRightInd w:val="0"/>
        <w:jc w:val="both"/>
        <w:rPr>
          <w:rFonts w:ascii="Arial" w:hAnsi="Arial" w:cs="Arial"/>
          <w:color w:val="7030A0"/>
          <w:sz w:val="22"/>
          <w:szCs w:val="22"/>
        </w:rPr>
      </w:pPr>
      <w:r w:rsidRPr="00E26CD7">
        <w:rPr>
          <w:rFonts w:ascii="Arial" w:hAnsi="Arial" w:cs="Arial"/>
          <w:color w:val="7030A0"/>
          <w:sz w:val="22"/>
          <w:szCs w:val="22"/>
        </w:rPr>
        <w:t>Временски рок: до 2028.</w:t>
      </w:r>
    </w:p>
    <w:p w:rsidR="00DA786A" w:rsidRPr="00E26CD7" w:rsidRDefault="00DA786A" w:rsidP="00FA715A">
      <w:pPr>
        <w:widowControl w:val="0"/>
        <w:autoSpaceDE w:val="0"/>
        <w:autoSpaceDN w:val="0"/>
        <w:adjustRightInd w:val="0"/>
        <w:jc w:val="both"/>
        <w:rPr>
          <w:rFonts w:ascii="Arial" w:hAnsi="Arial" w:cs="Arial"/>
          <w:color w:val="7030A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firstRow="1" w:lastRow="1" w:firstColumn="1" w:lastColumn="1" w:noHBand="0" w:noVBand="0"/>
      </w:tblPr>
      <w:tblGrid>
        <w:gridCol w:w="9294"/>
      </w:tblGrid>
      <w:tr w:rsidR="00B106F0" w:rsidRPr="007717D3" w:rsidTr="00897068">
        <w:tc>
          <w:tcPr>
            <w:tcW w:w="9294" w:type="dxa"/>
            <w:shd w:val="clear" w:color="auto" w:fill="003366"/>
          </w:tcPr>
          <w:p w:rsidR="00B106F0" w:rsidRPr="007717D3" w:rsidRDefault="00B106F0" w:rsidP="007717D3">
            <w:pPr>
              <w:spacing w:before="60" w:after="60"/>
              <w:jc w:val="center"/>
              <w:rPr>
                <w:rFonts w:ascii="Arial" w:hAnsi="Arial" w:cs="Arial"/>
                <w:b/>
                <w:bCs/>
                <w:sz w:val="22"/>
                <w:szCs w:val="22"/>
                <w:lang w:val="ru-RU"/>
              </w:rPr>
            </w:pPr>
            <w:bookmarkStart w:id="13" w:name="_Hlk64312778"/>
            <w:r w:rsidRPr="007717D3">
              <w:rPr>
                <w:rFonts w:ascii="Arial" w:hAnsi="Arial" w:cs="Arial"/>
                <w:b/>
                <w:bCs/>
                <w:sz w:val="22"/>
                <w:szCs w:val="22"/>
                <w:lang w:val="ru-RU"/>
              </w:rPr>
              <w:t>ПРИОРИТЕТ 3:</w:t>
            </w:r>
            <w:r w:rsidRPr="007717D3">
              <w:rPr>
                <w:rFonts w:ascii="Arial" w:hAnsi="Arial" w:cs="Arial"/>
                <w:b/>
                <w:bCs/>
                <w:noProof/>
                <w:sz w:val="22"/>
                <w:szCs w:val="22"/>
                <w:lang w:val="sr-Cyrl-CS"/>
              </w:rPr>
              <w:t xml:space="preserve"> КОМУНАЛНЕ ДЕЛАТНОСТИ И ЗАШТИТА ЖИВОТНЕ СРЕДИНЕ</w:t>
            </w:r>
          </w:p>
        </w:tc>
      </w:tr>
      <w:bookmarkEnd w:id="13"/>
    </w:tbl>
    <w:p w:rsidR="00E73CC5" w:rsidRPr="006B7730" w:rsidRDefault="00E73CC5" w:rsidP="00E73CC5">
      <w:pPr>
        <w:jc w:val="both"/>
        <w:rPr>
          <w:rFonts w:ascii="Arial" w:hAnsi="Arial" w:cs="Arial"/>
          <w:noProof/>
          <w:color w:val="0000FF"/>
          <w:sz w:val="22"/>
          <w:szCs w:val="22"/>
          <w:lang w:val="sr-Latn-CS"/>
        </w:rPr>
      </w:pPr>
    </w:p>
    <w:p w:rsidR="00036416" w:rsidRPr="00036416" w:rsidRDefault="00036416" w:rsidP="00036416">
      <w:pPr>
        <w:spacing w:line="20" w:lineRule="atLeast"/>
        <w:jc w:val="both"/>
        <w:rPr>
          <w:rFonts w:ascii="Arial" w:hAnsi="Arial" w:cs="Arial"/>
          <w:noProof/>
          <w:sz w:val="22"/>
          <w:szCs w:val="22"/>
          <w:lang w:val="sr-Cyrl-CS"/>
        </w:rPr>
      </w:pPr>
      <w:r w:rsidRPr="00036416">
        <w:rPr>
          <w:rFonts w:ascii="Arial" w:hAnsi="Arial" w:cs="Arial"/>
          <w:noProof/>
          <w:sz w:val="22"/>
          <w:szCs w:val="22"/>
          <w:lang w:val="sr-Cyrl-CS"/>
        </w:rPr>
        <w:t>Имајући у виду мали број становника у центру општине Рача, скромне привредне активности и одсуство индустријских објеката, може се рећи да у Рачи не постоји значајни притисак на животну средину. Озбиљни фактор притиска на животну средину у општини Рача је магистрални пут (М4: Марковац-Рача-Топола-Аранђеловац-Лазаревац), који пролази кроз центар насеља и изазива одређено загађење ваздуха и повећање буке. Са аспекта угрожености животне средине, највећи проблем градског насеља Рача односи се на одвођење и пречишћавање комуналних отпадних вода (тренутно се отпадне воде уливају директно у</w:t>
      </w:r>
      <w:r w:rsidRPr="00036416">
        <w:rPr>
          <w:rFonts w:ascii="Arial" w:hAnsi="Arial" w:cs="Arial"/>
          <w:b/>
          <w:noProof/>
          <w:sz w:val="22"/>
          <w:szCs w:val="22"/>
          <w:lang w:val="sr-Cyrl-CS"/>
        </w:rPr>
        <w:t xml:space="preserve"> </w:t>
      </w:r>
      <w:r w:rsidRPr="00036416">
        <w:rPr>
          <w:rFonts w:ascii="Arial" w:hAnsi="Arial" w:cs="Arial"/>
          <w:noProof/>
          <w:sz w:val="22"/>
          <w:szCs w:val="22"/>
          <w:lang w:val="sr-Cyrl-CS"/>
        </w:rPr>
        <w:t>реку Рачу). Као приоритетан циљ заштите и унапређења животне средине поставља се задатак реконструкције и изградње система градске канализације и постројења за пречишћавање отпадних вода, не само за градска насеља, него и за околна приградска насеља. У руралном делу општине Рача стање животне средине је другачије него у самом централном језгру. Основни проблеми везани за животну средину су: нерешено питање водоснабдевања, нерешено питање одвођења отпадних вода из сеоских насеља, нередовна контрола квалитета воде за пиће из приватних сеоских бунара, проблем дивљих депонија отпада, уношење материја загађивача у водотокове.</w:t>
      </w:r>
      <w:r w:rsidRPr="00036416">
        <w:rPr>
          <w:rFonts w:ascii="Arial" w:hAnsi="Arial" w:cs="Arial"/>
          <w:noProof/>
          <w:lang w:val="sr-Cyrl-CS"/>
        </w:rPr>
        <w:t xml:space="preserve"> </w:t>
      </w:r>
      <w:r w:rsidRPr="00036416">
        <w:rPr>
          <w:rFonts w:ascii="Arial" w:hAnsi="Arial" w:cs="Arial"/>
          <w:noProof/>
          <w:sz w:val="22"/>
          <w:szCs w:val="22"/>
          <w:lang w:val="sr-Cyrl-CS"/>
        </w:rPr>
        <w:t>Проблем дивљих депонија присутан у свим руралним подручијима Србије, изражен је и на подручију општине Рача. Један од основних, првих задатака локалне самоуправе у решењу овог проблема је да изврши рекогносцирање терена, и на основу истог, изради катастар постојећих дивљих депонија на подручију општине</w:t>
      </w:r>
      <w:r>
        <w:rPr>
          <w:rFonts w:ascii="Arial" w:hAnsi="Arial" w:cs="Arial"/>
          <w:noProof/>
          <w:sz w:val="22"/>
          <w:szCs w:val="22"/>
          <w:lang w:val="sr-Cyrl-CS"/>
        </w:rPr>
        <w:t>.</w:t>
      </w:r>
    </w:p>
    <w:p w:rsidR="009075F1" w:rsidRDefault="009075F1" w:rsidP="009075F1">
      <w:pPr>
        <w:jc w:val="both"/>
        <w:rPr>
          <w:rFonts w:ascii="Arial" w:hAnsi="Arial" w:cs="Arial"/>
          <w:b/>
          <w:bCs/>
          <w:noProof/>
          <w:sz w:val="22"/>
          <w:szCs w:val="22"/>
        </w:rPr>
      </w:pPr>
    </w:p>
    <w:p w:rsidR="009075F1" w:rsidRPr="00192F04" w:rsidRDefault="009075F1" w:rsidP="009075F1">
      <w:pPr>
        <w:jc w:val="both"/>
        <w:rPr>
          <w:rFonts w:ascii="Arial" w:hAnsi="Arial" w:cs="Arial"/>
          <w:b/>
          <w:bCs/>
          <w:noProof/>
          <w:sz w:val="22"/>
          <w:szCs w:val="22"/>
        </w:rPr>
      </w:pPr>
      <w:r w:rsidRPr="00192F04">
        <w:rPr>
          <w:rFonts w:ascii="Arial" w:hAnsi="Arial" w:cs="Arial"/>
          <w:b/>
          <w:bCs/>
          <w:noProof/>
          <w:sz w:val="22"/>
          <w:szCs w:val="22"/>
        </w:rPr>
        <w:t>Допринос приоритета остваривању циљева Агенде 2030</w:t>
      </w:r>
    </w:p>
    <w:p w:rsidR="00036416" w:rsidRPr="00036416" w:rsidRDefault="00036416" w:rsidP="00036416">
      <w:pPr>
        <w:jc w:val="center"/>
        <w:rPr>
          <w:rFonts w:ascii="Arial" w:eastAsia="Calibri" w:hAnsi="Arial" w:cs="Arial"/>
          <w:b/>
          <w:bCs/>
          <w:sz w:val="22"/>
          <w:szCs w:val="22"/>
          <w:lang w:val="sr-Latn-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7F03B5" w:rsidRPr="007F03B5" w:rsidTr="00A24764">
        <w:tc>
          <w:tcPr>
            <w:tcW w:w="9351" w:type="dxa"/>
            <w:shd w:val="clear" w:color="auto" w:fill="D9D9D9" w:themeFill="background1" w:themeFillShade="D9"/>
          </w:tcPr>
          <w:p w:rsidR="00036416" w:rsidRPr="00036416" w:rsidRDefault="00036416" w:rsidP="007F03B5">
            <w:pPr>
              <w:jc w:val="center"/>
              <w:rPr>
                <w:rFonts w:ascii="Arial" w:eastAsia="Calibri" w:hAnsi="Arial" w:cs="Arial"/>
                <w:b/>
                <w:bCs/>
                <w:iCs/>
                <w:noProof/>
                <w:sz w:val="22"/>
                <w:szCs w:val="22"/>
                <w:lang w:val="ru-RU"/>
              </w:rPr>
            </w:pPr>
            <w:r w:rsidRPr="00036416">
              <w:rPr>
                <w:rFonts w:ascii="Arial" w:eastAsia="Calibri" w:hAnsi="Arial" w:cs="Arial"/>
                <w:b/>
                <w:bCs/>
                <w:iCs/>
                <w:noProof/>
                <w:sz w:val="22"/>
                <w:szCs w:val="22"/>
                <w:lang w:val="ru-RU"/>
              </w:rPr>
              <w:t>Преговарачко поглавље са Европском унијом</w:t>
            </w:r>
          </w:p>
        </w:tc>
      </w:tr>
      <w:tr w:rsidR="007F03B5" w:rsidRPr="007F03B5" w:rsidTr="00A24764">
        <w:tc>
          <w:tcPr>
            <w:tcW w:w="9351" w:type="dxa"/>
          </w:tcPr>
          <w:p w:rsidR="00036416" w:rsidRPr="00036416" w:rsidRDefault="004E0D9F" w:rsidP="007F03B5">
            <w:pPr>
              <w:jc w:val="both"/>
              <w:rPr>
                <w:rFonts w:ascii="Arial" w:eastAsia="Calibri" w:hAnsi="Arial" w:cs="Arial"/>
                <w:b/>
                <w:bCs/>
                <w:iCs/>
                <w:noProof/>
                <w:sz w:val="22"/>
                <w:szCs w:val="22"/>
                <w:lang w:val="ru-RU"/>
              </w:rPr>
            </w:pPr>
            <w:r w:rsidRPr="007F03B5">
              <w:rPr>
                <w:rFonts w:ascii="Arial" w:eastAsia="Calibri" w:hAnsi="Arial" w:cs="Arial"/>
                <w:iCs/>
                <w:sz w:val="22"/>
                <w:szCs w:val="22"/>
              </w:rPr>
              <w:t>Поглавље 27 - Животна средина</w:t>
            </w:r>
          </w:p>
        </w:tc>
      </w:tr>
    </w:tbl>
    <w:p w:rsidR="00036416" w:rsidRPr="00036416" w:rsidRDefault="00036416" w:rsidP="00036416">
      <w:pPr>
        <w:jc w:val="both"/>
        <w:rPr>
          <w:rFonts w:ascii="Arial" w:eastAsia="Calibri" w:hAnsi="Arial" w:cs="Arial"/>
          <w:noProof/>
          <w:color w:val="0000FF"/>
          <w:sz w:val="22"/>
          <w:szCs w:val="22"/>
          <w:lang w:val="sr-Cyrl-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402"/>
      </w:tblGrid>
      <w:tr w:rsidR="007F03B5" w:rsidRPr="00036416" w:rsidTr="00A24764">
        <w:tc>
          <w:tcPr>
            <w:tcW w:w="9209" w:type="dxa"/>
            <w:gridSpan w:val="2"/>
            <w:shd w:val="clear" w:color="auto" w:fill="D9D9D9" w:themeFill="background1" w:themeFillShade="D9"/>
          </w:tcPr>
          <w:p w:rsidR="007F03B5" w:rsidRPr="00036416" w:rsidRDefault="007F03B5" w:rsidP="007F03B5">
            <w:pPr>
              <w:jc w:val="center"/>
              <w:rPr>
                <w:rFonts w:ascii="Arial" w:eastAsia="Calibri" w:hAnsi="Arial" w:cs="Arial"/>
                <w:b/>
                <w:bCs/>
                <w:noProof/>
                <w:sz w:val="22"/>
                <w:szCs w:val="22"/>
              </w:rPr>
            </w:pPr>
            <w:r w:rsidRPr="007F03B5">
              <w:rPr>
                <w:rFonts w:ascii="Arial" w:hAnsi="Arial" w:cs="Arial"/>
                <w:b/>
                <w:bCs/>
                <w:sz w:val="22"/>
                <w:szCs w:val="22"/>
              </w:rPr>
              <w:t>Допринос ЦОР - Агенда 2030</w:t>
            </w:r>
          </w:p>
        </w:tc>
      </w:tr>
      <w:tr w:rsidR="007F03B5" w:rsidRPr="00036416" w:rsidTr="00A24764">
        <w:tc>
          <w:tcPr>
            <w:tcW w:w="5807" w:type="dxa"/>
            <w:shd w:val="clear" w:color="auto" w:fill="D9D9D9" w:themeFill="background1" w:themeFillShade="D9"/>
          </w:tcPr>
          <w:p w:rsidR="007F03B5" w:rsidRPr="00036416" w:rsidRDefault="007F03B5" w:rsidP="007F03B5">
            <w:pPr>
              <w:jc w:val="center"/>
              <w:rPr>
                <w:rFonts w:ascii="Arial" w:eastAsia="Calibri" w:hAnsi="Arial" w:cs="Arial"/>
                <w:b/>
                <w:bCs/>
                <w:sz w:val="22"/>
                <w:szCs w:val="22"/>
                <w:shd w:val="clear" w:color="auto" w:fill="FFFFFF"/>
                <w:lang w:val="sr-Cyrl-CS"/>
              </w:rPr>
            </w:pPr>
            <w:r w:rsidRPr="007F03B5">
              <w:rPr>
                <w:rFonts w:ascii="Arial" w:hAnsi="Arial" w:cs="Arial"/>
                <w:b/>
                <w:bCs/>
                <w:sz w:val="22"/>
                <w:szCs w:val="22"/>
              </w:rPr>
              <w:t>Циљ</w:t>
            </w:r>
          </w:p>
        </w:tc>
        <w:tc>
          <w:tcPr>
            <w:tcW w:w="3402" w:type="dxa"/>
            <w:shd w:val="clear" w:color="auto" w:fill="D9D9D9" w:themeFill="background1" w:themeFillShade="D9"/>
          </w:tcPr>
          <w:p w:rsidR="007F03B5" w:rsidRPr="00036416" w:rsidRDefault="007F03B5" w:rsidP="007F03B5">
            <w:pPr>
              <w:jc w:val="center"/>
              <w:rPr>
                <w:rFonts w:ascii="Arial" w:eastAsia="Calibri" w:hAnsi="Arial" w:cs="Arial"/>
                <w:b/>
                <w:bCs/>
                <w:noProof/>
                <w:sz w:val="22"/>
                <w:szCs w:val="22"/>
              </w:rPr>
            </w:pPr>
            <w:r w:rsidRPr="00036416">
              <w:rPr>
                <w:rFonts w:ascii="Arial" w:eastAsia="Calibri" w:hAnsi="Arial" w:cs="Arial"/>
                <w:b/>
                <w:bCs/>
                <w:noProof/>
                <w:sz w:val="22"/>
                <w:szCs w:val="22"/>
              </w:rPr>
              <w:t>Показатељи</w:t>
            </w:r>
          </w:p>
        </w:tc>
      </w:tr>
      <w:tr w:rsidR="00036416" w:rsidRPr="00036416" w:rsidTr="00A24764">
        <w:tc>
          <w:tcPr>
            <w:tcW w:w="5807" w:type="dxa"/>
            <w:vAlign w:val="center"/>
          </w:tcPr>
          <w:p w:rsidR="00036416" w:rsidRPr="00036416" w:rsidRDefault="00036416" w:rsidP="007F03B5">
            <w:pPr>
              <w:rPr>
                <w:rFonts w:ascii="Arial" w:eastAsia="Calibri" w:hAnsi="Arial" w:cs="Arial"/>
                <w:b/>
                <w:color w:val="333333"/>
                <w:sz w:val="22"/>
                <w:szCs w:val="22"/>
                <w:shd w:val="clear" w:color="auto" w:fill="FFFFFF"/>
                <w:lang w:val="ru-RU"/>
              </w:rPr>
            </w:pPr>
            <w:r w:rsidRPr="00036416">
              <w:rPr>
                <w:rFonts w:ascii="Arial" w:eastAsia="Calibri" w:hAnsi="Arial" w:cs="Arial"/>
                <w:sz w:val="22"/>
                <w:szCs w:val="22"/>
                <w:lang w:val="ru-RU"/>
              </w:rPr>
              <w:t>6.1 До 2030. постићи универзалан и једнак приступ безбедној и приуштивој пијаћој води за све</w:t>
            </w:r>
            <w:r w:rsidR="007F03B5">
              <w:rPr>
                <w:rFonts w:ascii="Arial" w:eastAsia="Calibri" w:hAnsi="Arial" w:cs="Arial"/>
                <w:sz w:val="22"/>
                <w:szCs w:val="22"/>
                <w:lang w:val="ru-RU"/>
              </w:rPr>
              <w:t>.</w:t>
            </w:r>
          </w:p>
        </w:tc>
        <w:tc>
          <w:tcPr>
            <w:tcW w:w="3402" w:type="dxa"/>
          </w:tcPr>
          <w:p w:rsidR="00036416" w:rsidRPr="00036416" w:rsidRDefault="00036416" w:rsidP="007F03B5">
            <w:pPr>
              <w:shd w:val="clear" w:color="auto" w:fill="FFFFFF"/>
              <w:tabs>
                <w:tab w:val="left" w:pos="90"/>
              </w:tabs>
              <w:jc w:val="both"/>
              <w:textAlignment w:val="center"/>
              <w:rPr>
                <w:rFonts w:ascii="Arial" w:eastAsia="Calibri" w:hAnsi="Arial" w:cs="Arial"/>
                <w:bCs/>
                <w:color w:val="333333"/>
                <w:sz w:val="22"/>
                <w:szCs w:val="22"/>
                <w:lang w:val="ru-RU"/>
              </w:rPr>
            </w:pPr>
            <w:r w:rsidRPr="00036416">
              <w:rPr>
                <w:rFonts w:ascii="Arial" w:eastAsia="Calibri" w:hAnsi="Arial" w:cs="Arial"/>
                <w:sz w:val="22"/>
                <w:szCs w:val="22"/>
                <w:lang w:val="ru-RU"/>
              </w:rPr>
              <w:t>6.1.1 Удео становништва које користи пијаћу воду из система којима се безбедно управља</w:t>
            </w:r>
          </w:p>
        </w:tc>
      </w:tr>
      <w:tr w:rsidR="00036416" w:rsidRPr="00036416" w:rsidTr="00A24764">
        <w:tc>
          <w:tcPr>
            <w:tcW w:w="5807" w:type="dxa"/>
          </w:tcPr>
          <w:p w:rsidR="00036416" w:rsidRPr="00036416" w:rsidRDefault="00036416" w:rsidP="00036416">
            <w:pPr>
              <w:jc w:val="both"/>
              <w:rPr>
                <w:rFonts w:ascii="Arial" w:eastAsia="Calibri" w:hAnsi="Arial" w:cs="Arial"/>
                <w:b/>
                <w:color w:val="333333"/>
                <w:sz w:val="22"/>
                <w:szCs w:val="22"/>
                <w:shd w:val="clear" w:color="auto" w:fill="FFFFFF"/>
                <w:lang w:val="ru-RU"/>
              </w:rPr>
            </w:pPr>
            <w:r w:rsidRPr="00036416">
              <w:rPr>
                <w:rFonts w:ascii="Arial" w:eastAsia="Calibri" w:hAnsi="Arial" w:cs="Arial"/>
                <w:sz w:val="22"/>
                <w:szCs w:val="22"/>
                <w:lang w:val="sr-Latn-CS"/>
              </w:rPr>
              <w:t xml:space="preserve">6.3. </w:t>
            </w:r>
            <w:r w:rsidRPr="00036416">
              <w:rPr>
                <w:rFonts w:ascii="Arial" w:eastAsia="Calibri" w:hAnsi="Arial" w:cs="Arial"/>
                <w:sz w:val="22"/>
                <w:szCs w:val="22"/>
                <w:lang w:val="ru-RU"/>
              </w:rPr>
              <w:t>До 2030. унапредити квалитет воде смањењем загађења, елиминисати одлагање и на најмању могућу меру свести испуштање опасних хемикалија и материја, преполовити удео непречишћених отпадних вода и значајно повећати рециклирање и безбедну поновну употребу на глобалном нивоу</w:t>
            </w:r>
            <w:r w:rsidR="007F03B5">
              <w:rPr>
                <w:rFonts w:ascii="Arial" w:eastAsia="Calibri" w:hAnsi="Arial" w:cs="Arial"/>
                <w:sz w:val="22"/>
                <w:szCs w:val="22"/>
                <w:lang w:val="ru-RU"/>
              </w:rPr>
              <w:t>.</w:t>
            </w:r>
          </w:p>
        </w:tc>
        <w:tc>
          <w:tcPr>
            <w:tcW w:w="3402" w:type="dxa"/>
          </w:tcPr>
          <w:p w:rsidR="00036416" w:rsidRPr="00036416" w:rsidRDefault="00036416" w:rsidP="007F03B5">
            <w:pPr>
              <w:shd w:val="clear" w:color="auto" w:fill="FFFFFF"/>
              <w:tabs>
                <w:tab w:val="left" w:pos="90"/>
              </w:tabs>
              <w:ind w:right="-172"/>
              <w:textAlignment w:val="center"/>
              <w:rPr>
                <w:rFonts w:ascii="Arial" w:eastAsia="Calibri" w:hAnsi="Arial" w:cs="Arial"/>
                <w:bCs/>
                <w:color w:val="333333"/>
                <w:sz w:val="22"/>
                <w:szCs w:val="22"/>
                <w:lang w:val="ru-RU"/>
              </w:rPr>
            </w:pPr>
            <w:r w:rsidRPr="00036416">
              <w:rPr>
                <w:rFonts w:ascii="Arial" w:eastAsia="Calibri" w:hAnsi="Arial" w:cs="Arial"/>
                <w:sz w:val="22"/>
                <w:szCs w:val="22"/>
                <w:lang w:val="ru-RU"/>
              </w:rPr>
              <w:t>6.3.1 Удео отпадних вода које се безбедно пречишћавају</w:t>
            </w:r>
          </w:p>
        </w:tc>
      </w:tr>
      <w:tr w:rsidR="00036416" w:rsidRPr="00036416" w:rsidTr="00A24764">
        <w:tc>
          <w:tcPr>
            <w:tcW w:w="5807" w:type="dxa"/>
          </w:tcPr>
          <w:p w:rsidR="00036416" w:rsidRPr="00036416" w:rsidRDefault="00036416" w:rsidP="00036416">
            <w:pPr>
              <w:jc w:val="both"/>
              <w:rPr>
                <w:rFonts w:ascii="Arial" w:eastAsia="Calibri" w:hAnsi="Arial" w:cs="Arial"/>
                <w:b/>
                <w:color w:val="333333"/>
                <w:sz w:val="22"/>
                <w:szCs w:val="22"/>
                <w:shd w:val="clear" w:color="auto" w:fill="FFFFFF"/>
                <w:lang w:val="ru-RU"/>
              </w:rPr>
            </w:pPr>
            <w:r w:rsidRPr="00036416">
              <w:rPr>
                <w:rFonts w:ascii="Arial" w:eastAsia="Calibri" w:hAnsi="Arial" w:cs="Arial"/>
                <w:sz w:val="22"/>
                <w:szCs w:val="22"/>
                <w:lang w:val="ru-RU"/>
              </w:rPr>
              <w:lastRenderedPageBreak/>
              <w:t>6.4</w:t>
            </w:r>
            <w:r w:rsidRPr="00036416">
              <w:rPr>
                <w:rFonts w:ascii="Arial" w:eastAsia="Calibri" w:hAnsi="Arial" w:cs="Arial"/>
                <w:sz w:val="22"/>
                <w:szCs w:val="22"/>
                <w:lang w:val="sr-Latn-CS"/>
              </w:rPr>
              <w:t>.</w:t>
            </w:r>
            <w:r w:rsidRPr="00036416">
              <w:rPr>
                <w:rFonts w:ascii="Arial" w:eastAsia="Calibri" w:hAnsi="Arial" w:cs="Arial"/>
                <w:sz w:val="22"/>
                <w:szCs w:val="22"/>
                <w:lang w:val="ru-RU"/>
              </w:rPr>
              <w:t xml:space="preserve"> До 2030. битно повећати ефикасност коришћења воде у свим секторима и обезбедити одрживу експлоатацију воде и снабдевање слатком водом како би се одговорило на несташицу воде и у знатној мери смањио број људи који се суочавају са несташицом воде</w:t>
            </w:r>
            <w:r w:rsidR="007F03B5">
              <w:rPr>
                <w:rFonts w:ascii="Arial" w:eastAsia="Calibri" w:hAnsi="Arial" w:cs="Arial"/>
                <w:sz w:val="22"/>
                <w:szCs w:val="22"/>
                <w:lang w:val="ru-RU"/>
              </w:rPr>
              <w:t>.</w:t>
            </w:r>
          </w:p>
        </w:tc>
        <w:tc>
          <w:tcPr>
            <w:tcW w:w="3402" w:type="dxa"/>
          </w:tcPr>
          <w:p w:rsidR="00036416" w:rsidRPr="00036416" w:rsidRDefault="00036416" w:rsidP="007F03B5">
            <w:pPr>
              <w:shd w:val="clear" w:color="auto" w:fill="FFFFFF"/>
              <w:tabs>
                <w:tab w:val="left" w:pos="90"/>
              </w:tabs>
              <w:ind w:right="-30"/>
              <w:textAlignment w:val="center"/>
              <w:rPr>
                <w:rFonts w:ascii="Arial" w:eastAsia="Calibri" w:hAnsi="Arial" w:cs="Arial"/>
                <w:bCs/>
                <w:color w:val="333333"/>
                <w:sz w:val="22"/>
                <w:szCs w:val="22"/>
                <w:lang w:val="ru-RU"/>
              </w:rPr>
            </w:pPr>
            <w:r w:rsidRPr="00036416">
              <w:rPr>
                <w:rFonts w:ascii="Arial" w:eastAsia="Calibri" w:hAnsi="Arial" w:cs="Arial"/>
                <w:sz w:val="22"/>
                <w:szCs w:val="22"/>
                <w:lang w:val="ru-RU"/>
              </w:rPr>
              <w:t>6.4.1 Промене у ефикасности коришћења вода током времена</w:t>
            </w:r>
          </w:p>
        </w:tc>
      </w:tr>
      <w:tr w:rsidR="00036416" w:rsidRPr="00036416" w:rsidTr="00A24764">
        <w:tc>
          <w:tcPr>
            <w:tcW w:w="5807" w:type="dxa"/>
            <w:vAlign w:val="center"/>
          </w:tcPr>
          <w:p w:rsidR="00036416" w:rsidRPr="00036416" w:rsidRDefault="00036416" w:rsidP="007F03B5">
            <w:pPr>
              <w:rPr>
                <w:rFonts w:ascii="Arial" w:eastAsia="Calibri" w:hAnsi="Arial" w:cs="Arial"/>
                <w:b/>
                <w:color w:val="333333"/>
                <w:sz w:val="22"/>
                <w:szCs w:val="22"/>
                <w:shd w:val="clear" w:color="auto" w:fill="FFFFFF"/>
                <w:lang w:val="ru-RU"/>
              </w:rPr>
            </w:pPr>
            <w:r w:rsidRPr="00036416">
              <w:rPr>
                <w:rFonts w:ascii="Arial" w:eastAsia="Calibri" w:hAnsi="Arial" w:cs="Arial"/>
                <w:sz w:val="22"/>
                <w:szCs w:val="22"/>
                <w:lang w:val="ru-RU"/>
              </w:rPr>
              <w:t>11.6 До 2030. смањити негативан утицај градова на животну средину мерен по глави становника, са посебном пажњом на квалитет ваздуха и управљање отпадом на општинском и другим нивоима</w:t>
            </w:r>
            <w:r w:rsidR="007F03B5">
              <w:rPr>
                <w:rFonts w:ascii="Arial" w:eastAsia="Calibri" w:hAnsi="Arial" w:cs="Arial"/>
                <w:sz w:val="22"/>
                <w:szCs w:val="22"/>
                <w:lang w:val="ru-RU"/>
              </w:rPr>
              <w:t>.</w:t>
            </w:r>
          </w:p>
        </w:tc>
        <w:tc>
          <w:tcPr>
            <w:tcW w:w="3402" w:type="dxa"/>
          </w:tcPr>
          <w:p w:rsidR="00036416" w:rsidRPr="00036416" w:rsidRDefault="00036416" w:rsidP="007F03B5">
            <w:pPr>
              <w:shd w:val="clear" w:color="auto" w:fill="FFFFFF"/>
              <w:tabs>
                <w:tab w:val="left" w:pos="90"/>
              </w:tabs>
              <w:ind w:right="-30"/>
              <w:jc w:val="both"/>
              <w:textAlignment w:val="center"/>
              <w:rPr>
                <w:rFonts w:ascii="Arial" w:eastAsia="Calibri" w:hAnsi="Arial" w:cs="Arial"/>
                <w:color w:val="333333"/>
                <w:sz w:val="22"/>
                <w:szCs w:val="22"/>
                <w:lang w:val="ru-RU"/>
              </w:rPr>
            </w:pPr>
            <w:r w:rsidRPr="00036416">
              <w:rPr>
                <w:rFonts w:ascii="Arial" w:eastAsia="Calibri" w:hAnsi="Arial" w:cs="Arial"/>
                <w:sz w:val="22"/>
                <w:szCs w:val="22"/>
                <w:lang w:val="ru-RU"/>
              </w:rPr>
              <w:t>11.6.1 Удео комуналног чврстог отпада који се редовно прикупља и који се на одговарајући начин одлаже у укупној количини генерисаног комуналног чврстог отпада, по градовима</w:t>
            </w:r>
            <w:r w:rsidRPr="00036416">
              <w:rPr>
                <w:rFonts w:ascii="Arial" w:eastAsia="Calibri" w:hAnsi="Arial" w:cs="Arial"/>
                <w:color w:val="333333"/>
                <w:sz w:val="22"/>
                <w:szCs w:val="22"/>
                <w:lang w:val="ru-RU"/>
              </w:rPr>
              <w:t xml:space="preserve"> </w:t>
            </w:r>
          </w:p>
        </w:tc>
      </w:tr>
      <w:tr w:rsidR="00036416" w:rsidRPr="00036416" w:rsidTr="00A24764">
        <w:tc>
          <w:tcPr>
            <w:tcW w:w="5807" w:type="dxa"/>
            <w:vAlign w:val="center"/>
          </w:tcPr>
          <w:p w:rsidR="00036416" w:rsidRPr="00036416" w:rsidRDefault="00036416" w:rsidP="007F03B5">
            <w:pPr>
              <w:rPr>
                <w:rFonts w:ascii="Arial" w:eastAsia="Calibri" w:hAnsi="Arial" w:cs="Arial"/>
                <w:b/>
                <w:color w:val="333333"/>
                <w:sz w:val="22"/>
                <w:szCs w:val="22"/>
                <w:shd w:val="clear" w:color="auto" w:fill="FFFFFF"/>
                <w:lang w:val="ru-RU"/>
              </w:rPr>
            </w:pPr>
            <w:r w:rsidRPr="00036416">
              <w:rPr>
                <w:rFonts w:ascii="Arial" w:eastAsia="Calibri" w:hAnsi="Arial" w:cs="Arial"/>
                <w:sz w:val="22"/>
                <w:szCs w:val="22"/>
                <w:lang w:val="ru-RU"/>
              </w:rPr>
              <w:t>12.2 До 2030. постићи одрживо управљање и ефикасно коришћење природних ресурса</w:t>
            </w:r>
            <w:r w:rsidR="00A24764">
              <w:rPr>
                <w:rFonts w:ascii="Arial" w:eastAsia="Calibri" w:hAnsi="Arial" w:cs="Arial"/>
                <w:sz w:val="22"/>
                <w:szCs w:val="22"/>
                <w:lang w:val="ru-RU"/>
              </w:rPr>
              <w:t>.</w:t>
            </w:r>
          </w:p>
        </w:tc>
        <w:tc>
          <w:tcPr>
            <w:tcW w:w="3402" w:type="dxa"/>
          </w:tcPr>
          <w:p w:rsidR="00036416" w:rsidRPr="00036416" w:rsidRDefault="00036416" w:rsidP="002457DA">
            <w:pPr>
              <w:shd w:val="clear" w:color="auto" w:fill="FFFFFF"/>
              <w:tabs>
                <w:tab w:val="left" w:pos="90"/>
              </w:tabs>
              <w:textAlignment w:val="center"/>
              <w:rPr>
                <w:rFonts w:ascii="Arial" w:eastAsia="Calibri" w:hAnsi="Arial" w:cs="Arial"/>
                <w:color w:val="333333"/>
                <w:sz w:val="22"/>
                <w:szCs w:val="22"/>
                <w:lang w:val="ru-RU"/>
              </w:rPr>
            </w:pPr>
            <w:r w:rsidRPr="00036416">
              <w:rPr>
                <w:rFonts w:ascii="Arial" w:eastAsia="Calibri" w:hAnsi="Arial" w:cs="Arial"/>
                <w:sz w:val="22"/>
                <w:szCs w:val="22"/>
                <w:lang w:val="ru-RU"/>
              </w:rPr>
              <w:t>12.2.2 Домаћа потрошња материјала, домаћа потрошња материјала по глави становника, и домаћа потрошња материјала по БДП</w:t>
            </w:r>
          </w:p>
        </w:tc>
      </w:tr>
      <w:tr w:rsidR="00036416" w:rsidRPr="00036416" w:rsidTr="00A24764">
        <w:tc>
          <w:tcPr>
            <w:tcW w:w="5807" w:type="dxa"/>
          </w:tcPr>
          <w:p w:rsidR="00036416" w:rsidRPr="00036416" w:rsidRDefault="00036416" w:rsidP="00036416">
            <w:pPr>
              <w:jc w:val="both"/>
              <w:rPr>
                <w:rFonts w:ascii="Arial" w:eastAsia="Calibri" w:hAnsi="Arial" w:cs="Arial"/>
                <w:b/>
                <w:color w:val="333333"/>
                <w:sz w:val="22"/>
                <w:szCs w:val="22"/>
                <w:shd w:val="clear" w:color="auto" w:fill="FFFFFF"/>
                <w:lang w:val="ru-RU"/>
              </w:rPr>
            </w:pPr>
            <w:r w:rsidRPr="00036416">
              <w:rPr>
                <w:rFonts w:ascii="Arial" w:eastAsia="Calibri" w:hAnsi="Arial" w:cs="Arial"/>
                <w:sz w:val="22"/>
                <w:szCs w:val="22"/>
                <w:lang w:val="ru-RU"/>
              </w:rPr>
              <w:t>15.1</w:t>
            </w:r>
            <w:r w:rsidR="007F03B5">
              <w:rPr>
                <w:rFonts w:ascii="Arial" w:eastAsia="Calibri" w:hAnsi="Arial" w:cs="Arial"/>
                <w:sz w:val="22"/>
                <w:szCs w:val="22"/>
                <w:lang w:val="ru-RU"/>
              </w:rPr>
              <w:t>.</w:t>
            </w:r>
            <w:r w:rsidRPr="00036416">
              <w:rPr>
                <w:rFonts w:ascii="Arial" w:eastAsia="Calibri" w:hAnsi="Arial" w:cs="Arial"/>
                <w:sz w:val="22"/>
                <w:szCs w:val="22"/>
                <w:lang w:val="ru-RU"/>
              </w:rPr>
              <w:t xml:space="preserve"> До 2020. осигурати очување, обнову и одрживо коришћење копнених и унутрашњих слатководних екосистема и њиховог окружења, посебно шума, мочварног земљишта, планина и исушеног земљишта, у складу са обавезама према међународним споразумима</w:t>
            </w:r>
            <w:r w:rsidR="007F03B5">
              <w:rPr>
                <w:rFonts w:ascii="Arial" w:eastAsia="Calibri" w:hAnsi="Arial" w:cs="Arial"/>
                <w:sz w:val="22"/>
                <w:szCs w:val="22"/>
                <w:lang w:val="ru-RU"/>
              </w:rPr>
              <w:t>.</w:t>
            </w:r>
          </w:p>
        </w:tc>
        <w:tc>
          <w:tcPr>
            <w:tcW w:w="3402" w:type="dxa"/>
          </w:tcPr>
          <w:p w:rsidR="00036416" w:rsidRPr="00036416" w:rsidRDefault="00036416" w:rsidP="002457DA">
            <w:pPr>
              <w:shd w:val="clear" w:color="auto" w:fill="FFFFFF"/>
              <w:tabs>
                <w:tab w:val="left" w:pos="90"/>
              </w:tabs>
              <w:ind w:right="-103"/>
              <w:jc w:val="both"/>
              <w:textAlignment w:val="center"/>
              <w:rPr>
                <w:rFonts w:ascii="Arial" w:eastAsia="Calibri" w:hAnsi="Arial" w:cs="Arial"/>
                <w:bCs/>
                <w:color w:val="333333"/>
                <w:sz w:val="22"/>
                <w:szCs w:val="22"/>
                <w:lang w:val="ru-RU"/>
              </w:rPr>
            </w:pPr>
            <w:r w:rsidRPr="00036416">
              <w:rPr>
                <w:rFonts w:ascii="Arial" w:eastAsia="Calibri" w:hAnsi="Arial" w:cs="Arial"/>
                <w:sz w:val="22"/>
                <w:szCs w:val="22"/>
                <w:lang w:val="ru-RU"/>
              </w:rPr>
              <w:t>15.1.1 Површина под шумама као удео у укупној копненој површини</w:t>
            </w:r>
          </w:p>
        </w:tc>
      </w:tr>
      <w:tr w:rsidR="00036416" w:rsidRPr="00036416" w:rsidTr="00A24764">
        <w:tc>
          <w:tcPr>
            <w:tcW w:w="5807" w:type="dxa"/>
          </w:tcPr>
          <w:p w:rsidR="00036416" w:rsidRPr="00036416" w:rsidRDefault="00036416" w:rsidP="00036416">
            <w:pPr>
              <w:jc w:val="both"/>
              <w:rPr>
                <w:rFonts w:ascii="Arial" w:eastAsia="Calibri" w:hAnsi="Arial" w:cs="Arial"/>
                <w:b/>
                <w:color w:val="333333"/>
                <w:sz w:val="22"/>
                <w:szCs w:val="22"/>
                <w:shd w:val="clear" w:color="auto" w:fill="FFFFFF"/>
                <w:lang w:val="ru-RU"/>
              </w:rPr>
            </w:pPr>
            <w:r w:rsidRPr="00036416">
              <w:rPr>
                <w:rFonts w:ascii="Arial" w:eastAsia="Calibri" w:hAnsi="Arial" w:cs="Arial"/>
                <w:sz w:val="22"/>
                <w:szCs w:val="22"/>
                <w:lang w:val="ru-RU"/>
              </w:rPr>
              <w:t>15.2</w:t>
            </w:r>
            <w:r w:rsidR="007F03B5">
              <w:rPr>
                <w:rFonts w:ascii="Arial" w:eastAsia="Calibri" w:hAnsi="Arial" w:cs="Arial"/>
                <w:sz w:val="22"/>
                <w:szCs w:val="22"/>
                <w:lang w:val="ru-RU"/>
              </w:rPr>
              <w:t>.</w:t>
            </w:r>
            <w:r w:rsidRPr="00036416">
              <w:rPr>
                <w:rFonts w:ascii="Arial" w:eastAsia="Calibri" w:hAnsi="Arial" w:cs="Arial"/>
                <w:sz w:val="22"/>
                <w:szCs w:val="22"/>
                <w:lang w:val="ru-RU"/>
              </w:rPr>
              <w:t xml:space="preserve"> До 2020. промовисати имплементацију одрживог управљања свим врстама шума, зауставити крчење шума, обновити уништене шуме и повећати пошумљавање на глобалном нивоу</w:t>
            </w:r>
            <w:r w:rsidR="007F03B5">
              <w:rPr>
                <w:rFonts w:ascii="Arial" w:eastAsia="Calibri" w:hAnsi="Arial" w:cs="Arial"/>
                <w:sz w:val="22"/>
                <w:szCs w:val="22"/>
                <w:lang w:val="ru-RU"/>
              </w:rPr>
              <w:t>.</w:t>
            </w:r>
          </w:p>
        </w:tc>
        <w:tc>
          <w:tcPr>
            <w:tcW w:w="3402" w:type="dxa"/>
          </w:tcPr>
          <w:p w:rsidR="00036416" w:rsidRPr="00036416" w:rsidRDefault="00036416" w:rsidP="002457DA">
            <w:pPr>
              <w:shd w:val="clear" w:color="auto" w:fill="FFFFFF"/>
              <w:tabs>
                <w:tab w:val="left" w:pos="90"/>
              </w:tabs>
              <w:jc w:val="both"/>
              <w:textAlignment w:val="center"/>
              <w:rPr>
                <w:rFonts w:ascii="Arial" w:eastAsia="Calibri" w:hAnsi="Arial" w:cs="Arial"/>
                <w:bCs/>
                <w:color w:val="333333"/>
                <w:sz w:val="22"/>
                <w:szCs w:val="22"/>
                <w:lang w:val="ru-RU"/>
              </w:rPr>
            </w:pPr>
            <w:r w:rsidRPr="00036416">
              <w:rPr>
                <w:rFonts w:ascii="Arial" w:eastAsia="Calibri" w:hAnsi="Arial" w:cs="Arial"/>
                <w:sz w:val="22"/>
                <w:szCs w:val="22"/>
                <w:lang w:val="ru-RU"/>
              </w:rPr>
              <w:t>15.2.1 Напредак у правцу одрживог управљања шумама</w:t>
            </w:r>
          </w:p>
        </w:tc>
      </w:tr>
      <w:tr w:rsidR="00036416" w:rsidRPr="00036416" w:rsidTr="00A24764">
        <w:tc>
          <w:tcPr>
            <w:tcW w:w="5807" w:type="dxa"/>
          </w:tcPr>
          <w:p w:rsidR="00036416" w:rsidRPr="00036416" w:rsidRDefault="00036416" w:rsidP="00036416">
            <w:pPr>
              <w:jc w:val="both"/>
              <w:rPr>
                <w:rFonts w:ascii="Arial" w:eastAsia="Calibri" w:hAnsi="Arial" w:cs="Arial"/>
                <w:b/>
                <w:color w:val="333333"/>
                <w:sz w:val="22"/>
                <w:szCs w:val="22"/>
                <w:shd w:val="clear" w:color="auto" w:fill="FFFFFF"/>
                <w:lang w:val="ru-RU"/>
              </w:rPr>
            </w:pPr>
            <w:r w:rsidRPr="00036416">
              <w:rPr>
                <w:rFonts w:ascii="Arial" w:eastAsia="Calibri" w:hAnsi="Arial" w:cs="Arial"/>
                <w:sz w:val="22"/>
                <w:szCs w:val="22"/>
                <w:lang w:val="ru-RU"/>
              </w:rPr>
              <w:t>15.3</w:t>
            </w:r>
            <w:r w:rsidR="007F03B5">
              <w:rPr>
                <w:rFonts w:ascii="Arial" w:eastAsia="Calibri" w:hAnsi="Arial" w:cs="Arial"/>
                <w:sz w:val="22"/>
                <w:szCs w:val="22"/>
                <w:lang w:val="ru-RU"/>
              </w:rPr>
              <w:t>.</w:t>
            </w:r>
            <w:r w:rsidRPr="00036416">
              <w:rPr>
                <w:rFonts w:ascii="Arial" w:eastAsia="Calibri" w:hAnsi="Arial" w:cs="Arial"/>
                <w:sz w:val="22"/>
                <w:szCs w:val="22"/>
              </w:rPr>
              <w:t> </w:t>
            </w:r>
            <w:r w:rsidRPr="00036416">
              <w:rPr>
                <w:rFonts w:ascii="Arial" w:eastAsia="Calibri" w:hAnsi="Arial" w:cs="Arial"/>
                <w:sz w:val="22"/>
                <w:szCs w:val="22"/>
                <w:lang w:val="ru-RU"/>
              </w:rPr>
              <w:t xml:space="preserve"> До 2020. борити се против дезертификације, обнављати деградирано земљиште и тло, укључујући земљиште под утицајем дезертификације, суша и поплава, и тежити да се у свету неутрализује деградација земљишта</w:t>
            </w:r>
            <w:r w:rsidR="007F03B5">
              <w:rPr>
                <w:rFonts w:ascii="Arial" w:eastAsia="Calibri" w:hAnsi="Arial" w:cs="Arial"/>
                <w:sz w:val="22"/>
                <w:szCs w:val="22"/>
                <w:lang w:val="ru-RU"/>
              </w:rPr>
              <w:t>.</w:t>
            </w:r>
          </w:p>
        </w:tc>
        <w:tc>
          <w:tcPr>
            <w:tcW w:w="3402" w:type="dxa"/>
          </w:tcPr>
          <w:p w:rsidR="00036416" w:rsidRPr="00036416" w:rsidRDefault="00036416" w:rsidP="002457DA">
            <w:pPr>
              <w:shd w:val="clear" w:color="auto" w:fill="FFFFFF"/>
              <w:tabs>
                <w:tab w:val="left" w:pos="90"/>
              </w:tabs>
              <w:jc w:val="both"/>
              <w:textAlignment w:val="center"/>
              <w:rPr>
                <w:rFonts w:ascii="Arial" w:eastAsia="Calibri" w:hAnsi="Arial" w:cs="Arial"/>
                <w:bCs/>
                <w:color w:val="333333"/>
                <w:sz w:val="22"/>
                <w:szCs w:val="22"/>
                <w:lang w:val="ru-RU"/>
              </w:rPr>
            </w:pPr>
            <w:r w:rsidRPr="00036416">
              <w:rPr>
                <w:rFonts w:ascii="Arial" w:eastAsia="Calibri" w:hAnsi="Arial" w:cs="Arial"/>
                <w:sz w:val="22"/>
                <w:szCs w:val="22"/>
                <w:lang w:val="ru-RU"/>
              </w:rPr>
              <w:t>15.3.1 Удео деградираног земљишта у укупним копненим површинама</w:t>
            </w:r>
          </w:p>
        </w:tc>
      </w:tr>
    </w:tbl>
    <w:p w:rsidR="00036416" w:rsidRDefault="00036416" w:rsidP="000D4809">
      <w:pPr>
        <w:spacing w:line="20" w:lineRule="atLeast"/>
        <w:jc w:val="both"/>
        <w:rPr>
          <w:rFonts w:ascii="Arial" w:hAnsi="Arial" w:cs="Arial"/>
          <w:b/>
          <w:bCs/>
          <w:noProof/>
          <w:sz w:val="22"/>
          <w:szCs w:val="22"/>
          <w:lang w:val="sr-Cyrl-CS"/>
        </w:rPr>
      </w:pPr>
    </w:p>
    <w:p w:rsidR="00F3526D" w:rsidRPr="00025183" w:rsidRDefault="00F3526D" w:rsidP="000D4809">
      <w:pPr>
        <w:spacing w:line="20" w:lineRule="atLeast"/>
        <w:jc w:val="both"/>
        <w:rPr>
          <w:rFonts w:ascii="Arial" w:hAnsi="Arial" w:cs="Arial"/>
          <w:b/>
          <w:bCs/>
          <w:noProof/>
          <w:sz w:val="22"/>
          <w:szCs w:val="22"/>
          <w:lang w:val="sr-Cyrl-CS"/>
        </w:rPr>
      </w:pPr>
      <w:r w:rsidRPr="00025183">
        <w:rPr>
          <w:rFonts w:ascii="Arial" w:hAnsi="Arial" w:cs="Arial"/>
          <w:b/>
          <w:bCs/>
          <w:noProof/>
          <w:sz w:val="22"/>
          <w:szCs w:val="22"/>
          <w:lang w:val="sr-Cyrl-CS"/>
        </w:rPr>
        <w:t xml:space="preserve">ПРИОРИТЕТНИ ЦИЉ 3.1: Унапређење рада </w:t>
      </w:r>
      <w:bookmarkStart w:id="14" w:name="_Hlk64411207"/>
      <w:r w:rsidRPr="00025183">
        <w:rPr>
          <w:rFonts w:ascii="Arial" w:hAnsi="Arial" w:cs="Arial"/>
          <w:b/>
          <w:bCs/>
          <w:noProof/>
          <w:sz w:val="22"/>
          <w:szCs w:val="22"/>
          <w:lang w:val="sr-Cyrl-CS"/>
        </w:rPr>
        <w:t>ЈКП и ЈП</w:t>
      </w:r>
      <w:r w:rsidR="000D4809" w:rsidRPr="00025183">
        <w:rPr>
          <w:rFonts w:ascii="Arial" w:hAnsi="Arial" w:cs="Arial"/>
          <w:sz w:val="22"/>
          <w:szCs w:val="22"/>
          <w:lang w:val="ru-RU"/>
        </w:rPr>
        <w:t xml:space="preserve"> </w:t>
      </w:r>
      <w:r w:rsidR="000D4809" w:rsidRPr="00025183">
        <w:rPr>
          <w:rFonts w:ascii="Arial" w:hAnsi="Arial" w:cs="Arial"/>
          <w:b/>
          <w:bCs/>
          <w:sz w:val="22"/>
          <w:szCs w:val="22"/>
          <w:lang w:val="ru-RU"/>
        </w:rPr>
        <w:t>за управљање и развој инфраструктурних објеката</w:t>
      </w:r>
    </w:p>
    <w:bookmarkEnd w:id="14"/>
    <w:p w:rsidR="000B7B67" w:rsidRPr="00025183" w:rsidRDefault="000B7B67" w:rsidP="00F3526D">
      <w:pPr>
        <w:jc w:val="both"/>
        <w:rPr>
          <w:rFonts w:ascii="Arial" w:hAnsi="Arial" w:cs="Arial"/>
          <w:noProof/>
          <w:sz w:val="22"/>
          <w:szCs w:val="22"/>
          <w:lang w:val="sr-Latn-CS"/>
        </w:rPr>
      </w:pPr>
    </w:p>
    <w:p w:rsidR="00F3526D" w:rsidRPr="00025183" w:rsidRDefault="000B7B67" w:rsidP="00F3526D">
      <w:pPr>
        <w:jc w:val="both"/>
        <w:rPr>
          <w:rFonts w:ascii="Arial" w:hAnsi="Arial" w:cs="Arial"/>
          <w:sz w:val="22"/>
          <w:szCs w:val="22"/>
        </w:rPr>
      </w:pPr>
      <w:r w:rsidRPr="00025183">
        <w:rPr>
          <w:rFonts w:ascii="Arial" w:hAnsi="Arial" w:cs="Arial"/>
          <w:sz w:val="22"/>
          <w:szCs w:val="22"/>
        </w:rPr>
        <w:t>Јавно комунално предузеће „Рача“ основано је и послује ради обезбеђивања трајног обављања комуналних делатности као делатности од општег интереса и уредног задовољавања потреба крајњих корисника услуга, и то: снабдевање водом за пиће, пречишћавање и одвођење атмосферских и отпадних вода, управљање пијацама, одржавање чистоће на површинама јавне намене, одржавање јавних зелених површина.</w:t>
      </w:r>
    </w:p>
    <w:p w:rsidR="00200318" w:rsidRPr="00025183" w:rsidRDefault="00200318" w:rsidP="00200318">
      <w:pPr>
        <w:pStyle w:val="NoSpacing"/>
        <w:jc w:val="both"/>
        <w:rPr>
          <w:rFonts w:ascii="Arial" w:hAnsi="Arial" w:cs="Arial"/>
          <w:sz w:val="22"/>
          <w:szCs w:val="22"/>
        </w:rPr>
      </w:pPr>
      <w:r w:rsidRPr="00025183">
        <w:rPr>
          <w:rFonts w:ascii="Arial" w:hAnsi="Arial" w:cs="Arial"/>
          <w:sz w:val="22"/>
          <w:szCs w:val="22"/>
        </w:rPr>
        <w:t>Јавно предузеће за управљање и развој инфраструктурних објеката основано је за</w:t>
      </w:r>
      <w:r w:rsidRPr="00025183">
        <w:rPr>
          <w:rFonts w:ascii="Arial" w:hAnsi="Arial" w:cs="Arial"/>
          <w:sz w:val="22"/>
          <w:szCs w:val="22"/>
          <w:lang w:val="en-GB"/>
        </w:rPr>
        <w:t xml:space="preserve"> </w:t>
      </w:r>
      <w:r w:rsidRPr="00025183">
        <w:rPr>
          <w:rFonts w:ascii="Arial" w:hAnsi="Arial" w:cs="Arial"/>
          <w:sz w:val="22"/>
          <w:szCs w:val="22"/>
        </w:rPr>
        <w:t>коришћење, управљање, заштиту и унапређивање: улица, општинских и некатегорисаних путева, водотокова другог реда који су у надлежности општине Рача, паркиралишта на територији општине Рача, зелених површина, шеталишта и бициклистичких стаза; одржавање и коришћење пословног и стамбеног простора; обезбеђивање јавне расвете; обезбеђивање услова за унапређивање; употребу, уређивање и заштиту грађевинског земљишта; изградњу објекта од посебног значаја за општину Рача, и др. Како би наведена предузећа ефикасно обављала своје активности потребно је унапредити људске, институционалне и техничке ресурсе.</w:t>
      </w:r>
    </w:p>
    <w:p w:rsidR="000B7B67" w:rsidRPr="00025183" w:rsidRDefault="000B7B67" w:rsidP="00F3526D">
      <w:pPr>
        <w:jc w:val="both"/>
        <w:rPr>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237"/>
        <w:gridCol w:w="1560"/>
        <w:gridCol w:w="1507"/>
      </w:tblGrid>
      <w:tr w:rsidR="00F3526D" w:rsidRPr="00025183" w:rsidTr="000D4809">
        <w:tc>
          <w:tcPr>
            <w:tcW w:w="6237" w:type="dxa"/>
            <w:tcBorders>
              <w:top w:val="single" w:sz="6" w:space="0" w:color="auto"/>
              <w:bottom w:val="single" w:sz="4" w:space="0" w:color="auto"/>
            </w:tcBorders>
            <w:shd w:val="clear" w:color="auto" w:fill="E6E6E6"/>
            <w:vAlign w:val="center"/>
          </w:tcPr>
          <w:p w:rsidR="00F3526D" w:rsidRPr="00025183" w:rsidRDefault="00F3526D" w:rsidP="003C3BED">
            <w:pPr>
              <w:widowControl w:val="0"/>
              <w:autoSpaceDE w:val="0"/>
              <w:autoSpaceDN w:val="0"/>
              <w:adjustRightInd w:val="0"/>
              <w:rPr>
                <w:rFonts w:ascii="Arial" w:hAnsi="Arial" w:cs="Arial"/>
                <w:b/>
                <w:bCs/>
                <w:sz w:val="22"/>
                <w:szCs w:val="22"/>
                <w:lang w:val="sr-Cyrl-CS"/>
              </w:rPr>
            </w:pPr>
            <w:r w:rsidRPr="00025183">
              <w:rPr>
                <w:rFonts w:ascii="Arial" w:hAnsi="Arial" w:cs="Arial"/>
                <w:b/>
                <w:bCs/>
                <w:sz w:val="22"/>
                <w:szCs w:val="22"/>
                <w:lang w:val="sr-Cyrl-CS"/>
              </w:rPr>
              <w:lastRenderedPageBreak/>
              <w:t>Индикатор</w:t>
            </w:r>
          </w:p>
        </w:tc>
        <w:tc>
          <w:tcPr>
            <w:tcW w:w="1560" w:type="dxa"/>
            <w:tcBorders>
              <w:top w:val="single" w:sz="6" w:space="0" w:color="auto"/>
              <w:bottom w:val="single" w:sz="4" w:space="0" w:color="auto"/>
            </w:tcBorders>
            <w:shd w:val="clear" w:color="auto" w:fill="E6E6E6"/>
            <w:vAlign w:val="center"/>
          </w:tcPr>
          <w:p w:rsidR="00F3526D" w:rsidRPr="00025183" w:rsidRDefault="00F3526D" w:rsidP="003C3BED">
            <w:pPr>
              <w:widowControl w:val="0"/>
              <w:autoSpaceDE w:val="0"/>
              <w:autoSpaceDN w:val="0"/>
              <w:adjustRightInd w:val="0"/>
              <w:jc w:val="center"/>
              <w:rPr>
                <w:rFonts w:ascii="Arial" w:hAnsi="Arial" w:cs="Arial"/>
                <w:b/>
                <w:bCs/>
                <w:sz w:val="22"/>
                <w:szCs w:val="22"/>
                <w:lang w:val="sr-Cyrl-CS"/>
              </w:rPr>
            </w:pPr>
            <w:r w:rsidRPr="00025183">
              <w:rPr>
                <w:rFonts w:ascii="Arial" w:hAnsi="Arial" w:cs="Arial"/>
                <w:b/>
                <w:bCs/>
                <w:sz w:val="22"/>
                <w:szCs w:val="22"/>
                <w:lang w:val="sr-Cyrl-CS"/>
              </w:rPr>
              <w:t xml:space="preserve">Почетна </w:t>
            </w:r>
          </w:p>
          <w:p w:rsidR="00F3526D" w:rsidRPr="00025183" w:rsidRDefault="00F3526D" w:rsidP="003C3BED">
            <w:pPr>
              <w:widowControl w:val="0"/>
              <w:autoSpaceDE w:val="0"/>
              <w:autoSpaceDN w:val="0"/>
              <w:adjustRightInd w:val="0"/>
              <w:jc w:val="center"/>
              <w:rPr>
                <w:rFonts w:ascii="Arial" w:hAnsi="Arial" w:cs="Arial"/>
                <w:b/>
                <w:bCs/>
                <w:sz w:val="22"/>
                <w:szCs w:val="22"/>
                <w:lang w:val="sr-Cyrl-CS"/>
              </w:rPr>
            </w:pPr>
            <w:r w:rsidRPr="00025183">
              <w:rPr>
                <w:rFonts w:ascii="Arial" w:hAnsi="Arial" w:cs="Arial"/>
                <w:b/>
                <w:bCs/>
                <w:sz w:val="22"/>
                <w:szCs w:val="22"/>
                <w:lang w:val="sr-Cyrl-CS"/>
              </w:rPr>
              <w:t>вредност</w:t>
            </w:r>
          </w:p>
        </w:tc>
        <w:tc>
          <w:tcPr>
            <w:tcW w:w="1507" w:type="dxa"/>
            <w:tcBorders>
              <w:top w:val="single" w:sz="6" w:space="0" w:color="auto"/>
              <w:bottom w:val="single" w:sz="4" w:space="0" w:color="auto"/>
            </w:tcBorders>
            <w:shd w:val="clear" w:color="auto" w:fill="E6E6E6"/>
            <w:vAlign w:val="center"/>
          </w:tcPr>
          <w:p w:rsidR="00F3526D" w:rsidRPr="00025183" w:rsidRDefault="00F3526D" w:rsidP="003C3BED">
            <w:pPr>
              <w:widowControl w:val="0"/>
              <w:autoSpaceDE w:val="0"/>
              <w:autoSpaceDN w:val="0"/>
              <w:adjustRightInd w:val="0"/>
              <w:ind w:left="-84" w:right="-108" w:hanging="24"/>
              <w:jc w:val="center"/>
              <w:rPr>
                <w:rFonts w:ascii="Arial" w:hAnsi="Arial" w:cs="Arial"/>
                <w:b/>
                <w:bCs/>
                <w:sz w:val="22"/>
                <w:szCs w:val="22"/>
                <w:lang w:val="sr-Cyrl-CS"/>
              </w:rPr>
            </w:pPr>
            <w:r w:rsidRPr="00025183">
              <w:rPr>
                <w:rFonts w:ascii="Arial" w:hAnsi="Arial" w:cs="Arial"/>
                <w:b/>
                <w:bCs/>
                <w:sz w:val="22"/>
                <w:szCs w:val="22"/>
                <w:lang w:val="sr-Cyrl-CS"/>
              </w:rPr>
              <w:t xml:space="preserve">Циљана </w:t>
            </w:r>
          </w:p>
          <w:p w:rsidR="00F3526D" w:rsidRPr="00025183" w:rsidRDefault="00F3526D" w:rsidP="003C3BED">
            <w:pPr>
              <w:widowControl w:val="0"/>
              <w:autoSpaceDE w:val="0"/>
              <w:autoSpaceDN w:val="0"/>
              <w:adjustRightInd w:val="0"/>
              <w:ind w:left="-84" w:right="-108" w:hanging="24"/>
              <w:jc w:val="center"/>
              <w:rPr>
                <w:rFonts w:ascii="Arial" w:hAnsi="Arial" w:cs="Arial"/>
                <w:b/>
                <w:bCs/>
                <w:sz w:val="22"/>
                <w:szCs w:val="22"/>
                <w:lang w:val="sr-Cyrl-CS"/>
              </w:rPr>
            </w:pPr>
            <w:r w:rsidRPr="00025183">
              <w:rPr>
                <w:rFonts w:ascii="Arial" w:hAnsi="Arial" w:cs="Arial"/>
                <w:b/>
                <w:bCs/>
                <w:sz w:val="22"/>
                <w:szCs w:val="22"/>
                <w:lang w:val="sr-Cyrl-CS"/>
              </w:rPr>
              <w:t>вредност</w:t>
            </w:r>
          </w:p>
        </w:tc>
      </w:tr>
      <w:tr w:rsidR="00F3526D" w:rsidRPr="00025183" w:rsidTr="000D4809">
        <w:tc>
          <w:tcPr>
            <w:tcW w:w="6237" w:type="dxa"/>
            <w:tcBorders>
              <w:top w:val="single" w:sz="4" w:space="0" w:color="auto"/>
            </w:tcBorders>
            <w:vAlign w:val="center"/>
          </w:tcPr>
          <w:p w:rsidR="00F3526D" w:rsidRPr="00025183" w:rsidRDefault="00F3526D" w:rsidP="003C3BED">
            <w:pPr>
              <w:pStyle w:val="Tabela"/>
              <w:spacing w:line="240" w:lineRule="auto"/>
              <w:rPr>
                <w:rFonts w:ascii="Arial" w:hAnsi="Arial" w:cs="Arial"/>
                <w:color w:val="auto"/>
                <w:lang w:val="ru-RU"/>
              </w:rPr>
            </w:pPr>
            <w:r w:rsidRPr="00025183">
              <w:rPr>
                <w:rFonts w:ascii="Arial" w:hAnsi="Arial" w:cs="Arial"/>
                <w:color w:val="auto"/>
                <w:lang w:val="ru-RU"/>
              </w:rPr>
              <w:t>Повећан број запослених у ЈКП» Рача»</w:t>
            </w:r>
          </w:p>
        </w:tc>
        <w:tc>
          <w:tcPr>
            <w:tcW w:w="1560" w:type="dxa"/>
            <w:tcBorders>
              <w:top w:val="single" w:sz="4" w:space="0" w:color="auto"/>
            </w:tcBorders>
            <w:vAlign w:val="center"/>
          </w:tcPr>
          <w:p w:rsidR="00F3526D" w:rsidRPr="00025183" w:rsidRDefault="00F3526D" w:rsidP="003C3BED">
            <w:pPr>
              <w:widowControl w:val="0"/>
              <w:autoSpaceDE w:val="0"/>
              <w:autoSpaceDN w:val="0"/>
              <w:adjustRightInd w:val="0"/>
              <w:jc w:val="center"/>
              <w:rPr>
                <w:rFonts w:ascii="Arial" w:hAnsi="Arial" w:cs="Arial"/>
                <w:sz w:val="22"/>
                <w:szCs w:val="22"/>
                <w:lang w:val="sr-Cyrl-CS"/>
              </w:rPr>
            </w:pPr>
            <w:r w:rsidRPr="00025183">
              <w:rPr>
                <w:rFonts w:ascii="Arial" w:hAnsi="Arial" w:cs="Arial"/>
                <w:sz w:val="22"/>
                <w:szCs w:val="22"/>
                <w:lang w:val="sr-Cyrl-CS"/>
              </w:rPr>
              <w:t>20</w:t>
            </w:r>
          </w:p>
        </w:tc>
        <w:tc>
          <w:tcPr>
            <w:tcW w:w="1507" w:type="dxa"/>
            <w:tcBorders>
              <w:top w:val="single" w:sz="4" w:space="0" w:color="auto"/>
            </w:tcBorders>
            <w:vAlign w:val="center"/>
          </w:tcPr>
          <w:p w:rsidR="00F3526D" w:rsidRPr="00025183" w:rsidRDefault="00F3526D" w:rsidP="003C3BED">
            <w:pPr>
              <w:widowControl w:val="0"/>
              <w:autoSpaceDE w:val="0"/>
              <w:autoSpaceDN w:val="0"/>
              <w:adjustRightInd w:val="0"/>
              <w:jc w:val="center"/>
              <w:rPr>
                <w:rFonts w:ascii="Arial" w:hAnsi="Arial" w:cs="Arial"/>
                <w:sz w:val="22"/>
                <w:szCs w:val="22"/>
                <w:lang w:val="sr-Cyrl-CS"/>
              </w:rPr>
            </w:pPr>
            <w:r w:rsidRPr="00025183">
              <w:rPr>
                <w:rFonts w:ascii="Arial" w:hAnsi="Arial" w:cs="Arial"/>
                <w:sz w:val="22"/>
                <w:szCs w:val="22"/>
                <w:lang w:val="sr-Cyrl-CS"/>
              </w:rPr>
              <w:t>29</w:t>
            </w:r>
          </w:p>
        </w:tc>
      </w:tr>
      <w:tr w:rsidR="00F3526D" w:rsidRPr="00025183" w:rsidTr="000D4809">
        <w:tc>
          <w:tcPr>
            <w:tcW w:w="6237" w:type="dxa"/>
            <w:vAlign w:val="center"/>
          </w:tcPr>
          <w:p w:rsidR="00F3526D" w:rsidRPr="00025183" w:rsidRDefault="00F3526D" w:rsidP="003C3BED">
            <w:pPr>
              <w:pStyle w:val="Tabela"/>
              <w:spacing w:line="240" w:lineRule="auto"/>
              <w:rPr>
                <w:rFonts w:ascii="Arial" w:hAnsi="Arial" w:cs="Arial"/>
                <w:color w:val="auto"/>
                <w:lang w:val="ru-RU"/>
              </w:rPr>
            </w:pPr>
            <w:r w:rsidRPr="00025183">
              <w:rPr>
                <w:rFonts w:ascii="Arial" w:hAnsi="Arial" w:cs="Arial"/>
                <w:color w:val="auto"/>
                <w:lang w:val="ru-RU"/>
              </w:rPr>
              <w:t>Повећан број запослених  у ЈП за управљање и развој инфраструктурних објеката « Рача»</w:t>
            </w:r>
          </w:p>
        </w:tc>
        <w:tc>
          <w:tcPr>
            <w:tcW w:w="1560" w:type="dxa"/>
            <w:vAlign w:val="center"/>
          </w:tcPr>
          <w:p w:rsidR="00F3526D" w:rsidRPr="00025183" w:rsidRDefault="00F3526D" w:rsidP="003C3BED">
            <w:pPr>
              <w:widowControl w:val="0"/>
              <w:autoSpaceDE w:val="0"/>
              <w:autoSpaceDN w:val="0"/>
              <w:adjustRightInd w:val="0"/>
              <w:jc w:val="center"/>
              <w:rPr>
                <w:rFonts w:ascii="Arial" w:hAnsi="Arial" w:cs="Arial"/>
                <w:sz w:val="22"/>
                <w:szCs w:val="22"/>
                <w:lang w:val="sr-Cyrl-CS"/>
              </w:rPr>
            </w:pPr>
            <w:r w:rsidRPr="00025183">
              <w:rPr>
                <w:rFonts w:ascii="Arial" w:hAnsi="Arial" w:cs="Arial"/>
                <w:sz w:val="22"/>
                <w:szCs w:val="22"/>
                <w:lang w:val="sr-Cyrl-CS"/>
              </w:rPr>
              <w:t>0</w:t>
            </w:r>
          </w:p>
        </w:tc>
        <w:tc>
          <w:tcPr>
            <w:tcW w:w="1507" w:type="dxa"/>
            <w:vAlign w:val="center"/>
          </w:tcPr>
          <w:p w:rsidR="00F3526D" w:rsidRPr="00025183" w:rsidRDefault="00F3526D" w:rsidP="003C3BED">
            <w:pPr>
              <w:pStyle w:val="Tabela"/>
              <w:spacing w:line="240" w:lineRule="auto"/>
              <w:jc w:val="center"/>
              <w:rPr>
                <w:rFonts w:ascii="Arial" w:hAnsi="Arial" w:cs="Arial"/>
                <w:color w:val="auto"/>
              </w:rPr>
            </w:pPr>
            <w:r w:rsidRPr="00025183">
              <w:rPr>
                <w:rFonts w:ascii="Arial" w:hAnsi="Arial" w:cs="Arial"/>
                <w:color w:val="auto"/>
              </w:rPr>
              <w:t>5</w:t>
            </w:r>
          </w:p>
        </w:tc>
      </w:tr>
      <w:tr w:rsidR="00F3526D" w:rsidRPr="00025183" w:rsidTr="000D4809">
        <w:tc>
          <w:tcPr>
            <w:tcW w:w="6237" w:type="dxa"/>
            <w:vAlign w:val="center"/>
          </w:tcPr>
          <w:p w:rsidR="00F3526D" w:rsidRPr="00025183" w:rsidRDefault="00F3526D" w:rsidP="003C3BED">
            <w:pPr>
              <w:pStyle w:val="Tabela"/>
              <w:spacing w:line="240" w:lineRule="auto"/>
              <w:rPr>
                <w:rFonts w:ascii="Arial" w:hAnsi="Arial" w:cs="Arial"/>
                <w:color w:val="auto"/>
                <w:lang w:val="ru-RU"/>
              </w:rPr>
            </w:pPr>
            <w:r w:rsidRPr="00025183">
              <w:rPr>
                <w:rFonts w:ascii="Arial" w:hAnsi="Arial" w:cs="Arial"/>
                <w:color w:val="auto"/>
                <w:lang w:val="ru-RU"/>
              </w:rPr>
              <w:t>Повећане субвенције према ЈКП и ЈП у %</w:t>
            </w:r>
          </w:p>
        </w:tc>
        <w:tc>
          <w:tcPr>
            <w:tcW w:w="1560" w:type="dxa"/>
            <w:vAlign w:val="center"/>
          </w:tcPr>
          <w:p w:rsidR="00F3526D" w:rsidRPr="00025183" w:rsidRDefault="00F3526D" w:rsidP="003C3BED">
            <w:pPr>
              <w:widowControl w:val="0"/>
              <w:autoSpaceDE w:val="0"/>
              <w:autoSpaceDN w:val="0"/>
              <w:adjustRightInd w:val="0"/>
              <w:jc w:val="center"/>
              <w:rPr>
                <w:rFonts w:ascii="Arial" w:hAnsi="Arial" w:cs="Arial"/>
                <w:sz w:val="22"/>
                <w:szCs w:val="22"/>
                <w:lang w:val="sr-Cyrl-CS"/>
              </w:rPr>
            </w:pPr>
            <w:r w:rsidRPr="00025183">
              <w:rPr>
                <w:rFonts w:ascii="Arial" w:hAnsi="Arial" w:cs="Arial"/>
                <w:sz w:val="22"/>
                <w:szCs w:val="22"/>
                <w:lang w:val="sr-Cyrl-CS"/>
              </w:rPr>
              <w:t>15</w:t>
            </w:r>
            <w:r w:rsidR="000D4809" w:rsidRPr="00025183">
              <w:rPr>
                <w:rFonts w:ascii="Arial" w:hAnsi="Arial" w:cs="Arial"/>
                <w:sz w:val="22"/>
                <w:szCs w:val="22"/>
                <w:lang w:val="sr-Cyrl-CS"/>
              </w:rPr>
              <w:t xml:space="preserve"> </w:t>
            </w:r>
            <w:r w:rsidR="000D4809" w:rsidRPr="00025183">
              <w:rPr>
                <w:rFonts w:ascii="Arial" w:hAnsi="Arial" w:cs="Arial"/>
                <w:sz w:val="22"/>
                <w:szCs w:val="22"/>
                <w:lang w:val="ru-RU"/>
              </w:rPr>
              <w:t>%</w:t>
            </w:r>
          </w:p>
        </w:tc>
        <w:tc>
          <w:tcPr>
            <w:tcW w:w="1507" w:type="dxa"/>
            <w:vAlign w:val="center"/>
          </w:tcPr>
          <w:p w:rsidR="00F3526D" w:rsidRPr="00025183" w:rsidRDefault="00F3526D" w:rsidP="003C3BED">
            <w:pPr>
              <w:pStyle w:val="Tabela"/>
              <w:spacing w:line="240" w:lineRule="auto"/>
              <w:jc w:val="center"/>
              <w:rPr>
                <w:rFonts w:ascii="Arial" w:hAnsi="Arial" w:cs="Arial"/>
                <w:color w:val="auto"/>
              </w:rPr>
            </w:pPr>
            <w:r w:rsidRPr="00025183">
              <w:rPr>
                <w:rFonts w:ascii="Arial" w:hAnsi="Arial" w:cs="Arial"/>
                <w:color w:val="auto"/>
              </w:rPr>
              <w:t>30</w:t>
            </w:r>
            <w:r w:rsidR="000D4809" w:rsidRPr="00025183">
              <w:rPr>
                <w:rFonts w:ascii="Arial" w:hAnsi="Arial" w:cs="Arial"/>
                <w:color w:val="auto"/>
              </w:rPr>
              <w:t xml:space="preserve"> </w:t>
            </w:r>
            <w:r w:rsidR="000D4809" w:rsidRPr="00025183">
              <w:rPr>
                <w:rFonts w:ascii="Arial" w:hAnsi="Arial" w:cs="Arial"/>
                <w:color w:val="auto"/>
                <w:lang w:val="ru-RU"/>
              </w:rPr>
              <w:t>%</w:t>
            </w:r>
          </w:p>
        </w:tc>
      </w:tr>
    </w:tbl>
    <w:p w:rsidR="00F3526D" w:rsidRDefault="00F3526D" w:rsidP="00F3526D">
      <w:pPr>
        <w:spacing w:line="20" w:lineRule="atLeast"/>
        <w:rPr>
          <w:rFonts w:ascii="Arial" w:hAnsi="Arial" w:cs="Arial"/>
          <w:b/>
          <w:bCs/>
          <w:sz w:val="22"/>
          <w:szCs w:val="22"/>
          <w:lang w:val="ru-RU"/>
        </w:rPr>
      </w:pPr>
    </w:p>
    <w:p w:rsidR="00F3526D" w:rsidRDefault="00F3526D" w:rsidP="00F3526D">
      <w:pPr>
        <w:spacing w:line="20" w:lineRule="atLeast"/>
        <w:rPr>
          <w:rFonts w:ascii="Arial" w:hAnsi="Arial" w:cs="Arial"/>
          <w:b/>
          <w:bCs/>
          <w:noProof/>
          <w:sz w:val="22"/>
          <w:szCs w:val="22"/>
          <w:lang w:val="sr-Cyrl-CS"/>
        </w:rPr>
      </w:pPr>
      <w:r>
        <w:rPr>
          <w:rFonts w:ascii="Arial" w:hAnsi="Arial" w:cs="Arial"/>
          <w:b/>
          <w:bCs/>
          <w:sz w:val="22"/>
          <w:szCs w:val="22"/>
          <w:lang w:val="ru-RU"/>
        </w:rPr>
        <w:t xml:space="preserve">Мера 3.1.1. </w:t>
      </w:r>
      <w:r w:rsidRPr="001D00AB">
        <w:rPr>
          <w:rFonts w:ascii="Arial" w:hAnsi="Arial" w:cs="Arial"/>
          <w:b/>
          <w:bCs/>
          <w:noProof/>
          <w:sz w:val="22"/>
          <w:szCs w:val="22"/>
          <w:lang w:val="sr-Cyrl-CS"/>
        </w:rPr>
        <w:t>Јачање људских капацитета ЈКП</w:t>
      </w:r>
      <w:r>
        <w:rPr>
          <w:rFonts w:ascii="Arial" w:hAnsi="Arial" w:cs="Arial"/>
          <w:b/>
          <w:bCs/>
          <w:noProof/>
          <w:sz w:val="22"/>
          <w:szCs w:val="22"/>
          <w:lang w:val="sr-Cyrl-CS"/>
        </w:rPr>
        <w:t xml:space="preserve"> и ЈП</w:t>
      </w:r>
    </w:p>
    <w:p w:rsidR="00F3526D" w:rsidRDefault="00F3526D" w:rsidP="00F3526D">
      <w:pPr>
        <w:spacing w:line="20" w:lineRule="atLeast"/>
        <w:rPr>
          <w:rFonts w:ascii="Arial" w:hAnsi="Arial" w:cs="Arial"/>
          <w:b/>
          <w:bCs/>
          <w:noProof/>
          <w:sz w:val="22"/>
          <w:szCs w:val="22"/>
          <w:lang w:val="sr-Cyrl-CS"/>
        </w:rPr>
      </w:pPr>
    </w:p>
    <w:p w:rsidR="00F3526D" w:rsidRPr="00025183" w:rsidRDefault="00F3526D" w:rsidP="00F3526D">
      <w:pPr>
        <w:spacing w:line="20" w:lineRule="atLeast"/>
        <w:jc w:val="both"/>
        <w:rPr>
          <w:rFonts w:ascii="Arial" w:hAnsi="Arial" w:cs="Arial"/>
          <w:sz w:val="22"/>
          <w:szCs w:val="22"/>
          <w:lang w:val="sr-Cyrl-CS"/>
        </w:rPr>
      </w:pPr>
      <w:r w:rsidRPr="00025183">
        <w:rPr>
          <w:rFonts w:ascii="Arial" w:hAnsi="Arial" w:cs="Arial"/>
          <w:sz w:val="22"/>
          <w:szCs w:val="22"/>
          <w:lang w:val="ru-RU"/>
        </w:rPr>
        <w:t>Јавно</w:t>
      </w:r>
      <w:r w:rsidRPr="00025183">
        <w:rPr>
          <w:rFonts w:ascii="Arial" w:hAnsi="Arial" w:cs="Arial"/>
          <w:sz w:val="22"/>
          <w:szCs w:val="22"/>
        </w:rPr>
        <w:t xml:space="preserve"> </w:t>
      </w:r>
      <w:r w:rsidRPr="00025183">
        <w:rPr>
          <w:rFonts w:ascii="Arial" w:hAnsi="Arial" w:cs="Arial"/>
          <w:sz w:val="22"/>
          <w:szCs w:val="22"/>
          <w:lang w:val="ru-RU"/>
        </w:rPr>
        <w:t>комунално</w:t>
      </w:r>
      <w:r w:rsidRPr="00025183">
        <w:rPr>
          <w:rFonts w:ascii="Arial" w:hAnsi="Arial" w:cs="Arial"/>
          <w:sz w:val="22"/>
          <w:szCs w:val="22"/>
        </w:rPr>
        <w:t xml:space="preserve"> </w:t>
      </w:r>
      <w:r w:rsidRPr="00025183">
        <w:rPr>
          <w:rFonts w:ascii="Arial" w:hAnsi="Arial" w:cs="Arial"/>
          <w:sz w:val="22"/>
          <w:szCs w:val="22"/>
          <w:lang w:val="ru-RU"/>
        </w:rPr>
        <w:t>предузеће</w:t>
      </w:r>
      <w:r w:rsidR="00897068" w:rsidRPr="00025183">
        <w:rPr>
          <w:rFonts w:ascii="Arial" w:hAnsi="Arial" w:cs="Arial"/>
          <w:sz w:val="22"/>
          <w:szCs w:val="22"/>
          <w:lang w:val="ru-RU"/>
        </w:rPr>
        <w:t xml:space="preserve"> </w:t>
      </w:r>
      <w:r w:rsidRPr="00025183">
        <w:rPr>
          <w:rFonts w:ascii="Arial" w:hAnsi="Arial" w:cs="Arial"/>
          <w:sz w:val="22"/>
          <w:szCs w:val="22"/>
          <w:lang w:val="ru-RU"/>
        </w:rPr>
        <w:t>”</w:t>
      </w:r>
      <w:r w:rsidRPr="00025183">
        <w:rPr>
          <w:rFonts w:ascii="Arial" w:hAnsi="Arial" w:cs="Arial"/>
          <w:sz w:val="22"/>
          <w:szCs w:val="22"/>
        </w:rPr>
        <w:t>Рача“</w:t>
      </w:r>
      <w:r w:rsidR="00897068" w:rsidRPr="00025183">
        <w:rPr>
          <w:rFonts w:ascii="Arial" w:hAnsi="Arial" w:cs="Arial"/>
          <w:sz w:val="22"/>
          <w:szCs w:val="22"/>
        </w:rPr>
        <w:t xml:space="preserve"> </w:t>
      </w:r>
      <w:r w:rsidRPr="00025183">
        <w:rPr>
          <w:rFonts w:ascii="Arial" w:hAnsi="Arial" w:cs="Arial"/>
          <w:sz w:val="22"/>
          <w:szCs w:val="22"/>
        </w:rPr>
        <w:t>из Раче у свом делокругу рада као поверени посао има управљање водоводним и канализационим системом за градско насеље Рача, па је у том циљу са пуштањем  у рад ППВ и ППОВ потребно упослити додатни кадар за рад на овим постројењима и то: инжењера за заштиту животне средине, технолога и још</w:t>
      </w:r>
      <w:r w:rsidR="000D4809" w:rsidRPr="00025183">
        <w:rPr>
          <w:rFonts w:ascii="Arial" w:hAnsi="Arial" w:cs="Arial"/>
          <w:sz w:val="22"/>
          <w:szCs w:val="22"/>
        </w:rPr>
        <w:t xml:space="preserve"> </w:t>
      </w:r>
      <w:r w:rsidRPr="00025183">
        <w:rPr>
          <w:rFonts w:ascii="Arial" w:hAnsi="Arial" w:cs="Arial"/>
          <w:sz w:val="22"/>
          <w:szCs w:val="22"/>
        </w:rPr>
        <w:t>7 лица како би се унапредили људски капацитети за рад ЈКПа и</w:t>
      </w:r>
      <w:r w:rsidR="000D4809" w:rsidRPr="00025183">
        <w:rPr>
          <w:rFonts w:ascii="Arial" w:hAnsi="Arial" w:cs="Arial"/>
          <w:sz w:val="22"/>
          <w:szCs w:val="22"/>
        </w:rPr>
        <w:t xml:space="preserve"> </w:t>
      </w:r>
      <w:r w:rsidRPr="00025183">
        <w:rPr>
          <w:rFonts w:ascii="Arial" w:hAnsi="Arial" w:cs="Arial"/>
          <w:sz w:val="22"/>
          <w:szCs w:val="22"/>
        </w:rPr>
        <w:t>ка</w:t>
      </w:r>
      <w:r w:rsidR="000D4809" w:rsidRPr="00025183">
        <w:rPr>
          <w:rFonts w:ascii="Arial" w:hAnsi="Arial" w:cs="Arial"/>
          <w:sz w:val="22"/>
          <w:szCs w:val="22"/>
        </w:rPr>
        <w:t>к</w:t>
      </w:r>
      <w:r w:rsidRPr="00025183">
        <w:rPr>
          <w:rFonts w:ascii="Arial" w:hAnsi="Arial" w:cs="Arial"/>
          <w:sz w:val="22"/>
          <w:szCs w:val="22"/>
        </w:rPr>
        <w:t>о</w:t>
      </w:r>
      <w:r w:rsidR="000D4809" w:rsidRPr="00025183">
        <w:rPr>
          <w:rFonts w:ascii="Arial" w:hAnsi="Arial" w:cs="Arial"/>
          <w:sz w:val="22"/>
          <w:szCs w:val="22"/>
        </w:rPr>
        <w:t xml:space="preserve"> </w:t>
      </w:r>
      <w:r w:rsidRPr="00025183">
        <w:rPr>
          <w:rFonts w:ascii="Arial" w:hAnsi="Arial" w:cs="Arial"/>
          <w:sz w:val="22"/>
          <w:szCs w:val="22"/>
        </w:rPr>
        <w:t xml:space="preserve">би се квалитетније управљало комплетним системом водовода и канализације. </w:t>
      </w:r>
      <w:r w:rsidRPr="00025183">
        <w:rPr>
          <w:rFonts w:ascii="Arial" w:hAnsi="Arial" w:cs="Arial"/>
          <w:sz w:val="22"/>
          <w:szCs w:val="22"/>
          <w:lang w:val="sr-Cyrl-CS"/>
        </w:rPr>
        <w:t>Јавно предузеће за управљање и развој инфраструктурних објеката Рача је предузеће  које је основано од стране СО Рача крајем 2016.</w:t>
      </w:r>
      <w:r w:rsidR="00DA4DBF" w:rsidRPr="00025183">
        <w:rPr>
          <w:rFonts w:ascii="Arial" w:hAnsi="Arial" w:cs="Arial"/>
          <w:sz w:val="22"/>
          <w:szCs w:val="22"/>
          <w:lang w:val="sr-Cyrl-CS"/>
        </w:rPr>
        <w:t xml:space="preserve"> </w:t>
      </w:r>
      <w:r w:rsidRPr="00025183">
        <w:rPr>
          <w:rFonts w:ascii="Arial" w:hAnsi="Arial" w:cs="Arial"/>
          <w:sz w:val="22"/>
          <w:szCs w:val="22"/>
          <w:lang w:val="sr-Cyrl-CS"/>
        </w:rPr>
        <w:t>године. Највећи проблем са којим се предузеће суочава је недостатак стручног кадра за обављање поверених послова од стане оснивача. Предузеће је током свог рада ангажовало лица по уговору о привременим и повременим пословима, али то није довољно за нормалан рад предузећа. Додатни проблем је и што је за ново запошљавање потребна сагласност Министарсва, коју ЈП није  успела да добије и ако</w:t>
      </w:r>
      <w:r w:rsidRPr="00025183">
        <w:rPr>
          <w:rFonts w:ascii="Arial" w:hAnsi="Arial" w:cs="Arial"/>
          <w:sz w:val="22"/>
          <w:szCs w:val="22"/>
          <w:lang w:val="ru-RU"/>
        </w:rPr>
        <w:t xml:space="preserve"> </w:t>
      </w:r>
      <w:r w:rsidRPr="00025183">
        <w:rPr>
          <w:rFonts w:ascii="Arial" w:hAnsi="Arial" w:cs="Arial"/>
          <w:sz w:val="22"/>
          <w:szCs w:val="22"/>
          <w:lang w:val="sr-Cyrl-CS"/>
        </w:rPr>
        <w:t>је много пута тражена. Како би предузеће могло да функционише потребно је запошљавање минимум  5 лица и то: грађевинске,</w:t>
      </w:r>
      <w:r w:rsidR="000D4809" w:rsidRPr="00025183">
        <w:rPr>
          <w:rFonts w:ascii="Arial" w:hAnsi="Arial" w:cs="Arial"/>
          <w:sz w:val="22"/>
          <w:szCs w:val="22"/>
          <w:lang w:val="sr-Cyrl-CS"/>
        </w:rPr>
        <w:t xml:space="preserve"> </w:t>
      </w:r>
      <w:r w:rsidRPr="00025183">
        <w:rPr>
          <w:rFonts w:ascii="Arial" w:hAnsi="Arial" w:cs="Arial"/>
          <w:sz w:val="22"/>
          <w:szCs w:val="22"/>
          <w:lang w:val="sr-Cyrl-CS"/>
        </w:rPr>
        <w:t>саобраћајне, правне и економске струке.</w:t>
      </w:r>
    </w:p>
    <w:p w:rsidR="00F3526D" w:rsidRPr="00025183" w:rsidRDefault="00F3526D" w:rsidP="00F3526D">
      <w:pPr>
        <w:spacing w:line="20" w:lineRule="atLeast"/>
        <w:jc w:val="both"/>
        <w:rPr>
          <w:rFonts w:cs="Calibri"/>
          <w:lang w:val="sr-Cyrl-CS"/>
        </w:rPr>
      </w:pPr>
    </w:p>
    <w:p w:rsidR="00025183" w:rsidRPr="00025183" w:rsidRDefault="00F3526D" w:rsidP="00025183">
      <w:pPr>
        <w:spacing w:line="20" w:lineRule="atLeast"/>
        <w:jc w:val="both"/>
        <w:rPr>
          <w:rFonts w:ascii="Arial" w:hAnsi="Arial" w:cs="Arial"/>
          <w:noProof/>
          <w:sz w:val="22"/>
          <w:szCs w:val="22"/>
          <w:lang w:val="sr-Cyrl-CS"/>
        </w:rPr>
      </w:pPr>
      <w:r w:rsidRPr="00025183">
        <w:rPr>
          <w:rFonts w:ascii="Arial" w:hAnsi="Arial" w:cs="Arial"/>
          <w:sz w:val="22"/>
          <w:szCs w:val="22"/>
        </w:rPr>
        <w:t xml:space="preserve">Одговорна страна: </w:t>
      </w:r>
      <w:r w:rsidRPr="00025183">
        <w:rPr>
          <w:rFonts w:ascii="Arial" w:hAnsi="Arial" w:cs="Arial"/>
          <w:sz w:val="22"/>
          <w:szCs w:val="22"/>
          <w:lang w:val="sr-Cyrl-CS"/>
        </w:rPr>
        <w:t>Општина Рача</w:t>
      </w:r>
      <w:r w:rsidR="00025183" w:rsidRPr="00025183">
        <w:rPr>
          <w:rFonts w:ascii="Arial" w:hAnsi="Arial" w:cs="Arial"/>
          <w:sz w:val="22"/>
          <w:szCs w:val="22"/>
          <w:lang w:val="sr-Cyrl-CS"/>
        </w:rPr>
        <w:t xml:space="preserve">, </w:t>
      </w:r>
      <w:r w:rsidR="00025183" w:rsidRPr="00025183">
        <w:rPr>
          <w:rFonts w:ascii="Arial" w:hAnsi="Arial" w:cs="Arial"/>
          <w:noProof/>
          <w:sz w:val="22"/>
          <w:szCs w:val="22"/>
          <w:lang w:val="sr-Cyrl-CS"/>
        </w:rPr>
        <w:t>ЈКП и ЈП</w:t>
      </w:r>
      <w:r w:rsidR="00025183" w:rsidRPr="00025183">
        <w:rPr>
          <w:rFonts w:ascii="Arial" w:hAnsi="Arial" w:cs="Arial"/>
          <w:sz w:val="22"/>
          <w:szCs w:val="22"/>
          <w:lang w:val="ru-RU"/>
        </w:rPr>
        <w:t xml:space="preserve"> за управљање и развој инфраструктурних објеката</w:t>
      </w:r>
    </w:p>
    <w:p w:rsidR="00F3526D" w:rsidRPr="00025183" w:rsidRDefault="00F3526D" w:rsidP="00F3526D">
      <w:pPr>
        <w:widowControl w:val="0"/>
        <w:autoSpaceDE w:val="0"/>
        <w:autoSpaceDN w:val="0"/>
        <w:adjustRightInd w:val="0"/>
        <w:jc w:val="both"/>
        <w:rPr>
          <w:rFonts w:ascii="Arial" w:hAnsi="Arial" w:cs="Arial"/>
          <w:sz w:val="22"/>
          <w:szCs w:val="22"/>
          <w:lang w:val="sr-Cyrl-CS"/>
        </w:rPr>
      </w:pPr>
      <w:r w:rsidRPr="00025183">
        <w:rPr>
          <w:rFonts w:ascii="Arial" w:hAnsi="Arial" w:cs="Arial"/>
          <w:sz w:val="22"/>
          <w:szCs w:val="22"/>
        </w:rPr>
        <w:t>Процењена вредност</w:t>
      </w:r>
      <w:r w:rsidRPr="00025183">
        <w:rPr>
          <w:rFonts w:ascii="Arial" w:hAnsi="Arial" w:cs="Arial"/>
          <w:sz w:val="22"/>
          <w:szCs w:val="22"/>
          <w:lang w:val="sr-Cyrl-CS"/>
        </w:rPr>
        <w:t xml:space="preserve"> мере</w:t>
      </w:r>
      <w:r w:rsidRPr="00025183">
        <w:rPr>
          <w:rFonts w:ascii="Arial" w:hAnsi="Arial" w:cs="Arial"/>
          <w:sz w:val="22"/>
          <w:szCs w:val="22"/>
        </w:rPr>
        <w:t xml:space="preserve">: </w:t>
      </w:r>
      <w:r w:rsidRPr="00025183">
        <w:rPr>
          <w:rFonts w:ascii="Arial" w:hAnsi="Arial" w:cs="Arial"/>
          <w:sz w:val="22"/>
          <w:szCs w:val="22"/>
          <w:lang w:val="sr-Cyrl-CS"/>
        </w:rPr>
        <w:t>650.000</w:t>
      </w:r>
      <w:r w:rsidRPr="00025183">
        <w:rPr>
          <w:rFonts w:ascii="Arial" w:hAnsi="Arial" w:cs="Arial"/>
          <w:sz w:val="22"/>
          <w:szCs w:val="22"/>
        </w:rPr>
        <w:t xml:space="preserve"> </w:t>
      </w:r>
      <w:r w:rsidRPr="00025183">
        <w:rPr>
          <w:rFonts w:ascii="Arial" w:hAnsi="Arial" w:cs="Arial"/>
          <w:sz w:val="22"/>
          <w:szCs w:val="22"/>
          <w:lang w:val="sr-Cyrl-CS"/>
        </w:rPr>
        <w:t>ЕУР</w:t>
      </w:r>
    </w:p>
    <w:p w:rsidR="00F3526D" w:rsidRPr="00025183" w:rsidRDefault="00F3526D" w:rsidP="00F3526D">
      <w:pPr>
        <w:widowControl w:val="0"/>
        <w:autoSpaceDE w:val="0"/>
        <w:autoSpaceDN w:val="0"/>
        <w:adjustRightInd w:val="0"/>
        <w:jc w:val="both"/>
        <w:rPr>
          <w:rFonts w:ascii="Arial" w:hAnsi="Arial" w:cs="Arial"/>
          <w:sz w:val="22"/>
          <w:szCs w:val="22"/>
        </w:rPr>
      </w:pPr>
      <w:r w:rsidRPr="00025183">
        <w:rPr>
          <w:rFonts w:ascii="Arial" w:hAnsi="Arial" w:cs="Arial"/>
          <w:sz w:val="22"/>
          <w:szCs w:val="22"/>
        </w:rPr>
        <w:t>Извори финансирања</w:t>
      </w:r>
      <w:r w:rsidRPr="00025183">
        <w:rPr>
          <w:rFonts w:ascii="Arial" w:hAnsi="Arial" w:cs="Arial"/>
          <w:sz w:val="22"/>
          <w:szCs w:val="22"/>
          <w:lang w:val="sr-Cyrl-CS"/>
        </w:rPr>
        <w:t xml:space="preserve"> за меру</w:t>
      </w:r>
      <w:r w:rsidRPr="00025183">
        <w:rPr>
          <w:rFonts w:ascii="Arial" w:hAnsi="Arial" w:cs="Arial"/>
          <w:sz w:val="22"/>
          <w:szCs w:val="22"/>
        </w:rPr>
        <w:t>: интерни и екстерни (Министарств</w:t>
      </w:r>
      <w:r w:rsidRPr="00025183">
        <w:rPr>
          <w:rFonts w:ascii="Arial" w:hAnsi="Arial" w:cs="Arial"/>
          <w:sz w:val="22"/>
          <w:szCs w:val="22"/>
          <w:lang w:val="sr-Cyrl-CS"/>
        </w:rPr>
        <w:t>о, Општина</w:t>
      </w:r>
      <w:r w:rsidR="000D4809" w:rsidRPr="00025183">
        <w:rPr>
          <w:rFonts w:ascii="Arial" w:hAnsi="Arial" w:cs="Arial"/>
          <w:sz w:val="22"/>
          <w:szCs w:val="22"/>
          <w:lang w:val="sr-Cyrl-CS"/>
        </w:rPr>
        <w:t xml:space="preserve"> </w:t>
      </w:r>
      <w:r w:rsidRPr="00025183">
        <w:rPr>
          <w:rFonts w:ascii="Arial" w:hAnsi="Arial" w:cs="Arial"/>
          <w:sz w:val="22"/>
          <w:szCs w:val="22"/>
          <w:lang w:val="sr-Cyrl-CS"/>
        </w:rPr>
        <w:t>Рача,</w:t>
      </w:r>
      <w:r w:rsidR="000D4809" w:rsidRPr="00025183">
        <w:rPr>
          <w:rFonts w:ascii="Arial" w:hAnsi="Arial" w:cs="Arial"/>
          <w:sz w:val="22"/>
          <w:szCs w:val="22"/>
          <w:lang w:val="sr-Cyrl-CS"/>
        </w:rPr>
        <w:t xml:space="preserve"> </w:t>
      </w:r>
      <w:r w:rsidRPr="00025183">
        <w:rPr>
          <w:rFonts w:ascii="Arial" w:hAnsi="Arial" w:cs="Arial"/>
          <w:sz w:val="22"/>
          <w:szCs w:val="22"/>
          <w:lang w:val="sr-Cyrl-CS"/>
        </w:rPr>
        <w:t>ЈКП“ Рача“,</w:t>
      </w:r>
      <w:r w:rsidR="000D4809" w:rsidRPr="00025183">
        <w:rPr>
          <w:rFonts w:ascii="Arial" w:hAnsi="Arial" w:cs="Arial"/>
          <w:sz w:val="22"/>
          <w:szCs w:val="22"/>
          <w:lang w:val="sr-Cyrl-CS"/>
        </w:rPr>
        <w:t xml:space="preserve"> </w:t>
      </w:r>
      <w:r w:rsidRPr="00025183">
        <w:rPr>
          <w:rFonts w:ascii="Arial" w:hAnsi="Arial" w:cs="Arial"/>
          <w:sz w:val="22"/>
          <w:szCs w:val="22"/>
          <w:lang w:val="sr-Cyrl-CS"/>
        </w:rPr>
        <w:t xml:space="preserve">ЈП за управљање и развој инфраструктурних објеката Рача, </w:t>
      </w:r>
      <w:r w:rsidRPr="00025183">
        <w:rPr>
          <w:rFonts w:ascii="Arial" w:hAnsi="Arial" w:cs="Arial"/>
          <w:sz w:val="22"/>
          <w:szCs w:val="22"/>
        </w:rPr>
        <w:t>страни донатори/фондови)</w:t>
      </w:r>
    </w:p>
    <w:p w:rsidR="00F3526D" w:rsidRPr="00025183" w:rsidRDefault="00F3526D" w:rsidP="00F3526D">
      <w:pPr>
        <w:widowControl w:val="0"/>
        <w:autoSpaceDE w:val="0"/>
        <w:autoSpaceDN w:val="0"/>
        <w:adjustRightInd w:val="0"/>
        <w:jc w:val="both"/>
        <w:rPr>
          <w:rFonts w:ascii="Arial" w:hAnsi="Arial" w:cs="Arial"/>
          <w:sz w:val="22"/>
          <w:szCs w:val="22"/>
        </w:rPr>
      </w:pPr>
      <w:r w:rsidRPr="00025183">
        <w:rPr>
          <w:rFonts w:ascii="Arial" w:hAnsi="Arial" w:cs="Arial"/>
          <w:sz w:val="22"/>
          <w:szCs w:val="22"/>
        </w:rPr>
        <w:t>Временски рок: до 20</w:t>
      </w:r>
      <w:r w:rsidRPr="00025183">
        <w:rPr>
          <w:rFonts w:ascii="Arial" w:hAnsi="Arial" w:cs="Arial"/>
          <w:sz w:val="22"/>
          <w:szCs w:val="22"/>
          <w:lang w:val="sr-Cyrl-CS"/>
        </w:rPr>
        <w:t>2</w:t>
      </w:r>
      <w:r w:rsidR="000D4809" w:rsidRPr="00025183">
        <w:rPr>
          <w:rFonts w:ascii="Arial" w:hAnsi="Arial" w:cs="Arial"/>
          <w:sz w:val="22"/>
          <w:szCs w:val="22"/>
          <w:lang w:val="sr-Cyrl-CS"/>
        </w:rPr>
        <w:t>5</w:t>
      </w:r>
      <w:r w:rsidRPr="00025183">
        <w:rPr>
          <w:rFonts w:ascii="Arial" w:hAnsi="Arial" w:cs="Arial"/>
          <w:sz w:val="22"/>
          <w:szCs w:val="22"/>
        </w:rPr>
        <w:t>.</w:t>
      </w:r>
    </w:p>
    <w:p w:rsidR="00F3526D" w:rsidRPr="00025183" w:rsidRDefault="00F3526D" w:rsidP="00F3526D">
      <w:pPr>
        <w:jc w:val="both"/>
        <w:rPr>
          <w:rFonts w:ascii="Arial" w:hAnsi="Arial" w:cs="Arial"/>
          <w:b/>
          <w:bCs/>
          <w:sz w:val="22"/>
          <w:szCs w:val="22"/>
          <w:lang w:val="ru-RU"/>
        </w:rPr>
      </w:pPr>
    </w:p>
    <w:p w:rsidR="00F3526D" w:rsidRPr="00025183" w:rsidRDefault="00F3526D" w:rsidP="00025183">
      <w:pPr>
        <w:spacing w:line="20" w:lineRule="atLeast"/>
        <w:jc w:val="both"/>
        <w:rPr>
          <w:rFonts w:ascii="Arial" w:hAnsi="Arial" w:cs="Arial"/>
          <w:b/>
          <w:bCs/>
          <w:noProof/>
          <w:sz w:val="22"/>
          <w:szCs w:val="22"/>
          <w:lang w:val="sr-Cyrl-CS"/>
        </w:rPr>
      </w:pPr>
      <w:r w:rsidRPr="0049678B">
        <w:rPr>
          <w:rFonts w:ascii="Arial" w:hAnsi="Arial" w:cs="Arial"/>
          <w:b/>
          <w:bCs/>
          <w:sz w:val="22"/>
          <w:szCs w:val="22"/>
          <w:lang w:val="ru-RU"/>
        </w:rPr>
        <w:t xml:space="preserve">Мера 3.1.2. </w:t>
      </w:r>
      <w:r w:rsidRPr="0049678B">
        <w:rPr>
          <w:rFonts w:ascii="Arial" w:hAnsi="Arial" w:cs="Arial"/>
          <w:b/>
          <w:bCs/>
          <w:noProof/>
          <w:sz w:val="22"/>
          <w:szCs w:val="22"/>
          <w:lang w:val="sr-Cyrl-CS"/>
        </w:rPr>
        <w:t>Унапређење опреме  и механизације за рад  ЈКП и ЈП</w:t>
      </w:r>
      <w:r w:rsidR="00025183" w:rsidRPr="00025183">
        <w:rPr>
          <w:rFonts w:ascii="Arial" w:hAnsi="Arial" w:cs="Arial"/>
          <w:color w:val="7030A0"/>
          <w:sz w:val="22"/>
          <w:szCs w:val="22"/>
          <w:lang w:val="sr-Cyrl-CS"/>
        </w:rPr>
        <w:t xml:space="preserve"> </w:t>
      </w:r>
      <w:bookmarkStart w:id="15" w:name="_Hlk64411320"/>
      <w:r w:rsidR="00025183" w:rsidRPr="00025183">
        <w:rPr>
          <w:rFonts w:ascii="Arial" w:hAnsi="Arial" w:cs="Arial"/>
          <w:b/>
          <w:bCs/>
          <w:sz w:val="22"/>
          <w:szCs w:val="22"/>
          <w:lang w:val="sr-Cyrl-CS"/>
        </w:rPr>
        <w:t>за управљање и развој инфраструктурних објеката</w:t>
      </w:r>
    </w:p>
    <w:bookmarkEnd w:id="15"/>
    <w:p w:rsidR="00F3526D" w:rsidRPr="0049678B" w:rsidRDefault="00F3526D" w:rsidP="00F3526D">
      <w:pPr>
        <w:spacing w:line="20" w:lineRule="atLeast"/>
        <w:rPr>
          <w:rFonts w:ascii="Arial" w:hAnsi="Arial" w:cs="Arial"/>
          <w:b/>
          <w:bCs/>
          <w:noProof/>
          <w:sz w:val="22"/>
          <w:szCs w:val="22"/>
          <w:lang w:val="sr-Cyrl-CS"/>
        </w:rPr>
      </w:pPr>
    </w:p>
    <w:p w:rsidR="00F3526D" w:rsidRPr="00025183" w:rsidRDefault="00F3526D" w:rsidP="00F3526D">
      <w:pPr>
        <w:spacing w:line="20" w:lineRule="atLeast"/>
        <w:jc w:val="both"/>
        <w:rPr>
          <w:rFonts w:ascii="Arial" w:hAnsi="Arial" w:cs="Arial"/>
          <w:sz w:val="22"/>
          <w:szCs w:val="22"/>
          <w:lang w:val="sr-Cyrl-CS"/>
        </w:rPr>
      </w:pPr>
      <w:r w:rsidRPr="00025183">
        <w:rPr>
          <w:rFonts w:ascii="Arial" w:hAnsi="Arial" w:cs="Arial"/>
          <w:sz w:val="22"/>
          <w:szCs w:val="22"/>
          <w:lang w:val="sr-Cyrl-CS"/>
        </w:rPr>
        <w:t>Како би се унапредио рад ЈКП“ Рача“ из Раче, потребно је набавити додатну механизацију и то: грађевинске машине-багер, возило за распушавање канализације, возило са тарупом,</w:t>
      </w:r>
      <w:r w:rsidR="0049678B" w:rsidRPr="00025183">
        <w:rPr>
          <w:rFonts w:ascii="Arial" w:hAnsi="Arial" w:cs="Arial"/>
          <w:sz w:val="22"/>
          <w:szCs w:val="22"/>
          <w:lang w:val="sr-Cyrl-CS"/>
        </w:rPr>
        <w:t xml:space="preserve"> </w:t>
      </w:r>
      <w:r w:rsidRPr="00025183">
        <w:rPr>
          <w:rFonts w:ascii="Arial" w:hAnsi="Arial" w:cs="Arial"/>
          <w:sz w:val="22"/>
          <w:szCs w:val="22"/>
          <w:lang w:val="sr-Cyrl-CS"/>
        </w:rPr>
        <w:t xml:space="preserve">теретно возило и опрема за пијаце. Потребна  опрема за унапређење рада Јавног предузеће </w:t>
      </w:r>
      <w:bookmarkStart w:id="16" w:name="_Hlk64411255"/>
      <w:r w:rsidRPr="00025183">
        <w:rPr>
          <w:rFonts w:ascii="Arial" w:hAnsi="Arial" w:cs="Arial"/>
          <w:sz w:val="22"/>
          <w:szCs w:val="22"/>
          <w:lang w:val="sr-Cyrl-CS"/>
        </w:rPr>
        <w:t xml:space="preserve">за управљање и развој инфраструктурних објеката </w:t>
      </w:r>
      <w:bookmarkEnd w:id="16"/>
      <w:r w:rsidRPr="00025183">
        <w:rPr>
          <w:rFonts w:ascii="Arial" w:hAnsi="Arial" w:cs="Arial"/>
          <w:sz w:val="22"/>
          <w:szCs w:val="22"/>
          <w:lang w:val="sr-Cyrl-CS"/>
        </w:rPr>
        <w:t>Рача су рачунари и рачунарска опрема, потребни лиценцирани програми, административна опрема, једно возило за потребе терена.</w:t>
      </w:r>
    </w:p>
    <w:p w:rsidR="00F3526D" w:rsidRPr="00025183" w:rsidRDefault="00F3526D" w:rsidP="00F3526D">
      <w:pPr>
        <w:spacing w:line="20" w:lineRule="atLeast"/>
        <w:rPr>
          <w:rFonts w:ascii="Arial" w:hAnsi="Arial" w:cs="Arial"/>
          <w:sz w:val="22"/>
          <w:szCs w:val="22"/>
          <w:lang w:val="sr-Cyrl-CS"/>
        </w:rPr>
      </w:pPr>
    </w:p>
    <w:p w:rsidR="00F3526D" w:rsidRPr="00025183" w:rsidRDefault="00F3526D" w:rsidP="00025183">
      <w:pPr>
        <w:spacing w:line="20" w:lineRule="atLeast"/>
        <w:jc w:val="both"/>
        <w:rPr>
          <w:rFonts w:ascii="Arial" w:hAnsi="Arial" w:cs="Arial"/>
          <w:noProof/>
          <w:sz w:val="22"/>
          <w:szCs w:val="22"/>
          <w:lang w:val="sr-Cyrl-CS"/>
        </w:rPr>
      </w:pPr>
      <w:r w:rsidRPr="00025183">
        <w:rPr>
          <w:rFonts w:ascii="Arial" w:hAnsi="Arial" w:cs="Arial"/>
          <w:sz w:val="22"/>
          <w:szCs w:val="22"/>
        </w:rPr>
        <w:t xml:space="preserve">Одговорна страна: </w:t>
      </w:r>
      <w:r w:rsidRPr="00025183">
        <w:rPr>
          <w:rFonts w:ascii="Arial" w:hAnsi="Arial" w:cs="Arial"/>
          <w:sz w:val="22"/>
          <w:szCs w:val="22"/>
          <w:lang w:val="sr-Cyrl-CS"/>
        </w:rPr>
        <w:t>Општина Рача</w:t>
      </w:r>
      <w:r w:rsidR="00025183" w:rsidRPr="00025183">
        <w:rPr>
          <w:rFonts w:ascii="Arial" w:hAnsi="Arial" w:cs="Arial"/>
          <w:sz w:val="22"/>
          <w:szCs w:val="22"/>
          <w:lang w:val="sr-Cyrl-CS"/>
        </w:rPr>
        <w:t xml:space="preserve">, </w:t>
      </w:r>
      <w:r w:rsidR="00025183" w:rsidRPr="00025183">
        <w:rPr>
          <w:rFonts w:ascii="Arial" w:hAnsi="Arial" w:cs="Arial"/>
          <w:noProof/>
          <w:sz w:val="22"/>
          <w:szCs w:val="22"/>
          <w:lang w:val="sr-Cyrl-CS"/>
        </w:rPr>
        <w:t>ЈКП и ЈП</w:t>
      </w:r>
      <w:r w:rsidR="00025183" w:rsidRPr="00025183">
        <w:rPr>
          <w:rFonts w:ascii="Arial" w:hAnsi="Arial" w:cs="Arial"/>
          <w:sz w:val="22"/>
          <w:szCs w:val="22"/>
          <w:lang w:val="sr-Cyrl-CS"/>
        </w:rPr>
        <w:t xml:space="preserve"> за управљање и развој инфраструктурних објеката</w:t>
      </w:r>
    </w:p>
    <w:p w:rsidR="00F3526D" w:rsidRPr="00025183" w:rsidRDefault="00F3526D" w:rsidP="00F3526D">
      <w:pPr>
        <w:widowControl w:val="0"/>
        <w:autoSpaceDE w:val="0"/>
        <w:autoSpaceDN w:val="0"/>
        <w:adjustRightInd w:val="0"/>
        <w:jc w:val="both"/>
        <w:rPr>
          <w:rFonts w:ascii="Arial" w:hAnsi="Arial" w:cs="Arial"/>
          <w:sz w:val="22"/>
          <w:szCs w:val="22"/>
          <w:lang w:val="sr-Cyrl-CS"/>
        </w:rPr>
      </w:pPr>
      <w:r w:rsidRPr="00025183">
        <w:rPr>
          <w:rFonts w:ascii="Arial" w:hAnsi="Arial" w:cs="Arial"/>
          <w:sz w:val="22"/>
          <w:szCs w:val="22"/>
        </w:rPr>
        <w:t>Процењена вредност</w:t>
      </w:r>
      <w:r w:rsidRPr="00025183">
        <w:rPr>
          <w:rFonts w:ascii="Arial" w:hAnsi="Arial" w:cs="Arial"/>
          <w:sz w:val="22"/>
          <w:szCs w:val="22"/>
          <w:lang w:val="sr-Cyrl-CS"/>
        </w:rPr>
        <w:t xml:space="preserve"> мере</w:t>
      </w:r>
      <w:r w:rsidRPr="00025183">
        <w:rPr>
          <w:rFonts w:ascii="Arial" w:hAnsi="Arial" w:cs="Arial"/>
          <w:sz w:val="22"/>
          <w:szCs w:val="22"/>
        </w:rPr>
        <w:t xml:space="preserve">: </w:t>
      </w:r>
      <w:r w:rsidRPr="00025183">
        <w:rPr>
          <w:rFonts w:ascii="Arial" w:hAnsi="Arial" w:cs="Arial"/>
          <w:sz w:val="22"/>
          <w:szCs w:val="22"/>
          <w:lang w:val="sr-Cyrl-CS"/>
        </w:rPr>
        <w:t xml:space="preserve">700.000 </w:t>
      </w:r>
      <w:r w:rsidRPr="00025183">
        <w:rPr>
          <w:rFonts w:ascii="Arial" w:hAnsi="Arial" w:cs="Arial"/>
          <w:sz w:val="22"/>
          <w:szCs w:val="22"/>
        </w:rPr>
        <w:t xml:space="preserve"> </w:t>
      </w:r>
      <w:r w:rsidRPr="00025183">
        <w:rPr>
          <w:rFonts w:ascii="Arial" w:hAnsi="Arial" w:cs="Arial"/>
          <w:sz w:val="22"/>
          <w:szCs w:val="22"/>
          <w:lang w:val="sr-Cyrl-CS"/>
        </w:rPr>
        <w:t>ЕУР/годишње</w:t>
      </w:r>
    </w:p>
    <w:p w:rsidR="00F3526D" w:rsidRPr="00025183" w:rsidRDefault="00F3526D" w:rsidP="00F3526D">
      <w:pPr>
        <w:widowControl w:val="0"/>
        <w:autoSpaceDE w:val="0"/>
        <w:autoSpaceDN w:val="0"/>
        <w:adjustRightInd w:val="0"/>
        <w:jc w:val="both"/>
        <w:rPr>
          <w:rFonts w:ascii="Arial" w:hAnsi="Arial" w:cs="Arial"/>
          <w:sz w:val="22"/>
          <w:szCs w:val="22"/>
        </w:rPr>
      </w:pPr>
      <w:r w:rsidRPr="00025183">
        <w:rPr>
          <w:rFonts w:ascii="Arial" w:hAnsi="Arial" w:cs="Arial"/>
          <w:sz w:val="22"/>
          <w:szCs w:val="22"/>
        </w:rPr>
        <w:t>Извори финансирања</w:t>
      </w:r>
      <w:r w:rsidRPr="00025183">
        <w:rPr>
          <w:rFonts w:ascii="Arial" w:hAnsi="Arial" w:cs="Arial"/>
          <w:sz w:val="22"/>
          <w:szCs w:val="22"/>
          <w:lang w:val="sr-Cyrl-CS"/>
        </w:rPr>
        <w:t xml:space="preserve"> за меру</w:t>
      </w:r>
      <w:r w:rsidRPr="00025183">
        <w:rPr>
          <w:rFonts w:ascii="Arial" w:hAnsi="Arial" w:cs="Arial"/>
          <w:sz w:val="22"/>
          <w:szCs w:val="22"/>
        </w:rPr>
        <w:t>: интерни и екстерни (Министарств</w:t>
      </w:r>
      <w:r w:rsidRPr="00025183">
        <w:rPr>
          <w:rFonts w:ascii="Arial" w:hAnsi="Arial" w:cs="Arial"/>
          <w:sz w:val="22"/>
          <w:szCs w:val="22"/>
          <w:lang w:val="sr-Cyrl-CS"/>
        </w:rPr>
        <w:t xml:space="preserve">о, Општина Рача, ЈП за управљање и развој инфраструктурних објеката Рача, </w:t>
      </w:r>
      <w:r w:rsidRPr="00025183">
        <w:rPr>
          <w:rFonts w:ascii="Arial" w:hAnsi="Arial" w:cs="Arial"/>
          <w:sz w:val="22"/>
          <w:szCs w:val="22"/>
        </w:rPr>
        <w:t>страни донатори/фондови)</w:t>
      </w:r>
    </w:p>
    <w:p w:rsidR="00F3526D" w:rsidRPr="00025183" w:rsidRDefault="00F3526D" w:rsidP="00F3526D">
      <w:pPr>
        <w:widowControl w:val="0"/>
        <w:autoSpaceDE w:val="0"/>
        <w:autoSpaceDN w:val="0"/>
        <w:adjustRightInd w:val="0"/>
        <w:jc w:val="both"/>
        <w:rPr>
          <w:rFonts w:ascii="Arial" w:hAnsi="Arial" w:cs="Arial"/>
          <w:sz w:val="22"/>
          <w:szCs w:val="22"/>
        </w:rPr>
      </w:pPr>
      <w:r w:rsidRPr="00025183">
        <w:rPr>
          <w:rFonts w:ascii="Arial" w:hAnsi="Arial" w:cs="Arial"/>
          <w:sz w:val="22"/>
          <w:szCs w:val="22"/>
        </w:rPr>
        <w:t>Временски рок: до 20</w:t>
      </w:r>
      <w:r w:rsidRPr="00025183">
        <w:rPr>
          <w:rFonts w:ascii="Arial" w:hAnsi="Arial" w:cs="Arial"/>
          <w:sz w:val="22"/>
          <w:szCs w:val="22"/>
          <w:lang w:val="sr-Cyrl-CS"/>
        </w:rPr>
        <w:t>2</w:t>
      </w:r>
      <w:r w:rsidR="0049678B" w:rsidRPr="00025183">
        <w:rPr>
          <w:rFonts w:ascii="Arial" w:hAnsi="Arial" w:cs="Arial"/>
          <w:sz w:val="22"/>
          <w:szCs w:val="22"/>
          <w:lang w:val="sr-Cyrl-CS"/>
        </w:rPr>
        <w:t>8</w:t>
      </w:r>
      <w:r w:rsidRPr="00025183">
        <w:rPr>
          <w:rFonts w:ascii="Arial" w:hAnsi="Arial" w:cs="Arial"/>
          <w:sz w:val="22"/>
          <w:szCs w:val="22"/>
        </w:rPr>
        <w:t>.</w:t>
      </w:r>
    </w:p>
    <w:p w:rsidR="00F3526D" w:rsidRDefault="00F3526D" w:rsidP="00F3526D">
      <w:pPr>
        <w:jc w:val="both"/>
        <w:rPr>
          <w:rFonts w:ascii="Arial" w:hAnsi="Arial" w:cs="Arial"/>
          <w:b/>
          <w:bCs/>
          <w:sz w:val="22"/>
          <w:szCs w:val="22"/>
          <w:lang w:val="ru-RU"/>
        </w:rPr>
      </w:pPr>
    </w:p>
    <w:p w:rsidR="00025183" w:rsidRPr="00025183" w:rsidRDefault="00F3526D" w:rsidP="00025183">
      <w:pPr>
        <w:spacing w:line="20" w:lineRule="atLeast"/>
        <w:jc w:val="both"/>
        <w:rPr>
          <w:rFonts w:ascii="Arial" w:hAnsi="Arial" w:cs="Arial"/>
          <w:b/>
          <w:bCs/>
          <w:noProof/>
          <w:sz w:val="22"/>
          <w:szCs w:val="22"/>
          <w:lang w:val="sr-Cyrl-CS"/>
        </w:rPr>
      </w:pPr>
      <w:r w:rsidRPr="0049678B">
        <w:rPr>
          <w:rFonts w:ascii="Arial" w:hAnsi="Arial" w:cs="Arial"/>
          <w:b/>
          <w:bCs/>
          <w:sz w:val="22"/>
          <w:szCs w:val="22"/>
          <w:lang w:val="ru-RU"/>
        </w:rPr>
        <w:t xml:space="preserve">Мера 3.1.3. </w:t>
      </w:r>
      <w:r w:rsidRPr="0049678B">
        <w:rPr>
          <w:rFonts w:ascii="Arial" w:hAnsi="Arial" w:cs="Arial"/>
          <w:b/>
          <w:bCs/>
          <w:noProof/>
          <w:sz w:val="22"/>
          <w:szCs w:val="22"/>
          <w:lang w:val="sr-Cyrl-CS"/>
        </w:rPr>
        <w:t>Јачање</w:t>
      </w:r>
      <w:r w:rsidRPr="0049678B">
        <w:rPr>
          <w:rFonts w:ascii="Arial" w:hAnsi="Arial" w:cs="Arial"/>
          <w:noProof/>
          <w:sz w:val="22"/>
          <w:szCs w:val="22"/>
          <w:lang w:val="sr-Cyrl-CS"/>
        </w:rPr>
        <w:t xml:space="preserve"> </w:t>
      </w:r>
      <w:r w:rsidRPr="0049678B">
        <w:rPr>
          <w:rFonts w:ascii="Arial" w:hAnsi="Arial" w:cs="Arial"/>
          <w:b/>
          <w:bCs/>
          <w:noProof/>
          <w:sz w:val="22"/>
          <w:szCs w:val="22"/>
          <w:lang w:val="sr-Cyrl-CS"/>
        </w:rPr>
        <w:t>финансијских капацитета ЈКП и ЈП</w:t>
      </w:r>
      <w:r w:rsidR="00025183" w:rsidRPr="00025183">
        <w:rPr>
          <w:rFonts w:ascii="Arial" w:hAnsi="Arial" w:cs="Arial"/>
          <w:b/>
          <w:bCs/>
          <w:sz w:val="22"/>
          <w:szCs w:val="22"/>
          <w:lang w:val="sr-Cyrl-CS"/>
        </w:rPr>
        <w:t xml:space="preserve"> за управљање и развој инфраструктурних објеката</w:t>
      </w:r>
    </w:p>
    <w:p w:rsidR="00F3526D" w:rsidRPr="0049678B" w:rsidRDefault="00F3526D" w:rsidP="00F3526D">
      <w:pPr>
        <w:spacing w:line="20" w:lineRule="atLeast"/>
        <w:rPr>
          <w:rFonts w:ascii="Arial" w:hAnsi="Arial" w:cs="Arial"/>
          <w:b/>
          <w:bCs/>
          <w:noProof/>
          <w:sz w:val="22"/>
          <w:szCs w:val="22"/>
          <w:lang w:val="sr-Cyrl-CS"/>
        </w:rPr>
      </w:pPr>
    </w:p>
    <w:p w:rsidR="00F3526D" w:rsidRPr="00025183" w:rsidRDefault="00F3526D" w:rsidP="00F3526D">
      <w:pPr>
        <w:spacing w:line="20" w:lineRule="atLeast"/>
        <w:jc w:val="both"/>
        <w:rPr>
          <w:rFonts w:ascii="Arial" w:hAnsi="Arial" w:cs="Arial"/>
          <w:sz w:val="22"/>
          <w:szCs w:val="22"/>
          <w:lang w:val="sr-Cyrl-CS"/>
        </w:rPr>
      </w:pPr>
      <w:r w:rsidRPr="00025183">
        <w:rPr>
          <w:rFonts w:ascii="Arial" w:hAnsi="Arial" w:cs="Arial"/>
          <w:sz w:val="22"/>
          <w:szCs w:val="22"/>
          <w:lang w:val="sr-Cyrl-CS"/>
        </w:rPr>
        <w:t>У циљу унапређења пружања услуга снабдевања здравом пијаћом водом становништва и одвођења отпадних вода неоходно је да ЈЛС у наредном периоду субвенционише из локалног буџета рад ПППВ и ППОВ,</w:t>
      </w:r>
      <w:r w:rsidR="0049678B" w:rsidRPr="00025183">
        <w:rPr>
          <w:rFonts w:ascii="Arial" w:hAnsi="Arial" w:cs="Arial"/>
          <w:sz w:val="22"/>
          <w:szCs w:val="22"/>
          <w:lang w:val="sr-Cyrl-CS"/>
        </w:rPr>
        <w:t xml:space="preserve"> </w:t>
      </w:r>
      <w:r w:rsidRPr="00025183">
        <w:rPr>
          <w:rFonts w:ascii="Arial" w:hAnsi="Arial" w:cs="Arial"/>
          <w:sz w:val="22"/>
          <w:szCs w:val="22"/>
          <w:lang w:val="sr-Cyrl-CS"/>
        </w:rPr>
        <w:t>обзиром да  трошкове  рада ових постројења није могуће у потпуности финансирати из наплате од грађана и привреде.</w:t>
      </w:r>
      <w:r w:rsidR="0049678B" w:rsidRPr="00025183">
        <w:rPr>
          <w:rFonts w:ascii="Arial" w:hAnsi="Arial" w:cs="Arial"/>
          <w:sz w:val="22"/>
          <w:szCs w:val="22"/>
          <w:lang w:val="sr-Cyrl-CS"/>
        </w:rPr>
        <w:t xml:space="preserve"> </w:t>
      </w:r>
      <w:r w:rsidRPr="00025183">
        <w:rPr>
          <w:rFonts w:ascii="Arial" w:hAnsi="Arial" w:cs="Arial"/>
          <w:sz w:val="22"/>
          <w:szCs w:val="22"/>
          <w:lang w:val="sr-Cyrl-CS"/>
        </w:rPr>
        <w:t>Поред субвенција од стране оснивача јачање финансијских капацитета ЈКП и ЈП је могуће и  кроз пружање  нових услуга према оснивачу, као и све већа окренутост према пословању са трећим лицима, односно пословање по тржишним принципима. Јачање финансијских капацитета је тесно повезано са кадров</w:t>
      </w:r>
      <w:r w:rsidR="0049678B" w:rsidRPr="00025183">
        <w:rPr>
          <w:rFonts w:ascii="Arial" w:hAnsi="Arial" w:cs="Arial"/>
          <w:sz w:val="22"/>
          <w:szCs w:val="22"/>
          <w:lang w:val="sr-Cyrl-CS"/>
        </w:rPr>
        <w:t>с</w:t>
      </w:r>
      <w:r w:rsidRPr="00025183">
        <w:rPr>
          <w:rFonts w:ascii="Arial" w:hAnsi="Arial" w:cs="Arial"/>
          <w:sz w:val="22"/>
          <w:szCs w:val="22"/>
          <w:lang w:val="sr-Cyrl-CS"/>
        </w:rPr>
        <w:t xml:space="preserve">ким капацитетом и опремом и механизацијом коју предузећа поседују. </w:t>
      </w:r>
    </w:p>
    <w:p w:rsidR="00F3526D" w:rsidRPr="00025183" w:rsidRDefault="00F3526D" w:rsidP="00F3526D">
      <w:pPr>
        <w:spacing w:line="20" w:lineRule="atLeast"/>
        <w:rPr>
          <w:rFonts w:ascii="Arial" w:hAnsi="Arial" w:cs="Arial"/>
          <w:sz w:val="22"/>
          <w:szCs w:val="22"/>
          <w:lang w:val="sr-Cyrl-CS"/>
        </w:rPr>
      </w:pPr>
    </w:p>
    <w:p w:rsidR="00F3526D" w:rsidRPr="00025183" w:rsidRDefault="00F3526D" w:rsidP="00F3526D">
      <w:pPr>
        <w:widowControl w:val="0"/>
        <w:autoSpaceDE w:val="0"/>
        <w:autoSpaceDN w:val="0"/>
        <w:adjustRightInd w:val="0"/>
        <w:jc w:val="both"/>
        <w:rPr>
          <w:rFonts w:ascii="Arial" w:hAnsi="Arial" w:cs="Arial"/>
          <w:sz w:val="22"/>
          <w:szCs w:val="22"/>
          <w:lang w:val="sr-Cyrl-CS"/>
        </w:rPr>
      </w:pPr>
      <w:r w:rsidRPr="00025183">
        <w:rPr>
          <w:rFonts w:ascii="Arial" w:hAnsi="Arial" w:cs="Arial"/>
          <w:sz w:val="22"/>
          <w:szCs w:val="22"/>
        </w:rPr>
        <w:t xml:space="preserve">Одговорна страна: </w:t>
      </w:r>
      <w:r w:rsidRPr="00025183">
        <w:rPr>
          <w:rFonts w:ascii="Arial" w:hAnsi="Arial" w:cs="Arial"/>
          <w:sz w:val="22"/>
          <w:szCs w:val="22"/>
          <w:lang w:val="sr-Cyrl-CS"/>
        </w:rPr>
        <w:t xml:space="preserve">Општина Рача, </w:t>
      </w:r>
      <w:bookmarkStart w:id="17" w:name="_Hlk64411361"/>
      <w:r w:rsidRPr="00025183">
        <w:rPr>
          <w:rFonts w:ascii="Arial" w:hAnsi="Arial" w:cs="Arial"/>
          <w:sz w:val="22"/>
          <w:szCs w:val="22"/>
          <w:lang w:val="sr-Cyrl-CS"/>
        </w:rPr>
        <w:t>ЈКП</w:t>
      </w:r>
      <w:bookmarkEnd w:id="17"/>
      <w:r w:rsidRPr="00025183">
        <w:rPr>
          <w:rFonts w:ascii="Arial" w:hAnsi="Arial" w:cs="Arial"/>
          <w:sz w:val="22"/>
          <w:szCs w:val="22"/>
          <w:lang w:val="sr-Cyrl-CS"/>
        </w:rPr>
        <w:t xml:space="preserve"> и ЈП за управљање и развој инфраструктурних објеката Рача.</w:t>
      </w:r>
    </w:p>
    <w:p w:rsidR="00F3526D" w:rsidRPr="00025183" w:rsidRDefault="00F3526D" w:rsidP="00F3526D">
      <w:pPr>
        <w:widowControl w:val="0"/>
        <w:autoSpaceDE w:val="0"/>
        <w:autoSpaceDN w:val="0"/>
        <w:adjustRightInd w:val="0"/>
        <w:jc w:val="both"/>
        <w:rPr>
          <w:rFonts w:ascii="Arial" w:hAnsi="Arial" w:cs="Arial"/>
          <w:sz w:val="22"/>
          <w:szCs w:val="22"/>
          <w:lang w:val="sr-Cyrl-CS"/>
        </w:rPr>
      </w:pPr>
      <w:r w:rsidRPr="00025183">
        <w:rPr>
          <w:rFonts w:ascii="Arial" w:hAnsi="Arial" w:cs="Arial"/>
          <w:sz w:val="22"/>
          <w:szCs w:val="22"/>
        </w:rPr>
        <w:t>Процењена вредност</w:t>
      </w:r>
      <w:r w:rsidRPr="00025183">
        <w:rPr>
          <w:rFonts w:ascii="Arial" w:hAnsi="Arial" w:cs="Arial"/>
          <w:sz w:val="22"/>
          <w:szCs w:val="22"/>
          <w:lang w:val="sr-Cyrl-CS"/>
        </w:rPr>
        <w:t xml:space="preserve"> мере</w:t>
      </w:r>
      <w:r w:rsidRPr="00025183">
        <w:rPr>
          <w:rFonts w:ascii="Arial" w:hAnsi="Arial" w:cs="Arial"/>
          <w:sz w:val="22"/>
          <w:szCs w:val="22"/>
        </w:rPr>
        <w:t xml:space="preserve">: </w:t>
      </w:r>
      <w:r w:rsidRPr="00025183">
        <w:rPr>
          <w:rFonts w:ascii="Arial" w:hAnsi="Arial" w:cs="Arial"/>
          <w:sz w:val="22"/>
          <w:szCs w:val="22"/>
          <w:lang w:val="sr-Cyrl-CS"/>
        </w:rPr>
        <w:t>450.000</w:t>
      </w:r>
      <w:r w:rsidRPr="00025183">
        <w:rPr>
          <w:rFonts w:ascii="Arial" w:hAnsi="Arial" w:cs="Arial"/>
          <w:sz w:val="22"/>
          <w:szCs w:val="22"/>
        </w:rPr>
        <w:t xml:space="preserve"> </w:t>
      </w:r>
      <w:r w:rsidRPr="00025183">
        <w:rPr>
          <w:rFonts w:ascii="Arial" w:hAnsi="Arial" w:cs="Arial"/>
          <w:sz w:val="22"/>
          <w:szCs w:val="22"/>
          <w:lang w:val="sr-Cyrl-CS"/>
        </w:rPr>
        <w:t>ЕУР/годишње</w:t>
      </w:r>
    </w:p>
    <w:p w:rsidR="00F3526D" w:rsidRPr="00025183" w:rsidRDefault="00F3526D" w:rsidP="00F3526D">
      <w:pPr>
        <w:widowControl w:val="0"/>
        <w:autoSpaceDE w:val="0"/>
        <w:autoSpaceDN w:val="0"/>
        <w:adjustRightInd w:val="0"/>
        <w:jc w:val="both"/>
        <w:rPr>
          <w:rFonts w:ascii="Arial" w:hAnsi="Arial" w:cs="Arial"/>
          <w:sz w:val="22"/>
          <w:szCs w:val="22"/>
        </w:rPr>
      </w:pPr>
      <w:r w:rsidRPr="00025183">
        <w:rPr>
          <w:rFonts w:ascii="Arial" w:hAnsi="Arial" w:cs="Arial"/>
          <w:sz w:val="22"/>
          <w:szCs w:val="22"/>
        </w:rPr>
        <w:t>Извори финансирања</w:t>
      </w:r>
      <w:r w:rsidRPr="00025183">
        <w:rPr>
          <w:rFonts w:ascii="Arial" w:hAnsi="Arial" w:cs="Arial"/>
          <w:sz w:val="22"/>
          <w:szCs w:val="22"/>
          <w:lang w:val="sr-Cyrl-CS"/>
        </w:rPr>
        <w:t xml:space="preserve"> за меру</w:t>
      </w:r>
      <w:r w:rsidRPr="00025183">
        <w:rPr>
          <w:rFonts w:ascii="Arial" w:hAnsi="Arial" w:cs="Arial"/>
          <w:sz w:val="22"/>
          <w:szCs w:val="22"/>
        </w:rPr>
        <w:t>: интерни и екстерни (Министарств</w:t>
      </w:r>
      <w:r w:rsidRPr="00025183">
        <w:rPr>
          <w:rFonts w:ascii="Arial" w:hAnsi="Arial" w:cs="Arial"/>
          <w:sz w:val="22"/>
          <w:szCs w:val="22"/>
          <w:lang w:val="sr-Cyrl-CS"/>
        </w:rPr>
        <w:t xml:space="preserve">о Општина Рача, ЈКП“ Рача“ и ЈП за управљање и развој инфраструктурних објеката Рача, </w:t>
      </w:r>
      <w:r w:rsidRPr="00025183">
        <w:rPr>
          <w:rFonts w:ascii="Arial" w:hAnsi="Arial" w:cs="Arial"/>
          <w:sz w:val="22"/>
          <w:szCs w:val="22"/>
        </w:rPr>
        <w:t>страни донатори/фондови)</w:t>
      </w:r>
    </w:p>
    <w:p w:rsidR="00F3526D" w:rsidRPr="00025183" w:rsidRDefault="00F3526D" w:rsidP="00F3526D">
      <w:pPr>
        <w:widowControl w:val="0"/>
        <w:autoSpaceDE w:val="0"/>
        <w:autoSpaceDN w:val="0"/>
        <w:adjustRightInd w:val="0"/>
        <w:jc w:val="both"/>
        <w:rPr>
          <w:rFonts w:ascii="Arial" w:hAnsi="Arial" w:cs="Arial"/>
          <w:sz w:val="22"/>
          <w:szCs w:val="22"/>
        </w:rPr>
      </w:pPr>
      <w:r w:rsidRPr="00025183">
        <w:rPr>
          <w:rFonts w:ascii="Arial" w:hAnsi="Arial" w:cs="Arial"/>
          <w:sz w:val="22"/>
          <w:szCs w:val="22"/>
        </w:rPr>
        <w:t>Временски рок: до 20</w:t>
      </w:r>
      <w:r w:rsidRPr="00025183">
        <w:rPr>
          <w:rFonts w:ascii="Arial" w:hAnsi="Arial" w:cs="Arial"/>
          <w:sz w:val="22"/>
          <w:szCs w:val="22"/>
          <w:lang w:val="sr-Cyrl-CS"/>
        </w:rPr>
        <w:t>28</w:t>
      </w:r>
      <w:r w:rsidRPr="00025183">
        <w:rPr>
          <w:rFonts w:ascii="Arial" w:hAnsi="Arial" w:cs="Arial"/>
          <w:sz w:val="22"/>
          <w:szCs w:val="22"/>
        </w:rPr>
        <w:t>.</w:t>
      </w:r>
    </w:p>
    <w:p w:rsidR="00A24764" w:rsidRDefault="00A24764" w:rsidP="00F3526D">
      <w:pPr>
        <w:widowControl w:val="0"/>
        <w:autoSpaceDE w:val="0"/>
        <w:autoSpaceDN w:val="0"/>
        <w:adjustRightInd w:val="0"/>
        <w:jc w:val="both"/>
        <w:rPr>
          <w:rFonts w:cs="Calibri"/>
        </w:rPr>
      </w:pPr>
    </w:p>
    <w:p w:rsidR="00F3526D" w:rsidRPr="0090399C" w:rsidRDefault="00F3526D" w:rsidP="00F3526D">
      <w:pPr>
        <w:spacing w:line="20" w:lineRule="atLeast"/>
        <w:rPr>
          <w:rFonts w:ascii="Arial" w:hAnsi="Arial" w:cs="Arial"/>
          <w:b/>
          <w:bCs/>
          <w:noProof/>
          <w:sz w:val="22"/>
          <w:szCs w:val="22"/>
          <w:lang w:val="sr-Cyrl-CS"/>
        </w:rPr>
      </w:pPr>
      <w:r>
        <w:rPr>
          <w:rFonts w:ascii="Arial" w:hAnsi="Arial" w:cs="Arial"/>
          <w:b/>
          <w:bCs/>
          <w:noProof/>
          <w:sz w:val="22"/>
          <w:szCs w:val="22"/>
          <w:lang w:val="sr-Cyrl-CS"/>
        </w:rPr>
        <w:t>ПРИОРИТЕТНИ ЦИЉ 3.2</w:t>
      </w:r>
      <w:r w:rsidRPr="008870E4">
        <w:rPr>
          <w:rFonts w:ascii="Arial" w:hAnsi="Arial" w:cs="Arial"/>
          <w:b/>
          <w:bCs/>
          <w:noProof/>
          <w:sz w:val="22"/>
          <w:szCs w:val="22"/>
          <w:lang w:val="sr-Cyrl-CS"/>
        </w:rPr>
        <w:t xml:space="preserve">: </w:t>
      </w:r>
      <w:r w:rsidRPr="001D00AB">
        <w:rPr>
          <w:rFonts w:ascii="Arial" w:hAnsi="Arial" w:cs="Arial"/>
          <w:b/>
          <w:bCs/>
          <w:noProof/>
          <w:sz w:val="22"/>
          <w:szCs w:val="22"/>
          <w:lang w:val="sr-Cyrl-CS"/>
        </w:rPr>
        <w:t>Проактивна заштита животне средине</w:t>
      </w:r>
    </w:p>
    <w:p w:rsidR="00F3526D" w:rsidRDefault="00F3526D" w:rsidP="00F3526D">
      <w:pPr>
        <w:spacing w:line="20" w:lineRule="atLeast"/>
        <w:rPr>
          <w:rFonts w:ascii="Arial" w:hAnsi="Arial" w:cs="Arial"/>
          <w:b/>
          <w:bCs/>
          <w:noProof/>
          <w:sz w:val="22"/>
          <w:szCs w:val="22"/>
          <w:lang w:val="sr-Cyrl-CS"/>
        </w:rPr>
      </w:pPr>
    </w:p>
    <w:p w:rsidR="00952645" w:rsidRPr="000524E1" w:rsidRDefault="00952645" w:rsidP="00952645">
      <w:pPr>
        <w:jc w:val="both"/>
        <w:rPr>
          <w:rFonts w:ascii="Arial" w:hAnsi="Arial" w:cs="Arial"/>
          <w:sz w:val="22"/>
          <w:szCs w:val="22"/>
          <w:lang w:val="ru-RU"/>
        </w:rPr>
      </w:pPr>
      <w:r w:rsidRPr="000524E1">
        <w:rPr>
          <w:rFonts w:ascii="Arial" w:hAnsi="Arial" w:cs="Arial"/>
          <w:sz w:val="22"/>
          <w:szCs w:val="22"/>
          <w:lang w:val="ru-RU"/>
        </w:rPr>
        <w:t xml:space="preserve">Са аспекта угрожености животне средине, највећи проблем градског насеља Рача односи се на одвођење и пречишћавање комуналних отпадних вода (тренутно се отпадне воде уливају директно у реку Рачу). У руралном делу општине Рача стање животне средине је другачије него у самом централном језгру. Основни проблеми везани за животну средину су: нерешено питање водоснабдевања, нерешено питање одвођења отпадних вода из сеоских насеља, нередовна контрола квалитета воде за пиће из приватних сеоских бунара, проблем дивљих депонија отпада, уношење материја загађивача у водотокове. </w:t>
      </w:r>
      <w:r w:rsidR="009C09BE" w:rsidRPr="000524E1">
        <w:rPr>
          <w:rFonts w:ascii="Arial" w:hAnsi="Arial" w:cs="Arial"/>
          <w:sz w:val="22"/>
          <w:szCs w:val="22"/>
          <w:lang w:val="ru-RU"/>
        </w:rPr>
        <w:t>Посебну пажњу потребно је посветити повећању територије која је покривена прикупљањем неопасног отпада, која је у овом тренутку на 30% од укупне територије општине. Поред пројеката који се баве заштитом животне средине,  потребно је и организовати кампање и едукације за становништво на тему заштите животне средине. Планирано је да се у наредном периоду организује минимум 10 едукација.</w:t>
      </w:r>
    </w:p>
    <w:p w:rsidR="00F3526D" w:rsidRPr="000524E1" w:rsidRDefault="00F3526D" w:rsidP="00F3526D">
      <w:pPr>
        <w:jc w:val="both"/>
        <w:rPr>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5580"/>
        <w:gridCol w:w="1862"/>
        <w:gridCol w:w="1862"/>
      </w:tblGrid>
      <w:tr w:rsidR="00F3526D" w:rsidRPr="000524E1" w:rsidTr="009C09BE">
        <w:tc>
          <w:tcPr>
            <w:tcW w:w="5580" w:type="dxa"/>
            <w:tcBorders>
              <w:top w:val="single" w:sz="6" w:space="0" w:color="auto"/>
              <w:bottom w:val="single" w:sz="4" w:space="0" w:color="auto"/>
            </w:tcBorders>
            <w:shd w:val="clear" w:color="auto" w:fill="E6E6E6"/>
            <w:vAlign w:val="center"/>
          </w:tcPr>
          <w:p w:rsidR="00F3526D" w:rsidRPr="000524E1" w:rsidRDefault="00F3526D" w:rsidP="003C3BED">
            <w:pPr>
              <w:widowControl w:val="0"/>
              <w:autoSpaceDE w:val="0"/>
              <w:autoSpaceDN w:val="0"/>
              <w:adjustRightInd w:val="0"/>
              <w:rPr>
                <w:rFonts w:ascii="Arial" w:hAnsi="Arial" w:cs="Arial"/>
                <w:b/>
                <w:bCs/>
                <w:sz w:val="22"/>
                <w:szCs w:val="22"/>
                <w:lang w:val="sr-Cyrl-CS"/>
              </w:rPr>
            </w:pPr>
            <w:r w:rsidRPr="000524E1">
              <w:rPr>
                <w:rFonts w:ascii="Arial" w:hAnsi="Arial" w:cs="Arial"/>
                <w:b/>
                <w:bCs/>
                <w:sz w:val="22"/>
                <w:szCs w:val="22"/>
                <w:lang w:val="sr-Cyrl-CS"/>
              </w:rPr>
              <w:t>Индикатор</w:t>
            </w:r>
          </w:p>
        </w:tc>
        <w:tc>
          <w:tcPr>
            <w:tcW w:w="1862" w:type="dxa"/>
            <w:tcBorders>
              <w:top w:val="single" w:sz="6" w:space="0" w:color="auto"/>
              <w:bottom w:val="single" w:sz="4" w:space="0" w:color="auto"/>
            </w:tcBorders>
            <w:shd w:val="clear" w:color="auto" w:fill="E6E6E6"/>
            <w:vAlign w:val="center"/>
          </w:tcPr>
          <w:p w:rsidR="00F3526D" w:rsidRPr="000524E1" w:rsidRDefault="00F3526D" w:rsidP="003C3BED">
            <w:pPr>
              <w:widowControl w:val="0"/>
              <w:autoSpaceDE w:val="0"/>
              <w:autoSpaceDN w:val="0"/>
              <w:adjustRightInd w:val="0"/>
              <w:jc w:val="center"/>
              <w:rPr>
                <w:rFonts w:ascii="Arial" w:hAnsi="Arial" w:cs="Arial"/>
                <w:b/>
                <w:bCs/>
                <w:sz w:val="22"/>
                <w:szCs w:val="22"/>
                <w:lang w:val="sr-Cyrl-CS"/>
              </w:rPr>
            </w:pPr>
            <w:r w:rsidRPr="000524E1">
              <w:rPr>
                <w:rFonts w:ascii="Arial" w:hAnsi="Arial" w:cs="Arial"/>
                <w:b/>
                <w:bCs/>
                <w:sz w:val="22"/>
                <w:szCs w:val="22"/>
                <w:lang w:val="sr-Cyrl-CS"/>
              </w:rPr>
              <w:t xml:space="preserve">Почетна </w:t>
            </w:r>
          </w:p>
          <w:p w:rsidR="00F3526D" w:rsidRPr="000524E1" w:rsidRDefault="00F3526D" w:rsidP="003C3BED">
            <w:pPr>
              <w:widowControl w:val="0"/>
              <w:autoSpaceDE w:val="0"/>
              <w:autoSpaceDN w:val="0"/>
              <w:adjustRightInd w:val="0"/>
              <w:jc w:val="center"/>
              <w:rPr>
                <w:rFonts w:ascii="Arial" w:hAnsi="Arial" w:cs="Arial"/>
                <w:b/>
                <w:bCs/>
                <w:sz w:val="22"/>
                <w:szCs w:val="22"/>
                <w:lang w:val="sr-Cyrl-CS"/>
              </w:rPr>
            </w:pPr>
            <w:r w:rsidRPr="000524E1">
              <w:rPr>
                <w:rFonts w:ascii="Arial" w:hAnsi="Arial" w:cs="Arial"/>
                <w:b/>
                <w:bCs/>
                <w:sz w:val="22"/>
                <w:szCs w:val="22"/>
                <w:lang w:val="sr-Cyrl-CS"/>
              </w:rPr>
              <w:t>вредност</w:t>
            </w:r>
          </w:p>
        </w:tc>
        <w:tc>
          <w:tcPr>
            <w:tcW w:w="1862" w:type="dxa"/>
            <w:tcBorders>
              <w:top w:val="single" w:sz="6" w:space="0" w:color="auto"/>
              <w:bottom w:val="single" w:sz="4" w:space="0" w:color="auto"/>
            </w:tcBorders>
            <w:shd w:val="clear" w:color="auto" w:fill="E6E6E6"/>
            <w:vAlign w:val="center"/>
          </w:tcPr>
          <w:p w:rsidR="00F3526D" w:rsidRPr="000524E1" w:rsidRDefault="00F3526D" w:rsidP="003C3BED">
            <w:pPr>
              <w:widowControl w:val="0"/>
              <w:autoSpaceDE w:val="0"/>
              <w:autoSpaceDN w:val="0"/>
              <w:adjustRightInd w:val="0"/>
              <w:ind w:left="-84" w:right="-108" w:hanging="24"/>
              <w:jc w:val="center"/>
              <w:rPr>
                <w:rFonts w:ascii="Arial" w:hAnsi="Arial" w:cs="Arial"/>
                <w:b/>
                <w:bCs/>
                <w:sz w:val="22"/>
                <w:szCs w:val="22"/>
                <w:lang w:val="sr-Cyrl-CS"/>
              </w:rPr>
            </w:pPr>
            <w:r w:rsidRPr="000524E1">
              <w:rPr>
                <w:rFonts w:ascii="Arial" w:hAnsi="Arial" w:cs="Arial"/>
                <w:b/>
                <w:bCs/>
                <w:sz w:val="22"/>
                <w:szCs w:val="22"/>
                <w:lang w:val="sr-Cyrl-CS"/>
              </w:rPr>
              <w:t xml:space="preserve">Циљана </w:t>
            </w:r>
          </w:p>
          <w:p w:rsidR="00F3526D" w:rsidRPr="000524E1" w:rsidRDefault="00F3526D" w:rsidP="003C3BED">
            <w:pPr>
              <w:widowControl w:val="0"/>
              <w:autoSpaceDE w:val="0"/>
              <w:autoSpaceDN w:val="0"/>
              <w:adjustRightInd w:val="0"/>
              <w:ind w:left="-84" w:right="-108" w:hanging="24"/>
              <w:jc w:val="center"/>
              <w:rPr>
                <w:rFonts w:ascii="Arial" w:hAnsi="Arial" w:cs="Arial"/>
                <w:b/>
                <w:bCs/>
                <w:sz w:val="22"/>
                <w:szCs w:val="22"/>
                <w:lang w:val="sr-Cyrl-CS"/>
              </w:rPr>
            </w:pPr>
            <w:r w:rsidRPr="000524E1">
              <w:rPr>
                <w:rFonts w:ascii="Arial" w:hAnsi="Arial" w:cs="Arial"/>
                <w:b/>
                <w:bCs/>
                <w:sz w:val="22"/>
                <w:szCs w:val="22"/>
                <w:lang w:val="sr-Cyrl-CS"/>
              </w:rPr>
              <w:t>вредност</w:t>
            </w:r>
          </w:p>
        </w:tc>
      </w:tr>
      <w:tr w:rsidR="00F3526D" w:rsidRPr="000524E1" w:rsidTr="009C09BE">
        <w:tc>
          <w:tcPr>
            <w:tcW w:w="5580" w:type="dxa"/>
            <w:tcBorders>
              <w:top w:val="single" w:sz="4" w:space="0" w:color="auto"/>
            </w:tcBorders>
            <w:vAlign w:val="center"/>
          </w:tcPr>
          <w:p w:rsidR="00F3526D" w:rsidRPr="000524E1" w:rsidRDefault="00F3526D" w:rsidP="003C3BED">
            <w:pPr>
              <w:pStyle w:val="Tabela"/>
              <w:spacing w:line="240" w:lineRule="auto"/>
              <w:rPr>
                <w:rFonts w:ascii="Arial" w:hAnsi="Arial" w:cs="Arial"/>
                <w:color w:val="auto"/>
                <w:lang w:val="ru-RU"/>
              </w:rPr>
            </w:pPr>
            <w:r w:rsidRPr="000524E1">
              <w:rPr>
                <w:rFonts w:ascii="Arial" w:hAnsi="Arial" w:cs="Arial"/>
                <w:color w:val="auto"/>
                <w:lang w:val="ru-RU"/>
              </w:rPr>
              <w:t xml:space="preserve">Покривеност  становиштва  општине Рача организованим прикупљањем неопасног </w:t>
            </w:r>
            <w:r w:rsidR="00952645" w:rsidRPr="000524E1">
              <w:rPr>
                <w:rFonts w:ascii="Arial" w:hAnsi="Arial" w:cs="Arial"/>
                <w:color w:val="auto"/>
              </w:rPr>
              <w:t>o</w:t>
            </w:r>
            <w:r w:rsidRPr="000524E1">
              <w:rPr>
                <w:rFonts w:ascii="Arial" w:hAnsi="Arial" w:cs="Arial"/>
                <w:color w:val="auto"/>
                <w:lang w:val="ru-RU"/>
              </w:rPr>
              <w:t>тпада</w:t>
            </w:r>
          </w:p>
        </w:tc>
        <w:tc>
          <w:tcPr>
            <w:tcW w:w="1862" w:type="dxa"/>
            <w:tcBorders>
              <w:top w:val="single" w:sz="4" w:space="0" w:color="auto"/>
            </w:tcBorders>
            <w:vAlign w:val="center"/>
          </w:tcPr>
          <w:p w:rsidR="00F3526D" w:rsidRPr="000524E1" w:rsidRDefault="00F3526D" w:rsidP="003C3BED">
            <w:pPr>
              <w:widowControl w:val="0"/>
              <w:autoSpaceDE w:val="0"/>
              <w:autoSpaceDN w:val="0"/>
              <w:adjustRightInd w:val="0"/>
              <w:jc w:val="center"/>
              <w:rPr>
                <w:rFonts w:ascii="Arial" w:hAnsi="Arial" w:cs="Arial"/>
                <w:sz w:val="22"/>
                <w:szCs w:val="22"/>
                <w:lang w:val="sr-Cyrl-CS"/>
              </w:rPr>
            </w:pPr>
            <w:r w:rsidRPr="000524E1">
              <w:rPr>
                <w:rFonts w:ascii="Arial" w:hAnsi="Arial" w:cs="Arial"/>
                <w:sz w:val="22"/>
                <w:szCs w:val="22"/>
                <w:lang w:val="sr-Cyrl-CS"/>
              </w:rPr>
              <w:t>36</w:t>
            </w:r>
            <w:r w:rsidR="00952645" w:rsidRPr="000524E1">
              <w:rPr>
                <w:rFonts w:ascii="Arial" w:hAnsi="Arial" w:cs="Arial"/>
                <w:sz w:val="22"/>
                <w:szCs w:val="22"/>
                <w:lang w:val="sr-Cyrl-CS"/>
              </w:rPr>
              <w:t xml:space="preserve"> %</w:t>
            </w:r>
          </w:p>
        </w:tc>
        <w:tc>
          <w:tcPr>
            <w:tcW w:w="1862" w:type="dxa"/>
            <w:tcBorders>
              <w:top w:val="single" w:sz="4" w:space="0" w:color="auto"/>
            </w:tcBorders>
            <w:vAlign w:val="center"/>
          </w:tcPr>
          <w:p w:rsidR="00F3526D" w:rsidRPr="000524E1" w:rsidRDefault="00F3526D" w:rsidP="003C3BED">
            <w:pPr>
              <w:widowControl w:val="0"/>
              <w:autoSpaceDE w:val="0"/>
              <w:autoSpaceDN w:val="0"/>
              <w:adjustRightInd w:val="0"/>
              <w:jc w:val="center"/>
              <w:rPr>
                <w:rFonts w:ascii="Arial" w:hAnsi="Arial" w:cs="Arial"/>
                <w:sz w:val="22"/>
                <w:szCs w:val="22"/>
                <w:lang w:val="sr-Cyrl-CS"/>
              </w:rPr>
            </w:pPr>
            <w:r w:rsidRPr="000524E1">
              <w:rPr>
                <w:rFonts w:ascii="Arial" w:hAnsi="Arial" w:cs="Arial"/>
                <w:sz w:val="22"/>
                <w:szCs w:val="22"/>
                <w:lang w:val="sr-Cyrl-CS"/>
              </w:rPr>
              <w:t>100</w:t>
            </w:r>
            <w:r w:rsidR="00952645" w:rsidRPr="000524E1">
              <w:rPr>
                <w:rFonts w:ascii="Arial" w:hAnsi="Arial" w:cs="Arial"/>
                <w:sz w:val="22"/>
                <w:szCs w:val="22"/>
                <w:lang w:val="sr-Cyrl-CS"/>
              </w:rPr>
              <w:t>%</w:t>
            </w:r>
          </w:p>
        </w:tc>
      </w:tr>
      <w:tr w:rsidR="00F3526D" w:rsidRPr="000524E1" w:rsidTr="009C09BE">
        <w:tc>
          <w:tcPr>
            <w:tcW w:w="5580" w:type="dxa"/>
            <w:vAlign w:val="center"/>
          </w:tcPr>
          <w:p w:rsidR="00F3526D" w:rsidRPr="000524E1" w:rsidRDefault="00F3526D" w:rsidP="003C3BED">
            <w:pPr>
              <w:pStyle w:val="Tabela"/>
              <w:spacing w:line="240" w:lineRule="auto"/>
              <w:rPr>
                <w:rFonts w:ascii="Arial" w:hAnsi="Arial" w:cs="Arial"/>
                <w:color w:val="auto"/>
              </w:rPr>
            </w:pPr>
            <w:r w:rsidRPr="000524E1">
              <w:rPr>
                <w:rFonts w:ascii="Arial" w:hAnsi="Arial" w:cs="Arial"/>
                <w:color w:val="auto"/>
                <w:lang w:val="ru-RU"/>
              </w:rPr>
              <w:t>Спроведене кампање,</w:t>
            </w:r>
            <w:r w:rsidR="00952645" w:rsidRPr="000524E1">
              <w:rPr>
                <w:rFonts w:ascii="Arial" w:hAnsi="Arial" w:cs="Arial"/>
                <w:color w:val="auto"/>
              </w:rPr>
              <w:t xml:space="preserve"> </w:t>
            </w:r>
            <w:r w:rsidRPr="000524E1">
              <w:rPr>
                <w:rFonts w:ascii="Arial" w:hAnsi="Arial" w:cs="Arial"/>
                <w:color w:val="auto"/>
                <w:lang w:val="ru-RU"/>
              </w:rPr>
              <w:t xml:space="preserve">едукације о унапређењу животне средине </w:t>
            </w:r>
            <w:r w:rsidR="00952645" w:rsidRPr="000524E1">
              <w:rPr>
                <w:rFonts w:ascii="Arial" w:hAnsi="Arial" w:cs="Arial"/>
                <w:color w:val="auto"/>
              </w:rPr>
              <w:t>(укупан број)</w:t>
            </w:r>
          </w:p>
        </w:tc>
        <w:tc>
          <w:tcPr>
            <w:tcW w:w="1862" w:type="dxa"/>
            <w:vAlign w:val="center"/>
          </w:tcPr>
          <w:p w:rsidR="00F3526D" w:rsidRPr="000524E1" w:rsidRDefault="00F3526D" w:rsidP="003C3BED">
            <w:pPr>
              <w:widowControl w:val="0"/>
              <w:autoSpaceDE w:val="0"/>
              <w:autoSpaceDN w:val="0"/>
              <w:adjustRightInd w:val="0"/>
              <w:jc w:val="center"/>
              <w:rPr>
                <w:rFonts w:ascii="Arial" w:hAnsi="Arial" w:cs="Arial"/>
                <w:sz w:val="22"/>
                <w:szCs w:val="22"/>
                <w:lang w:val="sr-Cyrl-CS"/>
              </w:rPr>
            </w:pPr>
            <w:r w:rsidRPr="000524E1">
              <w:rPr>
                <w:rFonts w:ascii="Arial" w:hAnsi="Arial" w:cs="Arial"/>
                <w:sz w:val="22"/>
                <w:szCs w:val="22"/>
                <w:lang w:val="sr-Cyrl-CS"/>
              </w:rPr>
              <w:t>0</w:t>
            </w:r>
          </w:p>
        </w:tc>
        <w:tc>
          <w:tcPr>
            <w:tcW w:w="1862" w:type="dxa"/>
            <w:vAlign w:val="center"/>
          </w:tcPr>
          <w:p w:rsidR="00F3526D" w:rsidRPr="000524E1" w:rsidRDefault="00F3526D" w:rsidP="003C3BED">
            <w:pPr>
              <w:pStyle w:val="Tabela"/>
              <w:spacing w:line="240" w:lineRule="auto"/>
              <w:jc w:val="center"/>
              <w:rPr>
                <w:rFonts w:ascii="Arial" w:hAnsi="Arial" w:cs="Arial"/>
                <w:color w:val="auto"/>
              </w:rPr>
            </w:pPr>
            <w:r w:rsidRPr="000524E1">
              <w:rPr>
                <w:rFonts w:ascii="Arial" w:hAnsi="Arial" w:cs="Arial"/>
                <w:color w:val="auto"/>
              </w:rPr>
              <w:t>10</w:t>
            </w:r>
          </w:p>
        </w:tc>
      </w:tr>
      <w:tr w:rsidR="00F3526D" w:rsidRPr="000524E1" w:rsidTr="009C09BE">
        <w:tc>
          <w:tcPr>
            <w:tcW w:w="5580" w:type="dxa"/>
            <w:vAlign w:val="center"/>
          </w:tcPr>
          <w:p w:rsidR="00F3526D" w:rsidRPr="000524E1" w:rsidRDefault="00F3526D" w:rsidP="003C3BED">
            <w:pPr>
              <w:pStyle w:val="Tabela"/>
              <w:spacing w:line="240" w:lineRule="auto"/>
              <w:rPr>
                <w:rFonts w:ascii="Arial" w:hAnsi="Arial" w:cs="Arial"/>
                <w:color w:val="auto"/>
                <w:lang w:val="ru-RU"/>
              </w:rPr>
            </w:pPr>
            <w:r w:rsidRPr="000524E1">
              <w:rPr>
                <w:rFonts w:ascii="Arial" w:hAnsi="Arial" w:cs="Arial"/>
                <w:color w:val="auto"/>
                <w:lang w:val="ru-RU"/>
              </w:rPr>
              <w:t xml:space="preserve">Финансирани пројекти  који се баве унапређењем  квалитета животне средине </w:t>
            </w:r>
          </w:p>
        </w:tc>
        <w:tc>
          <w:tcPr>
            <w:tcW w:w="1862" w:type="dxa"/>
            <w:vAlign w:val="center"/>
          </w:tcPr>
          <w:p w:rsidR="00F3526D" w:rsidRPr="000524E1" w:rsidRDefault="00F3526D" w:rsidP="003C3BED">
            <w:pPr>
              <w:widowControl w:val="0"/>
              <w:autoSpaceDE w:val="0"/>
              <w:autoSpaceDN w:val="0"/>
              <w:adjustRightInd w:val="0"/>
              <w:jc w:val="center"/>
              <w:rPr>
                <w:rFonts w:ascii="Arial" w:hAnsi="Arial" w:cs="Arial"/>
                <w:sz w:val="22"/>
                <w:szCs w:val="22"/>
                <w:lang w:val="sr-Cyrl-CS"/>
              </w:rPr>
            </w:pPr>
            <w:r w:rsidRPr="000524E1">
              <w:rPr>
                <w:rFonts w:ascii="Arial" w:hAnsi="Arial" w:cs="Arial"/>
                <w:sz w:val="22"/>
                <w:szCs w:val="22"/>
                <w:lang w:val="sr-Cyrl-CS"/>
              </w:rPr>
              <w:t>0</w:t>
            </w:r>
          </w:p>
        </w:tc>
        <w:tc>
          <w:tcPr>
            <w:tcW w:w="1862" w:type="dxa"/>
            <w:vAlign w:val="center"/>
          </w:tcPr>
          <w:p w:rsidR="00F3526D" w:rsidRPr="000524E1" w:rsidRDefault="00F3526D" w:rsidP="003C3BED">
            <w:pPr>
              <w:pStyle w:val="Tabela"/>
              <w:spacing w:line="240" w:lineRule="auto"/>
              <w:jc w:val="center"/>
              <w:rPr>
                <w:rFonts w:ascii="Arial" w:hAnsi="Arial" w:cs="Arial"/>
                <w:color w:val="auto"/>
              </w:rPr>
            </w:pPr>
            <w:r w:rsidRPr="000524E1">
              <w:rPr>
                <w:rFonts w:ascii="Arial" w:hAnsi="Arial" w:cs="Arial"/>
                <w:color w:val="auto"/>
              </w:rPr>
              <w:t>5</w:t>
            </w:r>
          </w:p>
        </w:tc>
      </w:tr>
    </w:tbl>
    <w:p w:rsidR="00F3526D" w:rsidRPr="000524E1" w:rsidRDefault="00F3526D" w:rsidP="00F3526D">
      <w:pPr>
        <w:spacing w:line="20" w:lineRule="atLeast"/>
        <w:rPr>
          <w:rFonts w:ascii="Arial" w:hAnsi="Arial" w:cs="Arial"/>
          <w:b/>
          <w:bCs/>
          <w:sz w:val="22"/>
          <w:szCs w:val="22"/>
          <w:lang w:val="ru-RU"/>
        </w:rPr>
      </w:pPr>
    </w:p>
    <w:p w:rsidR="00F3526D" w:rsidRPr="000524E1" w:rsidRDefault="00F3526D" w:rsidP="00F3526D">
      <w:pPr>
        <w:spacing w:line="20" w:lineRule="atLeast"/>
        <w:rPr>
          <w:rFonts w:ascii="Arial" w:hAnsi="Arial" w:cs="Arial"/>
          <w:b/>
          <w:bCs/>
          <w:noProof/>
          <w:sz w:val="22"/>
          <w:szCs w:val="22"/>
          <w:lang w:val="sr-Cyrl-CS"/>
        </w:rPr>
      </w:pPr>
      <w:r w:rsidRPr="000524E1">
        <w:rPr>
          <w:rFonts w:ascii="Arial" w:hAnsi="Arial" w:cs="Arial"/>
          <w:b/>
          <w:bCs/>
          <w:sz w:val="22"/>
          <w:szCs w:val="22"/>
          <w:lang w:val="ru-RU"/>
        </w:rPr>
        <w:t xml:space="preserve">Мера 3.2.1. </w:t>
      </w:r>
      <w:r w:rsidRPr="000524E1">
        <w:rPr>
          <w:rFonts w:ascii="Arial" w:hAnsi="Arial" w:cs="Arial"/>
          <w:b/>
          <w:bCs/>
          <w:noProof/>
          <w:sz w:val="22"/>
          <w:szCs w:val="22"/>
          <w:lang w:val="sr-Cyrl-CS"/>
        </w:rPr>
        <w:t xml:space="preserve">Унапређење система управљања отпадом </w:t>
      </w:r>
    </w:p>
    <w:p w:rsidR="00F3526D" w:rsidRPr="000524E1" w:rsidRDefault="00F3526D" w:rsidP="00F3526D">
      <w:pPr>
        <w:spacing w:line="20" w:lineRule="atLeast"/>
        <w:rPr>
          <w:rFonts w:ascii="Arial" w:hAnsi="Arial" w:cs="Arial"/>
          <w:b/>
          <w:bCs/>
          <w:noProof/>
          <w:sz w:val="22"/>
          <w:szCs w:val="22"/>
          <w:lang w:val="sr-Cyrl-CS"/>
        </w:rPr>
      </w:pPr>
    </w:p>
    <w:p w:rsidR="00F3526D" w:rsidRPr="000524E1" w:rsidRDefault="00F3526D" w:rsidP="009C09BE">
      <w:pPr>
        <w:jc w:val="both"/>
        <w:rPr>
          <w:rFonts w:ascii="Arial" w:hAnsi="Arial" w:cs="Arial"/>
          <w:sz w:val="22"/>
          <w:szCs w:val="22"/>
          <w:lang w:val="sr-Cyrl-CS"/>
        </w:rPr>
      </w:pPr>
      <w:r w:rsidRPr="000524E1">
        <w:rPr>
          <w:rFonts w:ascii="Arial" w:hAnsi="Arial" w:cs="Arial"/>
          <w:sz w:val="22"/>
          <w:szCs w:val="22"/>
          <w:lang w:val="sr-Cyrl-CS"/>
        </w:rPr>
        <w:t>Послови прикупљања  и депоновања отпада поверени су  предузећу FCC</w:t>
      </w:r>
      <w:r w:rsidR="009C09BE" w:rsidRPr="000524E1">
        <w:rPr>
          <w:rFonts w:ascii="Arial" w:hAnsi="Arial" w:cs="Arial"/>
          <w:sz w:val="22"/>
          <w:szCs w:val="22"/>
          <w:lang w:val="sr-Cyrl-CS"/>
        </w:rPr>
        <w:t xml:space="preserve"> </w:t>
      </w:r>
      <w:r w:rsidRPr="000524E1">
        <w:rPr>
          <w:rFonts w:ascii="Arial" w:hAnsi="Arial" w:cs="Arial"/>
          <w:sz w:val="22"/>
          <w:szCs w:val="22"/>
          <w:lang w:val="sr-Cyrl-CS"/>
        </w:rPr>
        <w:t>“</w:t>
      </w:r>
      <w:r w:rsidRPr="000524E1">
        <w:rPr>
          <w:rFonts w:ascii="Arial" w:hAnsi="Arial" w:cs="Arial"/>
          <w:sz w:val="22"/>
          <w:szCs w:val="22"/>
        </w:rPr>
        <w:t>EKO“</w:t>
      </w:r>
      <w:r w:rsidR="009C09BE" w:rsidRPr="000524E1">
        <w:rPr>
          <w:rFonts w:ascii="Arial" w:hAnsi="Arial" w:cs="Arial"/>
          <w:sz w:val="22"/>
          <w:szCs w:val="22"/>
        </w:rPr>
        <w:t xml:space="preserve"> </w:t>
      </w:r>
      <w:r w:rsidRPr="000524E1">
        <w:rPr>
          <w:rFonts w:ascii="Arial" w:hAnsi="Arial" w:cs="Arial"/>
          <w:sz w:val="22"/>
          <w:szCs w:val="22"/>
        </w:rPr>
        <w:t xml:space="preserve">из Београда. Сакупљање и одлагање неопасног отпада врши се за </w:t>
      </w:r>
      <w:r w:rsidRPr="000524E1">
        <w:rPr>
          <w:rFonts w:ascii="Arial" w:hAnsi="Arial" w:cs="Arial"/>
          <w:sz w:val="22"/>
          <w:szCs w:val="22"/>
          <w:lang w:val="sr-Cyrl-CS"/>
        </w:rPr>
        <w:t xml:space="preserve">градског насеље Рача са приградским насељима и село Доња Рача. У циљу унапређења система управљања отпадом потребно је да сва села на територији општине Рача имају организовано одлагање, прикупљање  и одвожење неопасног отпада. </w:t>
      </w:r>
    </w:p>
    <w:p w:rsidR="00F3526D" w:rsidRPr="000524E1" w:rsidRDefault="00F3526D" w:rsidP="009C09BE">
      <w:pPr>
        <w:jc w:val="both"/>
        <w:rPr>
          <w:rFonts w:ascii="Arial" w:hAnsi="Arial" w:cs="Arial"/>
          <w:sz w:val="22"/>
          <w:szCs w:val="22"/>
          <w:lang w:val="sr-Cyrl-CS"/>
        </w:rPr>
      </w:pPr>
    </w:p>
    <w:p w:rsidR="00F3526D" w:rsidRPr="000524E1" w:rsidRDefault="00F3526D" w:rsidP="009C09BE">
      <w:pPr>
        <w:widowControl w:val="0"/>
        <w:autoSpaceDE w:val="0"/>
        <w:autoSpaceDN w:val="0"/>
        <w:adjustRightInd w:val="0"/>
        <w:jc w:val="both"/>
        <w:rPr>
          <w:rFonts w:ascii="Arial" w:hAnsi="Arial" w:cs="Arial"/>
          <w:sz w:val="22"/>
          <w:szCs w:val="22"/>
          <w:lang w:val="sr-Cyrl-CS"/>
        </w:rPr>
      </w:pPr>
      <w:r w:rsidRPr="000524E1">
        <w:rPr>
          <w:rFonts w:ascii="Arial" w:hAnsi="Arial" w:cs="Arial"/>
          <w:sz w:val="22"/>
          <w:szCs w:val="22"/>
        </w:rPr>
        <w:t xml:space="preserve">Одговорна страна: </w:t>
      </w:r>
      <w:r w:rsidRPr="000524E1">
        <w:rPr>
          <w:rFonts w:ascii="Arial" w:hAnsi="Arial" w:cs="Arial"/>
          <w:sz w:val="22"/>
          <w:szCs w:val="22"/>
          <w:lang w:val="sr-Cyrl-CS"/>
        </w:rPr>
        <w:t>Општина Рача</w:t>
      </w:r>
      <w:r w:rsidR="000524E1">
        <w:rPr>
          <w:rFonts w:ascii="Arial" w:hAnsi="Arial" w:cs="Arial"/>
          <w:sz w:val="22"/>
          <w:szCs w:val="22"/>
          <w:lang w:val="sr-Cyrl-CS"/>
        </w:rPr>
        <w:t xml:space="preserve">, </w:t>
      </w:r>
      <w:r w:rsidR="000524E1" w:rsidRPr="00025183">
        <w:rPr>
          <w:rFonts w:ascii="Arial" w:hAnsi="Arial" w:cs="Arial"/>
          <w:sz w:val="22"/>
          <w:szCs w:val="22"/>
          <w:lang w:val="sr-Cyrl-CS"/>
        </w:rPr>
        <w:t>ЈКП</w:t>
      </w:r>
    </w:p>
    <w:p w:rsidR="00F3526D" w:rsidRPr="000524E1" w:rsidRDefault="00F3526D" w:rsidP="009C09BE">
      <w:pPr>
        <w:widowControl w:val="0"/>
        <w:autoSpaceDE w:val="0"/>
        <w:autoSpaceDN w:val="0"/>
        <w:adjustRightInd w:val="0"/>
        <w:jc w:val="both"/>
        <w:rPr>
          <w:rFonts w:ascii="Arial" w:hAnsi="Arial" w:cs="Arial"/>
          <w:sz w:val="22"/>
          <w:szCs w:val="22"/>
          <w:lang w:val="sr-Cyrl-CS"/>
        </w:rPr>
      </w:pPr>
      <w:r w:rsidRPr="000524E1">
        <w:rPr>
          <w:rFonts w:ascii="Arial" w:hAnsi="Arial" w:cs="Arial"/>
          <w:sz w:val="22"/>
          <w:szCs w:val="22"/>
        </w:rPr>
        <w:lastRenderedPageBreak/>
        <w:t>Процењена вредност</w:t>
      </w:r>
      <w:r w:rsidRPr="000524E1">
        <w:rPr>
          <w:rFonts w:ascii="Arial" w:hAnsi="Arial" w:cs="Arial"/>
          <w:sz w:val="22"/>
          <w:szCs w:val="22"/>
          <w:lang w:val="sr-Cyrl-CS"/>
        </w:rPr>
        <w:t xml:space="preserve"> мере</w:t>
      </w:r>
      <w:r w:rsidRPr="000524E1">
        <w:rPr>
          <w:rFonts w:ascii="Arial" w:hAnsi="Arial" w:cs="Arial"/>
          <w:sz w:val="22"/>
          <w:szCs w:val="22"/>
        </w:rPr>
        <w:t xml:space="preserve">:1.000.000 </w:t>
      </w:r>
      <w:r w:rsidRPr="000524E1">
        <w:rPr>
          <w:rFonts w:ascii="Arial" w:hAnsi="Arial" w:cs="Arial"/>
          <w:sz w:val="22"/>
          <w:szCs w:val="22"/>
          <w:lang w:val="sr-Cyrl-CS"/>
        </w:rPr>
        <w:t>ЕУР</w:t>
      </w:r>
    </w:p>
    <w:p w:rsidR="00F3526D" w:rsidRPr="000524E1" w:rsidRDefault="00F3526D" w:rsidP="009C09BE">
      <w:pPr>
        <w:widowControl w:val="0"/>
        <w:autoSpaceDE w:val="0"/>
        <w:autoSpaceDN w:val="0"/>
        <w:adjustRightInd w:val="0"/>
        <w:jc w:val="both"/>
        <w:rPr>
          <w:rFonts w:ascii="Arial" w:hAnsi="Arial" w:cs="Arial"/>
          <w:sz w:val="22"/>
          <w:szCs w:val="22"/>
        </w:rPr>
      </w:pPr>
      <w:r w:rsidRPr="000524E1">
        <w:rPr>
          <w:rFonts w:ascii="Arial" w:hAnsi="Arial" w:cs="Arial"/>
          <w:sz w:val="22"/>
          <w:szCs w:val="22"/>
        </w:rPr>
        <w:t>Извори финансирања</w:t>
      </w:r>
      <w:r w:rsidRPr="000524E1">
        <w:rPr>
          <w:rFonts w:ascii="Arial" w:hAnsi="Arial" w:cs="Arial"/>
          <w:sz w:val="22"/>
          <w:szCs w:val="22"/>
          <w:lang w:val="sr-Cyrl-CS"/>
        </w:rPr>
        <w:t xml:space="preserve"> за меру</w:t>
      </w:r>
      <w:r w:rsidRPr="000524E1">
        <w:rPr>
          <w:rFonts w:ascii="Arial" w:hAnsi="Arial" w:cs="Arial"/>
          <w:sz w:val="22"/>
          <w:szCs w:val="22"/>
        </w:rPr>
        <w:t>: интерни и екстерни (Министарств</w:t>
      </w:r>
      <w:r w:rsidRPr="000524E1">
        <w:rPr>
          <w:rFonts w:ascii="Arial" w:hAnsi="Arial" w:cs="Arial"/>
          <w:sz w:val="22"/>
          <w:szCs w:val="22"/>
          <w:lang w:val="sr-Cyrl-CS"/>
        </w:rPr>
        <w:t>о,општина,грађани, FCC“</w:t>
      </w:r>
      <w:r w:rsidRPr="000524E1">
        <w:rPr>
          <w:rFonts w:ascii="Arial" w:hAnsi="Arial" w:cs="Arial"/>
          <w:sz w:val="22"/>
          <w:szCs w:val="22"/>
        </w:rPr>
        <w:t xml:space="preserve">EKO“ doo, </w:t>
      </w:r>
      <w:r w:rsidRPr="000524E1">
        <w:rPr>
          <w:rFonts w:ascii="Arial" w:hAnsi="Arial" w:cs="Arial"/>
          <w:sz w:val="22"/>
          <w:szCs w:val="22"/>
          <w:lang w:val="sr-Cyrl-CS"/>
        </w:rPr>
        <w:t xml:space="preserve"> </w:t>
      </w:r>
      <w:r w:rsidRPr="000524E1">
        <w:rPr>
          <w:rFonts w:ascii="Arial" w:hAnsi="Arial" w:cs="Arial"/>
          <w:sz w:val="22"/>
          <w:szCs w:val="22"/>
        </w:rPr>
        <w:t>страни донатори/фондови)</w:t>
      </w:r>
    </w:p>
    <w:p w:rsidR="00F3526D" w:rsidRPr="000524E1" w:rsidRDefault="00F3526D" w:rsidP="009C09BE">
      <w:pPr>
        <w:widowControl w:val="0"/>
        <w:autoSpaceDE w:val="0"/>
        <w:autoSpaceDN w:val="0"/>
        <w:adjustRightInd w:val="0"/>
        <w:jc w:val="both"/>
        <w:rPr>
          <w:rFonts w:ascii="Arial" w:hAnsi="Arial" w:cs="Arial"/>
          <w:sz w:val="22"/>
          <w:szCs w:val="22"/>
        </w:rPr>
      </w:pPr>
      <w:r w:rsidRPr="000524E1">
        <w:rPr>
          <w:rFonts w:ascii="Arial" w:hAnsi="Arial" w:cs="Arial"/>
          <w:sz w:val="22"/>
          <w:szCs w:val="22"/>
        </w:rPr>
        <w:t>Временски рок: до 20</w:t>
      </w:r>
      <w:r w:rsidRPr="000524E1">
        <w:rPr>
          <w:rFonts w:ascii="Arial" w:hAnsi="Arial" w:cs="Arial"/>
          <w:sz w:val="22"/>
          <w:szCs w:val="22"/>
          <w:lang w:val="sr-Cyrl-CS"/>
        </w:rPr>
        <w:t>28</w:t>
      </w:r>
      <w:r w:rsidRPr="000524E1">
        <w:rPr>
          <w:rFonts w:ascii="Arial" w:hAnsi="Arial" w:cs="Arial"/>
          <w:sz w:val="22"/>
          <w:szCs w:val="22"/>
        </w:rPr>
        <w:t>.</w:t>
      </w:r>
    </w:p>
    <w:p w:rsidR="00F3526D" w:rsidRPr="000524E1" w:rsidRDefault="00F3526D" w:rsidP="00F3526D">
      <w:pPr>
        <w:jc w:val="both"/>
        <w:rPr>
          <w:rFonts w:ascii="Arial" w:hAnsi="Arial" w:cs="Arial"/>
          <w:b/>
          <w:bCs/>
          <w:sz w:val="22"/>
          <w:szCs w:val="22"/>
          <w:lang w:val="ru-RU"/>
        </w:rPr>
      </w:pPr>
    </w:p>
    <w:p w:rsidR="00F3526D" w:rsidRPr="000524E1" w:rsidRDefault="00F3526D" w:rsidP="00F3526D">
      <w:pPr>
        <w:spacing w:line="20" w:lineRule="atLeast"/>
        <w:rPr>
          <w:rFonts w:ascii="Arial" w:hAnsi="Arial" w:cs="Arial"/>
          <w:b/>
          <w:bCs/>
          <w:noProof/>
          <w:sz w:val="22"/>
          <w:szCs w:val="22"/>
          <w:lang w:val="sr-Cyrl-CS"/>
        </w:rPr>
      </w:pPr>
      <w:r w:rsidRPr="000524E1">
        <w:rPr>
          <w:rFonts w:ascii="Arial" w:hAnsi="Arial" w:cs="Arial"/>
          <w:b/>
          <w:bCs/>
          <w:sz w:val="22"/>
          <w:szCs w:val="22"/>
          <w:lang w:val="ru-RU"/>
        </w:rPr>
        <w:t xml:space="preserve">Мера 3.2.2. </w:t>
      </w:r>
      <w:r w:rsidRPr="000524E1">
        <w:rPr>
          <w:rFonts w:ascii="Arial" w:hAnsi="Arial" w:cs="Arial"/>
          <w:b/>
          <w:bCs/>
          <w:noProof/>
          <w:sz w:val="22"/>
          <w:szCs w:val="22"/>
          <w:lang w:val="sr-Cyrl-CS"/>
        </w:rPr>
        <w:t xml:space="preserve">Унапређење </w:t>
      </w:r>
      <w:r w:rsidRPr="000524E1">
        <w:rPr>
          <w:rFonts w:ascii="Arial" w:hAnsi="Arial" w:cs="Arial"/>
          <w:b/>
          <w:noProof/>
          <w:sz w:val="22"/>
          <w:szCs w:val="22"/>
          <w:lang w:val="sr-Cyrl-CS"/>
        </w:rPr>
        <w:t>медијума животне средине (вода, ваздух, земљиште)</w:t>
      </w:r>
    </w:p>
    <w:p w:rsidR="00F3526D" w:rsidRPr="000524E1" w:rsidRDefault="00F3526D" w:rsidP="00F3526D">
      <w:pPr>
        <w:spacing w:line="20" w:lineRule="atLeast"/>
        <w:jc w:val="both"/>
        <w:rPr>
          <w:rFonts w:ascii="Arial" w:hAnsi="Arial" w:cs="Arial"/>
          <w:b/>
          <w:bCs/>
          <w:noProof/>
          <w:sz w:val="22"/>
          <w:szCs w:val="22"/>
          <w:lang w:val="sr-Cyrl-CS"/>
        </w:rPr>
      </w:pPr>
    </w:p>
    <w:p w:rsidR="00A24764" w:rsidRPr="002457DA" w:rsidRDefault="00F3526D" w:rsidP="002457DA">
      <w:pPr>
        <w:spacing w:line="20" w:lineRule="atLeast"/>
        <w:jc w:val="both"/>
        <w:rPr>
          <w:rFonts w:ascii="Arial" w:hAnsi="Arial" w:cs="Arial"/>
          <w:sz w:val="22"/>
          <w:szCs w:val="22"/>
          <w:lang w:val="sr-Cyrl-CS"/>
        </w:rPr>
      </w:pPr>
      <w:r w:rsidRPr="000524E1">
        <w:rPr>
          <w:rFonts w:ascii="Arial" w:hAnsi="Arial" w:cs="Arial"/>
          <w:sz w:val="22"/>
          <w:szCs w:val="22"/>
          <w:lang w:val="sr-Cyrl-CS"/>
        </w:rPr>
        <w:t>У циљу унапређења ове мере неопходно је едуковати грађане о неопходности заштите животне средине кроз различите видиве едукације,</w:t>
      </w:r>
      <w:r w:rsidR="009C09BE" w:rsidRPr="000524E1">
        <w:rPr>
          <w:rFonts w:ascii="Arial" w:hAnsi="Arial" w:cs="Arial"/>
          <w:sz w:val="22"/>
          <w:szCs w:val="22"/>
          <w:lang w:val="sr-Cyrl-CS"/>
        </w:rPr>
        <w:t xml:space="preserve"> </w:t>
      </w:r>
      <w:r w:rsidRPr="000524E1">
        <w:rPr>
          <w:rFonts w:ascii="Arial" w:hAnsi="Arial" w:cs="Arial"/>
          <w:sz w:val="22"/>
          <w:szCs w:val="22"/>
          <w:lang w:val="sr-Cyrl-CS"/>
        </w:rPr>
        <w:t>медијске промоције, капање и друге видове обраћања грађанима. Потребно је упознати грађане о забрани и санкцијама које су прописане за  испуштање отпадних вода у канале поред путева или њихово одвођење у оближње водотокове. Унапређење квалитета земљишта и ваздуха такође зависи од свести грађана о потреби заштите животне средине.  Потребно је јачати НВО које се баве темом животне средине и активно их укључити у кампању заштите животне средине  која би обухватила територију читаве општине</w:t>
      </w:r>
      <w:r w:rsidR="009C09BE" w:rsidRPr="000524E1">
        <w:rPr>
          <w:rFonts w:ascii="Arial" w:hAnsi="Arial" w:cs="Arial"/>
          <w:sz w:val="22"/>
          <w:szCs w:val="22"/>
        </w:rPr>
        <w:t>.</w:t>
      </w:r>
      <w:r w:rsidRPr="000524E1">
        <w:rPr>
          <w:rFonts w:ascii="Arial" w:hAnsi="Arial" w:cs="Arial"/>
          <w:sz w:val="22"/>
          <w:szCs w:val="22"/>
          <w:lang w:val="sr-Cyrl-CS"/>
        </w:rPr>
        <w:t xml:space="preserve"> </w:t>
      </w:r>
    </w:p>
    <w:p w:rsidR="00F3526D" w:rsidRPr="000524E1" w:rsidRDefault="00F3526D" w:rsidP="00F3526D">
      <w:pPr>
        <w:widowControl w:val="0"/>
        <w:autoSpaceDE w:val="0"/>
        <w:autoSpaceDN w:val="0"/>
        <w:adjustRightInd w:val="0"/>
        <w:jc w:val="both"/>
        <w:rPr>
          <w:rFonts w:ascii="Arial" w:hAnsi="Arial" w:cs="Arial"/>
          <w:sz w:val="22"/>
          <w:szCs w:val="22"/>
          <w:lang w:val="sr-Cyrl-CS"/>
        </w:rPr>
      </w:pPr>
      <w:r w:rsidRPr="000524E1">
        <w:rPr>
          <w:rFonts w:ascii="Arial" w:hAnsi="Arial" w:cs="Arial"/>
          <w:sz w:val="22"/>
          <w:szCs w:val="22"/>
        </w:rPr>
        <w:t xml:space="preserve">Одговорна страна: </w:t>
      </w:r>
      <w:r w:rsidRPr="000524E1">
        <w:rPr>
          <w:rFonts w:ascii="Arial" w:hAnsi="Arial" w:cs="Arial"/>
          <w:sz w:val="22"/>
          <w:szCs w:val="22"/>
          <w:lang w:val="sr-Cyrl-CS"/>
        </w:rPr>
        <w:t>Општина Рача</w:t>
      </w:r>
      <w:r w:rsidR="000524E1">
        <w:rPr>
          <w:rFonts w:ascii="Arial" w:hAnsi="Arial" w:cs="Arial"/>
          <w:sz w:val="22"/>
          <w:szCs w:val="22"/>
          <w:lang w:val="sr-Cyrl-CS"/>
        </w:rPr>
        <w:t xml:space="preserve">, </w:t>
      </w:r>
      <w:r w:rsidR="000524E1" w:rsidRPr="00025183">
        <w:rPr>
          <w:rFonts w:ascii="Arial" w:hAnsi="Arial" w:cs="Arial"/>
          <w:sz w:val="22"/>
          <w:szCs w:val="22"/>
          <w:lang w:val="sr-Cyrl-CS"/>
        </w:rPr>
        <w:t>ЈКП</w:t>
      </w:r>
    </w:p>
    <w:p w:rsidR="00F3526D" w:rsidRPr="000524E1" w:rsidRDefault="00F3526D" w:rsidP="00F3526D">
      <w:pPr>
        <w:widowControl w:val="0"/>
        <w:autoSpaceDE w:val="0"/>
        <w:autoSpaceDN w:val="0"/>
        <w:adjustRightInd w:val="0"/>
        <w:jc w:val="both"/>
        <w:rPr>
          <w:rFonts w:ascii="Arial" w:hAnsi="Arial" w:cs="Arial"/>
          <w:sz w:val="22"/>
          <w:szCs w:val="22"/>
          <w:lang w:val="sr-Cyrl-CS"/>
        </w:rPr>
      </w:pPr>
      <w:r w:rsidRPr="000524E1">
        <w:rPr>
          <w:rFonts w:ascii="Arial" w:hAnsi="Arial" w:cs="Arial"/>
          <w:sz w:val="22"/>
          <w:szCs w:val="22"/>
        </w:rPr>
        <w:t>Процењена вредност</w:t>
      </w:r>
      <w:r w:rsidRPr="000524E1">
        <w:rPr>
          <w:rFonts w:ascii="Arial" w:hAnsi="Arial" w:cs="Arial"/>
          <w:sz w:val="22"/>
          <w:szCs w:val="22"/>
          <w:lang w:val="sr-Cyrl-CS"/>
        </w:rPr>
        <w:t xml:space="preserve"> мере</w:t>
      </w:r>
      <w:r w:rsidRPr="000524E1">
        <w:rPr>
          <w:rFonts w:ascii="Arial" w:hAnsi="Arial" w:cs="Arial"/>
          <w:sz w:val="22"/>
          <w:szCs w:val="22"/>
        </w:rPr>
        <w:t xml:space="preserve">: </w:t>
      </w:r>
      <w:r w:rsidRPr="000524E1">
        <w:rPr>
          <w:rFonts w:ascii="Arial" w:hAnsi="Arial" w:cs="Arial"/>
          <w:sz w:val="22"/>
          <w:szCs w:val="22"/>
          <w:lang w:val="sr-Cyrl-CS"/>
        </w:rPr>
        <w:t>20.000 ЕУР</w:t>
      </w:r>
    </w:p>
    <w:p w:rsidR="00F3526D" w:rsidRPr="000524E1" w:rsidRDefault="00F3526D" w:rsidP="00F3526D">
      <w:pPr>
        <w:widowControl w:val="0"/>
        <w:autoSpaceDE w:val="0"/>
        <w:autoSpaceDN w:val="0"/>
        <w:adjustRightInd w:val="0"/>
        <w:jc w:val="both"/>
        <w:rPr>
          <w:rFonts w:ascii="Arial" w:hAnsi="Arial" w:cs="Arial"/>
          <w:sz w:val="22"/>
          <w:szCs w:val="22"/>
        </w:rPr>
      </w:pPr>
      <w:r w:rsidRPr="000524E1">
        <w:rPr>
          <w:rFonts w:ascii="Arial" w:hAnsi="Arial" w:cs="Arial"/>
          <w:sz w:val="22"/>
          <w:szCs w:val="22"/>
        </w:rPr>
        <w:t>Извори финансирања</w:t>
      </w:r>
      <w:r w:rsidRPr="000524E1">
        <w:rPr>
          <w:rFonts w:ascii="Arial" w:hAnsi="Arial" w:cs="Arial"/>
          <w:sz w:val="22"/>
          <w:szCs w:val="22"/>
          <w:lang w:val="sr-Cyrl-CS"/>
        </w:rPr>
        <w:t xml:space="preserve"> за меру</w:t>
      </w:r>
      <w:r w:rsidRPr="000524E1">
        <w:rPr>
          <w:rFonts w:ascii="Arial" w:hAnsi="Arial" w:cs="Arial"/>
          <w:sz w:val="22"/>
          <w:szCs w:val="22"/>
        </w:rPr>
        <w:t>: интерни и екстерни (</w:t>
      </w:r>
      <w:r w:rsidR="009C09BE" w:rsidRPr="000524E1">
        <w:rPr>
          <w:rFonts w:ascii="Arial" w:hAnsi="Arial" w:cs="Arial"/>
          <w:sz w:val="22"/>
          <w:szCs w:val="22"/>
        </w:rPr>
        <w:t>Надлежно М</w:t>
      </w:r>
      <w:r w:rsidRPr="000524E1">
        <w:rPr>
          <w:rFonts w:ascii="Arial" w:hAnsi="Arial" w:cs="Arial"/>
          <w:sz w:val="22"/>
          <w:szCs w:val="22"/>
        </w:rPr>
        <w:t>инистарств</w:t>
      </w:r>
      <w:r w:rsidRPr="000524E1">
        <w:rPr>
          <w:rFonts w:ascii="Arial" w:hAnsi="Arial" w:cs="Arial"/>
          <w:sz w:val="22"/>
          <w:szCs w:val="22"/>
          <w:lang w:val="sr-Cyrl-CS"/>
        </w:rPr>
        <w:t>о,</w:t>
      </w:r>
      <w:r w:rsidR="009C09BE" w:rsidRPr="000524E1">
        <w:rPr>
          <w:rFonts w:ascii="Arial" w:hAnsi="Arial" w:cs="Arial"/>
          <w:sz w:val="22"/>
          <w:szCs w:val="22"/>
        </w:rPr>
        <w:t xml:space="preserve"> </w:t>
      </w:r>
      <w:r w:rsidRPr="000524E1">
        <w:rPr>
          <w:rFonts w:ascii="Arial" w:hAnsi="Arial" w:cs="Arial"/>
          <w:sz w:val="22"/>
          <w:szCs w:val="22"/>
        </w:rPr>
        <w:t>страни донатори/фондови)</w:t>
      </w:r>
    </w:p>
    <w:p w:rsidR="00F3526D" w:rsidRPr="000524E1" w:rsidRDefault="00F3526D" w:rsidP="00F3526D">
      <w:pPr>
        <w:widowControl w:val="0"/>
        <w:autoSpaceDE w:val="0"/>
        <w:autoSpaceDN w:val="0"/>
        <w:adjustRightInd w:val="0"/>
        <w:jc w:val="both"/>
        <w:rPr>
          <w:rFonts w:ascii="Arial" w:hAnsi="Arial" w:cs="Arial"/>
          <w:sz w:val="22"/>
          <w:szCs w:val="22"/>
        </w:rPr>
      </w:pPr>
      <w:r w:rsidRPr="000524E1">
        <w:rPr>
          <w:rFonts w:ascii="Arial" w:hAnsi="Arial" w:cs="Arial"/>
          <w:sz w:val="22"/>
          <w:szCs w:val="22"/>
        </w:rPr>
        <w:t>Временски рок: до 20</w:t>
      </w:r>
      <w:r w:rsidRPr="000524E1">
        <w:rPr>
          <w:rFonts w:ascii="Arial" w:hAnsi="Arial" w:cs="Arial"/>
          <w:sz w:val="22"/>
          <w:szCs w:val="22"/>
          <w:lang w:val="sr-Cyrl-CS"/>
        </w:rPr>
        <w:t>28</w:t>
      </w:r>
      <w:r w:rsidRPr="000524E1">
        <w:rPr>
          <w:rFonts w:ascii="Arial" w:hAnsi="Arial" w:cs="Arial"/>
          <w:sz w:val="22"/>
          <w:szCs w:val="22"/>
        </w:rPr>
        <w:t>.</w:t>
      </w:r>
    </w:p>
    <w:p w:rsidR="00A24764" w:rsidRDefault="00A24764" w:rsidP="0024270E">
      <w:pPr>
        <w:jc w:val="both"/>
        <w:rPr>
          <w:rFonts w:ascii="Arial" w:hAnsi="Arial" w:cs="Arial"/>
          <w:b/>
          <w:bCs/>
          <w:sz w:val="22"/>
          <w:szCs w:val="22"/>
          <w:lang w:val="ru-RU"/>
        </w:rPr>
      </w:pPr>
    </w:p>
    <w:p w:rsidR="002457DA" w:rsidRDefault="002457DA" w:rsidP="0024270E">
      <w:pPr>
        <w:jc w:val="both"/>
        <w:rPr>
          <w:rFonts w:ascii="Arial" w:hAnsi="Arial" w:cs="Arial"/>
          <w:b/>
          <w:bCs/>
          <w:sz w:val="22"/>
          <w:szCs w:val="22"/>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firstRow="1" w:lastRow="1" w:firstColumn="1" w:lastColumn="1" w:noHBand="0" w:noVBand="0"/>
      </w:tblPr>
      <w:tblGrid>
        <w:gridCol w:w="9294"/>
      </w:tblGrid>
      <w:tr w:rsidR="000D48E3" w:rsidRPr="007717D3" w:rsidTr="00A81313">
        <w:tc>
          <w:tcPr>
            <w:tcW w:w="9294" w:type="dxa"/>
            <w:shd w:val="clear" w:color="auto" w:fill="003366"/>
          </w:tcPr>
          <w:p w:rsidR="000D48E3" w:rsidRPr="007717D3" w:rsidRDefault="000D48E3" w:rsidP="00A81313">
            <w:pPr>
              <w:spacing w:before="60" w:after="60"/>
              <w:jc w:val="center"/>
              <w:rPr>
                <w:rFonts w:ascii="Arial" w:hAnsi="Arial" w:cs="Arial"/>
                <w:b/>
                <w:bCs/>
                <w:sz w:val="22"/>
                <w:szCs w:val="22"/>
                <w:lang w:val="ru-RU"/>
              </w:rPr>
            </w:pPr>
            <w:r w:rsidRPr="007717D3">
              <w:rPr>
                <w:rFonts w:ascii="Arial" w:hAnsi="Arial" w:cs="Arial"/>
                <w:b/>
                <w:bCs/>
                <w:sz w:val="22"/>
                <w:szCs w:val="22"/>
                <w:lang w:val="ru-RU"/>
              </w:rPr>
              <w:t>ПРИОРИТЕТ 4:</w:t>
            </w:r>
            <w:r w:rsidRPr="007717D3">
              <w:rPr>
                <w:rFonts w:ascii="Arial" w:hAnsi="Arial" w:cs="Arial"/>
                <w:b/>
                <w:bCs/>
                <w:noProof/>
                <w:sz w:val="22"/>
                <w:szCs w:val="22"/>
                <w:lang w:val="sr-Cyrl-CS"/>
              </w:rPr>
              <w:t xml:space="preserve"> АДМИНИСТРАЦИЈА</w:t>
            </w:r>
          </w:p>
        </w:tc>
      </w:tr>
    </w:tbl>
    <w:p w:rsidR="000E16B4" w:rsidRDefault="000E16B4" w:rsidP="00405ED0">
      <w:pPr>
        <w:spacing w:line="20" w:lineRule="atLeast"/>
        <w:jc w:val="both"/>
        <w:rPr>
          <w:rFonts w:ascii="Arial" w:hAnsi="Arial" w:cs="Arial"/>
          <w:b/>
          <w:bCs/>
          <w:noProof/>
          <w:sz w:val="22"/>
          <w:szCs w:val="22"/>
          <w:lang w:val="sr-Cyrl-CS"/>
        </w:rPr>
      </w:pPr>
    </w:p>
    <w:p w:rsidR="00A24764" w:rsidRDefault="00A24764" w:rsidP="00405ED0">
      <w:pPr>
        <w:spacing w:line="20" w:lineRule="atLeast"/>
        <w:jc w:val="both"/>
        <w:rPr>
          <w:rFonts w:ascii="Arial" w:hAnsi="Arial" w:cs="Arial"/>
          <w:bCs/>
          <w:noProof/>
          <w:sz w:val="22"/>
          <w:szCs w:val="22"/>
        </w:rPr>
      </w:pPr>
      <w:r w:rsidRPr="00192F04">
        <w:rPr>
          <w:rFonts w:ascii="Arial" w:hAnsi="Arial" w:cs="Arial"/>
          <w:bCs/>
          <w:noProof/>
          <w:sz w:val="22"/>
          <w:szCs w:val="22"/>
        </w:rPr>
        <w:t xml:space="preserve">Aдминистрација представља веома важан сегмент у развоју једне локалне самоуправе. Општина Рача, у складу са орјентацијом и настојањима Владе Републике Србије и Министарства државне управе, има намеру да управу учини модерним сервисом за грађане и привреду, препознајући да је добро управљање предуслов за развој локалне заједнице.  </w:t>
      </w:r>
    </w:p>
    <w:p w:rsidR="00A24764" w:rsidRPr="005548A4" w:rsidRDefault="00A24764" w:rsidP="00405ED0">
      <w:pPr>
        <w:spacing w:line="20" w:lineRule="atLeast"/>
        <w:jc w:val="both"/>
        <w:rPr>
          <w:rFonts w:ascii="Arial" w:hAnsi="Arial" w:cs="Arial"/>
          <w:b/>
          <w:bCs/>
          <w:noProof/>
          <w:sz w:val="22"/>
          <w:szCs w:val="22"/>
          <w:lang w:val="sr-Cyrl-CS"/>
        </w:rPr>
      </w:pPr>
    </w:p>
    <w:p w:rsidR="00E33067" w:rsidRPr="00E33067" w:rsidRDefault="00E33067" w:rsidP="00192F04">
      <w:pPr>
        <w:jc w:val="both"/>
        <w:rPr>
          <w:rFonts w:ascii="Arial" w:hAnsi="Arial" w:cs="Arial"/>
          <w:bCs/>
          <w:noProof/>
          <w:sz w:val="22"/>
          <w:szCs w:val="22"/>
        </w:rPr>
      </w:pPr>
      <w:r>
        <w:rPr>
          <w:noProof/>
          <w:lang w:val="sr-Latn-RS" w:eastAsia="sr-Latn-RS"/>
        </w:rPr>
        <w:drawing>
          <wp:inline distT="0" distB="0" distL="0" distR="0">
            <wp:extent cx="2855595" cy="2173605"/>
            <wp:effectExtent l="0" t="0" r="1905" b="0"/>
            <wp:docPr id="4" name="Picture 4" descr="C:\Users\OpštinaRača\Desktop\Racunar na poslu-preuzeto sa DRIVE\Администрација.jpg"/>
            <wp:cNvGraphicFramePr/>
            <a:graphic xmlns:a="http://schemas.openxmlformats.org/drawingml/2006/main">
              <a:graphicData uri="http://schemas.openxmlformats.org/drawingml/2006/picture">
                <pic:pic xmlns:pic="http://schemas.openxmlformats.org/drawingml/2006/picture">
                  <pic:nvPicPr>
                    <pic:cNvPr id="2" name="Picture 2" descr="C:\Users\OpštinaRača\Desktop\Racunar na poslu-preuzeto sa DRIVE\Администрација.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5595" cy="2173605"/>
                    </a:xfrm>
                    <a:prstGeom prst="rect">
                      <a:avLst/>
                    </a:prstGeom>
                    <a:noFill/>
                    <a:ln>
                      <a:noFill/>
                    </a:ln>
                  </pic:spPr>
                </pic:pic>
              </a:graphicData>
            </a:graphic>
          </wp:inline>
        </w:drawing>
      </w:r>
      <w:r>
        <w:rPr>
          <w:rFonts w:ascii="Arial" w:hAnsi="Arial" w:cs="Arial"/>
          <w:bCs/>
          <w:noProof/>
          <w:sz w:val="22"/>
          <w:szCs w:val="22"/>
        </w:rPr>
        <w:t xml:space="preserve">       </w:t>
      </w:r>
      <w:r>
        <w:rPr>
          <w:noProof/>
          <w:lang w:val="sr-Latn-RS" w:eastAsia="sr-Latn-RS"/>
        </w:rPr>
        <w:drawing>
          <wp:inline distT="0" distB="0" distL="0" distR="0">
            <wp:extent cx="2717165" cy="2167255"/>
            <wp:effectExtent l="0" t="0" r="6985" b="4445"/>
            <wp:docPr id="6" name="Picture 6" descr="C:\Users\OpštinaRača\Desktop\Racunar na poslu-preuzeto sa DRIVE\images.jpeg"/>
            <wp:cNvGraphicFramePr/>
            <a:graphic xmlns:a="http://schemas.openxmlformats.org/drawingml/2006/main">
              <a:graphicData uri="http://schemas.openxmlformats.org/drawingml/2006/picture">
                <pic:pic xmlns:pic="http://schemas.openxmlformats.org/drawingml/2006/picture">
                  <pic:nvPicPr>
                    <pic:cNvPr id="1" name="Picture 1" descr="C:\Users\OpštinaRača\Desktop\Racunar na poslu-preuzeto sa DRIVE\images.jpe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7165" cy="2167255"/>
                    </a:xfrm>
                    <a:prstGeom prst="rect">
                      <a:avLst/>
                    </a:prstGeom>
                    <a:noFill/>
                    <a:ln>
                      <a:noFill/>
                    </a:ln>
                  </pic:spPr>
                </pic:pic>
              </a:graphicData>
            </a:graphic>
          </wp:inline>
        </w:drawing>
      </w:r>
    </w:p>
    <w:p w:rsidR="00E33067" w:rsidRDefault="00E33067" w:rsidP="00192F04">
      <w:pPr>
        <w:jc w:val="both"/>
        <w:rPr>
          <w:rFonts w:ascii="Arial" w:hAnsi="Arial" w:cs="Arial"/>
          <w:bCs/>
          <w:noProof/>
          <w:sz w:val="22"/>
          <w:szCs w:val="22"/>
        </w:rPr>
      </w:pPr>
    </w:p>
    <w:p w:rsidR="00192F04" w:rsidRPr="00192F04" w:rsidRDefault="00192F04" w:rsidP="00192F04">
      <w:pPr>
        <w:jc w:val="both"/>
        <w:rPr>
          <w:rFonts w:ascii="Arial" w:hAnsi="Arial" w:cs="Arial"/>
          <w:bCs/>
          <w:noProof/>
          <w:sz w:val="22"/>
          <w:szCs w:val="22"/>
        </w:rPr>
      </w:pPr>
      <w:r w:rsidRPr="00192F04">
        <w:rPr>
          <w:rFonts w:ascii="Arial" w:hAnsi="Arial" w:cs="Arial"/>
          <w:bCs/>
          <w:noProof/>
          <w:sz w:val="22"/>
          <w:szCs w:val="22"/>
        </w:rPr>
        <w:t>У складу са чланом 2. Закона о локалној самоуправи („Службени Гласник РС“ број 129/2007, 83/2014-др.закон, 101/2016-др.закон и 47/2018) локална самоуправа је право грађана да непосредно и преко слободно изабраних представника управљају јавним пословима од непосредног, заједничког и општег интереса за локално становништво, као и право и обавеза органа локалне самоуправе да, у складу са законом, планирају, уређују и управљају јавним пословима који су у њиховој надлежности и од интереса за локално становништво.</w:t>
      </w:r>
    </w:p>
    <w:p w:rsidR="00192F04" w:rsidRPr="00192F04" w:rsidRDefault="00192F04" w:rsidP="00192F04">
      <w:pPr>
        <w:jc w:val="both"/>
        <w:rPr>
          <w:rFonts w:ascii="Arial" w:hAnsi="Arial" w:cs="Arial"/>
          <w:noProof/>
          <w:sz w:val="22"/>
          <w:szCs w:val="22"/>
          <w:lang w:val="sr-Cyrl-CS"/>
        </w:rPr>
      </w:pPr>
      <w:r w:rsidRPr="00192F04">
        <w:rPr>
          <w:rFonts w:ascii="Arial" w:hAnsi="Arial" w:cs="Arial"/>
          <w:bCs/>
          <w:noProof/>
          <w:sz w:val="22"/>
          <w:szCs w:val="22"/>
          <w:lang w:val="sr-Cyrl-CS"/>
        </w:rPr>
        <w:lastRenderedPageBreak/>
        <w:t xml:space="preserve">У складу са Правилником о унутрашњој организацији и систематизацији радних места у Општинској управи општине Рача и Општинском  правобранилаштву („Службени Гласник општине Рача“ број 2/2020) утврђене су три основне унутрашње  </w:t>
      </w:r>
      <w:r w:rsidRPr="00192F04">
        <w:rPr>
          <w:rFonts w:ascii="Arial" w:hAnsi="Arial" w:cs="Arial"/>
          <w:noProof/>
          <w:sz w:val="22"/>
          <w:szCs w:val="22"/>
          <w:lang w:val="sr-Cyrl-CS"/>
        </w:rPr>
        <w:t>организационе јединице:</w:t>
      </w:r>
    </w:p>
    <w:p w:rsidR="00192F04" w:rsidRPr="00192F04" w:rsidRDefault="00192F04" w:rsidP="00192F04">
      <w:pPr>
        <w:jc w:val="both"/>
        <w:rPr>
          <w:rFonts w:ascii="Arial" w:hAnsi="Arial" w:cs="Arial"/>
          <w:noProof/>
          <w:sz w:val="22"/>
          <w:szCs w:val="22"/>
          <w:lang w:val="sr-Cyrl-CS"/>
        </w:rPr>
      </w:pPr>
    </w:p>
    <w:p w:rsidR="00192F04" w:rsidRPr="00192F04" w:rsidRDefault="00192F04" w:rsidP="004E3ADC">
      <w:pPr>
        <w:pStyle w:val="ListParagraph"/>
        <w:numPr>
          <w:ilvl w:val="0"/>
          <w:numId w:val="40"/>
        </w:numPr>
        <w:spacing w:after="0" w:line="240" w:lineRule="auto"/>
        <w:jc w:val="both"/>
        <w:rPr>
          <w:rFonts w:ascii="Arial" w:hAnsi="Arial" w:cs="Arial"/>
          <w:noProof/>
          <w:lang w:val="sr-Cyrl-CS"/>
        </w:rPr>
      </w:pPr>
      <w:r w:rsidRPr="00192F04">
        <w:rPr>
          <w:rFonts w:ascii="Arial" w:hAnsi="Arial" w:cs="Arial"/>
          <w:noProof/>
          <w:lang w:val="sr-Cyrl-CS"/>
        </w:rPr>
        <w:t>Одељење за општу управу, друштвене делатности, заједничке и инспекцијске послове (20 запослених)</w:t>
      </w:r>
    </w:p>
    <w:p w:rsidR="00192F04" w:rsidRPr="00192F04" w:rsidRDefault="00192F04" w:rsidP="004E3ADC">
      <w:pPr>
        <w:pStyle w:val="ListParagraph"/>
        <w:numPr>
          <w:ilvl w:val="0"/>
          <w:numId w:val="40"/>
        </w:numPr>
        <w:spacing w:after="0" w:line="240" w:lineRule="auto"/>
        <w:jc w:val="both"/>
        <w:rPr>
          <w:rFonts w:ascii="Arial" w:hAnsi="Arial" w:cs="Arial"/>
          <w:noProof/>
          <w:lang w:val="sr-Cyrl-CS"/>
        </w:rPr>
      </w:pPr>
      <w:r w:rsidRPr="00192F04">
        <w:rPr>
          <w:rFonts w:ascii="Arial" w:hAnsi="Arial" w:cs="Arial"/>
          <w:noProof/>
          <w:lang w:val="sr-Cyrl-CS"/>
        </w:rPr>
        <w:t>2.Одељење за изградњу, урбанизам и локални економски развој (4 запослених)</w:t>
      </w:r>
    </w:p>
    <w:p w:rsidR="00192F04" w:rsidRPr="00192F04" w:rsidRDefault="00192F04" w:rsidP="004E3ADC">
      <w:pPr>
        <w:pStyle w:val="ListParagraph"/>
        <w:numPr>
          <w:ilvl w:val="0"/>
          <w:numId w:val="40"/>
        </w:numPr>
        <w:spacing w:after="0" w:line="240" w:lineRule="auto"/>
        <w:jc w:val="both"/>
        <w:rPr>
          <w:rFonts w:ascii="Arial" w:hAnsi="Arial" w:cs="Arial"/>
          <w:noProof/>
          <w:lang w:val="sr-Cyrl-CS"/>
        </w:rPr>
      </w:pPr>
      <w:r w:rsidRPr="00192F04">
        <w:rPr>
          <w:rFonts w:ascii="Arial" w:hAnsi="Arial" w:cs="Arial"/>
          <w:noProof/>
          <w:lang w:val="sr-Cyrl-CS"/>
        </w:rPr>
        <w:t>Одељење за привреду, пољопривреду, буџет и финансије (15 запослених).</w:t>
      </w:r>
    </w:p>
    <w:p w:rsidR="00192F04" w:rsidRPr="00192F04" w:rsidRDefault="00192F04" w:rsidP="00192F04">
      <w:pPr>
        <w:jc w:val="both"/>
        <w:rPr>
          <w:rFonts w:ascii="Arial" w:hAnsi="Arial" w:cs="Arial"/>
          <w:sz w:val="22"/>
          <w:szCs w:val="22"/>
        </w:rPr>
      </w:pPr>
    </w:p>
    <w:p w:rsidR="00192F04" w:rsidRPr="00192F04" w:rsidRDefault="00192F04" w:rsidP="00192F04">
      <w:pPr>
        <w:jc w:val="both"/>
        <w:rPr>
          <w:rFonts w:ascii="Arial" w:hAnsi="Arial" w:cs="Arial"/>
          <w:sz w:val="22"/>
          <w:szCs w:val="22"/>
        </w:rPr>
      </w:pPr>
      <w:r w:rsidRPr="00192F04">
        <w:rPr>
          <w:rFonts w:ascii="Arial" w:hAnsi="Arial" w:cs="Arial"/>
          <w:sz w:val="22"/>
          <w:szCs w:val="22"/>
        </w:rPr>
        <w:t xml:space="preserve">У одељењима, као основним организационим јединицама, формирани су одсеци као унутрашње организационе јединице. </w:t>
      </w:r>
    </w:p>
    <w:p w:rsidR="00192F04" w:rsidRPr="00192F04" w:rsidRDefault="00192F04" w:rsidP="00192F04">
      <w:pPr>
        <w:jc w:val="both"/>
        <w:rPr>
          <w:rFonts w:ascii="Arial" w:hAnsi="Arial" w:cs="Arial"/>
          <w:sz w:val="22"/>
          <w:szCs w:val="22"/>
        </w:rPr>
      </w:pPr>
    </w:p>
    <w:p w:rsidR="00192F04" w:rsidRPr="00192F04" w:rsidRDefault="00192F04" w:rsidP="00192F04">
      <w:pPr>
        <w:jc w:val="both"/>
        <w:rPr>
          <w:rFonts w:ascii="Arial" w:hAnsi="Arial" w:cs="Arial"/>
          <w:sz w:val="22"/>
          <w:szCs w:val="22"/>
        </w:rPr>
      </w:pPr>
      <w:r w:rsidRPr="00192F04">
        <w:rPr>
          <w:rFonts w:ascii="Arial" w:hAnsi="Arial" w:cs="Arial"/>
          <w:sz w:val="22"/>
          <w:szCs w:val="22"/>
        </w:rPr>
        <w:t>У оквиру Одељења за општу управу, друштвене делатности, заједничке и инспекцијске послове, образују се следећи одсеци:</w:t>
      </w:r>
    </w:p>
    <w:p w:rsidR="00192F04" w:rsidRPr="00192F04" w:rsidRDefault="00192F04" w:rsidP="004E3ADC">
      <w:pPr>
        <w:pStyle w:val="ListParagraph"/>
        <w:numPr>
          <w:ilvl w:val="0"/>
          <w:numId w:val="41"/>
        </w:numPr>
        <w:spacing w:after="0" w:line="240" w:lineRule="auto"/>
        <w:jc w:val="both"/>
        <w:rPr>
          <w:rFonts w:ascii="Arial" w:hAnsi="Arial" w:cs="Arial"/>
        </w:rPr>
      </w:pPr>
      <w:r w:rsidRPr="00192F04">
        <w:rPr>
          <w:rFonts w:ascii="Arial" w:hAnsi="Arial" w:cs="Arial"/>
        </w:rPr>
        <w:t xml:space="preserve">Одсек за друштвене делатности, имовинско-правне и инспекцијске послове, </w:t>
      </w:r>
    </w:p>
    <w:p w:rsidR="00192F04" w:rsidRPr="00192F04" w:rsidRDefault="00192F04" w:rsidP="004E3ADC">
      <w:pPr>
        <w:pStyle w:val="ListParagraph"/>
        <w:numPr>
          <w:ilvl w:val="0"/>
          <w:numId w:val="41"/>
        </w:numPr>
        <w:spacing w:after="0" w:line="240" w:lineRule="auto"/>
        <w:jc w:val="both"/>
        <w:rPr>
          <w:rFonts w:ascii="Arial" w:hAnsi="Arial" w:cs="Arial"/>
        </w:rPr>
      </w:pPr>
      <w:r w:rsidRPr="00192F04">
        <w:rPr>
          <w:rFonts w:ascii="Arial" w:hAnsi="Arial" w:cs="Arial"/>
        </w:rPr>
        <w:t xml:space="preserve">Одсек за грађанска стања, матичну службу и послове месних канцеларија, </w:t>
      </w:r>
    </w:p>
    <w:p w:rsidR="00192F04" w:rsidRPr="00192F04" w:rsidRDefault="00192F04" w:rsidP="004E3ADC">
      <w:pPr>
        <w:pStyle w:val="ListParagraph"/>
        <w:numPr>
          <w:ilvl w:val="0"/>
          <w:numId w:val="41"/>
        </w:numPr>
        <w:spacing w:after="0" w:line="240" w:lineRule="auto"/>
        <w:jc w:val="both"/>
        <w:rPr>
          <w:rFonts w:ascii="Arial" w:hAnsi="Arial" w:cs="Arial"/>
        </w:rPr>
      </w:pPr>
      <w:r w:rsidRPr="00192F04">
        <w:rPr>
          <w:rFonts w:ascii="Arial" w:hAnsi="Arial" w:cs="Arial"/>
        </w:rPr>
        <w:t>Одсек за заједничке послове.</w:t>
      </w:r>
    </w:p>
    <w:p w:rsidR="00192F04" w:rsidRPr="00192F04" w:rsidRDefault="00192F04" w:rsidP="00192F04">
      <w:pPr>
        <w:jc w:val="both"/>
        <w:rPr>
          <w:rFonts w:ascii="Arial" w:hAnsi="Arial" w:cs="Arial"/>
          <w:sz w:val="22"/>
          <w:szCs w:val="22"/>
        </w:rPr>
      </w:pPr>
    </w:p>
    <w:p w:rsidR="00192F04" w:rsidRPr="00192F04" w:rsidRDefault="00192F04" w:rsidP="00192F04">
      <w:pPr>
        <w:jc w:val="both"/>
        <w:rPr>
          <w:rFonts w:ascii="Arial" w:hAnsi="Arial" w:cs="Arial"/>
          <w:sz w:val="22"/>
          <w:szCs w:val="22"/>
        </w:rPr>
      </w:pPr>
      <w:r w:rsidRPr="00192F04">
        <w:rPr>
          <w:rFonts w:ascii="Arial" w:hAnsi="Arial" w:cs="Arial"/>
          <w:sz w:val="22"/>
          <w:szCs w:val="22"/>
        </w:rPr>
        <w:t xml:space="preserve">У оквиру Одељења за привреду, пољопривреду, буџет и финансије образују се следећи одсеци: </w:t>
      </w:r>
    </w:p>
    <w:p w:rsidR="00192F04" w:rsidRPr="00192F04" w:rsidRDefault="00192F04" w:rsidP="004E3ADC">
      <w:pPr>
        <w:pStyle w:val="ListParagraph"/>
        <w:numPr>
          <w:ilvl w:val="0"/>
          <w:numId w:val="42"/>
        </w:numPr>
        <w:spacing w:after="0" w:line="240" w:lineRule="auto"/>
        <w:jc w:val="both"/>
        <w:rPr>
          <w:rFonts w:ascii="Arial" w:hAnsi="Arial" w:cs="Arial"/>
        </w:rPr>
      </w:pPr>
      <w:r w:rsidRPr="00192F04">
        <w:rPr>
          <w:rFonts w:ascii="Arial" w:hAnsi="Arial" w:cs="Arial"/>
        </w:rPr>
        <w:t xml:space="preserve">Одсек за привреду, буџет и финансије, </w:t>
      </w:r>
    </w:p>
    <w:p w:rsidR="00192F04" w:rsidRPr="00192F04" w:rsidRDefault="00192F04" w:rsidP="004E3ADC">
      <w:pPr>
        <w:pStyle w:val="ListParagraph"/>
        <w:numPr>
          <w:ilvl w:val="0"/>
          <w:numId w:val="42"/>
        </w:numPr>
        <w:spacing w:after="0" w:line="240" w:lineRule="auto"/>
        <w:jc w:val="both"/>
        <w:rPr>
          <w:rFonts w:ascii="Arial" w:hAnsi="Arial" w:cs="Arial"/>
          <w:noProof/>
        </w:rPr>
      </w:pPr>
      <w:r w:rsidRPr="00192F04">
        <w:rPr>
          <w:rFonts w:ascii="Arial" w:hAnsi="Arial" w:cs="Arial"/>
        </w:rPr>
        <w:t>Одсек за утврђивање, наплату и контролу јавних прихода.</w:t>
      </w:r>
    </w:p>
    <w:p w:rsidR="00192F04" w:rsidRPr="00192F04" w:rsidRDefault="00192F04" w:rsidP="00192F04">
      <w:pPr>
        <w:jc w:val="both"/>
        <w:rPr>
          <w:rFonts w:ascii="Arial" w:hAnsi="Arial" w:cs="Arial"/>
          <w:noProof/>
          <w:sz w:val="22"/>
          <w:szCs w:val="22"/>
          <w:lang w:val="sr-Cyrl-CS"/>
        </w:rPr>
      </w:pPr>
    </w:p>
    <w:p w:rsidR="00192F04" w:rsidRPr="00192F04" w:rsidRDefault="00192F04" w:rsidP="00192F04">
      <w:pPr>
        <w:jc w:val="both"/>
        <w:rPr>
          <w:rFonts w:ascii="Arial" w:hAnsi="Arial" w:cs="Arial"/>
          <w:bCs/>
          <w:noProof/>
          <w:sz w:val="22"/>
          <w:szCs w:val="22"/>
          <w:lang w:val="sr-Cyrl-CS"/>
        </w:rPr>
      </w:pPr>
      <w:r w:rsidRPr="00192F04">
        <w:rPr>
          <w:rFonts w:ascii="Arial" w:hAnsi="Arial" w:cs="Arial"/>
          <w:noProof/>
          <w:sz w:val="22"/>
          <w:szCs w:val="22"/>
          <w:lang w:val="sr-Cyrl-CS"/>
        </w:rPr>
        <w:t xml:space="preserve">Општинска управа општине Рача има 39 систематизованих радних места, и број попуњених места је 39 укључујући и лица ангажована на одређено време. Према евиденцији Одељења за друштвене делатности, а према потражњи услуга које су у надлежности локалне самоуправе, константан је недостатак људских ресурса како би се побољшао квалитет и доступност услуга грађанима. Осим повећања броја запослених потребно је унапредити и степен информисаности грађана о јавним политикама које доноси и спроводи локална самоуправа. </w:t>
      </w:r>
      <w:r w:rsidRPr="00192F04">
        <w:rPr>
          <w:rFonts w:ascii="Arial" w:hAnsi="Arial" w:cs="Arial"/>
          <w:bCs/>
          <w:noProof/>
          <w:sz w:val="22"/>
          <w:szCs w:val="22"/>
          <w:lang w:val="sr-Cyrl-CS"/>
        </w:rPr>
        <w:t>Укључивање грађана у процес рада локалне самоуправе и комуникација са њима од великог је значаја за развој наше општине, јер се таквим поступањем креира општина по мери свих грађана, а управа свој рад спроводи на транспарентан начин. Транспарентан приступ у раду унапређује поверење грађана у локалну самоуправу, којој је своје становништво приоритетно укључено у процес доношења важних одлука везаних за развој општине.</w:t>
      </w:r>
    </w:p>
    <w:p w:rsidR="00192F04" w:rsidRPr="00192F04" w:rsidRDefault="00192F04" w:rsidP="00192F04">
      <w:pPr>
        <w:jc w:val="both"/>
        <w:rPr>
          <w:rFonts w:ascii="Arial" w:hAnsi="Arial" w:cs="Arial"/>
          <w:b/>
          <w:bCs/>
          <w:noProof/>
          <w:sz w:val="22"/>
          <w:szCs w:val="22"/>
          <w:lang w:val="sr-Cyrl-CS"/>
        </w:rPr>
      </w:pPr>
    </w:p>
    <w:p w:rsidR="00192F04" w:rsidRPr="00192F04" w:rsidRDefault="00192F04" w:rsidP="00192F04">
      <w:pPr>
        <w:jc w:val="both"/>
        <w:rPr>
          <w:rFonts w:ascii="Arial" w:hAnsi="Arial" w:cs="Arial"/>
          <w:b/>
          <w:bCs/>
          <w:noProof/>
          <w:sz w:val="22"/>
          <w:szCs w:val="22"/>
        </w:rPr>
      </w:pPr>
      <w:bookmarkStart w:id="18" w:name="_Hlk66640384"/>
      <w:bookmarkStart w:id="19" w:name="_Hlk66638413"/>
      <w:r w:rsidRPr="00192F04">
        <w:rPr>
          <w:rFonts w:ascii="Arial" w:hAnsi="Arial" w:cs="Arial"/>
          <w:b/>
          <w:bCs/>
          <w:noProof/>
          <w:sz w:val="22"/>
          <w:szCs w:val="22"/>
        </w:rPr>
        <w:t>Допринос приоритета остваривању циљева Агенде 2030</w:t>
      </w:r>
    </w:p>
    <w:bookmarkEnd w:id="18"/>
    <w:p w:rsidR="00192F04" w:rsidRPr="00192F04" w:rsidRDefault="00192F04" w:rsidP="00192F04">
      <w:pPr>
        <w:jc w:val="both"/>
        <w:rPr>
          <w:rFonts w:ascii="Arial" w:hAnsi="Arial" w:cs="Arial"/>
          <w:b/>
          <w:bCs/>
          <w:noProof/>
          <w:sz w:val="22"/>
          <w:szCs w:val="22"/>
        </w:rPr>
      </w:pPr>
    </w:p>
    <w:tbl>
      <w:tblPr>
        <w:tblStyle w:val="TableGrid"/>
        <w:tblW w:w="0" w:type="auto"/>
        <w:tblLook w:val="04A0" w:firstRow="1" w:lastRow="0" w:firstColumn="1" w:lastColumn="0" w:noHBand="0" w:noVBand="1"/>
      </w:tblPr>
      <w:tblGrid>
        <w:gridCol w:w="9062"/>
      </w:tblGrid>
      <w:tr w:rsidR="00192F04" w:rsidRPr="00A24764" w:rsidTr="00192F04">
        <w:tc>
          <w:tcPr>
            <w:tcW w:w="9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F04" w:rsidRPr="00A24764" w:rsidRDefault="00192F04" w:rsidP="00192F04">
            <w:pPr>
              <w:jc w:val="center"/>
              <w:rPr>
                <w:rFonts w:ascii="Arial" w:hAnsi="Arial" w:cs="Arial"/>
                <w:b/>
                <w:bCs/>
                <w:iCs/>
                <w:noProof/>
                <w:sz w:val="22"/>
                <w:szCs w:val="22"/>
              </w:rPr>
            </w:pPr>
            <w:r w:rsidRPr="00A24764">
              <w:rPr>
                <w:rFonts w:ascii="Arial" w:hAnsi="Arial" w:cs="Arial"/>
                <w:b/>
                <w:bCs/>
                <w:iCs/>
                <w:noProof/>
                <w:sz w:val="22"/>
                <w:szCs w:val="22"/>
              </w:rPr>
              <w:t>Преговрарачко поглавље са Европском унијом</w:t>
            </w:r>
          </w:p>
        </w:tc>
      </w:tr>
      <w:tr w:rsidR="00192F04" w:rsidRPr="00A24764" w:rsidTr="00192F04">
        <w:tc>
          <w:tcPr>
            <w:tcW w:w="9062" w:type="dxa"/>
            <w:tcBorders>
              <w:top w:val="single" w:sz="4" w:space="0" w:color="auto"/>
              <w:left w:val="single" w:sz="4" w:space="0" w:color="auto"/>
              <w:bottom w:val="single" w:sz="4" w:space="0" w:color="auto"/>
              <w:right w:val="single" w:sz="4" w:space="0" w:color="auto"/>
            </w:tcBorders>
            <w:hideMark/>
          </w:tcPr>
          <w:p w:rsidR="00192F04" w:rsidRPr="00A24764" w:rsidRDefault="00192F04" w:rsidP="00192F04">
            <w:pPr>
              <w:jc w:val="both"/>
              <w:rPr>
                <w:rFonts w:ascii="Arial" w:hAnsi="Arial" w:cs="Arial"/>
                <w:bCs/>
                <w:iCs/>
                <w:noProof/>
                <w:sz w:val="22"/>
                <w:szCs w:val="22"/>
              </w:rPr>
            </w:pPr>
            <w:r w:rsidRPr="00A24764">
              <w:rPr>
                <w:rFonts w:ascii="Arial" w:hAnsi="Arial" w:cs="Arial"/>
                <w:bCs/>
                <w:iCs/>
                <w:noProof/>
                <w:sz w:val="22"/>
                <w:szCs w:val="22"/>
              </w:rPr>
              <w:t>Поглавље број 10</w:t>
            </w:r>
            <w:r w:rsidR="00A24764">
              <w:rPr>
                <w:rFonts w:ascii="Arial" w:hAnsi="Arial" w:cs="Arial"/>
                <w:bCs/>
                <w:iCs/>
                <w:noProof/>
                <w:sz w:val="22"/>
                <w:szCs w:val="22"/>
              </w:rPr>
              <w:t xml:space="preserve"> </w:t>
            </w:r>
            <w:r w:rsidRPr="00A24764">
              <w:rPr>
                <w:rFonts w:ascii="Arial" w:hAnsi="Arial" w:cs="Arial"/>
                <w:bCs/>
                <w:iCs/>
                <w:noProof/>
                <w:sz w:val="22"/>
                <w:szCs w:val="22"/>
              </w:rPr>
              <w:t>- Информационо друштво и медији</w:t>
            </w:r>
          </w:p>
        </w:tc>
      </w:tr>
      <w:tr w:rsidR="00192F04" w:rsidRPr="00A24764" w:rsidTr="00192F04">
        <w:tc>
          <w:tcPr>
            <w:tcW w:w="9062" w:type="dxa"/>
            <w:tcBorders>
              <w:top w:val="single" w:sz="4" w:space="0" w:color="auto"/>
              <w:left w:val="single" w:sz="4" w:space="0" w:color="auto"/>
              <w:bottom w:val="single" w:sz="4" w:space="0" w:color="auto"/>
              <w:right w:val="single" w:sz="4" w:space="0" w:color="auto"/>
            </w:tcBorders>
            <w:hideMark/>
          </w:tcPr>
          <w:p w:rsidR="00192F04" w:rsidRPr="00A24764" w:rsidRDefault="00192F04" w:rsidP="00192F04">
            <w:pPr>
              <w:jc w:val="both"/>
              <w:rPr>
                <w:rFonts w:ascii="Arial" w:hAnsi="Arial" w:cs="Arial"/>
                <w:bCs/>
                <w:iCs/>
                <w:noProof/>
                <w:sz w:val="22"/>
                <w:szCs w:val="22"/>
              </w:rPr>
            </w:pPr>
            <w:r w:rsidRPr="00A24764">
              <w:rPr>
                <w:rFonts w:ascii="Arial" w:hAnsi="Arial" w:cs="Arial"/>
                <w:bCs/>
                <w:iCs/>
                <w:noProof/>
                <w:sz w:val="22"/>
                <w:szCs w:val="22"/>
              </w:rPr>
              <w:t>Поглавље број 22</w:t>
            </w:r>
            <w:r w:rsidR="00A24764">
              <w:rPr>
                <w:rFonts w:ascii="Arial" w:hAnsi="Arial" w:cs="Arial"/>
                <w:bCs/>
                <w:iCs/>
                <w:noProof/>
                <w:sz w:val="22"/>
                <w:szCs w:val="22"/>
              </w:rPr>
              <w:t xml:space="preserve"> </w:t>
            </w:r>
            <w:r w:rsidRPr="00A24764">
              <w:rPr>
                <w:rFonts w:ascii="Arial" w:hAnsi="Arial" w:cs="Arial"/>
                <w:bCs/>
                <w:iCs/>
                <w:noProof/>
                <w:sz w:val="22"/>
                <w:szCs w:val="22"/>
              </w:rPr>
              <w:t>- Регионална политика и координација структурних инструмената</w:t>
            </w:r>
          </w:p>
        </w:tc>
      </w:tr>
    </w:tbl>
    <w:p w:rsidR="00192F04" w:rsidRPr="00A24764" w:rsidRDefault="00192F04" w:rsidP="00192F04">
      <w:pPr>
        <w:jc w:val="both"/>
        <w:rPr>
          <w:rFonts w:ascii="Arial" w:hAnsi="Arial" w:cs="Arial"/>
          <w:b/>
          <w:bCs/>
          <w:iCs/>
          <w:noProof/>
          <w:sz w:val="22"/>
          <w:szCs w:val="22"/>
        </w:rPr>
      </w:pPr>
    </w:p>
    <w:tbl>
      <w:tblPr>
        <w:tblStyle w:val="TableGrid"/>
        <w:tblW w:w="0" w:type="auto"/>
        <w:tblLook w:val="04A0" w:firstRow="1" w:lastRow="0" w:firstColumn="1" w:lastColumn="0" w:noHBand="0" w:noVBand="1"/>
      </w:tblPr>
      <w:tblGrid>
        <w:gridCol w:w="5524"/>
        <w:gridCol w:w="3538"/>
      </w:tblGrid>
      <w:tr w:rsidR="00192F04" w:rsidRPr="00A24764" w:rsidTr="00192F04">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F04" w:rsidRPr="00A24764" w:rsidRDefault="00192F04" w:rsidP="00192F04">
            <w:pPr>
              <w:jc w:val="center"/>
              <w:rPr>
                <w:rFonts w:ascii="Arial" w:hAnsi="Arial" w:cs="Arial"/>
                <w:b/>
                <w:bCs/>
                <w:iCs/>
                <w:noProof/>
                <w:sz w:val="22"/>
                <w:szCs w:val="22"/>
              </w:rPr>
            </w:pPr>
            <w:bookmarkStart w:id="20" w:name="_Hlk66738075"/>
            <w:r w:rsidRPr="00A24764">
              <w:rPr>
                <w:rFonts w:ascii="Arial" w:hAnsi="Arial" w:cs="Arial"/>
                <w:b/>
                <w:bCs/>
                <w:iCs/>
                <w:noProof/>
                <w:sz w:val="22"/>
                <w:szCs w:val="22"/>
              </w:rPr>
              <w:t>Допринос ЦОР-Агенда 2030</w:t>
            </w:r>
          </w:p>
        </w:tc>
      </w:tr>
      <w:tr w:rsidR="00A24764" w:rsidRPr="00A24764" w:rsidTr="002457DA">
        <w:tc>
          <w:tcPr>
            <w:tcW w:w="5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F04" w:rsidRPr="00A24764" w:rsidRDefault="00192F04" w:rsidP="00192F04">
            <w:pPr>
              <w:jc w:val="center"/>
              <w:rPr>
                <w:rFonts w:ascii="Arial" w:hAnsi="Arial" w:cs="Arial"/>
                <w:b/>
                <w:bCs/>
                <w:iCs/>
                <w:sz w:val="22"/>
                <w:szCs w:val="22"/>
                <w:shd w:val="clear" w:color="auto" w:fill="FFFFFF"/>
              </w:rPr>
            </w:pPr>
            <w:r w:rsidRPr="00A24764">
              <w:rPr>
                <w:rFonts w:ascii="Arial" w:hAnsi="Arial" w:cs="Arial"/>
                <w:b/>
                <w:bCs/>
                <w:iCs/>
                <w:noProof/>
                <w:sz w:val="22"/>
                <w:szCs w:val="22"/>
              </w:rPr>
              <w:t>Циљ</w:t>
            </w:r>
          </w:p>
        </w:tc>
        <w:tc>
          <w:tcPr>
            <w:tcW w:w="3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F04" w:rsidRPr="00A24764" w:rsidRDefault="00192F04" w:rsidP="00192F04">
            <w:pPr>
              <w:jc w:val="center"/>
              <w:rPr>
                <w:rFonts w:ascii="Arial" w:hAnsi="Arial" w:cs="Arial"/>
                <w:b/>
                <w:bCs/>
                <w:iCs/>
                <w:noProof/>
                <w:sz w:val="22"/>
                <w:szCs w:val="22"/>
              </w:rPr>
            </w:pPr>
            <w:r w:rsidRPr="00A24764">
              <w:rPr>
                <w:rFonts w:ascii="Arial" w:hAnsi="Arial" w:cs="Arial"/>
                <w:b/>
                <w:bCs/>
                <w:iCs/>
                <w:noProof/>
                <w:sz w:val="22"/>
                <w:szCs w:val="22"/>
              </w:rPr>
              <w:t>Показатељи</w:t>
            </w:r>
          </w:p>
        </w:tc>
      </w:tr>
      <w:bookmarkEnd w:id="20"/>
      <w:tr w:rsidR="00A24764" w:rsidRPr="00A24764" w:rsidTr="002457DA">
        <w:tc>
          <w:tcPr>
            <w:tcW w:w="5524" w:type="dxa"/>
            <w:tcBorders>
              <w:top w:val="single" w:sz="4" w:space="0" w:color="auto"/>
              <w:left w:val="single" w:sz="4" w:space="0" w:color="auto"/>
              <w:bottom w:val="single" w:sz="4" w:space="0" w:color="auto"/>
              <w:right w:val="single" w:sz="4" w:space="0" w:color="auto"/>
            </w:tcBorders>
          </w:tcPr>
          <w:p w:rsidR="00192F04" w:rsidRPr="00A24764" w:rsidRDefault="00192F04" w:rsidP="00192F04">
            <w:pPr>
              <w:jc w:val="both"/>
              <w:rPr>
                <w:rFonts w:ascii="Arial" w:hAnsi="Arial" w:cs="Arial"/>
                <w:iCs/>
                <w:sz w:val="22"/>
                <w:szCs w:val="22"/>
                <w:shd w:val="clear" w:color="auto" w:fill="FFFFFF"/>
              </w:rPr>
            </w:pPr>
            <w:r w:rsidRPr="00A24764">
              <w:rPr>
                <w:rStyle w:val="broj"/>
                <w:rFonts w:ascii="Arial" w:hAnsi="Arial" w:cs="Arial"/>
                <w:bCs/>
                <w:iCs/>
                <w:sz w:val="22"/>
                <w:szCs w:val="22"/>
                <w:shd w:val="clear" w:color="auto" w:fill="FFFFFF"/>
              </w:rPr>
              <w:t xml:space="preserve">4.3. </w:t>
            </w:r>
            <w:r w:rsidRPr="00A24764">
              <w:rPr>
                <w:rFonts w:ascii="Arial" w:hAnsi="Arial" w:cs="Arial"/>
                <w:iCs/>
                <w:sz w:val="22"/>
                <w:szCs w:val="22"/>
                <w:shd w:val="clear" w:color="auto" w:fill="FFFFFF"/>
              </w:rPr>
              <w:t>До 2030. обезбедити једнаку доступност приступачног и квалитетног стручног образовања на свим нивоима, укључујући и универзитетско, за све жене и мушкарце</w:t>
            </w:r>
          </w:p>
        </w:tc>
        <w:tc>
          <w:tcPr>
            <w:tcW w:w="3538" w:type="dxa"/>
            <w:tcBorders>
              <w:top w:val="single" w:sz="4" w:space="0" w:color="auto"/>
              <w:left w:val="single" w:sz="4" w:space="0" w:color="auto"/>
              <w:bottom w:val="single" w:sz="4" w:space="0" w:color="auto"/>
              <w:right w:val="single" w:sz="4" w:space="0" w:color="auto"/>
            </w:tcBorders>
          </w:tcPr>
          <w:p w:rsidR="00192F04" w:rsidRPr="00A24764" w:rsidRDefault="00192F04" w:rsidP="00192F04">
            <w:pPr>
              <w:jc w:val="both"/>
              <w:rPr>
                <w:rFonts w:ascii="Arial" w:hAnsi="Arial" w:cs="Arial"/>
                <w:bCs/>
                <w:iCs/>
                <w:noProof/>
                <w:sz w:val="22"/>
                <w:szCs w:val="22"/>
              </w:rPr>
            </w:pPr>
            <w:r w:rsidRPr="00A24764">
              <w:rPr>
                <w:rFonts w:ascii="Arial" w:hAnsi="Arial" w:cs="Arial"/>
                <w:bCs/>
                <w:iCs/>
                <w:sz w:val="22"/>
                <w:szCs w:val="22"/>
              </w:rPr>
              <w:t>4.3.1 Стопа учешћа младих и одраслих у формалном и неформалном образовању и обукама у претходних 12 месеци, према полу</w:t>
            </w:r>
          </w:p>
          <w:p w:rsidR="00192F04" w:rsidRPr="00A24764" w:rsidRDefault="00192F04" w:rsidP="00192F04">
            <w:pPr>
              <w:jc w:val="both"/>
              <w:rPr>
                <w:rFonts w:ascii="Arial" w:hAnsi="Arial" w:cs="Arial"/>
                <w:bCs/>
                <w:iCs/>
                <w:noProof/>
                <w:sz w:val="22"/>
                <w:szCs w:val="22"/>
              </w:rPr>
            </w:pPr>
          </w:p>
        </w:tc>
      </w:tr>
      <w:tr w:rsidR="00A24764" w:rsidRPr="00A24764" w:rsidTr="002457DA">
        <w:tc>
          <w:tcPr>
            <w:tcW w:w="5524" w:type="dxa"/>
            <w:tcBorders>
              <w:top w:val="single" w:sz="4" w:space="0" w:color="auto"/>
              <w:left w:val="single" w:sz="4" w:space="0" w:color="auto"/>
              <w:bottom w:val="single" w:sz="4" w:space="0" w:color="auto"/>
              <w:right w:val="single" w:sz="4" w:space="0" w:color="auto"/>
            </w:tcBorders>
          </w:tcPr>
          <w:p w:rsidR="00192F04" w:rsidRPr="00A24764" w:rsidRDefault="00192F04" w:rsidP="00AF6529">
            <w:pPr>
              <w:jc w:val="both"/>
              <w:rPr>
                <w:rFonts w:ascii="Arial" w:hAnsi="Arial" w:cs="Arial"/>
                <w:bCs/>
                <w:iCs/>
                <w:noProof/>
                <w:sz w:val="22"/>
                <w:szCs w:val="22"/>
              </w:rPr>
            </w:pPr>
            <w:r w:rsidRPr="00A24764">
              <w:rPr>
                <w:rStyle w:val="broj"/>
                <w:rFonts w:ascii="Arial" w:hAnsi="Arial" w:cs="Arial"/>
                <w:bCs/>
                <w:iCs/>
                <w:sz w:val="22"/>
                <w:szCs w:val="22"/>
                <w:shd w:val="clear" w:color="auto" w:fill="FFFFFF"/>
              </w:rPr>
              <w:t xml:space="preserve">16.6. </w:t>
            </w:r>
            <w:r w:rsidRPr="00A24764">
              <w:rPr>
                <w:rFonts w:ascii="Arial" w:hAnsi="Arial" w:cs="Arial"/>
                <w:iCs/>
                <w:sz w:val="22"/>
                <w:szCs w:val="22"/>
                <w:shd w:val="clear" w:color="auto" w:fill="FFFFFF"/>
              </w:rPr>
              <w:t xml:space="preserve">Развити делотворне, одговорне и </w:t>
            </w:r>
            <w:r w:rsidRPr="00A24764">
              <w:rPr>
                <w:rFonts w:ascii="Arial" w:hAnsi="Arial" w:cs="Arial"/>
                <w:iCs/>
                <w:sz w:val="22"/>
                <w:szCs w:val="22"/>
                <w:shd w:val="clear" w:color="auto" w:fill="FFFFFF"/>
              </w:rPr>
              <w:lastRenderedPageBreak/>
              <w:t>транспарентне институције на свим нивоима</w:t>
            </w:r>
          </w:p>
        </w:tc>
        <w:tc>
          <w:tcPr>
            <w:tcW w:w="3538" w:type="dxa"/>
            <w:tcBorders>
              <w:top w:val="single" w:sz="4" w:space="0" w:color="auto"/>
              <w:left w:val="single" w:sz="4" w:space="0" w:color="auto"/>
              <w:bottom w:val="single" w:sz="4" w:space="0" w:color="auto"/>
              <w:right w:val="single" w:sz="4" w:space="0" w:color="auto"/>
            </w:tcBorders>
          </w:tcPr>
          <w:p w:rsidR="00192F04" w:rsidRPr="00A24764" w:rsidRDefault="00192F04" w:rsidP="00192F04">
            <w:pPr>
              <w:jc w:val="both"/>
              <w:rPr>
                <w:rFonts w:ascii="Arial" w:hAnsi="Arial" w:cs="Arial"/>
                <w:bCs/>
                <w:iCs/>
                <w:noProof/>
                <w:sz w:val="22"/>
                <w:szCs w:val="22"/>
              </w:rPr>
            </w:pPr>
            <w:r w:rsidRPr="00A24764">
              <w:rPr>
                <w:rFonts w:ascii="Arial" w:hAnsi="Arial" w:cs="Arial"/>
                <w:iCs/>
                <w:sz w:val="22"/>
                <w:szCs w:val="22"/>
                <w:shd w:val="clear" w:color="auto" w:fill="FFFFFF"/>
              </w:rPr>
              <w:lastRenderedPageBreak/>
              <w:t xml:space="preserve">16.6.2 Удео становништва које </w:t>
            </w:r>
            <w:r w:rsidRPr="00A24764">
              <w:rPr>
                <w:rFonts w:ascii="Arial" w:hAnsi="Arial" w:cs="Arial"/>
                <w:iCs/>
                <w:sz w:val="22"/>
                <w:szCs w:val="22"/>
                <w:shd w:val="clear" w:color="auto" w:fill="FFFFFF"/>
              </w:rPr>
              <w:lastRenderedPageBreak/>
              <w:t>је задовољно својим последњим искуством са јавним службама</w:t>
            </w:r>
          </w:p>
        </w:tc>
      </w:tr>
      <w:tr w:rsidR="00A24764" w:rsidRPr="00A24764" w:rsidTr="002457DA">
        <w:tc>
          <w:tcPr>
            <w:tcW w:w="5524" w:type="dxa"/>
            <w:tcBorders>
              <w:top w:val="single" w:sz="4" w:space="0" w:color="auto"/>
              <w:left w:val="single" w:sz="4" w:space="0" w:color="auto"/>
              <w:bottom w:val="single" w:sz="4" w:space="0" w:color="auto"/>
              <w:right w:val="single" w:sz="4" w:space="0" w:color="auto"/>
            </w:tcBorders>
            <w:vAlign w:val="center"/>
            <w:hideMark/>
          </w:tcPr>
          <w:p w:rsidR="00192F04" w:rsidRPr="00A24764" w:rsidRDefault="00192F04" w:rsidP="00AF6529">
            <w:pPr>
              <w:jc w:val="both"/>
              <w:rPr>
                <w:rFonts w:ascii="Arial" w:hAnsi="Arial" w:cs="Arial"/>
                <w:bCs/>
                <w:iCs/>
                <w:noProof/>
                <w:sz w:val="22"/>
                <w:szCs w:val="22"/>
              </w:rPr>
            </w:pPr>
            <w:r w:rsidRPr="00A24764">
              <w:rPr>
                <w:rStyle w:val="broj"/>
                <w:rFonts w:ascii="Arial" w:hAnsi="Arial" w:cs="Arial"/>
                <w:bCs/>
                <w:iCs/>
                <w:sz w:val="22"/>
                <w:szCs w:val="22"/>
                <w:shd w:val="clear" w:color="auto" w:fill="FFFFFF"/>
              </w:rPr>
              <w:lastRenderedPageBreak/>
              <w:t>16.7.</w:t>
            </w:r>
            <w:r w:rsidRPr="00A24764">
              <w:rPr>
                <w:rStyle w:val="broj"/>
                <w:rFonts w:ascii="Arial" w:hAnsi="Arial" w:cs="Arial"/>
                <w:b/>
                <w:bCs/>
                <w:iCs/>
                <w:sz w:val="22"/>
                <w:szCs w:val="22"/>
                <w:shd w:val="clear" w:color="auto" w:fill="FFFFFF"/>
              </w:rPr>
              <w:t xml:space="preserve"> </w:t>
            </w:r>
            <w:r w:rsidRPr="00A24764">
              <w:rPr>
                <w:rFonts w:ascii="Arial" w:hAnsi="Arial" w:cs="Arial"/>
                <w:iCs/>
                <w:sz w:val="22"/>
                <w:szCs w:val="22"/>
                <w:shd w:val="clear" w:color="auto" w:fill="FFFFFF"/>
              </w:rPr>
              <w:t>Осигурати одговорно, инклузивно, партиципативно и репрезентативно доношење одлука на свим нивоима</w:t>
            </w:r>
          </w:p>
        </w:tc>
        <w:tc>
          <w:tcPr>
            <w:tcW w:w="3538" w:type="dxa"/>
            <w:tcBorders>
              <w:top w:val="single" w:sz="4" w:space="0" w:color="auto"/>
              <w:left w:val="single" w:sz="4" w:space="0" w:color="auto"/>
              <w:bottom w:val="single" w:sz="4" w:space="0" w:color="auto"/>
              <w:right w:val="single" w:sz="4" w:space="0" w:color="auto"/>
            </w:tcBorders>
          </w:tcPr>
          <w:p w:rsidR="00192F04" w:rsidRPr="00A24764" w:rsidRDefault="00192F04" w:rsidP="00192F04">
            <w:pPr>
              <w:jc w:val="both"/>
              <w:rPr>
                <w:rFonts w:ascii="Arial" w:hAnsi="Arial" w:cs="Arial"/>
                <w:iCs/>
                <w:sz w:val="22"/>
                <w:szCs w:val="22"/>
                <w:shd w:val="clear" w:color="auto" w:fill="FFFFFF"/>
              </w:rPr>
            </w:pPr>
            <w:r w:rsidRPr="00A24764">
              <w:rPr>
                <w:rFonts w:ascii="Arial" w:hAnsi="Arial" w:cs="Arial"/>
                <w:iCs/>
                <w:sz w:val="22"/>
                <w:szCs w:val="22"/>
                <w:shd w:val="clear" w:color="auto" w:fill="FFFFFF"/>
              </w:rPr>
              <w:t>16.7.1 Удео различитих позиција (по полу, старости, инвалидитету, и популационим групама) у јавним институцијама (законодавство, јавне услуге, и правосуђе на националном и локалном нивоу) у односу на националну дистрибуцију</w:t>
            </w:r>
          </w:p>
          <w:p w:rsidR="00192F04" w:rsidRPr="00A24764" w:rsidRDefault="00192F04" w:rsidP="00192F04">
            <w:pPr>
              <w:jc w:val="both"/>
              <w:rPr>
                <w:rFonts w:ascii="Arial" w:hAnsi="Arial" w:cs="Arial"/>
                <w:iCs/>
                <w:sz w:val="22"/>
                <w:szCs w:val="22"/>
                <w:shd w:val="clear" w:color="auto" w:fill="FFFFFF"/>
              </w:rPr>
            </w:pPr>
          </w:p>
          <w:p w:rsidR="00192F04" w:rsidRPr="00A24764" w:rsidRDefault="00192F04" w:rsidP="00192F04">
            <w:pPr>
              <w:jc w:val="both"/>
              <w:rPr>
                <w:rFonts w:ascii="Arial" w:hAnsi="Arial" w:cs="Arial"/>
                <w:iCs/>
                <w:sz w:val="22"/>
                <w:szCs w:val="22"/>
                <w:shd w:val="clear" w:color="auto" w:fill="FFFFFF"/>
              </w:rPr>
            </w:pPr>
            <w:r w:rsidRPr="00A24764">
              <w:rPr>
                <w:rFonts w:ascii="Arial" w:hAnsi="Arial" w:cs="Arial"/>
                <w:iCs/>
                <w:sz w:val="22"/>
                <w:szCs w:val="22"/>
                <w:shd w:val="clear" w:color="auto" w:fill="FFFFFF"/>
              </w:rPr>
              <w:t>16.7.2 Удео становништва које сматра да је процес доношења одлука инклузиван и одговара на потребе, по полу, старости, инвалидитету или популационим групама</w:t>
            </w:r>
          </w:p>
        </w:tc>
      </w:tr>
      <w:tr w:rsidR="00A24764" w:rsidRPr="00A24764" w:rsidTr="002457DA">
        <w:tc>
          <w:tcPr>
            <w:tcW w:w="5524" w:type="dxa"/>
            <w:tcBorders>
              <w:top w:val="single" w:sz="4" w:space="0" w:color="auto"/>
              <w:left w:val="single" w:sz="4" w:space="0" w:color="auto"/>
              <w:bottom w:val="single" w:sz="4" w:space="0" w:color="auto"/>
              <w:right w:val="single" w:sz="4" w:space="0" w:color="auto"/>
            </w:tcBorders>
            <w:hideMark/>
          </w:tcPr>
          <w:p w:rsidR="00192F04" w:rsidRPr="00A24764" w:rsidRDefault="00192F04" w:rsidP="00192F04">
            <w:pPr>
              <w:jc w:val="both"/>
              <w:rPr>
                <w:rFonts w:ascii="Arial" w:hAnsi="Arial" w:cs="Arial"/>
                <w:bCs/>
                <w:iCs/>
                <w:noProof/>
                <w:sz w:val="22"/>
                <w:szCs w:val="22"/>
              </w:rPr>
            </w:pPr>
            <w:r w:rsidRPr="00A24764">
              <w:rPr>
                <w:rStyle w:val="broj"/>
                <w:rFonts w:ascii="Arial" w:hAnsi="Arial" w:cs="Arial"/>
                <w:bCs/>
                <w:iCs/>
                <w:sz w:val="22"/>
                <w:szCs w:val="22"/>
                <w:shd w:val="clear" w:color="auto" w:fill="FFFFFF"/>
              </w:rPr>
              <w:t>16.10.</w:t>
            </w:r>
            <w:r w:rsidRPr="00A24764">
              <w:rPr>
                <w:rStyle w:val="broj"/>
                <w:rFonts w:ascii="Arial" w:hAnsi="Arial" w:cs="Arial"/>
                <w:b/>
                <w:bCs/>
                <w:iCs/>
                <w:sz w:val="22"/>
                <w:szCs w:val="22"/>
                <w:shd w:val="clear" w:color="auto" w:fill="FFFFFF"/>
              </w:rPr>
              <w:t xml:space="preserve"> </w:t>
            </w:r>
            <w:r w:rsidRPr="00A24764">
              <w:rPr>
                <w:rFonts w:ascii="Arial" w:hAnsi="Arial" w:cs="Arial"/>
                <w:iCs/>
                <w:sz w:val="22"/>
                <w:szCs w:val="22"/>
                <w:shd w:val="clear" w:color="auto" w:fill="FFFFFF"/>
              </w:rPr>
              <w:t>Осигурати јавни приступ информацијама и заштиту основних слобода, у складу са националним законодавством и међународним споразумима</w:t>
            </w:r>
          </w:p>
        </w:tc>
        <w:tc>
          <w:tcPr>
            <w:tcW w:w="3538" w:type="dxa"/>
            <w:tcBorders>
              <w:top w:val="single" w:sz="4" w:space="0" w:color="auto"/>
              <w:left w:val="single" w:sz="4" w:space="0" w:color="auto"/>
              <w:bottom w:val="single" w:sz="4" w:space="0" w:color="auto"/>
              <w:right w:val="single" w:sz="4" w:space="0" w:color="auto"/>
            </w:tcBorders>
            <w:hideMark/>
          </w:tcPr>
          <w:p w:rsidR="00192F04" w:rsidRPr="00A24764" w:rsidRDefault="00192F04" w:rsidP="00192F04">
            <w:pPr>
              <w:jc w:val="both"/>
              <w:rPr>
                <w:rFonts w:ascii="Arial" w:hAnsi="Arial" w:cs="Arial"/>
                <w:bCs/>
                <w:iCs/>
                <w:noProof/>
                <w:sz w:val="22"/>
                <w:szCs w:val="22"/>
              </w:rPr>
            </w:pPr>
            <w:r w:rsidRPr="00A24764">
              <w:rPr>
                <w:rFonts w:ascii="Arial" w:hAnsi="Arial" w:cs="Arial"/>
                <w:iCs/>
                <w:sz w:val="22"/>
                <w:szCs w:val="22"/>
                <w:shd w:val="clear" w:color="auto" w:fill="FFFFFF"/>
              </w:rPr>
              <w:t>16.10.2 Број држава које усвајају и спроводе уставне, законске и/или политичке гаранције за приступ информацијама од јавног значаја</w:t>
            </w:r>
          </w:p>
        </w:tc>
      </w:tr>
      <w:tr w:rsidR="00A24764" w:rsidRPr="00A24764" w:rsidTr="002457DA">
        <w:tc>
          <w:tcPr>
            <w:tcW w:w="5524" w:type="dxa"/>
            <w:tcBorders>
              <w:top w:val="single" w:sz="4" w:space="0" w:color="auto"/>
              <w:left w:val="single" w:sz="4" w:space="0" w:color="auto"/>
              <w:bottom w:val="single" w:sz="4" w:space="0" w:color="auto"/>
              <w:right w:val="single" w:sz="4" w:space="0" w:color="auto"/>
            </w:tcBorders>
            <w:vAlign w:val="center"/>
            <w:hideMark/>
          </w:tcPr>
          <w:p w:rsidR="00192F04" w:rsidRPr="00A24764" w:rsidRDefault="00192F04" w:rsidP="00AF6529">
            <w:pPr>
              <w:rPr>
                <w:rFonts w:ascii="Arial" w:hAnsi="Arial" w:cs="Arial"/>
                <w:bCs/>
                <w:iCs/>
                <w:noProof/>
                <w:sz w:val="22"/>
                <w:szCs w:val="22"/>
              </w:rPr>
            </w:pPr>
            <w:r w:rsidRPr="00A24764">
              <w:rPr>
                <w:rStyle w:val="broj"/>
                <w:rFonts w:ascii="Arial" w:hAnsi="Arial" w:cs="Arial"/>
                <w:bCs/>
                <w:iCs/>
                <w:sz w:val="22"/>
                <w:szCs w:val="22"/>
                <w:shd w:val="clear" w:color="auto" w:fill="FFFFFF"/>
              </w:rPr>
              <w:t>16.b</w:t>
            </w:r>
            <w:r w:rsidRPr="00A24764">
              <w:rPr>
                <w:rFonts w:ascii="Arial" w:hAnsi="Arial" w:cs="Arial"/>
                <w:iCs/>
                <w:sz w:val="22"/>
                <w:szCs w:val="22"/>
              </w:rPr>
              <w:t xml:space="preserve"> </w:t>
            </w:r>
            <w:r w:rsidRPr="00A24764">
              <w:rPr>
                <w:rFonts w:ascii="Arial" w:hAnsi="Arial" w:cs="Arial"/>
                <w:iCs/>
                <w:sz w:val="22"/>
                <w:szCs w:val="22"/>
                <w:shd w:val="clear" w:color="auto" w:fill="FFFFFF"/>
              </w:rPr>
              <w:t>Промовисати и спроводити недискриминаторске законе и политике ради постизања одрживог развоја</w:t>
            </w:r>
          </w:p>
        </w:tc>
        <w:tc>
          <w:tcPr>
            <w:tcW w:w="3538" w:type="dxa"/>
            <w:tcBorders>
              <w:top w:val="single" w:sz="4" w:space="0" w:color="auto"/>
              <w:left w:val="single" w:sz="4" w:space="0" w:color="auto"/>
              <w:bottom w:val="single" w:sz="4" w:space="0" w:color="auto"/>
              <w:right w:val="single" w:sz="4" w:space="0" w:color="auto"/>
            </w:tcBorders>
            <w:hideMark/>
          </w:tcPr>
          <w:p w:rsidR="00192F04" w:rsidRPr="00A24764" w:rsidRDefault="00192F04" w:rsidP="00192F04">
            <w:pPr>
              <w:jc w:val="both"/>
              <w:rPr>
                <w:rFonts w:ascii="Arial" w:hAnsi="Arial" w:cs="Arial"/>
                <w:bCs/>
                <w:iCs/>
                <w:noProof/>
                <w:sz w:val="22"/>
                <w:szCs w:val="22"/>
              </w:rPr>
            </w:pPr>
            <w:r w:rsidRPr="00A24764">
              <w:rPr>
                <w:rFonts w:ascii="Arial" w:hAnsi="Arial" w:cs="Arial"/>
                <w:bCs/>
                <w:iCs/>
                <w:noProof/>
                <w:sz w:val="22"/>
                <w:szCs w:val="22"/>
                <w:lang w:val="en-GB"/>
              </w:rPr>
              <w:t xml:space="preserve">16. b. 1. </w:t>
            </w:r>
            <w:r w:rsidRPr="00A24764">
              <w:rPr>
                <w:rFonts w:ascii="Arial" w:hAnsi="Arial" w:cs="Arial"/>
                <w:bCs/>
                <w:iCs/>
                <w:noProof/>
                <w:sz w:val="22"/>
                <w:szCs w:val="22"/>
              </w:rPr>
              <w:t>У</w:t>
            </w:r>
            <w:r w:rsidRPr="00A24764">
              <w:rPr>
                <w:rFonts w:ascii="Arial" w:hAnsi="Arial" w:cs="Arial"/>
                <w:bCs/>
                <w:iCs/>
                <w:sz w:val="22"/>
                <w:szCs w:val="22"/>
                <w:shd w:val="clear" w:color="auto" w:fill="FFFFFF"/>
              </w:rPr>
              <w:t>део становништва које је изјавило да је током претходних 12 месеци имало осећај да је дискриминисано или узнемиравано по неком основу дискриминације која је забрањена према међународном праву људских права</w:t>
            </w:r>
          </w:p>
        </w:tc>
      </w:tr>
      <w:bookmarkEnd w:id="19"/>
    </w:tbl>
    <w:p w:rsidR="002457DA" w:rsidRDefault="002457DA" w:rsidP="005548A4">
      <w:pPr>
        <w:spacing w:line="20" w:lineRule="atLeast"/>
        <w:jc w:val="both"/>
        <w:rPr>
          <w:rFonts w:ascii="Arial" w:hAnsi="Arial" w:cs="Arial"/>
          <w:b/>
          <w:bCs/>
          <w:noProof/>
          <w:sz w:val="22"/>
          <w:szCs w:val="22"/>
          <w:lang w:val="sr-Cyrl-CS"/>
        </w:rPr>
      </w:pPr>
    </w:p>
    <w:p w:rsidR="005548A4" w:rsidRPr="005724E8" w:rsidRDefault="005548A4" w:rsidP="005548A4">
      <w:pPr>
        <w:spacing w:line="20" w:lineRule="atLeast"/>
        <w:jc w:val="both"/>
        <w:rPr>
          <w:rFonts w:ascii="Arial" w:hAnsi="Arial" w:cs="Arial"/>
          <w:b/>
          <w:bCs/>
          <w:noProof/>
          <w:sz w:val="22"/>
          <w:szCs w:val="22"/>
          <w:lang w:val="sr-Cyrl-CS"/>
        </w:rPr>
      </w:pPr>
      <w:r w:rsidRPr="005724E8">
        <w:rPr>
          <w:rFonts w:ascii="Arial" w:hAnsi="Arial" w:cs="Arial"/>
          <w:b/>
          <w:bCs/>
          <w:noProof/>
          <w:sz w:val="22"/>
          <w:szCs w:val="22"/>
          <w:lang w:val="sr-Cyrl-CS"/>
        </w:rPr>
        <w:t>ПРИОРИТЕТНИ ЦИЉ 4.1: Унапређење комуникације између општине, месних заједница и грађана</w:t>
      </w:r>
    </w:p>
    <w:p w:rsidR="005548A4" w:rsidRPr="005724E8" w:rsidRDefault="005548A4" w:rsidP="005548A4">
      <w:pPr>
        <w:jc w:val="both"/>
        <w:rPr>
          <w:rFonts w:ascii="Arial" w:hAnsi="Arial" w:cs="Arial"/>
          <w:noProof/>
          <w:sz w:val="22"/>
          <w:szCs w:val="22"/>
          <w:lang w:val="sr-Latn-CS"/>
        </w:rPr>
      </w:pPr>
    </w:p>
    <w:p w:rsidR="00BD589E" w:rsidRPr="005724E8" w:rsidRDefault="005548A4" w:rsidP="00BD589E">
      <w:pPr>
        <w:spacing w:after="16"/>
        <w:jc w:val="both"/>
        <w:rPr>
          <w:rFonts w:ascii="Arial" w:hAnsi="Arial" w:cs="Arial"/>
          <w:noProof/>
          <w:sz w:val="22"/>
          <w:szCs w:val="22"/>
          <w:lang w:val="sr-Cyrl-CS"/>
        </w:rPr>
      </w:pPr>
      <w:r w:rsidRPr="005724E8">
        <w:rPr>
          <w:rFonts w:ascii="Arial" w:hAnsi="Arial" w:cs="Arial"/>
          <w:noProof/>
          <w:sz w:val="22"/>
          <w:szCs w:val="22"/>
          <w:lang w:val="sr-Cyrl-CS"/>
        </w:rPr>
        <w:t>Константна комуникација са становништвом и укључивање грађана у поступке доношења одлука, креирања јавних полтитика, планских аката, развоја привреде и пољопривреде, успостављања система одрживог развоја заједнице од неизмерног је значаја за развој локалне самоуправе. Детаљнији приказ приоритетног циљ биће разрађен кроз секторске стратегије и акционе планове који се односе на комуникацију са грађанима, управљање људским ресурсима у локалној самоуправи, родну равноправност, унапређење техничких ресурса локалне самоуправе.</w:t>
      </w:r>
      <w:r w:rsidR="000D48E3" w:rsidRPr="005724E8">
        <w:rPr>
          <w:rFonts w:ascii="Arial" w:hAnsi="Arial" w:cs="Arial"/>
          <w:noProof/>
          <w:sz w:val="22"/>
          <w:szCs w:val="22"/>
          <w:lang w:val="sr-Cyrl-CS"/>
        </w:rPr>
        <w:t xml:space="preserve"> </w:t>
      </w:r>
    </w:p>
    <w:p w:rsidR="00BD589E" w:rsidRPr="005724E8" w:rsidRDefault="00BD589E" w:rsidP="00BD589E">
      <w:pPr>
        <w:spacing w:after="16"/>
        <w:jc w:val="both"/>
        <w:rPr>
          <w:rFonts w:ascii="Arial" w:hAnsi="Arial" w:cs="Arial"/>
          <w:noProof/>
          <w:sz w:val="22"/>
          <w:szCs w:val="22"/>
          <w:lang w:val="sr-Cyrl-CS"/>
        </w:rPr>
      </w:pPr>
    </w:p>
    <w:p w:rsidR="00BD589E" w:rsidRPr="005724E8" w:rsidRDefault="00BD589E" w:rsidP="00BD589E">
      <w:pPr>
        <w:spacing w:after="16"/>
        <w:jc w:val="both"/>
        <w:rPr>
          <w:rFonts w:ascii="Arial" w:hAnsi="Arial" w:cs="Arial"/>
          <w:bCs/>
          <w:noProof/>
          <w:sz w:val="22"/>
          <w:szCs w:val="22"/>
          <w:lang w:val="sr-Cyrl-CS"/>
        </w:rPr>
      </w:pPr>
      <w:r w:rsidRPr="005724E8">
        <w:rPr>
          <w:rFonts w:ascii="Arial" w:hAnsi="Arial" w:cs="Arial"/>
          <w:noProof/>
          <w:sz w:val="22"/>
          <w:szCs w:val="22"/>
          <w:lang w:val="sr-Cyrl-CS"/>
        </w:rPr>
        <w:t xml:space="preserve">Према евиденцији Одељења за друштвене делатности, а према потражњи услуга које су у надлежности локалне самоуправе, константан је недостатак људских ресурса како би се побољшао квалитет и доступност услуга грађанима. Осим повећања броја запослених потребно је унапредити и степен информисаности грађана о јавним политикама које доноси и спроводи локална самоуправа. </w:t>
      </w:r>
      <w:r w:rsidRPr="005724E8">
        <w:rPr>
          <w:rFonts w:ascii="Arial" w:hAnsi="Arial" w:cs="Arial"/>
          <w:bCs/>
          <w:noProof/>
          <w:sz w:val="22"/>
          <w:szCs w:val="22"/>
          <w:lang w:val="sr-Cyrl-CS"/>
        </w:rPr>
        <w:t xml:space="preserve">Укључивање грађана у процес рада локалне самоуправе и комуникација са њима од великог је значаја за развој наше општине, јер се </w:t>
      </w:r>
      <w:r w:rsidRPr="005724E8">
        <w:rPr>
          <w:rFonts w:ascii="Arial" w:hAnsi="Arial" w:cs="Arial"/>
          <w:bCs/>
          <w:noProof/>
          <w:sz w:val="22"/>
          <w:szCs w:val="22"/>
          <w:lang w:val="sr-Cyrl-CS"/>
        </w:rPr>
        <w:lastRenderedPageBreak/>
        <w:t>таквим поступањем креира општина по мери свих грађана, а управа свој рад спроводи на транспарентан начин. Транспарентан приступ у раду унапређује поверење грађана у локалну самоуправу, којој је своје становништво приоритетно укључено у процес доношења важних одлука везаних за развој општине.</w:t>
      </w:r>
    </w:p>
    <w:p w:rsidR="00BD589E" w:rsidRPr="005724E8" w:rsidRDefault="00BD589E" w:rsidP="00BD589E">
      <w:pPr>
        <w:spacing w:after="16"/>
        <w:jc w:val="both"/>
        <w:rPr>
          <w:rFonts w:ascii="Arial" w:hAnsi="Arial" w:cs="Arial"/>
          <w:bCs/>
          <w:noProof/>
          <w:sz w:val="22"/>
          <w:szCs w:val="22"/>
          <w:lang w:val="sr-Cyrl-CS"/>
        </w:rPr>
      </w:pPr>
    </w:p>
    <w:p w:rsidR="00657A66" w:rsidRDefault="00BD589E" w:rsidP="00BD589E">
      <w:pPr>
        <w:spacing w:line="20" w:lineRule="atLeast"/>
        <w:jc w:val="both"/>
        <w:rPr>
          <w:rFonts w:ascii="Arial" w:hAnsi="Arial" w:cs="Arial"/>
          <w:bCs/>
          <w:noProof/>
          <w:sz w:val="22"/>
          <w:szCs w:val="22"/>
          <w:lang w:val="sr-Cyrl-CS"/>
        </w:rPr>
      </w:pPr>
      <w:r w:rsidRPr="005724E8">
        <w:rPr>
          <w:rFonts w:ascii="Arial" w:hAnsi="Arial" w:cs="Arial"/>
          <w:bCs/>
          <w:noProof/>
          <w:sz w:val="22"/>
          <w:szCs w:val="22"/>
          <w:lang w:val="sr-Cyrl-CS"/>
        </w:rPr>
        <w:t>У циљу унапређења комуникације између локалне самоуправе и њених грађана неопходно је унапредити капацитет људских ресурса у управи, степен информисаности грађана, као и техничких ресурса у руралним месним заједницама.</w:t>
      </w:r>
      <w:r w:rsidRPr="005724E8">
        <w:rPr>
          <w:rFonts w:ascii="Arial" w:hAnsi="Arial" w:cs="Arial"/>
          <w:b/>
          <w:bCs/>
          <w:noProof/>
          <w:sz w:val="22"/>
          <w:szCs w:val="22"/>
          <w:lang w:val="sr-Cyrl-CS"/>
        </w:rPr>
        <w:t xml:space="preserve"> </w:t>
      </w:r>
      <w:r w:rsidRPr="005724E8">
        <w:rPr>
          <w:rFonts w:ascii="Arial" w:hAnsi="Arial" w:cs="Arial"/>
          <w:bCs/>
          <w:noProof/>
          <w:sz w:val="22"/>
          <w:szCs w:val="22"/>
          <w:lang w:val="sr-Cyrl-CS"/>
        </w:rPr>
        <w:t xml:space="preserve">Како би комуникација са грађанима била спроведена квалитетно и благовремено, а услуге пружене ефикасно и ефективно потребно је едуковати кадар у Општинској управи. Уз едукован кадар функционалност општине би била унапређена. </w:t>
      </w:r>
    </w:p>
    <w:p w:rsidR="00657A66" w:rsidRDefault="00657A66" w:rsidP="00BD589E">
      <w:pPr>
        <w:spacing w:line="20" w:lineRule="atLeast"/>
        <w:jc w:val="both"/>
        <w:rPr>
          <w:rFonts w:ascii="Arial" w:hAnsi="Arial" w:cs="Arial"/>
          <w:bCs/>
          <w:noProof/>
          <w:sz w:val="22"/>
          <w:szCs w:val="22"/>
          <w:lang w:val="sr-Cyrl-CS"/>
        </w:rPr>
      </w:pPr>
    </w:p>
    <w:p w:rsidR="00BD589E" w:rsidRPr="005724E8" w:rsidRDefault="00BD589E" w:rsidP="00BD589E">
      <w:pPr>
        <w:spacing w:line="20" w:lineRule="atLeast"/>
        <w:jc w:val="both"/>
        <w:rPr>
          <w:rFonts w:ascii="Arial" w:hAnsi="Arial" w:cs="Arial"/>
          <w:bCs/>
          <w:noProof/>
          <w:sz w:val="22"/>
          <w:szCs w:val="22"/>
          <w:lang w:val="sr-Cyrl-CS"/>
        </w:rPr>
      </w:pPr>
      <w:r w:rsidRPr="005724E8">
        <w:rPr>
          <w:rFonts w:ascii="Arial" w:hAnsi="Arial" w:cs="Arial"/>
          <w:bCs/>
          <w:noProof/>
          <w:sz w:val="22"/>
          <w:szCs w:val="22"/>
          <w:lang w:val="sr-Cyrl-CS"/>
        </w:rPr>
        <w:t>Осим едукованог кадра, неопходно је унапредити информационе системе и софтверска решења на којима су засновани програми за пружање услуга грађанима и обраду података. Уз унапређене људске и техничке капаците, успостављен одржив систем модерних информационих технологија, побољшану безбедност Општина Рача поприма крактеристике „паметног града“ у будућности.</w:t>
      </w:r>
    </w:p>
    <w:p w:rsidR="005548A4" w:rsidRDefault="005548A4" w:rsidP="005548A4">
      <w:pPr>
        <w:jc w:val="both"/>
        <w:rPr>
          <w:rFonts w:ascii="Arial" w:hAnsi="Arial" w:cs="Arial"/>
          <w:sz w:val="22"/>
          <w:szCs w:val="22"/>
          <w:lang w:val="sr-Cyrl-CS"/>
        </w:rPr>
      </w:pPr>
    </w:p>
    <w:p w:rsidR="002457DA" w:rsidRDefault="002457DA" w:rsidP="005548A4">
      <w:pPr>
        <w:jc w:val="both"/>
        <w:rPr>
          <w:rFonts w:ascii="Arial" w:hAnsi="Arial" w:cs="Arial"/>
          <w:sz w:val="22"/>
          <w:szCs w:val="22"/>
          <w:lang w:val="sr-Cyrl-CS"/>
        </w:rPr>
      </w:pPr>
    </w:p>
    <w:p w:rsidR="002457DA" w:rsidRPr="005724E8" w:rsidRDefault="002457DA" w:rsidP="005548A4">
      <w:pPr>
        <w:jc w:val="both"/>
        <w:rPr>
          <w:rFonts w:ascii="Arial" w:hAnsi="Arial" w:cs="Arial"/>
          <w:sz w:val="22"/>
          <w:szCs w:val="22"/>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4860"/>
        <w:gridCol w:w="2582"/>
        <w:gridCol w:w="1862"/>
      </w:tblGrid>
      <w:tr w:rsidR="005548A4" w:rsidRPr="005724E8" w:rsidTr="00BD589E">
        <w:tc>
          <w:tcPr>
            <w:tcW w:w="4860" w:type="dxa"/>
            <w:tcBorders>
              <w:top w:val="single" w:sz="6" w:space="0" w:color="auto"/>
            </w:tcBorders>
            <w:shd w:val="clear" w:color="auto" w:fill="E6E6E6"/>
            <w:vAlign w:val="center"/>
          </w:tcPr>
          <w:p w:rsidR="005548A4" w:rsidRPr="005724E8" w:rsidRDefault="005548A4" w:rsidP="00BD589E">
            <w:pPr>
              <w:widowControl w:val="0"/>
              <w:autoSpaceDE w:val="0"/>
              <w:autoSpaceDN w:val="0"/>
              <w:adjustRightInd w:val="0"/>
              <w:rPr>
                <w:rFonts w:ascii="Arial" w:hAnsi="Arial" w:cs="Arial"/>
                <w:b/>
                <w:bCs/>
                <w:sz w:val="22"/>
                <w:szCs w:val="22"/>
                <w:lang w:val="sr-Cyrl-CS"/>
              </w:rPr>
            </w:pPr>
            <w:r w:rsidRPr="005724E8">
              <w:rPr>
                <w:rFonts w:ascii="Arial" w:hAnsi="Arial" w:cs="Arial"/>
                <w:b/>
                <w:bCs/>
                <w:sz w:val="22"/>
                <w:szCs w:val="22"/>
                <w:lang w:val="sr-Cyrl-CS"/>
              </w:rPr>
              <w:t>Индикатор</w:t>
            </w:r>
          </w:p>
        </w:tc>
        <w:tc>
          <w:tcPr>
            <w:tcW w:w="2582" w:type="dxa"/>
            <w:tcBorders>
              <w:top w:val="single" w:sz="6" w:space="0" w:color="auto"/>
            </w:tcBorders>
            <w:shd w:val="clear" w:color="auto" w:fill="E6E6E6"/>
            <w:vAlign w:val="center"/>
          </w:tcPr>
          <w:p w:rsidR="005548A4" w:rsidRPr="005724E8" w:rsidRDefault="005548A4" w:rsidP="00BD589E">
            <w:pPr>
              <w:widowControl w:val="0"/>
              <w:autoSpaceDE w:val="0"/>
              <w:autoSpaceDN w:val="0"/>
              <w:adjustRightInd w:val="0"/>
              <w:jc w:val="center"/>
              <w:rPr>
                <w:rFonts w:ascii="Arial" w:hAnsi="Arial" w:cs="Arial"/>
                <w:b/>
                <w:bCs/>
                <w:sz w:val="22"/>
                <w:szCs w:val="22"/>
                <w:lang w:val="sr-Cyrl-CS"/>
              </w:rPr>
            </w:pPr>
            <w:r w:rsidRPr="005724E8">
              <w:rPr>
                <w:rFonts w:ascii="Arial" w:hAnsi="Arial" w:cs="Arial"/>
                <w:b/>
                <w:bCs/>
                <w:sz w:val="22"/>
                <w:szCs w:val="22"/>
                <w:lang w:val="sr-Cyrl-CS"/>
              </w:rPr>
              <w:t xml:space="preserve">Почетна </w:t>
            </w:r>
          </w:p>
          <w:p w:rsidR="005548A4" w:rsidRPr="005724E8" w:rsidRDefault="005548A4" w:rsidP="00BD589E">
            <w:pPr>
              <w:widowControl w:val="0"/>
              <w:autoSpaceDE w:val="0"/>
              <w:autoSpaceDN w:val="0"/>
              <w:adjustRightInd w:val="0"/>
              <w:jc w:val="center"/>
              <w:rPr>
                <w:rFonts w:ascii="Arial" w:hAnsi="Arial" w:cs="Arial"/>
                <w:b/>
                <w:bCs/>
                <w:sz w:val="22"/>
                <w:szCs w:val="22"/>
                <w:lang w:val="sr-Cyrl-CS"/>
              </w:rPr>
            </w:pPr>
            <w:r w:rsidRPr="005724E8">
              <w:rPr>
                <w:rFonts w:ascii="Arial" w:hAnsi="Arial" w:cs="Arial"/>
                <w:b/>
                <w:bCs/>
                <w:sz w:val="22"/>
                <w:szCs w:val="22"/>
                <w:lang w:val="sr-Cyrl-CS"/>
              </w:rPr>
              <w:t>вредност</w:t>
            </w:r>
          </w:p>
        </w:tc>
        <w:tc>
          <w:tcPr>
            <w:tcW w:w="1862" w:type="dxa"/>
            <w:tcBorders>
              <w:top w:val="single" w:sz="6" w:space="0" w:color="auto"/>
            </w:tcBorders>
            <w:shd w:val="clear" w:color="auto" w:fill="E6E6E6"/>
            <w:vAlign w:val="center"/>
          </w:tcPr>
          <w:p w:rsidR="005548A4" w:rsidRPr="005724E8" w:rsidRDefault="005548A4" w:rsidP="00BD589E">
            <w:pPr>
              <w:widowControl w:val="0"/>
              <w:autoSpaceDE w:val="0"/>
              <w:autoSpaceDN w:val="0"/>
              <w:adjustRightInd w:val="0"/>
              <w:ind w:left="-84" w:right="-108" w:hanging="24"/>
              <w:jc w:val="center"/>
              <w:rPr>
                <w:rFonts w:ascii="Arial" w:hAnsi="Arial" w:cs="Arial"/>
                <w:b/>
                <w:bCs/>
                <w:sz w:val="22"/>
                <w:szCs w:val="22"/>
                <w:lang w:val="sr-Cyrl-CS"/>
              </w:rPr>
            </w:pPr>
            <w:r w:rsidRPr="005724E8">
              <w:rPr>
                <w:rFonts w:ascii="Arial" w:hAnsi="Arial" w:cs="Arial"/>
                <w:b/>
                <w:bCs/>
                <w:sz w:val="22"/>
                <w:szCs w:val="22"/>
                <w:lang w:val="sr-Cyrl-CS"/>
              </w:rPr>
              <w:t xml:space="preserve">Циљана </w:t>
            </w:r>
          </w:p>
          <w:p w:rsidR="005548A4" w:rsidRPr="005724E8" w:rsidRDefault="005548A4" w:rsidP="00BD589E">
            <w:pPr>
              <w:widowControl w:val="0"/>
              <w:autoSpaceDE w:val="0"/>
              <w:autoSpaceDN w:val="0"/>
              <w:adjustRightInd w:val="0"/>
              <w:ind w:left="-84" w:right="-108" w:hanging="24"/>
              <w:jc w:val="center"/>
              <w:rPr>
                <w:rFonts w:ascii="Arial" w:hAnsi="Arial" w:cs="Arial"/>
                <w:b/>
                <w:bCs/>
                <w:sz w:val="22"/>
                <w:szCs w:val="22"/>
                <w:lang w:val="sr-Cyrl-CS"/>
              </w:rPr>
            </w:pPr>
            <w:r w:rsidRPr="005724E8">
              <w:rPr>
                <w:rFonts w:ascii="Arial" w:hAnsi="Arial" w:cs="Arial"/>
                <w:b/>
                <w:bCs/>
                <w:sz w:val="22"/>
                <w:szCs w:val="22"/>
                <w:lang w:val="sr-Cyrl-CS"/>
              </w:rPr>
              <w:t>Вредност</w:t>
            </w:r>
          </w:p>
        </w:tc>
      </w:tr>
      <w:tr w:rsidR="005724E8" w:rsidRPr="005724E8" w:rsidTr="00241061">
        <w:trPr>
          <w:trHeight w:val="282"/>
        </w:trPr>
        <w:tc>
          <w:tcPr>
            <w:tcW w:w="4860" w:type="dxa"/>
            <w:vAlign w:val="center"/>
          </w:tcPr>
          <w:p w:rsidR="005548A4" w:rsidRPr="005724E8" w:rsidRDefault="005548A4" w:rsidP="00241061">
            <w:pPr>
              <w:pStyle w:val="Tabela"/>
              <w:spacing w:line="240" w:lineRule="auto"/>
              <w:rPr>
                <w:rFonts w:ascii="Arial" w:hAnsi="Arial" w:cs="Arial"/>
                <w:color w:val="auto"/>
                <w:lang w:val="ru-RU"/>
              </w:rPr>
            </w:pPr>
            <w:r w:rsidRPr="005724E8">
              <w:rPr>
                <w:rFonts w:ascii="Arial" w:hAnsi="Arial" w:cs="Arial"/>
                <w:color w:val="auto"/>
                <w:lang w:val="ru-RU"/>
              </w:rPr>
              <w:t xml:space="preserve">Дигитализација рада управе </w:t>
            </w:r>
          </w:p>
        </w:tc>
        <w:tc>
          <w:tcPr>
            <w:tcW w:w="2582" w:type="dxa"/>
            <w:vAlign w:val="center"/>
          </w:tcPr>
          <w:p w:rsidR="005548A4" w:rsidRPr="005724E8" w:rsidRDefault="005548A4" w:rsidP="00241061">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30%-2020.</w:t>
            </w:r>
          </w:p>
        </w:tc>
        <w:tc>
          <w:tcPr>
            <w:tcW w:w="1862" w:type="dxa"/>
            <w:vAlign w:val="center"/>
          </w:tcPr>
          <w:p w:rsidR="005548A4" w:rsidRPr="005724E8" w:rsidRDefault="005548A4" w:rsidP="00241061">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100%-2028</w:t>
            </w:r>
          </w:p>
        </w:tc>
      </w:tr>
      <w:tr w:rsidR="005724E8" w:rsidRPr="005724E8" w:rsidTr="00241061">
        <w:trPr>
          <w:trHeight w:val="282"/>
        </w:trPr>
        <w:tc>
          <w:tcPr>
            <w:tcW w:w="4860" w:type="dxa"/>
            <w:vAlign w:val="center"/>
          </w:tcPr>
          <w:p w:rsidR="005548A4" w:rsidRPr="005724E8" w:rsidRDefault="005548A4" w:rsidP="00241061">
            <w:pPr>
              <w:pStyle w:val="Tabela"/>
              <w:spacing w:line="240" w:lineRule="auto"/>
              <w:rPr>
                <w:rFonts w:ascii="Arial" w:hAnsi="Arial" w:cs="Arial"/>
                <w:color w:val="auto"/>
                <w:lang w:val="ru-RU"/>
              </w:rPr>
            </w:pPr>
            <w:bookmarkStart w:id="21" w:name="_Hlk64313131"/>
            <w:r w:rsidRPr="005724E8">
              <w:rPr>
                <w:rFonts w:ascii="Arial" w:hAnsi="Arial" w:cs="Arial"/>
                <w:color w:val="auto"/>
                <w:lang w:val="ru-RU"/>
              </w:rPr>
              <w:t>Техничка опремљеност месних заједница</w:t>
            </w:r>
            <w:bookmarkEnd w:id="21"/>
          </w:p>
        </w:tc>
        <w:tc>
          <w:tcPr>
            <w:tcW w:w="2582" w:type="dxa"/>
            <w:vAlign w:val="center"/>
          </w:tcPr>
          <w:p w:rsidR="005548A4" w:rsidRPr="005724E8" w:rsidRDefault="005548A4" w:rsidP="00241061">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10%-2020.</w:t>
            </w:r>
          </w:p>
        </w:tc>
        <w:tc>
          <w:tcPr>
            <w:tcW w:w="1862" w:type="dxa"/>
            <w:vAlign w:val="center"/>
          </w:tcPr>
          <w:p w:rsidR="005548A4" w:rsidRPr="005724E8" w:rsidRDefault="005548A4" w:rsidP="00241061">
            <w:pPr>
              <w:pStyle w:val="Tabela"/>
              <w:spacing w:line="240" w:lineRule="auto"/>
              <w:jc w:val="center"/>
              <w:rPr>
                <w:rFonts w:ascii="Arial" w:hAnsi="Arial" w:cs="Arial"/>
                <w:color w:val="auto"/>
              </w:rPr>
            </w:pPr>
            <w:r w:rsidRPr="005724E8">
              <w:rPr>
                <w:rFonts w:ascii="Arial" w:hAnsi="Arial" w:cs="Arial"/>
                <w:color w:val="auto"/>
              </w:rPr>
              <w:t>100%-2028</w:t>
            </w:r>
          </w:p>
        </w:tc>
      </w:tr>
      <w:tr w:rsidR="005724E8" w:rsidRPr="005724E8" w:rsidTr="00241061">
        <w:trPr>
          <w:trHeight w:val="282"/>
        </w:trPr>
        <w:tc>
          <w:tcPr>
            <w:tcW w:w="4860" w:type="dxa"/>
            <w:vAlign w:val="center"/>
          </w:tcPr>
          <w:p w:rsidR="005548A4" w:rsidRPr="005724E8" w:rsidRDefault="005548A4" w:rsidP="00241061">
            <w:pPr>
              <w:pStyle w:val="Tabela"/>
              <w:spacing w:line="240" w:lineRule="auto"/>
              <w:rPr>
                <w:rFonts w:ascii="Arial" w:hAnsi="Arial" w:cs="Arial"/>
                <w:color w:val="auto"/>
                <w:lang w:val="ru-RU"/>
              </w:rPr>
            </w:pPr>
            <w:r w:rsidRPr="005724E8">
              <w:rPr>
                <w:rFonts w:ascii="Arial" w:hAnsi="Arial" w:cs="Arial"/>
                <w:color w:val="auto"/>
                <w:lang w:val="ru-RU"/>
              </w:rPr>
              <w:t>Унапређен рад Јединственог управног места</w:t>
            </w:r>
          </w:p>
        </w:tc>
        <w:tc>
          <w:tcPr>
            <w:tcW w:w="2582" w:type="dxa"/>
            <w:vAlign w:val="center"/>
          </w:tcPr>
          <w:p w:rsidR="005548A4" w:rsidRPr="005724E8" w:rsidRDefault="005548A4" w:rsidP="00241061">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30%-2020.</w:t>
            </w:r>
          </w:p>
        </w:tc>
        <w:tc>
          <w:tcPr>
            <w:tcW w:w="1862" w:type="dxa"/>
            <w:vAlign w:val="center"/>
          </w:tcPr>
          <w:p w:rsidR="005548A4" w:rsidRPr="005724E8" w:rsidRDefault="005548A4" w:rsidP="00241061">
            <w:pPr>
              <w:pStyle w:val="Tabela"/>
              <w:spacing w:line="240" w:lineRule="auto"/>
              <w:jc w:val="center"/>
              <w:rPr>
                <w:rFonts w:ascii="Arial" w:hAnsi="Arial" w:cs="Arial"/>
                <w:color w:val="auto"/>
              </w:rPr>
            </w:pPr>
            <w:r w:rsidRPr="005724E8">
              <w:rPr>
                <w:rFonts w:ascii="Arial" w:hAnsi="Arial" w:cs="Arial"/>
                <w:color w:val="auto"/>
              </w:rPr>
              <w:t>70%-2028</w:t>
            </w:r>
          </w:p>
        </w:tc>
      </w:tr>
    </w:tbl>
    <w:p w:rsidR="005548A4" w:rsidRPr="005724E8" w:rsidRDefault="005548A4" w:rsidP="005548A4">
      <w:pPr>
        <w:spacing w:line="20" w:lineRule="atLeast"/>
        <w:rPr>
          <w:rFonts w:ascii="Arial" w:hAnsi="Arial" w:cs="Arial"/>
          <w:b/>
          <w:bCs/>
          <w:sz w:val="22"/>
          <w:szCs w:val="22"/>
          <w:lang w:val="ru-RU"/>
        </w:rPr>
      </w:pPr>
    </w:p>
    <w:p w:rsidR="00657A66" w:rsidRDefault="00657A66" w:rsidP="005548A4">
      <w:pPr>
        <w:spacing w:line="20" w:lineRule="atLeast"/>
        <w:jc w:val="both"/>
        <w:rPr>
          <w:rFonts w:ascii="Arial" w:hAnsi="Arial" w:cs="Arial"/>
          <w:b/>
          <w:bCs/>
          <w:sz w:val="22"/>
          <w:szCs w:val="22"/>
          <w:lang w:val="ru-RU"/>
        </w:rPr>
      </w:pPr>
    </w:p>
    <w:p w:rsidR="005548A4" w:rsidRPr="005724E8" w:rsidRDefault="005548A4" w:rsidP="005548A4">
      <w:pPr>
        <w:spacing w:line="20" w:lineRule="atLeast"/>
        <w:jc w:val="both"/>
        <w:rPr>
          <w:rFonts w:ascii="Arial" w:hAnsi="Arial" w:cs="Arial"/>
          <w:b/>
          <w:bCs/>
          <w:noProof/>
          <w:sz w:val="22"/>
          <w:szCs w:val="22"/>
          <w:lang w:val="sr-Cyrl-CS"/>
        </w:rPr>
      </w:pPr>
      <w:r w:rsidRPr="005724E8">
        <w:rPr>
          <w:rFonts w:ascii="Arial" w:hAnsi="Arial" w:cs="Arial"/>
          <w:b/>
          <w:bCs/>
          <w:sz w:val="22"/>
          <w:szCs w:val="22"/>
          <w:lang w:val="ru-RU"/>
        </w:rPr>
        <w:t xml:space="preserve">Мера 4.1.1. </w:t>
      </w:r>
      <w:r w:rsidRPr="005724E8">
        <w:rPr>
          <w:rFonts w:ascii="Arial" w:hAnsi="Arial" w:cs="Arial"/>
          <w:b/>
          <w:noProof/>
          <w:sz w:val="22"/>
          <w:szCs w:val="22"/>
          <w:lang w:val="sr-Cyrl-CS"/>
        </w:rPr>
        <w:t>Креирати моделе и механизме комуникације како би сви грађани били информисани – општински информатор, друштвене мреже и инфо-телефон</w:t>
      </w:r>
    </w:p>
    <w:p w:rsidR="005548A4" w:rsidRPr="005724E8" w:rsidRDefault="005548A4" w:rsidP="005548A4">
      <w:pPr>
        <w:spacing w:line="20" w:lineRule="atLeast"/>
        <w:jc w:val="both"/>
        <w:rPr>
          <w:rFonts w:ascii="Arial" w:hAnsi="Arial" w:cs="Arial"/>
          <w:b/>
          <w:bCs/>
          <w:noProof/>
          <w:sz w:val="22"/>
          <w:szCs w:val="22"/>
          <w:lang w:val="sr-Cyrl-CS"/>
        </w:rPr>
      </w:pPr>
    </w:p>
    <w:p w:rsidR="005548A4" w:rsidRPr="005724E8" w:rsidRDefault="005548A4" w:rsidP="005548A4">
      <w:pPr>
        <w:spacing w:line="20" w:lineRule="atLeast"/>
        <w:jc w:val="both"/>
        <w:rPr>
          <w:rFonts w:ascii="Arial" w:hAnsi="Arial" w:cs="Arial"/>
          <w:sz w:val="22"/>
          <w:szCs w:val="22"/>
          <w:lang w:val="sr-Cyrl-CS"/>
        </w:rPr>
      </w:pPr>
      <w:r w:rsidRPr="005724E8">
        <w:rPr>
          <w:rFonts w:ascii="Arial" w:hAnsi="Arial" w:cs="Arial"/>
          <w:sz w:val="22"/>
          <w:szCs w:val="22"/>
          <w:lang w:val="sr-Cyrl-CS"/>
        </w:rPr>
        <w:t xml:space="preserve">Недовољна информисаност становништва о процесу доношења јавних политика, спровођењу разних програма и пројеката један је од сегмената који су препознати као неопходни за унапређење квалитета живота у општини Рача у наредном развојном периоду. Потребно  је унапредити механизме комуникације са становништвом кроз детљанији приказ рада управе, кроз ажуран Информатор о раду органа локалне самоуправе, унапређен квалитет и квантитет информисати грађана о раду управе путем друштвених мрежа. У циљу  унапређења консултација са грађанима потребно је умрежити месне заједнице и увести електронску писарницу, извршити техничко опремање месних заједница, набавити инфо телефоне за пружање информација о услугама које пружа управа. Свака месна заједница биће технички опремљена и Савети месних заједница, ће бити у обавези да становништво, које представљају, путем инфо телефона, обавештавају о свим значајним темама којима се локална самоуправа бави, док ће секретари месних заједница моћи у сваком тренутку да им обезбеде информације о процесу обраде њихових предмета у локалној самоуправи. Осим унапређења техничких ресураса, потребно је и успоставити интерактивни сервис за непосредну комуникацију са грађанима кроз анкетирање грађана </w:t>
      </w:r>
      <w:r w:rsidRPr="005724E8">
        <w:rPr>
          <w:rFonts w:ascii="Arial" w:hAnsi="Arial" w:cs="Arial"/>
          <w:sz w:val="22"/>
          <w:szCs w:val="22"/>
          <w:lang w:val="en-GB"/>
        </w:rPr>
        <w:t>o</w:t>
      </w:r>
      <w:r w:rsidRPr="005724E8">
        <w:rPr>
          <w:rFonts w:ascii="Arial" w:hAnsi="Arial" w:cs="Arial"/>
          <w:sz w:val="22"/>
          <w:szCs w:val="22"/>
          <w:lang w:val="sr-Cyrl-CS"/>
        </w:rPr>
        <w:t xml:space="preserve"> задовољству услугама које пружа локална самоуправа. Како би се квалитет сповођења јавних политика унапредио, а у циљу побољшања комуникације са становништвом, потребно је извршити едукацију кроз неформално образовање и омогућити грађанима из руралних месних заједница да стекну сазнања о правилном начину укључивања у креирање одлука, као и праћење њихове реализације.</w:t>
      </w:r>
    </w:p>
    <w:p w:rsidR="005548A4" w:rsidRPr="005724E8" w:rsidRDefault="005548A4" w:rsidP="005548A4">
      <w:pPr>
        <w:spacing w:line="20" w:lineRule="atLeast"/>
        <w:jc w:val="both"/>
        <w:rPr>
          <w:rFonts w:ascii="Arial" w:hAnsi="Arial" w:cs="Arial"/>
          <w:sz w:val="22"/>
          <w:szCs w:val="22"/>
          <w:lang w:val="sr-Cyrl-CS"/>
        </w:rPr>
      </w:pPr>
    </w:p>
    <w:p w:rsidR="005548A4" w:rsidRPr="005724E8" w:rsidRDefault="005548A4" w:rsidP="005548A4">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lastRenderedPageBreak/>
        <w:t xml:space="preserve">Одговорна страна: </w:t>
      </w:r>
      <w:r w:rsidRPr="005724E8">
        <w:rPr>
          <w:rFonts w:ascii="Arial" w:hAnsi="Arial" w:cs="Arial"/>
          <w:sz w:val="22"/>
          <w:szCs w:val="22"/>
          <w:lang w:val="sr-Cyrl-CS"/>
        </w:rPr>
        <w:t>Општина Рача, лице задужено за информације од јавног значаја</w:t>
      </w:r>
    </w:p>
    <w:p w:rsidR="005548A4" w:rsidRPr="005724E8" w:rsidRDefault="005548A4" w:rsidP="005548A4">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Процењена вредност</w:t>
      </w:r>
      <w:r w:rsidRPr="005724E8">
        <w:rPr>
          <w:rFonts w:ascii="Arial" w:hAnsi="Arial" w:cs="Arial"/>
          <w:sz w:val="22"/>
          <w:szCs w:val="22"/>
          <w:lang w:val="sr-Cyrl-CS"/>
        </w:rPr>
        <w:t xml:space="preserve"> мере</w:t>
      </w:r>
      <w:r w:rsidRPr="005724E8">
        <w:rPr>
          <w:rFonts w:ascii="Arial" w:hAnsi="Arial" w:cs="Arial"/>
          <w:sz w:val="22"/>
          <w:szCs w:val="22"/>
          <w:lang w:val="ru-RU"/>
        </w:rPr>
        <w:t xml:space="preserve">: 30.000,00 </w:t>
      </w:r>
      <w:r w:rsidRPr="005724E8">
        <w:rPr>
          <w:rFonts w:ascii="Arial" w:hAnsi="Arial" w:cs="Arial"/>
          <w:sz w:val="22"/>
          <w:szCs w:val="22"/>
          <w:lang w:val="sr-Cyrl-CS"/>
        </w:rPr>
        <w:t>ЕУР</w:t>
      </w:r>
    </w:p>
    <w:p w:rsidR="005548A4" w:rsidRPr="005724E8" w:rsidRDefault="005548A4" w:rsidP="005548A4">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w:t>
      </w:r>
      <w:r w:rsidRPr="005724E8">
        <w:rPr>
          <w:rFonts w:ascii="Arial" w:hAnsi="Arial" w:cs="Arial"/>
          <w:sz w:val="22"/>
          <w:szCs w:val="22"/>
          <w:lang w:val="sr-Cyrl-CS"/>
        </w:rPr>
        <w:t xml:space="preserve"> за меру</w:t>
      </w:r>
      <w:r w:rsidRPr="005724E8">
        <w:rPr>
          <w:rFonts w:ascii="Arial" w:hAnsi="Arial" w:cs="Arial"/>
          <w:sz w:val="22"/>
          <w:szCs w:val="22"/>
          <w:lang w:val="ru-RU"/>
        </w:rPr>
        <w:t>: интерни и екстерни (Министарств</w:t>
      </w:r>
      <w:r w:rsidRPr="005724E8">
        <w:rPr>
          <w:rFonts w:ascii="Arial" w:hAnsi="Arial" w:cs="Arial"/>
          <w:sz w:val="22"/>
          <w:szCs w:val="22"/>
          <w:lang w:val="sr-Cyrl-CS"/>
        </w:rPr>
        <w:t xml:space="preserve">о државне управе, Министарство правде, Министарство за европске интеграције, СКГО, </w:t>
      </w:r>
      <w:r w:rsidRPr="005724E8">
        <w:rPr>
          <w:rFonts w:ascii="Arial" w:hAnsi="Arial" w:cs="Arial"/>
          <w:sz w:val="22"/>
          <w:szCs w:val="22"/>
          <w:lang w:val="ru-RU"/>
        </w:rPr>
        <w:t>страни донатори/фондови)</w:t>
      </w:r>
    </w:p>
    <w:p w:rsidR="005548A4" w:rsidRPr="005724E8" w:rsidRDefault="005548A4" w:rsidP="005548A4">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Временски рок: до 20</w:t>
      </w:r>
      <w:r w:rsidRPr="005724E8">
        <w:rPr>
          <w:rFonts w:ascii="Arial" w:hAnsi="Arial" w:cs="Arial"/>
          <w:sz w:val="22"/>
          <w:szCs w:val="22"/>
          <w:lang w:val="sr-Cyrl-CS"/>
        </w:rPr>
        <w:t>2</w:t>
      </w:r>
      <w:r w:rsidR="00373FD2" w:rsidRPr="005724E8">
        <w:rPr>
          <w:rFonts w:ascii="Arial" w:hAnsi="Arial" w:cs="Arial"/>
          <w:sz w:val="22"/>
          <w:szCs w:val="22"/>
        </w:rPr>
        <w:t>5</w:t>
      </w:r>
      <w:r w:rsidRPr="005724E8">
        <w:rPr>
          <w:rFonts w:ascii="Arial" w:hAnsi="Arial" w:cs="Arial"/>
          <w:sz w:val="22"/>
          <w:szCs w:val="22"/>
          <w:lang w:val="ru-RU"/>
        </w:rPr>
        <w:t>.</w:t>
      </w:r>
    </w:p>
    <w:p w:rsidR="005548A4" w:rsidRPr="005724E8" w:rsidRDefault="005548A4" w:rsidP="005548A4">
      <w:pPr>
        <w:tabs>
          <w:tab w:val="left" w:pos="720"/>
        </w:tabs>
        <w:ind w:right="-241"/>
        <w:rPr>
          <w:rFonts w:ascii="Arial" w:hAnsi="Arial" w:cs="Arial"/>
          <w:b/>
          <w:bCs/>
          <w:sz w:val="22"/>
          <w:szCs w:val="22"/>
          <w:lang w:val="ru-RU"/>
        </w:rPr>
      </w:pPr>
    </w:p>
    <w:p w:rsidR="005548A4" w:rsidRPr="005724E8" w:rsidRDefault="005548A4" w:rsidP="00373FD2">
      <w:pPr>
        <w:spacing w:line="20" w:lineRule="atLeast"/>
        <w:jc w:val="both"/>
        <w:rPr>
          <w:rFonts w:ascii="Arial" w:hAnsi="Arial" w:cs="Arial"/>
          <w:b/>
          <w:bCs/>
          <w:noProof/>
          <w:sz w:val="22"/>
          <w:szCs w:val="22"/>
          <w:lang w:val="sr-Cyrl-CS"/>
        </w:rPr>
      </w:pPr>
      <w:r w:rsidRPr="005724E8">
        <w:rPr>
          <w:rFonts w:ascii="Arial" w:hAnsi="Arial" w:cs="Arial"/>
          <w:b/>
          <w:bCs/>
          <w:sz w:val="22"/>
          <w:szCs w:val="22"/>
          <w:lang w:val="ru-RU"/>
        </w:rPr>
        <w:t xml:space="preserve">Мера 4.1.2. </w:t>
      </w:r>
      <w:r w:rsidRPr="005724E8">
        <w:rPr>
          <w:rFonts w:ascii="Arial" w:hAnsi="Arial" w:cs="Arial"/>
          <w:b/>
          <w:noProof/>
          <w:sz w:val="22"/>
          <w:szCs w:val="22"/>
          <w:lang w:val="sr-Cyrl-CS"/>
        </w:rPr>
        <w:t>Организовање инфо-дана једном месечно у свакој од месних заједница и боља искоришћеност огласних табли у месним заједницама</w:t>
      </w:r>
    </w:p>
    <w:p w:rsidR="005548A4" w:rsidRPr="005724E8" w:rsidRDefault="005548A4" w:rsidP="005548A4">
      <w:pPr>
        <w:spacing w:line="20" w:lineRule="atLeast"/>
        <w:rPr>
          <w:rFonts w:ascii="Arial" w:hAnsi="Arial" w:cs="Arial"/>
          <w:b/>
          <w:bCs/>
          <w:noProof/>
          <w:sz w:val="22"/>
          <w:szCs w:val="22"/>
          <w:lang w:val="sr-Cyrl-CS"/>
        </w:rPr>
      </w:pPr>
    </w:p>
    <w:p w:rsidR="005548A4" w:rsidRPr="005724E8" w:rsidRDefault="005548A4" w:rsidP="005548A4">
      <w:pPr>
        <w:spacing w:line="20" w:lineRule="atLeast"/>
        <w:jc w:val="both"/>
        <w:rPr>
          <w:rFonts w:ascii="Arial" w:hAnsi="Arial" w:cs="Arial"/>
          <w:sz w:val="22"/>
          <w:szCs w:val="22"/>
          <w:lang w:val="sr-Cyrl-CS"/>
        </w:rPr>
      </w:pPr>
      <w:r w:rsidRPr="005724E8">
        <w:rPr>
          <w:rFonts w:ascii="Arial" w:hAnsi="Arial" w:cs="Arial"/>
          <w:sz w:val="22"/>
          <w:szCs w:val="22"/>
          <w:lang w:val="sr-Cyrl-CS"/>
        </w:rPr>
        <w:t>Председници месних заједница орагнизоваће инфо-дан једном месечно како би упутили грађане о процесу рада и активностима управе у датом месецу. На свакој презентацији биће присутан релевантни службеник ОУП. Приликом увођења неких нових услуга или обавеза за грађане осим представника Општинске управе, биће ангажовани стручни консултанти, као и представници РЕДАСП-а, СКГО-а, РАС-а,...  У току буџетске године биће организовани дани отворених врата свих институција.</w:t>
      </w:r>
    </w:p>
    <w:p w:rsidR="00373FD2" w:rsidRPr="005724E8" w:rsidRDefault="00373FD2" w:rsidP="00373FD2">
      <w:pPr>
        <w:spacing w:line="20" w:lineRule="atLeast"/>
        <w:jc w:val="both"/>
        <w:rPr>
          <w:rFonts w:ascii="Arial" w:hAnsi="Arial" w:cs="Arial"/>
          <w:sz w:val="22"/>
          <w:szCs w:val="22"/>
          <w:lang w:val="sr-Cyrl-CS"/>
        </w:rPr>
      </w:pPr>
    </w:p>
    <w:p w:rsidR="005548A4" w:rsidRPr="005724E8" w:rsidRDefault="005548A4" w:rsidP="00373FD2">
      <w:pPr>
        <w:spacing w:line="20" w:lineRule="atLeast"/>
        <w:jc w:val="both"/>
        <w:rPr>
          <w:rFonts w:ascii="Arial" w:hAnsi="Arial" w:cs="Arial"/>
          <w:sz w:val="22"/>
          <w:szCs w:val="22"/>
          <w:lang w:val="sr-Cyrl-CS"/>
        </w:rPr>
      </w:pPr>
      <w:r w:rsidRPr="005724E8">
        <w:rPr>
          <w:rFonts w:ascii="Arial" w:hAnsi="Arial" w:cs="Arial"/>
          <w:sz w:val="22"/>
          <w:szCs w:val="22"/>
          <w:lang w:val="sr-Cyrl-CS"/>
        </w:rPr>
        <w:t>Потребно је орагнизовати едукацију локалног становништва о услугама које локална самоуправа пружа, по областима. Упознати грађане са могућношћу информисаности питем инфо табли у месним заједницама и инфо табли локалне самоуправе. Упознати грађане са одредбама Закона о управном поступку, које се односе на оглашавање одређених аката на инфо табли. Побољшати комуникацију са грађанима кроз унапређење садржаја приказаних на инфо-таблама. Израдити онлине инфо-таблу за грађане о услугама локалне самоуправе у оквиру које ће имати могућност приступа административним поступцима у  месним заједницама, увид у обраду својих предмета, преглед пореског задужења, као и приступ еУправи.</w:t>
      </w:r>
    </w:p>
    <w:p w:rsidR="005548A4" w:rsidRPr="005724E8" w:rsidRDefault="005548A4" w:rsidP="005548A4">
      <w:pPr>
        <w:spacing w:line="20" w:lineRule="atLeast"/>
        <w:rPr>
          <w:rFonts w:ascii="Arial" w:hAnsi="Arial" w:cs="Arial"/>
          <w:sz w:val="22"/>
          <w:szCs w:val="22"/>
          <w:lang w:val="sr-Cyrl-CS"/>
        </w:rPr>
      </w:pPr>
    </w:p>
    <w:p w:rsidR="005548A4" w:rsidRPr="005724E8" w:rsidRDefault="005548A4" w:rsidP="005548A4">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 xml:space="preserve">Одговорна страна: </w:t>
      </w:r>
      <w:r w:rsidRPr="005724E8">
        <w:rPr>
          <w:rFonts w:ascii="Arial" w:hAnsi="Arial" w:cs="Arial"/>
          <w:sz w:val="22"/>
          <w:szCs w:val="22"/>
          <w:lang w:val="sr-Cyrl-CS"/>
        </w:rPr>
        <w:t>Општина Рача</w:t>
      </w:r>
    </w:p>
    <w:p w:rsidR="005548A4" w:rsidRPr="005724E8" w:rsidRDefault="005548A4" w:rsidP="005548A4">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Процењена вредност</w:t>
      </w:r>
      <w:r w:rsidRPr="005724E8">
        <w:rPr>
          <w:rFonts w:ascii="Arial" w:hAnsi="Arial" w:cs="Arial"/>
          <w:sz w:val="22"/>
          <w:szCs w:val="22"/>
          <w:lang w:val="sr-Cyrl-CS"/>
        </w:rPr>
        <w:t xml:space="preserve"> мере</w:t>
      </w:r>
      <w:r w:rsidRPr="005724E8">
        <w:rPr>
          <w:rFonts w:ascii="Arial" w:hAnsi="Arial" w:cs="Arial"/>
          <w:sz w:val="22"/>
          <w:szCs w:val="22"/>
          <w:lang w:val="ru-RU"/>
        </w:rPr>
        <w:t xml:space="preserve">:  5.000,00 </w:t>
      </w:r>
      <w:r w:rsidRPr="005724E8">
        <w:rPr>
          <w:rFonts w:ascii="Arial" w:hAnsi="Arial" w:cs="Arial"/>
          <w:sz w:val="22"/>
          <w:szCs w:val="22"/>
          <w:lang w:val="sr-Cyrl-CS"/>
        </w:rPr>
        <w:t>ЕУР</w:t>
      </w:r>
    </w:p>
    <w:p w:rsidR="005548A4" w:rsidRPr="005724E8" w:rsidRDefault="005548A4" w:rsidP="005548A4">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w:t>
      </w:r>
      <w:r w:rsidRPr="005724E8">
        <w:rPr>
          <w:rFonts w:ascii="Arial" w:hAnsi="Arial" w:cs="Arial"/>
          <w:sz w:val="22"/>
          <w:szCs w:val="22"/>
          <w:lang w:val="sr-Cyrl-CS"/>
        </w:rPr>
        <w:t xml:space="preserve"> за меру</w:t>
      </w:r>
      <w:r w:rsidRPr="005724E8">
        <w:rPr>
          <w:rFonts w:ascii="Arial" w:hAnsi="Arial" w:cs="Arial"/>
          <w:sz w:val="22"/>
          <w:szCs w:val="22"/>
          <w:lang w:val="ru-RU"/>
        </w:rPr>
        <w:t>: интерни и екстерни (Министарств</w:t>
      </w:r>
      <w:r w:rsidRPr="005724E8">
        <w:rPr>
          <w:rFonts w:ascii="Arial" w:hAnsi="Arial" w:cs="Arial"/>
          <w:sz w:val="22"/>
          <w:szCs w:val="22"/>
          <w:lang w:val="sr-Cyrl-CS"/>
        </w:rPr>
        <w:t xml:space="preserve">о државне управе, Министартво привреде, СКГО, </w:t>
      </w:r>
      <w:r w:rsidRPr="005724E8">
        <w:rPr>
          <w:rFonts w:ascii="Arial" w:hAnsi="Arial" w:cs="Arial"/>
          <w:sz w:val="22"/>
          <w:szCs w:val="22"/>
          <w:lang w:val="ru-RU"/>
        </w:rPr>
        <w:t>страни донатори/фондови)</w:t>
      </w:r>
    </w:p>
    <w:p w:rsidR="005548A4" w:rsidRPr="005724E8" w:rsidRDefault="005548A4" w:rsidP="005548A4">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Временски рок: до 20</w:t>
      </w:r>
      <w:r w:rsidRPr="005724E8">
        <w:rPr>
          <w:rFonts w:ascii="Arial" w:hAnsi="Arial" w:cs="Arial"/>
          <w:sz w:val="22"/>
          <w:szCs w:val="22"/>
          <w:lang w:val="sr-Cyrl-CS"/>
        </w:rPr>
        <w:t>28</w:t>
      </w:r>
      <w:r w:rsidRPr="005724E8">
        <w:rPr>
          <w:rFonts w:ascii="Arial" w:hAnsi="Arial" w:cs="Arial"/>
          <w:sz w:val="22"/>
          <w:szCs w:val="22"/>
          <w:lang w:val="ru-RU"/>
        </w:rPr>
        <w:t>.</w:t>
      </w:r>
    </w:p>
    <w:p w:rsidR="005548A4" w:rsidRPr="005724E8" w:rsidRDefault="005548A4" w:rsidP="005548A4">
      <w:pPr>
        <w:tabs>
          <w:tab w:val="left" w:pos="720"/>
        </w:tabs>
        <w:ind w:right="-241"/>
        <w:rPr>
          <w:rFonts w:ascii="Arial" w:hAnsi="Arial" w:cs="Arial"/>
          <w:b/>
          <w:bCs/>
          <w:sz w:val="22"/>
          <w:szCs w:val="22"/>
          <w:lang w:val="ru-RU"/>
        </w:rPr>
      </w:pPr>
    </w:p>
    <w:p w:rsidR="005548A4" w:rsidRPr="005724E8" w:rsidRDefault="005548A4" w:rsidP="00373FD2">
      <w:pPr>
        <w:jc w:val="both"/>
        <w:rPr>
          <w:rFonts w:ascii="Arial" w:hAnsi="Arial" w:cs="Arial"/>
          <w:b/>
          <w:noProof/>
          <w:sz w:val="22"/>
          <w:szCs w:val="22"/>
          <w:lang w:val="sr-Cyrl-CS"/>
        </w:rPr>
      </w:pPr>
      <w:r w:rsidRPr="005724E8">
        <w:rPr>
          <w:rFonts w:ascii="Arial" w:hAnsi="Arial" w:cs="Arial"/>
          <w:b/>
          <w:bCs/>
          <w:sz w:val="22"/>
          <w:szCs w:val="22"/>
          <w:lang w:val="ru-RU"/>
        </w:rPr>
        <w:t xml:space="preserve">Мера 4.1.3. </w:t>
      </w:r>
      <w:r w:rsidRPr="005724E8">
        <w:rPr>
          <w:rFonts w:ascii="Arial" w:hAnsi="Arial" w:cs="Arial"/>
          <w:b/>
          <w:noProof/>
          <w:sz w:val="22"/>
          <w:szCs w:val="22"/>
          <w:lang w:val="sr-Cyrl-CS"/>
        </w:rPr>
        <w:t>Унапређење рада Јединственог управног места</w:t>
      </w:r>
    </w:p>
    <w:p w:rsidR="005548A4" w:rsidRPr="005724E8" w:rsidRDefault="005548A4" w:rsidP="00373FD2">
      <w:pPr>
        <w:jc w:val="both"/>
        <w:rPr>
          <w:rFonts w:ascii="Arial" w:hAnsi="Arial" w:cs="Arial"/>
          <w:b/>
          <w:bCs/>
          <w:noProof/>
          <w:sz w:val="22"/>
          <w:szCs w:val="22"/>
          <w:lang w:val="sr-Cyrl-CS"/>
        </w:rPr>
      </w:pPr>
    </w:p>
    <w:p w:rsidR="005548A4" w:rsidRPr="005724E8" w:rsidRDefault="005548A4" w:rsidP="00373FD2">
      <w:pPr>
        <w:jc w:val="both"/>
        <w:rPr>
          <w:rFonts w:ascii="Arial" w:hAnsi="Arial" w:cs="Arial"/>
          <w:sz w:val="22"/>
          <w:szCs w:val="22"/>
          <w:lang w:val="sr-Cyrl-CS"/>
        </w:rPr>
      </w:pPr>
      <w:r w:rsidRPr="005724E8">
        <w:rPr>
          <w:rFonts w:ascii="Arial" w:hAnsi="Arial" w:cs="Arial"/>
          <w:sz w:val="22"/>
          <w:szCs w:val="22"/>
          <w:lang w:val="sr-Cyrl-CS"/>
        </w:rPr>
        <w:t>Општина Рача успоставила је, уз помоћ Министарства државне управе и локалне самоуправе, Јединствено управно место у децембру 2020. године у оквиру кога је омогућила грађанима да на једном месту могу да добију услуге разних одсека Општинске управе, попут дечије и борачко инвалидске заштите, пољопривреде, водошривреде и развоја села, матичне службе, инспекција. У наредном периоду потребно је обезбедити систем одрживости Јединственог управног места како кроз квалитетне постојећих, али и увођење нових услуга за грађане, кроз одржавање постојећих техничких ресурса, тако и кроз унапређење знања запослених у ЈУМ-у, унапређење софтверских и прогрмаских решења за ефикасно пружање услуга грађанима. У наредном развојном периоду потребно је успоставити системе и потписати споразуме о сарадњи са другим институцијама на локалу и проширити обим услуга које се пружају у оквиру ЈУМ-а. У циљу проширења обима услуга, потребно је извршити техничко опремање просторија, као и ресурсе за додатно ангажовање лица ангажованих за рад у ЈУМ-у.</w:t>
      </w:r>
    </w:p>
    <w:p w:rsidR="005548A4" w:rsidRPr="005724E8" w:rsidRDefault="005548A4" w:rsidP="00373FD2">
      <w:pPr>
        <w:jc w:val="both"/>
        <w:rPr>
          <w:rFonts w:ascii="Arial" w:hAnsi="Arial" w:cs="Arial"/>
          <w:sz w:val="22"/>
          <w:szCs w:val="22"/>
          <w:lang w:val="sr-Cyrl-CS"/>
        </w:rPr>
      </w:pPr>
    </w:p>
    <w:p w:rsidR="005548A4" w:rsidRPr="005724E8" w:rsidRDefault="005548A4" w:rsidP="00373FD2">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 xml:space="preserve">Одговорна страна: </w:t>
      </w:r>
      <w:r w:rsidRPr="005724E8">
        <w:rPr>
          <w:rFonts w:ascii="Arial" w:hAnsi="Arial" w:cs="Arial"/>
          <w:sz w:val="22"/>
          <w:szCs w:val="22"/>
          <w:lang w:val="sr-Cyrl-CS"/>
        </w:rPr>
        <w:t>Општина Рача</w:t>
      </w:r>
    </w:p>
    <w:p w:rsidR="005548A4" w:rsidRPr="005724E8" w:rsidRDefault="005548A4" w:rsidP="00373FD2">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Процењена вредност</w:t>
      </w:r>
      <w:r w:rsidRPr="005724E8">
        <w:rPr>
          <w:rFonts w:ascii="Arial" w:hAnsi="Arial" w:cs="Arial"/>
          <w:sz w:val="22"/>
          <w:szCs w:val="22"/>
          <w:lang w:val="sr-Cyrl-CS"/>
        </w:rPr>
        <w:t xml:space="preserve"> мере</w:t>
      </w:r>
      <w:r w:rsidRPr="005724E8">
        <w:rPr>
          <w:rFonts w:ascii="Arial" w:hAnsi="Arial" w:cs="Arial"/>
          <w:sz w:val="22"/>
          <w:szCs w:val="22"/>
          <w:lang w:val="ru-RU"/>
        </w:rPr>
        <w:t xml:space="preserve">: 60.000,00 </w:t>
      </w:r>
      <w:r w:rsidRPr="005724E8">
        <w:rPr>
          <w:rFonts w:ascii="Arial" w:hAnsi="Arial" w:cs="Arial"/>
          <w:sz w:val="22"/>
          <w:szCs w:val="22"/>
          <w:lang w:val="sr-Cyrl-CS"/>
        </w:rPr>
        <w:t>ЕУР</w:t>
      </w:r>
    </w:p>
    <w:p w:rsidR="005548A4" w:rsidRPr="005724E8" w:rsidRDefault="005548A4" w:rsidP="00373FD2">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w:t>
      </w:r>
      <w:r w:rsidRPr="005724E8">
        <w:rPr>
          <w:rFonts w:ascii="Arial" w:hAnsi="Arial" w:cs="Arial"/>
          <w:sz w:val="22"/>
          <w:szCs w:val="22"/>
          <w:lang w:val="sr-Cyrl-CS"/>
        </w:rPr>
        <w:t xml:space="preserve"> за меру</w:t>
      </w:r>
      <w:r w:rsidRPr="005724E8">
        <w:rPr>
          <w:rFonts w:ascii="Arial" w:hAnsi="Arial" w:cs="Arial"/>
          <w:sz w:val="22"/>
          <w:szCs w:val="22"/>
          <w:lang w:val="ru-RU"/>
        </w:rPr>
        <w:t>: интерни и екстерни (Министарств</w:t>
      </w:r>
      <w:r w:rsidRPr="005724E8">
        <w:rPr>
          <w:rFonts w:ascii="Arial" w:hAnsi="Arial" w:cs="Arial"/>
          <w:sz w:val="22"/>
          <w:szCs w:val="22"/>
          <w:lang w:val="sr-Cyrl-CS"/>
        </w:rPr>
        <w:t xml:space="preserve">о државне управе, Министартво за европске интеграције, СКГО, </w:t>
      </w:r>
      <w:r w:rsidRPr="005724E8">
        <w:rPr>
          <w:rFonts w:ascii="Arial" w:hAnsi="Arial" w:cs="Arial"/>
          <w:sz w:val="22"/>
          <w:szCs w:val="22"/>
          <w:lang w:val="ru-RU"/>
        </w:rPr>
        <w:t>страни донатори/фондови)</w:t>
      </w:r>
    </w:p>
    <w:p w:rsidR="005548A4" w:rsidRPr="005724E8" w:rsidRDefault="005548A4" w:rsidP="00373FD2">
      <w:pPr>
        <w:widowControl w:val="0"/>
        <w:autoSpaceDE w:val="0"/>
        <w:autoSpaceDN w:val="0"/>
        <w:adjustRightInd w:val="0"/>
        <w:jc w:val="both"/>
        <w:rPr>
          <w:rFonts w:ascii="Arial" w:hAnsi="Arial" w:cs="Arial"/>
          <w:sz w:val="22"/>
          <w:szCs w:val="22"/>
          <w:lang w:val="sr-Latn-CS"/>
        </w:rPr>
      </w:pPr>
      <w:r w:rsidRPr="005724E8">
        <w:rPr>
          <w:rFonts w:ascii="Arial" w:hAnsi="Arial" w:cs="Arial"/>
          <w:sz w:val="22"/>
          <w:szCs w:val="22"/>
          <w:lang w:val="ru-RU"/>
        </w:rPr>
        <w:lastRenderedPageBreak/>
        <w:t>Временски рок: до 20</w:t>
      </w:r>
      <w:r w:rsidRPr="005724E8">
        <w:rPr>
          <w:rFonts w:ascii="Arial" w:hAnsi="Arial" w:cs="Arial"/>
          <w:sz w:val="22"/>
          <w:szCs w:val="22"/>
          <w:lang w:val="sr-Cyrl-CS"/>
        </w:rPr>
        <w:t>28</w:t>
      </w:r>
      <w:r w:rsidRPr="005724E8">
        <w:rPr>
          <w:rFonts w:ascii="Arial" w:hAnsi="Arial" w:cs="Arial"/>
          <w:sz w:val="22"/>
          <w:szCs w:val="22"/>
          <w:lang w:val="ru-RU"/>
        </w:rPr>
        <w:t>.</w:t>
      </w:r>
    </w:p>
    <w:p w:rsidR="00373FD2" w:rsidRPr="005724E8" w:rsidRDefault="00373FD2" w:rsidP="005548A4">
      <w:pPr>
        <w:spacing w:line="20" w:lineRule="atLeast"/>
        <w:rPr>
          <w:rFonts w:ascii="Arial" w:hAnsi="Arial" w:cs="Arial"/>
          <w:b/>
          <w:bCs/>
          <w:noProof/>
          <w:sz w:val="22"/>
          <w:szCs w:val="22"/>
          <w:lang w:val="sr-Cyrl-CS"/>
        </w:rPr>
      </w:pPr>
    </w:p>
    <w:p w:rsidR="005548A4" w:rsidRPr="005724E8" w:rsidRDefault="005548A4" w:rsidP="005548A4">
      <w:pPr>
        <w:spacing w:line="20" w:lineRule="atLeast"/>
        <w:rPr>
          <w:rFonts w:ascii="Arial" w:hAnsi="Arial" w:cs="Arial"/>
          <w:b/>
          <w:noProof/>
          <w:sz w:val="22"/>
          <w:szCs w:val="22"/>
          <w:lang w:val="sr-Cyrl-CS"/>
        </w:rPr>
      </w:pPr>
      <w:r w:rsidRPr="005724E8">
        <w:rPr>
          <w:rFonts w:ascii="Arial" w:hAnsi="Arial" w:cs="Arial"/>
          <w:b/>
          <w:bCs/>
          <w:noProof/>
          <w:sz w:val="22"/>
          <w:szCs w:val="22"/>
          <w:lang w:val="sr-Cyrl-CS"/>
        </w:rPr>
        <w:t xml:space="preserve">ПРИОРИТЕТНИ ЦИЉ 4.2: </w:t>
      </w:r>
      <w:r w:rsidRPr="005724E8">
        <w:rPr>
          <w:rFonts w:ascii="Arial" w:hAnsi="Arial" w:cs="Arial"/>
          <w:b/>
          <w:noProof/>
          <w:sz w:val="22"/>
          <w:szCs w:val="22"/>
          <w:lang w:val="sr-Cyrl-CS"/>
        </w:rPr>
        <w:t>Оперативнија и функционалнија општинска управа</w:t>
      </w:r>
    </w:p>
    <w:p w:rsidR="005724E8" w:rsidRPr="005724E8" w:rsidRDefault="005548A4" w:rsidP="005724E8">
      <w:pPr>
        <w:tabs>
          <w:tab w:val="left" w:pos="1890"/>
        </w:tabs>
        <w:jc w:val="both"/>
        <w:rPr>
          <w:rFonts w:ascii="Arial" w:hAnsi="Arial" w:cs="Arial"/>
          <w:noProof/>
          <w:sz w:val="22"/>
          <w:szCs w:val="22"/>
          <w:lang w:val="sr-Cyrl-CS"/>
        </w:rPr>
      </w:pPr>
      <w:r w:rsidRPr="005724E8">
        <w:rPr>
          <w:rFonts w:ascii="Arial" w:hAnsi="Arial" w:cs="Arial"/>
          <w:noProof/>
          <w:sz w:val="22"/>
          <w:szCs w:val="22"/>
          <w:lang w:val="sr-Cyrl-CS"/>
        </w:rPr>
        <w:tab/>
      </w:r>
    </w:p>
    <w:p w:rsidR="005548A4" w:rsidRPr="005724E8" w:rsidRDefault="005548A4" w:rsidP="005724E8">
      <w:pPr>
        <w:tabs>
          <w:tab w:val="left" w:pos="1890"/>
        </w:tabs>
        <w:jc w:val="both"/>
        <w:rPr>
          <w:rFonts w:ascii="Arial" w:hAnsi="Arial" w:cs="Arial"/>
          <w:noProof/>
          <w:sz w:val="22"/>
          <w:szCs w:val="22"/>
          <w:lang w:val="sr-Cyrl-CS"/>
        </w:rPr>
      </w:pPr>
      <w:r w:rsidRPr="005724E8">
        <w:rPr>
          <w:rFonts w:ascii="Arial" w:hAnsi="Arial" w:cs="Arial"/>
          <w:noProof/>
          <w:sz w:val="22"/>
          <w:szCs w:val="22"/>
          <w:lang w:val="sr-Cyrl-CS"/>
        </w:rPr>
        <w:t xml:space="preserve">Континуирано унапређење људских ресурса у локалној самоуправи од пресудног је значаја за економски развој локалне заједнице. Едукована лица благовремено и квалитетно ће припремати и спроводити акта у складу са законским одредбама. Детаљнија разрада управљања људским ресурсима биће приказана у Правилнику о управљању људским ресурсима и стручном осособљавању запослених у Општинској управи. </w:t>
      </w:r>
    </w:p>
    <w:p w:rsidR="00373FD2" w:rsidRPr="005724E8" w:rsidRDefault="00373FD2" w:rsidP="00373FD2">
      <w:pPr>
        <w:jc w:val="both"/>
        <w:rPr>
          <w:rFonts w:ascii="Arial" w:hAnsi="Arial" w:cs="Arial"/>
          <w:noProof/>
          <w:sz w:val="22"/>
          <w:szCs w:val="22"/>
          <w:lang w:val="sr-Cyrl-CS"/>
        </w:rPr>
      </w:pPr>
    </w:p>
    <w:p w:rsidR="005548A4" w:rsidRPr="005724E8" w:rsidRDefault="005548A4" w:rsidP="00373FD2">
      <w:pPr>
        <w:jc w:val="both"/>
        <w:rPr>
          <w:rFonts w:ascii="Arial" w:hAnsi="Arial" w:cs="Arial"/>
          <w:noProof/>
          <w:sz w:val="22"/>
          <w:szCs w:val="22"/>
          <w:lang w:val="sr-Cyrl-CS"/>
        </w:rPr>
      </w:pPr>
      <w:r w:rsidRPr="005724E8">
        <w:rPr>
          <w:rFonts w:ascii="Arial" w:hAnsi="Arial" w:cs="Arial"/>
          <w:noProof/>
          <w:sz w:val="22"/>
          <w:szCs w:val="22"/>
          <w:lang w:val="sr-Cyrl-CS"/>
        </w:rPr>
        <w:t>У циљу привлачења инвестиција у складу са Законом о улагањима („Службени Гласник РС“ број 85/2015 и 95/2018) неопходно је успоставити Одељење за подршку инвестицијама како би се, уз стручан кадар, привукао што већи број инвеститора. Такође, неопходно је унапредити квантитет људских ресурса у јавним предзећима како би она могла ефективно и ефикасно да послују и обављају задатке из своје надлежности. Развој еУправе и ГИС-а биће један од основних алата за унапређење рада управе и пружање подршке грађанима и привреди. Детљнија разрада наведеног приоритета биће приказана у секторским стратегијама и акционим плановима.</w:t>
      </w:r>
    </w:p>
    <w:p w:rsidR="005548A4" w:rsidRDefault="005548A4" w:rsidP="005548A4">
      <w:pPr>
        <w:jc w:val="both"/>
        <w:rPr>
          <w:rFonts w:ascii="Arial" w:hAnsi="Arial" w:cs="Arial"/>
          <w:sz w:val="22"/>
          <w:szCs w:val="22"/>
          <w:lang w:val="sr-Cyrl-CS"/>
        </w:rPr>
      </w:pPr>
    </w:p>
    <w:p w:rsidR="002457DA" w:rsidRDefault="002457DA" w:rsidP="005548A4">
      <w:pPr>
        <w:jc w:val="both"/>
        <w:rPr>
          <w:rFonts w:ascii="Arial" w:hAnsi="Arial" w:cs="Arial"/>
          <w:sz w:val="22"/>
          <w:szCs w:val="22"/>
          <w:lang w:val="sr-Cyrl-CS"/>
        </w:rPr>
      </w:pPr>
    </w:p>
    <w:p w:rsidR="002457DA" w:rsidRPr="005724E8" w:rsidRDefault="002457DA" w:rsidP="005548A4">
      <w:pPr>
        <w:jc w:val="both"/>
        <w:rPr>
          <w:rFonts w:ascii="Arial" w:hAnsi="Arial" w:cs="Arial"/>
          <w:sz w:val="22"/>
          <w:szCs w:val="22"/>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4820"/>
        <w:gridCol w:w="2268"/>
        <w:gridCol w:w="2216"/>
      </w:tblGrid>
      <w:tr w:rsidR="00373FD2" w:rsidRPr="005724E8" w:rsidTr="00373FD2">
        <w:tc>
          <w:tcPr>
            <w:tcW w:w="4820" w:type="dxa"/>
            <w:tcBorders>
              <w:top w:val="single" w:sz="6" w:space="0" w:color="auto"/>
            </w:tcBorders>
            <w:shd w:val="clear" w:color="auto" w:fill="E6E6E6"/>
            <w:vAlign w:val="center"/>
          </w:tcPr>
          <w:p w:rsidR="005548A4" w:rsidRPr="005724E8" w:rsidRDefault="005548A4" w:rsidP="00CC074E">
            <w:pPr>
              <w:widowControl w:val="0"/>
              <w:autoSpaceDE w:val="0"/>
              <w:autoSpaceDN w:val="0"/>
              <w:adjustRightInd w:val="0"/>
              <w:rPr>
                <w:rFonts w:ascii="Arial" w:hAnsi="Arial" w:cs="Arial"/>
                <w:b/>
                <w:bCs/>
                <w:sz w:val="22"/>
                <w:szCs w:val="22"/>
                <w:lang w:val="sr-Cyrl-CS"/>
              </w:rPr>
            </w:pPr>
            <w:r w:rsidRPr="005724E8">
              <w:rPr>
                <w:rFonts w:ascii="Arial" w:hAnsi="Arial" w:cs="Arial"/>
                <w:b/>
                <w:bCs/>
                <w:sz w:val="22"/>
                <w:szCs w:val="22"/>
                <w:lang w:val="sr-Cyrl-CS"/>
              </w:rPr>
              <w:t>Индикатор</w:t>
            </w:r>
          </w:p>
        </w:tc>
        <w:tc>
          <w:tcPr>
            <w:tcW w:w="2268" w:type="dxa"/>
            <w:tcBorders>
              <w:top w:val="single" w:sz="6" w:space="0" w:color="auto"/>
            </w:tcBorders>
            <w:shd w:val="clear" w:color="auto" w:fill="E6E6E6"/>
            <w:vAlign w:val="center"/>
          </w:tcPr>
          <w:p w:rsidR="005548A4" w:rsidRPr="005724E8" w:rsidRDefault="005548A4" w:rsidP="00CC074E">
            <w:pPr>
              <w:widowControl w:val="0"/>
              <w:autoSpaceDE w:val="0"/>
              <w:autoSpaceDN w:val="0"/>
              <w:adjustRightInd w:val="0"/>
              <w:jc w:val="center"/>
              <w:rPr>
                <w:rFonts w:ascii="Arial" w:hAnsi="Arial" w:cs="Arial"/>
                <w:b/>
                <w:bCs/>
                <w:sz w:val="22"/>
                <w:szCs w:val="22"/>
                <w:lang w:val="sr-Cyrl-CS"/>
              </w:rPr>
            </w:pPr>
            <w:r w:rsidRPr="005724E8">
              <w:rPr>
                <w:rFonts w:ascii="Arial" w:hAnsi="Arial" w:cs="Arial"/>
                <w:b/>
                <w:bCs/>
                <w:sz w:val="22"/>
                <w:szCs w:val="22"/>
                <w:lang w:val="sr-Cyrl-CS"/>
              </w:rPr>
              <w:t xml:space="preserve">Почетна </w:t>
            </w:r>
          </w:p>
          <w:p w:rsidR="005548A4" w:rsidRPr="005724E8" w:rsidRDefault="005548A4" w:rsidP="00CC074E">
            <w:pPr>
              <w:widowControl w:val="0"/>
              <w:autoSpaceDE w:val="0"/>
              <w:autoSpaceDN w:val="0"/>
              <w:adjustRightInd w:val="0"/>
              <w:jc w:val="center"/>
              <w:rPr>
                <w:rFonts w:ascii="Arial" w:hAnsi="Arial" w:cs="Arial"/>
                <w:b/>
                <w:bCs/>
                <w:sz w:val="22"/>
                <w:szCs w:val="22"/>
                <w:lang w:val="sr-Cyrl-CS"/>
              </w:rPr>
            </w:pPr>
            <w:r w:rsidRPr="005724E8">
              <w:rPr>
                <w:rFonts w:ascii="Arial" w:hAnsi="Arial" w:cs="Arial"/>
                <w:b/>
                <w:bCs/>
                <w:sz w:val="22"/>
                <w:szCs w:val="22"/>
                <w:lang w:val="sr-Cyrl-CS"/>
              </w:rPr>
              <w:t>вредност</w:t>
            </w:r>
          </w:p>
        </w:tc>
        <w:tc>
          <w:tcPr>
            <w:tcW w:w="2216" w:type="dxa"/>
            <w:tcBorders>
              <w:top w:val="single" w:sz="6" w:space="0" w:color="auto"/>
            </w:tcBorders>
            <w:shd w:val="clear" w:color="auto" w:fill="E6E6E6"/>
            <w:vAlign w:val="center"/>
          </w:tcPr>
          <w:p w:rsidR="005548A4" w:rsidRPr="005724E8" w:rsidRDefault="005548A4" w:rsidP="00CC074E">
            <w:pPr>
              <w:widowControl w:val="0"/>
              <w:autoSpaceDE w:val="0"/>
              <w:autoSpaceDN w:val="0"/>
              <w:adjustRightInd w:val="0"/>
              <w:ind w:left="-84" w:right="-108" w:hanging="24"/>
              <w:jc w:val="center"/>
              <w:rPr>
                <w:rFonts w:ascii="Arial" w:hAnsi="Arial" w:cs="Arial"/>
                <w:b/>
                <w:bCs/>
                <w:sz w:val="22"/>
                <w:szCs w:val="22"/>
                <w:lang w:val="sr-Cyrl-CS"/>
              </w:rPr>
            </w:pPr>
            <w:r w:rsidRPr="005724E8">
              <w:rPr>
                <w:rFonts w:ascii="Arial" w:hAnsi="Arial" w:cs="Arial"/>
                <w:b/>
                <w:bCs/>
                <w:sz w:val="22"/>
                <w:szCs w:val="22"/>
                <w:lang w:val="sr-Cyrl-CS"/>
              </w:rPr>
              <w:t xml:space="preserve">Циљана </w:t>
            </w:r>
          </w:p>
          <w:p w:rsidR="005548A4" w:rsidRPr="005724E8" w:rsidRDefault="005548A4" w:rsidP="00CC074E">
            <w:pPr>
              <w:widowControl w:val="0"/>
              <w:autoSpaceDE w:val="0"/>
              <w:autoSpaceDN w:val="0"/>
              <w:adjustRightInd w:val="0"/>
              <w:ind w:left="-84" w:right="-108" w:hanging="24"/>
              <w:jc w:val="center"/>
              <w:rPr>
                <w:rFonts w:ascii="Arial" w:hAnsi="Arial" w:cs="Arial"/>
                <w:b/>
                <w:bCs/>
                <w:sz w:val="22"/>
                <w:szCs w:val="22"/>
                <w:lang w:val="sr-Cyrl-CS"/>
              </w:rPr>
            </w:pPr>
            <w:r w:rsidRPr="005724E8">
              <w:rPr>
                <w:rFonts w:ascii="Arial" w:hAnsi="Arial" w:cs="Arial"/>
                <w:b/>
                <w:bCs/>
                <w:sz w:val="22"/>
                <w:szCs w:val="22"/>
                <w:lang w:val="sr-Cyrl-CS"/>
              </w:rPr>
              <w:t>Вредност</w:t>
            </w:r>
          </w:p>
        </w:tc>
      </w:tr>
      <w:tr w:rsidR="005724E8" w:rsidRPr="005724E8" w:rsidTr="00373FD2">
        <w:tc>
          <w:tcPr>
            <w:tcW w:w="4820" w:type="dxa"/>
            <w:vAlign w:val="center"/>
          </w:tcPr>
          <w:p w:rsidR="005548A4" w:rsidRPr="005724E8" w:rsidRDefault="005548A4" w:rsidP="00CC074E">
            <w:pPr>
              <w:pStyle w:val="Tabela"/>
              <w:spacing w:line="240" w:lineRule="auto"/>
              <w:rPr>
                <w:rFonts w:ascii="Arial" w:hAnsi="Arial" w:cs="Arial"/>
                <w:color w:val="auto"/>
                <w:lang w:val="ru-RU"/>
              </w:rPr>
            </w:pPr>
            <w:r w:rsidRPr="005724E8">
              <w:rPr>
                <w:rFonts w:ascii="Arial" w:hAnsi="Arial" w:cs="Arial"/>
                <w:color w:val="auto"/>
                <w:lang w:val="ru-RU"/>
              </w:rPr>
              <w:t>Број едукованих запослених</w:t>
            </w:r>
          </w:p>
        </w:tc>
        <w:tc>
          <w:tcPr>
            <w:tcW w:w="2268" w:type="dxa"/>
            <w:vAlign w:val="center"/>
          </w:tcPr>
          <w:p w:rsidR="005548A4" w:rsidRPr="005724E8" w:rsidRDefault="005548A4" w:rsidP="00CC074E">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20%-2020</w:t>
            </w:r>
          </w:p>
        </w:tc>
        <w:tc>
          <w:tcPr>
            <w:tcW w:w="2216" w:type="dxa"/>
            <w:vAlign w:val="center"/>
          </w:tcPr>
          <w:p w:rsidR="005548A4" w:rsidRPr="005724E8" w:rsidRDefault="005548A4" w:rsidP="00CC074E">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100%-2028</w:t>
            </w:r>
          </w:p>
        </w:tc>
      </w:tr>
      <w:tr w:rsidR="005724E8" w:rsidRPr="005724E8" w:rsidTr="00373FD2">
        <w:tc>
          <w:tcPr>
            <w:tcW w:w="4820" w:type="dxa"/>
            <w:vAlign w:val="center"/>
          </w:tcPr>
          <w:p w:rsidR="005548A4" w:rsidRPr="005724E8" w:rsidRDefault="005548A4" w:rsidP="00CC074E">
            <w:pPr>
              <w:pStyle w:val="Tabela"/>
              <w:spacing w:line="240" w:lineRule="auto"/>
              <w:rPr>
                <w:rFonts w:ascii="Arial" w:hAnsi="Arial" w:cs="Arial"/>
                <w:color w:val="auto"/>
                <w:lang w:val="ru-RU"/>
              </w:rPr>
            </w:pPr>
            <w:r w:rsidRPr="005724E8">
              <w:rPr>
                <w:rFonts w:ascii="Arial" w:hAnsi="Arial" w:cs="Arial"/>
                <w:color w:val="auto"/>
                <w:lang w:val="ru-RU"/>
              </w:rPr>
              <w:t>Правилник о систематизацији-оснивање Одељења за инвестиције и пројектни развој</w:t>
            </w:r>
          </w:p>
        </w:tc>
        <w:tc>
          <w:tcPr>
            <w:tcW w:w="2268" w:type="dxa"/>
            <w:vAlign w:val="center"/>
          </w:tcPr>
          <w:p w:rsidR="005548A4" w:rsidRPr="005724E8" w:rsidRDefault="005548A4" w:rsidP="00CC074E">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Није основано-2020.</w:t>
            </w:r>
          </w:p>
        </w:tc>
        <w:tc>
          <w:tcPr>
            <w:tcW w:w="2216" w:type="dxa"/>
            <w:vAlign w:val="center"/>
          </w:tcPr>
          <w:p w:rsidR="005548A4" w:rsidRPr="005724E8" w:rsidRDefault="005548A4" w:rsidP="00CC074E">
            <w:pPr>
              <w:pStyle w:val="Tabela"/>
              <w:spacing w:line="240" w:lineRule="auto"/>
              <w:jc w:val="center"/>
              <w:rPr>
                <w:rFonts w:ascii="Arial" w:hAnsi="Arial" w:cs="Arial"/>
                <w:color w:val="auto"/>
              </w:rPr>
            </w:pPr>
            <w:r w:rsidRPr="005724E8">
              <w:rPr>
                <w:rFonts w:ascii="Arial" w:hAnsi="Arial" w:cs="Arial"/>
                <w:color w:val="auto"/>
              </w:rPr>
              <w:t>100%-2028</w:t>
            </w:r>
          </w:p>
        </w:tc>
      </w:tr>
      <w:tr w:rsidR="005724E8" w:rsidRPr="005724E8" w:rsidTr="00373FD2">
        <w:tc>
          <w:tcPr>
            <w:tcW w:w="4820" w:type="dxa"/>
            <w:vAlign w:val="center"/>
          </w:tcPr>
          <w:p w:rsidR="005548A4" w:rsidRPr="005724E8" w:rsidRDefault="005548A4" w:rsidP="00CC074E">
            <w:pPr>
              <w:pStyle w:val="Tabela"/>
              <w:spacing w:line="240" w:lineRule="auto"/>
              <w:rPr>
                <w:rFonts w:ascii="Arial" w:hAnsi="Arial" w:cs="Arial"/>
                <w:color w:val="auto"/>
                <w:lang w:val="ru-RU"/>
              </w:rPr>
            </w:pPr>
            <w:r w:rsidRPr="005724E8">
              <w:rPr>
                <w:rFonts w:ascii="Arial" w:hAnsi="Arial" w:cs="Arial"/>
                <w:color w:val="auto"/>
                <w:lang w:val="ru-RU"/>
              </w:rPr>
              <w:t>Број запослених у управи</w:t>
            </w:r>
          </w:p>
        </w:tc>
        <w:tc>
          <w:tcPr>
            <w:tcW w:w="2268" w:type="dxa"/>
            <w:vAlign w:val="center"/>
          </w:tcPr>
          <w:p w:rsidR="005548A4" w:rsidRPr="005724E8" w:rsidRDefault="005548A4" w:rsidP="00CC074E">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40%-2020</w:t>
            </w:r>
          </w:p>
        </w:tc>
        <w:tc>
          <w:tcPr>
            <w:tcW w:w="2216" w:type="dxa"/>
            <w:vAlign w:val="center"/>
          </w:tcPr>
          <w:p w:rsidR="005548A4" w:rsidRPr="005724E8" w:rsidRDefault="005548A4" w:rsidP="00CC074E">
            <w:pPr>
              <w:pStyle w:val="Tabela"/>
              <w:spacing w:line="240" w:lineRule="auto"/>
              <w:jc w:val="center"/>
              <w:rPr>
                <w:rFonts w:ascii="Arial" w:hAnsi="Arial" w:cs="Arial"/>
                <w:color w:val="auto"/>
              </w:rPr>
            </w:pPr>
            <w:r w:rsidRPr="005724E8">
              <w:rPr>
                <w:rFonts w:ascii="Arial" w:hAnsi="Arial" w:cs="Arial"/>
                <w:color w:val="auto"/>
              </w:rPr>
              <w:t>90%-2028</w:t>
            </w:r>
          </w:p>
        </w:tc>
      </w:tr>
      <w:tr w:rsidR="005724E8" w:rsidRPr="005724E8" w:rsidTr="00373FD2">
        <w:tc>
          <w:tcPr>
            <w:tcW w:w="4820" w:type="dxa"/>
            <w:vAlign w:val="center"/>
          </w:tcPr>
          <w:p w:rsidR="005548A4" w:rsidRPr="005724E8" w:rsidRDefault="005548A4" w:rsidP="00CC074E">
            <w:pPr>
              <w:pStyle w:val="Tabela"/>
              <w:spacing w:line="240" w:lineRule="auto"/>
              <w:rPr>
                <w:rFonts w:ascii="Arial" w:hAnsi="Arial" w:cs="Arial"/>
                <w:color w:val="auto"/>
                <w:lang w:val="ru-RU"/>
              </w:rPr>
            </w:pPr>
            <w:r w:rsidRPr="005724E8">
              <w:rPr>
                <w:rFonts w:ascii="Arial" w:hAnsi="Arial" w:cs="Arial"/>
                <w:color w:val="auto"/>
                <w:lang w:val="ru-RU"/>
              </w:rPr>
              <w:t>Број запослених у ЈП</w:t>
            </w:r>
          </w:p>
        </w:tc>
        <w:tc>
          <w:tcPr>
            <w:tcW w:w="2268" w:type="dxa"/>
            <w:vAlign w:val="center"/>
          </w:tcPr>
          <w:p w:rsidR="005548A4" w:rsidRPr="005724E8" w:rsidRDefault="005548A4" w:rsidP="00CC074E">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20%-2020</w:t>
            </w:r>
          </w:p>
        </w:tc>
        <w:tc>
          <w:tcPr>
            <w:tcW w:w="2216" w:type="dxa"/>
            <w:vAlign w:val="center"/>
          </w:tcPr>
          <w:p w:rsidR="005548A4" w:rsidRPr="005724E8" w:rsidRDefault="005548A4" w:rsidP="00CC074E">
            <w:pPr>
              <w:pStyle w:val="Tabela"/>
              <w:spacing w:line="240" w:lineRule="auto"/>
              <w:jc w:val="center"/>
              <w:rPr>
                <w:rFonts w:ascii="Arial" w:hAnsi="Arial" w:cs="Arial"/>
                <w:color w:val="auto"/>
              </w:rPr>
            </w:pPr>
            <w:r w:rsidRPr="005724E8">
              <w:rPr>
                <w:rFonts w:ascii="Arial" w:hAnsi="Arial" w:cs="Arial"/>
                <w:color w:val="auto"/>
              </w:rPr>
              <w:t>90%-2028</w:t>
            </w:r>
          </w:p>
        </w:tc>
      </w:tr>
      <w:tr w:rsidR="005724E8" w:rsidRPr="005724E8" w:rsidTr="00373FD2">
        <w:tc>
          <w:tcPr>
            <w:tcW w:w="4820" w:type="dxa"/>
            <w:vAlign w:val="center"/>
          </w:tcPr>
          <w:p w:rsidR="005548A4" w:rsidRPr="005724E8" w:rsidRDefault="005548A4" w:rsidP="00CC074E">
            <w:pPr>
              <w:pStyle w:val="Header"/>
              <w:rPr>
                <w:rFonts w:ascii="Arial" w:hAnsi="Arial" w:cs="Arial"/>
                <w:sz w:val="22"/>
                <w:szCs w:val="22"/>
                <w:lang w:val="ru-RU"/>
              </w:rPr>
            </w:pPr>
            <w:r w:rsidRPr="005724E8">
              <w:rPr>
                <w:rFonts w:ascii="Arial" w:hAnsi="Arial" w:cs="Arial"/>
                <w:sz w:val="22"/>
                <w:szCs w:val="22"/>
                <w:lang w:val="ru-RU"/>
              </w:rPr>
              <w:t>Унапређена еУправа</w:t>
            </w:r>
          </w:p>
        </w:tc>
        <w:tc>
          <w:tcPr>
            <w:tcW w:w="2268" w:type="dxa"/>
            <w:vAlign w:val="center"/>
          </w:tcPr>
          <w:p w:rsidR="005548A4" w:rsidRPr="005724E8" w:rsidRDefault="005548A4" w:rsidP="00CC074E">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10%-2020.</w:t>
            </w:r>
          </w:p>
        </w:tc>
        <w:tc>
          <w:tcPr>
            <w:tcW w:w="2216" w:type="dxa"/>
            <w:vAlign w:val="center"/>
          </w:tcPr>
          <w:p w:rsidR="005548A4" w:rsidRPr="005724E8" w:rsidRDefault="005548A4" w:rsidP="00CC074E">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80%-2028</w:t>
            </w:r>
          </w:p>
        </w:tc>
      </w:tr>
      <w:tr w:rsidR="005724E8" w:rsidRPr="005724E8" w:rsidTr="004251F6">
        <w:tc>
          <w:tcPr>
            <w:tcW w:w="4820" w:type="dxa"/>
            <w:vAlign w:val="center"/>
          </w:tcPr>
          <w:p w:rsidR="005548A4" w:rsidRPr="005724E8" w:rsidRDefault="005548A4" w:rsidP="00CC074E">
            <w:pPr>
              <w:pStyle w:val="Header"/>
              <w:rPr>
                <w:rFonts w:ascii="Arial" w:hAnsi="Arial" w:cs="Arial"/>
                <w:sz w:val="22"/>
                <w:szCs w:val="22"/>
                <w:lang w:val="ru-RU"/>
              </w:rPr>
            </w:pPr>
            <w:r w:rsidRPr="005724E8">
              <w:rPr>
                <w:rFonts w:ascii="Arial" w:hAnsi="Arial" w:cs="Arial"/>
                <w:sz w:val="22"/>
                <w:szCs w:val="22"/>
                <w:lang w:val="ru-RU"/>
              </w:rPr>
              <w:t>Ажуриран ГИС, додате нове апликације</w:t>
            </w:r>
          </w:p>
        </w:tc>
        <w:tc>
          <w:tcPr>
            <w:tcW w:w="2268" w:type="dxa"/>
            <w:vAlign w:val="center"/>
          </w:tcPr>
          <w:p w:rsidR="005548A4" w:rsidRPr="005724E8" w:rsidRDefault="005548A4" w:rsidP="00CC074E">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3 апликације-2020.</w:t>
            </w:r>
          </w:p>
        </w:tc>
        <w:tc>
          <w:tcPr>
            <w:tcW w:w="2216" w:type="dxa"/>
            <w:vAlign w:val="center"/>
          </w:tcPr>
          <w:p w:rsidR="005548A4" w:rsidRPr="005724E8" w:rsidRDefault="005548A4" w:rsidP="00CC074E">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10 апликација-2028</w:t>
            </w:r>
          </w:p>
        </w:tc>
      </w:tr>
      <w:tr w:rsidR="004251F6" w:rsidRPr="005724E8" w:rsidTr="00373FD2">
        <w:tc>
          <w:tcPr>
            <w:tcW w:w="4820" w:type="dxa"/>
            <w:tcBorders>
              <w:bottom w:val="single" w:sz="6" w:space="0" w:color="auto"/>
            </w:tcBorders>
            <w:vAlign w:val="center"/>
          </w:tcPr>
          <w:p w:rsidR="004251F6" w:rsidRPr="00AF6529" w:rsidRDefault="004251F6" w:rsidP="00CC074E">
            <w:pPr>
              <w:pStyle w:val="Header"/>
              <w:rPr>
                <w:rFonts w:ascii="Arial" w:hAnsi="Arial" w:cs="Arial"/>
                <w:sz w:val="22"/>
                <w:szCs w:val="22"/>
              </w:rPr>
            </w:pPr>
            <w:r w:rsidRPr="00AF6529">
              <w:rPr>
                <w:rFonts w:ascii="Arial" w:hAnsi="Arial" w:cs="Arial"/>
                <w:sz w:val="22"/>
                <w:szCs w:val="22"/>
                <w:lang w:val="ru-RU"/>
              </w:rPr>
              <w:t xml:space="preserve">Уведен </w:t>
            </w:r>
            <w:r w:rsidRPr="00AF6529">
              <w:rPr>
                <w:rFonts w:ascii="Arial" w:hAnsi="Arial" w:cs="Arial"/>
                <w:sz w:val="22"/>
                <w:szCs w:val="22"/>
              </w:rPr>
              <w:t>Document Management System</w:t>
            </w:r>
          </w:p>
        </w:tc>
        <w:tc>
          <w:tcPr>
            <w:tcW w:w="2268" w:type="dxa"/>
            <w:tcBorders>
              <w:bottom w:val="single" w:sz="6" w:space="0" w:color="auto"/>
            </w:tcBorders>
            <w:vAlign w:val="center"/>
          </w:tcPr>
          <w:p w:rsidR="004251F6" w:rsidRPr="00AF6529" w:rsidRDefault="004251F6" w:rsidP="00CC074E">
            <w:pPr>
              <w:widowControl w:val="0"/>
              <w:autoSpaceDE w:val="0"/>
              <w:autoSpaceDN w:val="0"/>
              <w:adjustRightInd w:val="0"/>
              <w:jc w:val="center"/>
              <w:rPr>
                <w:rFonts w:ascii="Arial" w:hAnsi="Arial" w:cs="Arial"/>
                <w:sz w:val="22"/>
                <w:szCs w:val="22"/>
              </w:rPr>
            </w:pPr>
            <w:r w:rsidRPr="00AF6529">
              <w:rPr>
                <w:rFonts w:ascii="Arial" w:hAnsi="Arial" w:cs="Arial"/>
                <w:sz w:val="22"/>
                <w:szCs w:val="22"/>
              </w:rPr>
              <w:t>Није уведено-2020</w:t>
            </w:r>
          </w:p>
        </w:tc>
        <w:tc>
          <w:tcPr>
            <w:tcW w:w="2216" w:type="dxa"/>
            <w:tcBorders>
              <w:bottom w:val="single" w:sz="6" w:space="0" w:color="auto"/>
            </w:tcBorders>
            <w:vAlign w:val="center"/>
          </w:tcPr>
          <w:p w:rsidR="004251F6" w:rsidRPr="00AF6529" w:rsidRDefault="004251F6" w:rsidP="00CC074E">
            <w:pPr>
              <w:widowControl w:val="0"/>
              <w:autoSpaceDE w:val="0"/>
              <w:autoSpaceDN w:val="0"/>
              <w:adjustRightInd w:val="0"/>
              <w:jc w:val="center"/>
              <w:rPr>
                <w:rFonts w:ascii="Arial" w:hAnsi="Arial" w:cs="Arial"/>
                <w:sz w:val="22"/>
                <w:szCs w:val="22"/>
                <w:lang w:val="sr-Cyrl-CS"/>
              </w:rPr>
            </w:pPr>
            <w:r w:rsidRPr="00AF6529">
              <w:rPr>
                <w:rFonts w:ascii="Arial" w:hAnsi="Arial" w:cs="Arial"/>
                <w:sz w:val="22"/>
                <w:szCs w:val="22"/>
                <w:lang w:val="sr-Cyrl-CS"/>
              </w:rPr>
              <w:t>100%-2028</w:t>
            </w:r>
          </w:p>
        </w:tc>
      </w:tr>
    </w:tbl>
    <w:p w:rsidR="00FA715A" w:rsidRDefault="00FA715A" w:rsidP="005548A4">
      <w:pPr>
        <w:spacing w:line="20" w:lineRule="atLeast"/>
        <w:rPr>
          <w:rFonts w:ascii="Arial" w:hAnsi="Arial" w:cs="Arial"/>
          <w:b/>
          <w:bCs/>
          <w:sz w:val="22"/>
          <w:szCs w:val="22"/>
          <w:lang w:val="ru-RU"/>
        </w:rPr>
      </w:pPr>
    </w:p>
    <w:p w:rsidR="005548A4" w:rsidRPr="005724E8" w:rsidRDefault="005548A4" w:rsidP="005548A4">
      <w:pPr>
        <w:spacing w:line="20" w:lineRule="atLeast"/>
        <w:rPr>
          <w:rFonts w:ascii="Arial" w:hAnsi="Arial" w:cs="Arial"/>
          <w:b/>
          <w:bCs/>
          <w:noProof/>
          <w:sz w:val="22"/>
          <w:szCs w:val="22"/>
          <w:lang w:val="sr-Cyrl-CS"/>
        </w:rPr>
      </w:pPr>
      <w:r w:rsidRPr="005724E8">
        <w:rPr>
          <w:rFonts w:ascii="Arial" w:hAnsi="Arial" w:cs="Arial"/>
          <w:b/>
          <w:bCs/>
          <w:sz w:val="22"/>
          <w:szCs w:val="22"/>
          <w:lang w:val="ru-RU"/>
        </w:rPr>
        <w:t xml:space="preserve">Мера 4.2.1. </w:t>
      </w:r>
      <w:r w:rsidRPr="005724E8">
        <w:rPr>
          <w:rFonts w:ascii="Arial" w:hAnsi="Arial" w:cs="Arial"/>
          <w:b/>
          <w:noProof/>
          <w:sz w:val="22"/>
          <w:szCs w:val="22"/>
          <w:lang w:val="sr-Cyrl-CS"/>
        </w:rPr>
        <w:t>Повећање броја запослених у општинској управи</w:t>
      </w:r>
    </w:p>
    <w:p w:rsidR="005548A4" w:rsidRPr="005724E8" w:rsidRDefault="005548A4" w:rsidP="005548A4">
      <w:pPr>
        <w:spacing w:line="20" w:lineRule="atLeast"/>
        <w:rPr>
          <w:rFonts w:ascii="Arial" w:hAnsi="Arial" w:cs="Arial"/>
          <w:b/>
          <w:bCs/>
          <w:noProof/>
          <w:sz w:val="22"/>
          <w:szCs w:val="22"/>
          <w:lang w:val="sr-Cyrl-CS"/>
        </w:rPr>
      </w:pPr>
    </w:p>
    <w:p w:rsidR="005548A4" w:rsidRPr="005724E8" w:rsidRDefault="005548A4" w:rsidP="005548A4">
      <w:pPr>
        <w:spacing w:line="20" w:lineRule="atLeast"/>
        <w:jc w:val="both"/>
        <w:rPr>
          <w:rFonts w:ascii="Arial" w:hAnsi="Arial" w:cs="Arial"/>
          <w:sz w:val="22"/>
          <w:szCs w:val="22"/>
          <w:lang w:val="sr-Cyrl-CS"/>
        </w:rPr>
      </w:pPr>
      <w:r w:rsidRPr="005724E8">
        <w:rPr>
          <w:rFonts w:ascii="Arial" w:hAnsi="Arial" w:cs="Arial"/>
          <w:sz w:val="22"/>
          <w:szCs w:val="22"/>
          <w:lang w:val="sr-Cyrl-CS"/>
        </w:rPr>
        <w:t>У складу са евиденцијом Одељења за друштвене делатности у Општинској управи тренутно је запослено 39 лица. У оквиру Одељења за привреду, пољопривреду, буџет и финансије ангажовано је 15 лица и сва су места попуњена, У оквиру Одељења за друштвене делатности , инспекцијске и имовинско-правне послове запослено је укупно 20, међутим упражњено је место извршиоца за упрвљање имовином,  што представља велики проблем у функционисању локалне самоуправе, јер је реч о веома важном аспекту њене надлежности. У оквиру Одељења за изградњу, урбанизам и ЛЕР, запослена су 4 лица од чега се два лица баве пословима урбанизма, једно се бави саобраћајем и јавним набавкама и једно се бави локалним економским развојем, израдом и праћењем реализације пројеката.</w:t>
      </w:r>
      <w:r w:rsidR="00373FD2" w:rsidRPr="005724E8">
        <w:rPr>
          <w:rFonts w:ascii="Arial" w:hAnsi="Arial" w:cs="Arial"/>
          <w:sz w:val="22"/>
          <w:szCs w:val="22"/>
        </w:rPr>
        <w:t xml:space="preserve"> </w:t>
      </w:r>
      <w:r w:rsidRPr="005724E8">
        <w:rPr>
          <w:rFonts w:ascii="Arial" w:hAnsi="Arial" w:cs="Arial"/>
          <w:sz w:val="22"/>
          <w:szCs w:val="22"/>
          <w:lang w:val="sr-Cyrl-CS"/>
        </w:rPr>
        <w:t>Судећи према наведеним подацима неопходно је обезбедити финансијске и законске услове за ангажовање додатних лица у области јавних набавки, ЛЕР-а, имовине. У наредном развојном периоду неопходно је усвајање аката за управљање људским ресурсима и унапређење сектора за управљање људским ресурсима. Такође, потребно је уна</w:t>
      </w:r>
      <w:r w:rsidR="00373FD2" w:rsidRPr="005724E8">
        <w:rPr>
          <w:rFonts w:ascii="Arial" w:hAnsi="Arial" w:cs="Arial"/>
          <w:sz w:val="22"/>
          <w:szCs w:val="22"/>
        </w:rPr>
        <w:t>п</w:t>
      </w:r>
      <w:r w:rsidRPr="005724E8">
        <w:rPr>
          <w:rFonts w:ascii="Arial" w:hAnsi="Arial" w:cs="Arial"/>
          <w:sz w:val="22"/>
          <w:szCs w:val="22"/>
          <w:lang w:val="sr-Cyrl-CS"/>
        </w:rPr>
        <w:t>редити срадњу са школама, Националном службом за запошљавање у циљу заједничког спровођења програма запошљавања и усмеравања едукације младих за рад у  локалној самоуправи.</w:t>
      </w:r>
    </w:p>
    <w:p w:rsidR="005548A4" w:rsidRPr="005724E8" w:rsidRDefault="005548A4" w:rsidP="005548A4">
      <w:pPr>
        <w:spacing w:line="20" w:lineRule="atLeast"/>
        <w:rPr>
          <w:rFonts w:ascii="Arial" w:hAnsi="Arial" w:cs="Arial"/>
          <w:sz w:val="22"/>
          <w:szCs w:val="22"/>
          <w:lang w:val="sr-Cyrl-CS"/>
        </w:rPr>
      </w:pPr>
    </w:p>
    <w:p w:rsidR="005548A4" w:rsidRPr="005724E8" w:rsidRDefault="005548A4" w:rsidP="005548A4">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lastRenderedPageBreak/>
        <w:t xml:space="preserve">Одговорна страна: </w:t>
      </w:r>
      <w:r w:rsidRPr="005724E8">
        <w:rPr>
          <w:rFonts w:ascii="Arial" w:hAnsi="Arial" w:cs="Arial"/>
          <w:sz w:val="22"/>
          <w:szCs w:val="22"/>
          <w:lang w:val="sr-Cyrl-CS"/>
        </w:rPr>
        <w:t>Општина Рача, Општинска управа</w:t>
      </w:r>
    </w:p>
    <w:p w:rsidR="005548A4" w:rsidRPr="005724E8" w:rsidRDefault="005548A4" w:rsidP="005548A4">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Процењена вредност</w:t>
      </w:r>
      <w:r w:rsidRPr="005724E8">
        <w:rPr>
          <w:rFonts w:ascii="Arial" w:hAnsi="Arial" w:cs="Arial"/>
          <w:sz w:val="22"/>
          <w:szCs w:val="22"/>
          <w:lang w:val="sr-Cyrl-CS"/>
        </w:rPr>
        <w:t xml:space="preserve"> мере</w:t>
      </w:r>
      <w:r w:rsidRPr="005724E8">
        <w:rPr>
          <w:rFonts w:ascii="Arial" w:hAnsi="Arial" w:cs="Arial"/>
          <w:sz w:val="22"/>
          <w:szCs w:val="22"/>
          <w:lang w:val="ru-RU"/>
        </w:rPr>
        <w:t xml:space="preserve">: 15.000,00 </w:t>
      </w:r>
      <w:r w:rsidRPr="005724E8">
        <w:rPr>
          <w:rFonts w:ascii="Arial" w:hAnsi="Arial" w:cs="Arial"/>
          <w:sz w:val="22"/>
          <w:szCs w:val="22"/>
          <w:lang w:val="sr-Cyrl-CS"/>
        </w:rPr>
        <w:t>ЕУР на годишњем нивоу</w:t>
      </w:r>
    </w:p>
    <w:p w:rsidR="005548A4" w:rsidRPr="005724E8" w:rsidRDefault="005548A4" w:rsidP="005548A4">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w:t>
      </w:r>
      <w:r w:rsidRPr="005724E8">
        <w:rPr>
          <w:rFonts w:ascii="Arial" w:hAnsi="Arial" w:cs="Arial"/>
          <w:sz w:val="22"/>
          <w:szCs w:val="22"/>
          <w:lang w:val="sr-Cyrl-CS"/>
        </w:rPr>
        <w:t xml:space="preserve"> за меру</w:t>
      </w:r>
      <w:r w:rsidRPr="005724E8">
        <w:rPr>
          <w:rFonts w:ascii="Arial" w:hAnsi="Arial" w:cs="Arial"/>
          <w:sz w:val="22"/>
          <w:szCs w:val="22"/>
          <w:lang w:val="ru-RU"/>
        </w:rPr>
        <w:t>: интерни и екстерни (Министарств</w:t>
      </w:r>
      <w:r w:rsidRPr="005724E8">
        <w:rPr>
          <w:rFonts w:ascii="Arial" w:hAnsi="Arial" w:cs="Arial"/>
          <w:sz w:val="22"/>
          <w:szCs w:val="22"/>
          <w:lang w:val="sr-Cyrl-CS"/>
        </w:rPr>
        <w:t xml:space="preserve">о државне управе, Министарство финансија, </w:t>
      </w:r>
      <w:r w:rsidRPr="005724E8">
        <w:rPr>
          <w:rFonts w:ascii="Arial" w:hAnsi="Arial" w:cs="Arial"/>
          <w:sz w:val="22"/>
          <w:szCs w:val="22"/>
          <w:lang w:val="ru-RU"/>
        </w:rPr>
        <w:t>страни донатори/фондови)</w:t>
      </w:r>
    </w:p>
    <w:p w:rsidR="005548A4" w:rsidRPr="005724E8" w:rsidRDefault="005548A4" w:rsidP="005548A4">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Временски рок: до 20</w:t>
      </w:r>
      <w:r w:rsidRPr="005724E8">
        <w:rPr>
          <w:rFonts w:ascii="Arial" w:hAnsi="Arial" w:cs="Arial"/>
          <w:sz w:val="22"/>
          <w:szCs w:val="22"/>
          <w:lang w:val="sr-Cyrl-CS"/>
        </w:rPr>
        <w:t>25</w:t>
      </w:r>
      <w:r w:rsidRPr="005724E8">
        <w:rPr>
          <w:rFonts w:ascii="Arial" w:hAnsi="Arial" w:cs="Arial"/>
          <w:sz w:val="22"/>
          <w:szCs w:val="22"/>
          <w:lang w:val="ru-RU"/>
        </w:rPr>
        <w:t>.</w:t>
      </w:r>
    </w:p>
    <w:p w:rsidR="005548A4" w:rsidRPr="005724E8" w:rsidRDefault="005548A4" w:rsidP="005548A4">
      <w:pPr>
        <w:tabs>
          <w:tab w:val="left" w:pos="720"/>
        </w:tabs>
        <w:ind w:right="-241"/>
        <w:rPr>
          <w:rFonts w:ascii="Arial" w:hAnsi="Arial" w:cs="Arial"/>
          <w:b/>
          <w:bCs/>
          <w:sz w:val="22"/>
          <w:szCs w:val="22"/>
          <w:lang w:val="ru-RU"/>
        </w:rPr>
      </w:pPr>
    </w:p>
    <w:p w:rsidR="005548A4" w:rsidRPr="005724E8" w:rsidRDefault="005548A4" w:rsidP="005548A4">
      <w:pPr>
        <w:spacing w:line="20" w:lineRule="atLeast"/>
        <w:rPr>
          <w:rFonts w:ascii="Arial" w:hAnsi="Arial" w:cs="Arial"/>
          <w:b/>
          <w:noProof/>
          <w:sz w:val="22"/>
          <w:szCs w:val="22"/>
          <w:lang w:val="sr-Cyrl-CS"/>
        </w:rPr>
      </w:pPr>
      <w:r w:rsidRPr="005724E8">
        <w:rPr>
          <w:rFonts w:ascii="Arial" w:hAnsi="Arial" w:cs="Arial"/>
          <w:b/>
          <w:bCs/>
          <w:sz w:val="22"/>
          <w:szCs w:val="22"/>
          <w:lang w:val="ru-RU"/>
        </w:rPr>
        <w:t xml:space="preserve">Мера 4.2.2. </w:t>
      </w:r>
      <w:r w:rsidRPr="005724E8">
        <w:rPr>
          <w:rFonts w:ascii="Arial" w:hAnsi="Arial" w:cs="Arial"/>
          <w:b/>
          <w:noProof/>
          <w:sz w:val="22"/>
          <w:szCs w:val="22"/>
          <w:lang w:val="sr-Cyrl-CS"/>
        </w:rPr>
        <w:t xml:space="preserve">Креирање одељења за инвестиције и пројектни развој </w:t>
      </w:r>
    </w:p>
    <w:p w:rsidR="005548A4" w:rsidRPr="005724E8" w:rsidRDefault="005548A4" w:rsidP="005548A4">
      <w:pPr>
        <w:spacing w:line="20" w:lineRule="atLeast"/>
        <w:rPr>
          <w:rFonts w:ascii="Arial" w:hAnsi="Arial" w:cs="Arial"/>
          <w:b/>
          <w:bCs/>
          <w:noProof/>
          <w:sz w:val="22"/>
          <w:szCs w:val="22"/>
          <w:lang w:val="sr-Cyrl-CS"/>
        </w:rPr>
      </w:pPr>
    </w:p>
    <w:p w:rsidR="005548A4" w:rsidRPr="005724E8" w:rsidRDefault="005548A4" w:rsidP="005548A4">
      <w:pPr>
        <w:spacing w:line="20" w:lineRule="atLeast"/>
        <w:jc w:val="both"/>
        <w:rPr>
          <w:rFonts w:ascii="Arial" w:hAnsi="Arial" w:cs="Arial"/>
          <w:sz w:val="22"/>
          <w:szCs w:val="22"/>
          <w:lang w:val="sr-Cyrl-CS"/>
        </w:rPr>
      </w:pPr>
      <w:r w:rsidRPr="005724E8">
        <w:rPr>
          <w:rFonts w:ascii="Arial" w:hAnsi="Arial" w:cs="Arial"/>
          <w:sz w:val="22"/>
          <w:szCs w:val="22"/>
          <w:lang w:val="sr-Cyrl-CS"/>
        </w:rPr>
        <w:t xml:space="preserve">У складу са чланом 15. и 20. Закона о улагањима („Службени Гласник РС, број: 89/2015 и 95/2018), подршку инвестицијама, у оквиру Општинске управе општине Рача, пружа Одељење за изградњу, урбанизам и локални економски развој. У оквиру Одељења само једно лице, извршилац за ЛЕР, израду и праћење реализације пројеката се бави израдом и праћењем реализације пројеката и пружа подршку везану за улагања у општину Рача и креира програме за подршку улагањима. Осим наведеног лица, Јавно предузеће за праћење реализације инфраструктурних пројеката преузима имплементацију великих капиталних инвестиција и пружа подршку улагањима. Узимајући у обзир да наведено предузеће има само запослену директорку предузећа и да тренутни капацитети Општинске управе за подршку улагањима, нису довољни потребно је ангажовати и обучити нови кадар и тиме избећи припрему докумената за инвестиције </w:t>
      </w:r>
      <w:r w:rsidRPr="005724E8">
        <w:rPr>
          <w:rFonts w:ascii="Arial" w:hAnsi="Arial" w:cs="Arial"/>
          <w:sz w:val="22"/>
          <w:szCs w:val="22"/>
          <w:lang w:val="en-GB"/>
        </w:rPr>
        <w:t>ad</w:t>
      </w:r>
      <w:r w:rsidRPr="005724E8">
        <w:rPr>
          <w:rFonts w:ascii="Arial" w:hAnsi="Arial" w:cs="Arial"/>
          <w:sz w:val="22"/>
          <w:szCs w:val="22"/>
          <w:lang w:val="ru-RU"/>
        </w:rPr>
        <w:t xml:space="preserve"> </w:t>
      </w:r>
      <w:r w:rsidRPr="005724E8">
        <w:rPr>
          <w:rFonts w:ascii="Arial" w:hAnsi="Arial" w:cs="Arial"/>
          <w:sz w:val="22"/>
          <w:szCs w:val="22"/>
          <w:lang w:val="en-GB"/>
        </w:rPr>
        <w:t>hoc</w:t>
      </w:r>
      <w:r w:rsidRPr="005724E8">
        <w:rPr>
          <w:rFonts w:ascii="Arial" w:hAnsi="Arial" w:cs="Arial"/>
          <w:sz w:val="22"/>
          <w:szCs w:val="22"/>
          <w:lang w:val="sr-Cyrl-CS"/>
        </w:rPr>
        <w:t xml:space="preserve"> и скратити време потребно за инвестирање у општину Рача. Кроз ангажовање додатног кадра омогућава се дет</w:t>
      </w:r>
      <w:r w:rsidRPr="005724E8">
        <w:rPr>
          <w:rFonts w:ascii="Arial" w:hAnsi="Arial" w:cs="Arial"/>
          <w:sz w:val="22"/>
          <w:szCs w:val="22"/>
          <w:lang w:val="en-GB"/>
        </w:rPr>
        <w:t>a</w:t>
      </w:r>
      <w:r w:rsidRPr="005724E8">
        <w:rPr>
          <w:rFonts w:ascii="Arial" w:hAnsi="Arial" w:cs="Arial"/>
          <w:sz w:val="22"/>
          <w:szCs w:val="22"/>
          <w:lang w:val="sr-Cyrl-CS"/>
        </w:rPr>
        <w:t xml:space="preserve">љна аналитика економског развоја, као и праћење развоја привреде на локалу, подршка приликом припреме аката за сарадњу и презнатацију привреде у републици и иностранству. </w:t>
      </w:r>
    </w:p>
    <w:p w:rsidR="00AF6529" w:rsidRDefault="005548A4" w:rsidP="002457DA">
      <w:pPr>
        <w:spacing w:line="20" w:lineRule="atLeast"/>
        <w:jc w:val="both"/>
        <w:rPr>
          <w:rFonts w:ascii="Arial" w:hAnsi="Arial" w:cs="Arial"/>
          <w:sz w:val="22"/>
          <w:szCs w:val="22"/>
          <w:lang w:val="sr-Cyrl-CS"/>
        </w:rPr>
      </w:pPr>
      <w:r w:rsidRPr="005724E8">
        <w:rPr>
          <w:rFonts w:ascii="Arial" w:hAnsi="Arial" w:cs="Arial"/>
          <w:sz w:val="22"/>
          <w:szCs w:val="22"/>
          <w:lang w:val="sr-Cyrl-CS"/>
        </w:rPr>
        <w:t xml:space="preserve">У складу са члановима 15. и 17. Закона о улагањима („Службени Гласник РС, број: 89/2015 и 95/2018) надлежни орган јединице локалне самоуправе инструментима развојне политике подстиче привлачење улагања, брине о постојећим улагањима и њиховом проширењу, броју и укупној вредности улагања и квалитету улагача, примењује стандарде повољног пословног окружења и доноси одлуке о мерама за подстицање конкурентности локалне самоуправе у привлачењу улагања. </w:t>
      </w:r>
    </w:p>
    <w:p w:rsidR="00AF6529" w:rsidRDefault="00AF6529" w:rsidP="002457DA">
      <w:pPr>
        <w:spacing w:line="20" w:lineRule="atLeast"/>
        <w:jc w:val="both"/>
        <w:rPr>
          <w:rFonts w:ascii="Arial" w:hAnsi="Arial" w:cs="Arial"/>
          <w:sz w:val="22"/>
          <w:szCs w:val="22"/>
          <w:lang w:val="sr-Cyrl-CS"/>
        </w:rPr>
      </w:pPr>
    </w:p>
    <w:p w:rsidR="005548A4" w:rsidRPr="005724E8" w:rsidRDefault="005548A4" w:rsidP="002457DA">
      <w:pPr>
        <w:spacing w:line="20" w:lineRule="atLeast"/>
        <w:jc w:val="both"/>
        <w:rPr>
          <w:rFonts w:ascii="Arial" w:hAnsi="Arial" w:cs="Arial"/>
          <w:sz w:val="22"/>
          <w:szCs w:val="22"/>
          <w:lang w:val="sr-Cyrl-CS"/>
        </w:rPr>
      </w:pPr>
      <w:r w:rsidRPr="005724E8">
        <w:rPr>
          <w:rFonts w:ascii="Arial" w:hAnsi="Arial" w:cs="Arial"/>
          <w:sz w:val="22"/>
          <w:szCs w:val="22"/>
          <w:lang w:val="sr-Cyrl-CS"/>
        </w:rPr>
        <w:t>Основни елемент мера за подстицање конкурентности локалне самоуправе јесте опредељивање органа, као јединице за подршку улагањима.  Кроз оснивање је Одељења за инвестиције и пројектни развој успоставља се механизам сталне комуникације и сарадње са привредом, као и механизама за припрему аката за унапређење економског развоја општине и привлачење инвестиција, ствара се тим за развој и праћење реализације пројеката. У циљу оснивања Одељења потребно је извршити реорг</w:t>
      </w:r>
      <w:r w:rsidRPr="005724E8">
        <w:rPr>
          <w:rFonts w:ascii="Arial" w:hAnsi="Arial" w:cs="Arial"/>
          <w:sz w:val="22"/>
          <w:szCs w:val="22"/>
          <w:lang w:val="en-GB"/>
        </w:rPr>
        <w:t>a</w:t>
      </w:r>
      <w:r w:rsidRPr="005724E8">
        <w:rPr>
          <w:rFonts w:ascii="Arial" w:hAnsi="Arial" w:cs="Arial"/>
          <w:sz w:val="22"/>
          <w:szCs w:val="22"/>
          <w:lang w:val="sr-Cyrl-CS"/>
        </w:rPr>
        <w:t>низацију у окв</w:t>
      </w:r>
      <w:r w:rsidRPr="005724E8">
        <w:rPr>
          <w:rFonts w:ascii="Arial" w:hAnsi="Arial" w:cs="Arial"/>
          <w:sz w:val="22"/>
          <w:szCs w:val="22"/>
          <w:lang w:val="en-GB"/>
        </w:rPr>
        <w:t>i</w:t>
      </w:r>
      <w:r w:rsidRPr="005724E8">
        <w:rPr>
          <w:rFonts w:ascii="Arial" w:hAnsi="Arial" w:cs="Arial"/>
          <w:sz w:val="22"/>
          <w:szCs w:val="22"/>
          <w:lang w:val="sr-Cyrl-CS"/>
        </w:rPr>
        <w:t>ру Општинске управе, унапредити знања постојећих људских ресура и обучити нове људске ресурсе за подршку инвестицијама и пројектни развој.</w:t>
      </w:r>
    </w:p>
    <w:p w:rsidR="005548A4" w:rsidRPr="005724E8" w:rsidRDefault="005548A4" w:rsidP="005548A4">
      <w:pPr>
        <w:spacing w:line="20" w:lineRule="atLeast"/>
        <w:rPr>
          <w:rFonts w:ascii="Arial" w:hAnsi="Arial" w:cs="Arial"/>
          <w:sz w:val="22"/>
          <w:szCs w:val="22"/>
          <w:lang w:val="sr-Cyrl-CS"/>
        </w:rPr>
      </w:pPr>
    </w:p>
    <w:p w:rsidR="005548A4" w:rsidRPr="005724E8" w:rsidRDefault="005548A4" w:rsidP="005548A4">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 xml:space="preserve">Одговорна страна: </w:t>
      </w:r>
      <w:r w:rsidRPr="005724E8">
        <w:rPr>
          <w:rFonts w:ascii="Arial" w:hAnsi="Arial" w:cs="Arial"/>
          <w:sz w:val="22"/>
          <w:szCs w:val="22"/>
          <w:lang w:val="sr-Cyrl-CS"/>
        </w:rPr>
        <w:t>Општина Рача</w:t>
      </w:r>
    </w:p>
    <w:p w:rsidR="005548A4" w:rsidRPr="005724E8" w:rsidRDefault="005548A4" w:rsidP="005548A4">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Процењена вредност</w:t>
      </w:r>
      <w:r w:rsidRPr="005724E8">
        <w:rPr>
          <w:rFonts w:ascii="Arial" w:hAnsi="Arial" w:cs="Arial"/>
          <w:sz w:val="22"/>
          <w:szCs w:val="22"/>
          <w:lang w:val="sr-Cyrl-CS"/>
        </w:rPr>
        <w:t xml:space="preserve"> мере</w:t>
      </w:r>
      <w:r w:rsidRPr="005724E8">
        <w:rPr>
          <w:rFonts w:ascii="Arial" w:hAnsi="Arial" w:cs="Arial"/>
          <w:sz w:val="22"/>
          <w:szCs w:val="22"/>
          <w:lang w:val="ru-RU"/>
        </w:rPr>
        <w:t xml:space="preserve">: </w:t>
      </w:r>
      <w:r w:rsidRPr="005724E8">
        <w:rPr>
          <w:rFonts w:ascii="Arial" w:hAnsi="Arial" w:cs="Arial"/>
          <w:sz w:val="22"/>
          <w:szCs w:val="22"/>
          <w:lang w:val="sr-Cyrl-CS"/>
        </w:rPr>
        <w:t>5.000,00</w:t>
      </w:r>
      <w:r w:rsidRPr="005724E8">
        <w:rPr>
          <w:rFonts w:ascii="Arial" w:hAnsi="Arial" w:cs="Arial"/>
          <w:sz w:val="22"/>
          <w:szCs w:val="22"/>
          <w:lang w:val="ru-RU"/>
        </w:rPr>
        <w:t xml:space="preserve"> </w:t>
      </w:r>
      <w:r w:rsidRPr="005724E8">
        <w:rPr>
          <w:rFonts w:ascii="Arial" w:hAnsi="Arial" w:cs="Arial"/>
          <w:sz w:val="22"/>
          <w:szCs w:val="22"/>
          <w:lang w:val="sr-Cyrl-CS"/>
        </w:rPr>
        <w:t>ЕУР на годишњем нивоу</w:t>
      </w:r>
    </w:p>
    <w:p w:rsidR="005548A4" w:rsidRPr="005724E8" w:rsidRDefault="005548A4" w:rsidP="005548A4">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w:t>
      </w:r>
      <w:r w:rsidRPr="005724E8">
        <w:rPr>
          <w:rFonts w:ascii="Arial" w:hAnsi="Arial" w:cs="Arial"/>
          <w:sz w:val="22"/>
          <w:szCs w:val="22"/>
          <w:lang w:val="sr-Cyrl-CS"/>
        </w:rPr>
        <w:t xml:space="preserve"> за меру</w:t>
      </w:r>
      <w:r w:rsidRPr="005724E8">
        <w:rPr>
          <w:rFonts w:ascii="Arial" w:hAnsi="Arial" w:cs="Arial"/>
          <w:sz w:val="22"/>
          <w:szCs w:val="22"/>
          <w:lang w:val="ru-RU"/>
        </w:rPr>
        <w:t>: интерни и екстерни (Министарств</w:t>
      </w:r>
      <w:r w:rsidRPr="005724E8">
        <w:rPr>
          <w:rFonts w:ascii="Arial" w:hAnsi="Arial" w:cs="Arial"/>
          <w:sz w:val="22"/>
          <w:szCs w:val="22"/>
          <w:lang w:val="sr-Cyrl-CS"/>
        </w:rPr>
        <w:t xml:space="preserve">о државне управе, Министарство привреде, СКГО, </w:t>
      </w:r>
      <w:r w:rsidRPr="005724E8">
        <w:rPr>
          <w:rFonts w:ascii="Arial" w:hAnsi="Arial" w:cs="Arial"/>
          <w:sz w:val="22"/>
          <w:szCs w:val="22"/>
          <w:lang w:val="ru-RU"/>
        </w:rPr>
        <w:t>страни донатори/фондови)</w:t>
      </w:r>
    </w:p>
    <w:p w:rsidR="005548A4" w:rsidRDefault="005548A4" w:rsidP="005548A4">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Временски рок: до 20</w:t>
      </w:r>
      <w:r w:rsidRPr="005724E8">
        <w:rPr>
          <w:rFonts w:ascii="Arial" w:hAnsi="Arial" w:cs="Arial"/>
          <w:sz w:val="22"/>
          <w:szCs w:val="22"/>
          <w:lang w:val="sr-Cyrl-CS"/>
        </w:rPr>
        <w:t>28</w:t>
      </w:r>
      <w:r w:rsidRPr="005724E8">
        <w:rPr>
          <w:rFonts w:ascii="Arial" w:hAnsi="Arial" w:cs="Arial"/>
          <w:sz w:val="22"/>
          <w:szCs w:val="22"/>
          <w:lang w:val="ru-RU"/>
        </w:rPr>
        <w:t>.</w:t>
      </w:r>
    </w:p>
    <w:p w:rsidR="002457DA" w:rsidRPr="005724E8" w:rsidRDefault="002457DA" w:rsidP="005548A4">
      <w:pPr>
        <w:widowControl w:val="0"/>
        <w:autoSpaceDE w:val="0"/>
        <w:autoSpaceDN w:val="0"/>
        <w:adjustRightInd w:val="0"/>
        <w:jc w:val="both"/>
        <w:rPr>
          <w:rFonts w:ascii="Arial" w:hAnsi="Arial" w:cs="Arial"/>
          <w:sz w:val="22"/>
          <w:szCs w:val="22"/>
          <w:lang w:val="ru-RU"/>
        </w:rPr>
      </w:pPr>
    </w:p>
    <w:p w:rsidR="005548A4" w:rsidRPr="005724E8" w:rsidRDefault="005548A4" w:rsidP="005548A4">
      <w:pPr>
        <w:spacing w:line="20" w:lineRule="atLeast"/>
        <w:rPr>
          <w:rFonts w:ascii="Arial" w:hAnsi="Arial" w:cs="Arial"/>
          <w:b/>
          <w:bCs/>
          <w:noProof/>
          <w:sz w:val="22"/>
          <w:szCs w:val="22"/>
          <w:lang w:val="sr-Cyrl-CS"/>
        </w:rPr>
      </w:pPr>
      <w:r w:rsidRPr="005724E8">
        <w:rPr>
          <w:rFonts w:ascii="Arial" w:hAnsi="Arial" w:cs="Arial"/>
          <w:b/>
          <w:bCs/>
          <w:sz w:val="22"/>
          <w:szCs w:val="22"/>
          <w:lang w:val="ru-RU"/>
        </w:rPr>
        <w:t xml:space="preserve">Мера 4.2.3. </w:t>
      </w:r>
      <w:r w:rsidRPr="005724E8">
        <w:rPr>
          <w:rFonts w:ascii="Arial" w:hAnsi="Arial" w:cs="Arial"/>
          <w:b/>
          <w:noProof/>
          <w:sz w:val="22"/>
          <w:szCs w:val="22"/>
          <w:lang w:val="sr-Cyrl-CS"/>
        </w:rPr>
        <w:t>Реструктуирање јавних предузећа и повећање броја запослених</w:t>
      </w:r>
    </w:p>
    <w:p w:rsidR="005548A4" w:rsidRPr="005724E8" w:rsidRDefault="005548A4" w:rsidP="005548A4">
      <w:pPr>
        <w:spacing w:line="20" w:lineRule="atLeast"/>
        <w:rPr>
          <w:rFonts w:ascii="Arial" w:hAnsi="Arial" w:cs="Arial"/>
          <w:b/>
          <w:bCs/>
          <w:noProof/>
          <w:sz w:val="22"/>
          <w:szCs w:val="22"/>
          <w:lang w:val="sr-Cyrl-CS"/>
        </w:rPr>
      </w:pPr>
    </w:p>
    <w:p w:rsidR="005548A4" w:rsidRPr="005724E8" w:rsidRDefault="005548A4" w:rsidP="00241061">
      <w:pPr>
        <w:jc w:val="both"/>
        <w:rPr>
          <w:rFonts w:ascii="Arial" w:hAnsi="Arial" w:cs="Arial"/>
          <w:sz w:val="22"/>
          <w:szCs w:val="22"/>
          <w:lang w:val="sr-Cyrl-CS"/>
        </w:rPr>
      </w:pPr>
      <w:r w:rsidRPr="005724E8">
        <w:rPr>
          <w:rFonts w:ascii="Arial" w:hAnsi="Arial" w:cs="Arial"/>
          <w:sz w:val="22"/>
          <w:szCs w:val="22"/>
          <w:lang w:val="sr-Cyrl-CS"/>
        </w:rPr>
        <w:t xml:space="preserve">У Општини Рача тренутно постоје два јавна предузећа, и то: Јавно-комунално предузеће „Рача „ и Јавно предузеће за управљање и развој инфраструктурних објеката. У оквиру наведених предузећа, посебно у оквиру Јавно предузеће за управљање и развој инфраструктурних објеката, констатно се јавља проблем недостатка људских ресурса неопходних за фунционисање јавног предузећа. У оквиру развојног периода неопходно је извршити ангажовање додатних људских ресура и омогући предузећима квалитетно </w:t>
      </w:r>
      <w:r w:rsidRPr="005724E8">
        <w:rPr>
          <w:rFonts w:ascii="Arial" w:hAnsi="Arial" w:cs="Arial"/>
          <w:sz w:val="22"/>
          <w:szCs w:val="22"/>
          <w:lang w:val="sr-Cyrl-CS"/>
        </w:rPr>
        <w:lastRenderedPageBreak/>
        <w:t>обављање послова у оквиру својих надлежности. А</w:t>
      </w:r>
      <w:r w:rsidRPr="005724E8">
        <w:rPr>
          <w:rFonts w:ascii="Arial" w:hAnsi="Arial" w:cs="Arial"/>
          <w:sz w:val="22"/>
          <w:szCs w:val="22"/>
          <w:lang w:val="ru-RU"/>
        </w:rPr>
        <w:t>нга</w:t>
      </w:r>
      <w:r w:rsidRPr="005724E8">
        <w:rPr>
          <w:rFonts w:ascii="Arial" w:hAnsi="Arial" w:cs="Arial"/>
          <w:sz w:val="22"/>
          <w:szCs w:val="22"/>
          <w:lang w:val="sr-Cyrl-CS"/>
        </w:rPr>
        <w:t>жовање кадра потребно је урадити у срадањи са Националном службом за запошљавање или извршити реструктуирање постојећих предузећа. Детаљнија разрада наведене мере биће приказана у оквиру планова рада и систематизација јавних предузећа, као и кроз акта у области запошљавања.</w:t>
      </w:r>
    </w:p>
    <w:p w:rsidR="005548A4" w:rsidRPr="005724E8" w:rsidRDefault="005548A4" w:rsidP="00241061">
      <w:pPr>
        <w:rPr>
          <w:rFonts w:ascii="Arial" w:hAnsi="Arial" w:cs="Arial"/>
          <w:sz w:val="22"/>
          <w:szCs w:val="22"/>
          <w:lang w:val="sr-Cyrl-CS"/>
        </w:rPr>
      </w:pPr>
    </w:p>
    <w:p w:rsidR="005548A4" w:rsidRPr="005724E8" w:rsidRDefault="005548A4" w:rsidP="00241061">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 xml:space="preserve">Одговорна страна: </w:t>
      </w:r>
      <w:r w:rsidRPr="005724E8">
        <w:rPr>
          <w:rFonts w:ascii="Arial" w:hAnsi="Arial" w:cs="Arial"/>
          <w:sz w:val="22"/>
          <w:szCs w:val="22"/>
          <w:lang w:val="sr-Cyrl-CS"/>
        </w:rPr>
        <w:t>Општина Рача</w:t>
      </w:r>
    </w:p>
    <w:p w:rsidR="005548A4" w:rsidRPr="005724E8" w:rsidRDefault="005548A4" w:rsidP="00241061">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Процењена вредност</w:t>
      </w:r>
      <w:r w:rsidRPr="005724E8">
        <w:rPr>
          <w:rFonts w:ascii="Arial" w:hAnsi="Arial" w:cs="Arial"/>
          <w:sz w:val="22"/>
          <w:szCs w:val="22"/>
          <w:lang w:val="sr-Cyrl-CS"/>
        </w:rPr>
        <w:t xml:space="preserve"> мере</w:t>
      </w:r>
      <w:r w:rsidRPr="005724E8">
        <w:rPr>
          <w:rFonts w:ascii="Arial" w:hAnsi="Arial" w:cs="Arial"/>
          <w:sz w:val="22"/>
          <w:szCs w:val="22"/>
          <w:lang w:val="ru-RU"/>
        </w:rPr>
        <w:t xml:space="preserve">: </w:t>
      </w:r>
      <w:r w:rsidRPr="005724E8">
        <w:rPr>
          <w:rFonts w:ascii="Arial" w:hAnsi="Arial" w:cs="Arial"/>
          <w:sz w:val="22"/>
          <w:szCs w:val="22"/>
          <w:lang w:val="sr-Cyrl-CS"/>
        </w:rPr>
        <w:t>20.000,00 ЕУР</w:t>
      </w:r>
    </w:p>
    <w:p w:rsidR="005548A4" w:rsidRPr="005724E8" w:rsidRDefault="005548A4"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w:t>
      </w:r>
      <w:r w:rsidRPr="005724E8">
        <w:rPr>
          <w:rFonts w:ascii="Arial" w:hAnsi="Arial" w:cs="Arial"/>
          <w:sz w:val="22"/>
          <w:szCs w:val="22"/>
          <w:lang w:val="sr-Cyrl-CS"/>
        </w:rPr>
        <w:t xml:space="preserve"> за меру</w:t>
      </w:r>
      <w:r w:rsidRPr="005724E8">
        <w:rPr>
          <w:rFonts w:ascii="Arial" w:hAnsi="Arial" w:cs="Arial"/>
          <w:sz w:val="22"/>
          <w:szCs w:val="22"/>
          <w:lang w:val="ru-RU"/>
        </w:rPr>
        <w:t>: интерни и екстерни (Министарств</w:t>
      </w:r>
      <w:r w:rsidRPr="005724E8">
        <w:rPr>
          <w:rFonts w:ascii="Arial" w:hAnsi="Arial" w:cs="Arial"/>
          <w:sz w:val="22"/>
          <w:szCs w:val="22"/>
          <w:lang w:val="sr-Cyrl-CS"/>
        </w:rPr>
        <w:t xml:space="preserve">о државне управе, </w:t>
      </w:r>
      <w:r w:rsidRPr="005724E8">
        <w:rPr>
          <w:rFonts w:ascii="Arial" w:hAnsi="Arial" w:cs="Arial"/>
          <w:sz w:val="22"/>
          <w:szCs w:val="22"/>
          <w:lang w:val="ru-RU"/>
        </w:rPr>
        <w:t>страни донатори/фондови)</w:t>
      </w:r>
    </w:p>
    <w:p w:rsidR="005548A4" w:rsidRPr="005724E8" w:rsidRDefault="005548A4"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Временски рок: до 20</w:t>
      </w:r>
      <w:r w:rsidRPr="005724E8">
        <w:rPr>
          <w:rFonts w:ascii="Arial" w:hAnsi="Arial" w:cs="Arial"/>
          <w:sz w:val="22"/>
          <w:szCs w:val="22"/>
          <w:lang w:val="sr-Cyrl-CS"/>
        </w:rPr>
        <w:t>28</w:t>
      </w:r>
      <w:r w:rsidRPr="005724E8">
        <w:rPr>
          <w:rFonts w:ascii="Arial" w:hAnsi="Arial" w:cs="Arial"/>
          <w:sz w:val="22"/>
          <w:szCs w:val="22"/>
          <w:lang w:val="ru-RU"/>
        </w:rPr>
        <w:t>.</w:t>
      </w:r>
    </w:p>
    <w:p w:rsidR="005548A4" w:rsidRPr="005724E8" w:rsidRDefault="005548A4" w:rsidP="00241061">
      <w:pPr>
        <w:tabs>
          <w:tab w:val="left" w:pos="720"/>
        </w:tabs>
        <w:ind w:right="-241"/>
        <w:rPr>
          <w:rFonts w:ascii="Arial" w:hAnsi="Arial" w:cs="Arial"/>
          <w:b/>
          <w:bCs/>
          <w:sz w:val="22"/>
          <w:szCs w:val="22"/>
          <w:lang w:val="ru-RU"/>
        </w:rPr>
      </w:pPr>
    </w:p>
    <w:p w:rsidR="005548A4" w:rsidRPr="005724E8" w:rsidRDefault="005548A4" w:rsidP="00241061">
      <w:pPr>
        <w:rPr>
          <w:rFonts w:ascii="Arial" w:hAnsi="Arial" w:cs="Arial"/>
          <w:b/>
          <w:bCs/>
          <w:noProof/>
          <w:sz w:val="22"/>
          <w:szCs w:val="22"/>
          <w:lang w:val="sr-Cyrl-CS"/>
        </w:rPr>
      </w:pPr>
      <w:r w:rsidRPr="005724E8">
        <w:rPr>
          <w:rFonts w:ascii="Arial" w:hAnsi="Arial" w:cs="Arial"/>
          <w:b/>
          <w:bCs/>
          <w:sz w:val="22"/>
          <w:szCs w:val="22"/>
          <w:lang w:val="ru-RU"/>
        </w:rPr>
        <w:t xml:space="preserve">Мера 4.2.4. </w:t>
      </w:r>
      <w:r w:rsidRPr="005724E8">
        <w:rPr>
          <w:rFonts w:ascii="Arial" w:hAnsi="Arial" w:cs="Arial"/>
          <w:b/>
          <w:noProof/>
          <w:sz w:val="22"/>
          <w:szCs w:val="22"/>
          <w:lang w:val="sr-Cyrl-CS"/>
        </w:rPr>
        <w:t>Модернизација и дигитализација послова у оквиру општин</w:t>
      </w:r>
      <w:r w:rsidR="00241061" w:rsidRPr="005724E8">
        <w:rPr>
          <w:rFonts w:ascii="Arial" w:hAnsi="Arial" w:cs="Arial"/>
          <w:b/>
          <w:noProof/>
          <w:sz w:val="22"/>
          <w:szCs w:val="22"/>
        </w:rPr>
        <w:t>ск</w:t>
      </w:r>
      <w:r w:rsidRPr="005724E8">
        <w:rPr>
          <w:rFonts w:ascii="Arial" w:hAnsi="Arial" w:cs="Arial"/>
          <w:b/>
          <w:noProof/>
          <w:sz w:val="22"/>
          <w:szCs w:val="22"/>
          <w:lang w:val="sr-Cyrl-CS"/>
        </w:rPr>
        <w:t>е управе</w:t>
      </w:r>
    </w:p>
    <w:p w:rsidR="005548A4" w:rsidRPr="005724E8" w:rsidRDefault="005548A4" w:rsidP="00241061">
      <w:pPr>
        <w:rPr>
          <w:rFonts w:ascii="Arial" w:hAnsi="Arial" w:cs="Arial"/>
          <w:b/>
          <w:bCs/>
          <w:noProof/>
          <w:sz w:val="22"/>
          <w:szCs w:val="22"/>
          <w:lang w:val="sr-Cyrl-CS"/>
        </w:rPr>
      </w:pPr>
    </w:p>
    <w:p w:rsidR="00657A66" w:rsidRPr="00AF6529" w:rsidRDefault="005548A4" w:rsidP="00241061">
      <w:pPr>
        <w:jc w:val="both"/>
        <w:rPr>
          <w:rFonts w:ascii="Arial" w:hAnsi="Arial" w:cs="Arial"/>
          <w:sz w:val="22"/>
          <w:szCs w:val="22"/>
          <w:lang w:val="sr-Cyrl-CS"/>
        </w:rPr>
      </w:pPr>
      <w:r w:rsidRPr="005724E8">
        <w:rPr>
          <w:rFonts w:ascii="Arial" w:hAnsi="Arial" w:cs="Arial"/>
          <w:sz w:val="22"/>
          <w:szCs w:val="22"/>
          <w:lang w:val="sr-Cyrl-CS"/>
        </w:rPr>
        <w:t>Модеран и брз приступ информацијама од пресудног су значаја за привлачење инвеститора. Схватајући озбиљно свој задатак, општина Рача је започела успостављање еУправе, успоставила је географско-информациони систем, у оквиру кога је приказала апликације које се тичу урбанистичког и просторног планирања, пољопривреде, имовине, а тренутно је у припреми и апликација везана за туризам. У оквиру наведених апликација приказани су подаци који су од користи како запосленима, та</w:t>
      </w:r>
      <w:r w:rsidR="00793760">
        <w:rPr>
          <w:rFonts w:ascii="Arial" w:hAnsi="Arial" w:cs="Arial"/>
          <w:sz w:val="22"/>
          <w:szCs w:val="22"/>
          <w:lang w:val="sr-Cyrl-CS"/>
        </w:rPr>
        <w:t xml:space="preserve">ко и грађанима и инвеститорима. </w:t>
      </w:r>
      <w:r w:rsidRPr="005724E8">
        <w:rPr>
          <w:rFonts w:ascii="Arial" w:hAnsi="Arial" w:cs="Arial"/>
          <w:sz w:val="22"/>
          <w:szCs w:val="22"/>
          <w:lang w:val="sr-Cyrl-CS"/>
        </w:rPr>
        <w:t>У наредном периоду неопходно је унапредити еУправу, кроз проширивање постојећих и увођење нових услуга, као и ажурирање ГИС-а и увођење нових апликација као што су управљање порезима, управљање гробљима, приказ водича за инвеститоре</w:t>
      </w:r>
      <w:r w:rsidR="00793760">
        <w:rPr>
          <w:rFonts w:ascii="Arial" w:hAnsi="Arial" w:cs="Arial"/>
          <w:sz w:val="22"/>
          <w:szCs w:val="22"/>
          <w:lang w:val="sr-Cyrl-CS"/>
        </w:rPr>
        <w:t xml:space="preserve">. </w:t>
      </w:r>
      <w:r w:rsidR="00793760" w:rsidRPr="00AF6529">
        <w:rPr>
          <w:rFonts w:ascii="Arial" w:hAnsi="Arial" w:cs="Arial"/>
          <w:sz w:val="22"/>
          <w:szCs w:val="22"/>
          <w:lang w:val="sr-Cyrl-CS"/>
        </w:rPr>
        <w:t xml:space="preserve">Такође, потребно је извршити дигитализацију општинске архиве и увести систем за управљање документима </w:t>
      </w:r>
      <w:r w:rsidR="00793760" w:rsidRPr="00AF6529">
        <w:rPr>
          <w:rFonts w:ascii="Arial" w:hAnsi="Arial" w:cs="Arial"/>
          <w:sz w:val="22"/>
          <w:szCs w:val="22"/>
        </w:rPr>
        <w:t>(document management system)</w:t>
      </w:r>
      <w:r w:rsidR="00793760" w:rsidRPr="00AF6529">
        <w:rPr>
          <w:rFonts w:ascii="Arial" w:hAnsi="Arial" w:cs="Arial"/>
          <w:sz w:val="22"/>
          <w:szCs w:val="22"/>
          <w:lang w:val="sr-Cyrl-CS"/>
        </w:rPr>
        <w:t xml:space="preserve"> у циљу поспешивања ефикасности рада запослених и унапређивања квалитета пружања услуга гра</w:t>
      </w:r>
      <w:r w:rsidR="00793760" w:rsidRPr="00AF6529">
        <w:rPr>
          <w:rFonts w:ascii="Arial" w:hAnsi="Arial" w:cs="Arial"/>
          <w:sz w:val="22"/>
          <w:szCs w:val="22"/>
        </w:rPr>
        <w:t>ђ</w:t>
      </w:r>
      <w:r w:rsidR="00793760" w:rsidRPr="00AF6529">
        <w:rPr>
          <w:rFonts w:ascii="Arial" w:hAnsi="Arial" w:cs="Arial"/>
          <w:sz w:val="22"/>
          <w:szCs w:val="22"/>
          <w:lang w:val="sr-Cyrl-CS"/>
        </w:rPr>
        <w:t>анима.</w:t>
      </w:r>
      <w:r w:rsidRPr="00AF6529">
        <w:rPr>
          <w:rFonts w:ascii="Arial" w:hAnsi="Arial" w:cs="Arial"/>
          <w:sz w:val="22"/>
          <w:szCs w:val="22"/>
          <w:lang w:val="sr-Cyrl-CS"/>
        </w:rPr>
        <w:t xml:space="preserve"> </w:t>
      </w:r>
    </w:p>
    <w:p w:rsidR="00657A66" w:rsidRPr="00AF6529" w:rsidRDefault="00657A66" w:rsidP="00241061">
      <w:pPr>
        <w:jc w:val="both"/>
        <w:rPr>
          <w:rFonts w:ascii="Arial" w:hAnsi="Arial" w:cs="Arial"/>
          <w:sz w:val="22"/>
          <w:szCs w:val="22"/>
          <w:lang w:val="sr-Cyrl-CS"/>
        </w:rPr>
      </w:pPr>
    </w:p>
    <w:p w:rsidR="00AF6529" w:rsidRDefault="005548A4" w:rsidP="00241061">
      <w:pPr>
        <w:jc w:val="both"/>
        <w:rPr>
          <w:rFonts w:ascii="Arial" w:hAnsi="Arial" w:cs="Arial"/>
          <w:sz w:val="22"/>
          <w:szCs w:val="22"/>
          <w:lang w:val="sr-Cyrl-CS"/>
        </w:rPr>
      </w:pPr>
      <w:r w:rsidRPr="00AF6529">
        <w:rPr>
          <w:rFonts w:ascii="Arial" w:hAnsi="Arial" w:cs="Arial"/>
          <w:sz w:val="22"/>
          <w:szCs w:val="22"/>
          <w:lang w:val="sr-Cyrl-CS"/>
        </w:rPr>
        <w:t>Детаљнији приказ развоја</w:t>
      </w:r>
      <w:r w:rsidR="009F58AC" w:rsidRPr="00AF6529">
        <w:rPr>
          <w:rFonts w:ascii="Arial" w:hAnsi="Arial" w:cs="Arial"/>
          <w:sz w:val="22"/>
          <w:szCs w:val="22"/>
          <w:lang w:val="sr-Cyrl-CS"/>
        </w:rPr>
        <w:t xml:space="preserve"> ГИС-а, </w:t>
      </w:r>
      <w:r w:rsidRPr="00AF6529">
        <w:rPr>
          <w:rFonts w:ascii="Arial" w:hAnsi="Arial" w:cs="Arial"/>
          <w:sz w:val="22"/>
          <w:szCs w:val="22"/>
          <w:lang w:val="sr-Cyrl-CS"/>
        </w:rPr>
        <w:t>еУправе</w:t>
      </w:r>
      <w:r w:rsidR="009F58AC" w:rsidRPr="00AF6529">
        <w:rPr>
          <w:rFonts w:ascii="Arial" w:hAnsi="Arial" w:cs="Arial"/>
          <w:sz w:val="22"/>
          <w:szCs w:val="22"/>
          <w:lang w:val="sr-Cyrl-CS"/>
        </w:rPr>
        <w:t xml:space="preserve"> и система за управљање документима</w:t>
      </w:r>
      <w:r w:rsidRPr="00AF6529">
        <w:rPr>
          <w:rFonts w:ascii="Arial" w:hAnsi="Arial" w:cs="Arial"/>
          <w:sz w:val="22"/>
          <w:szCs w:val="22"/>
          <w:lang w:val="sr-Cyrl-CS"/>
        </w:rPr>
        <w:t xml:space="preserve"> биће при</w:t>
      </w:r>
      <w:r w:rsidR="009F58AC" w:rsidRPr="00AF6529">
        <w:rPr>
          <w:rFonts w:ascii="Arial" w:hAnsi="Arial" w:cs="Arial"/>
          <w:sz w:val="22"/>
          <w:szCs w:val="22"/>
          <w:lang w:val="sr-Cyrl-CS"/>
        </w:rPr>
        <w:t xml:space="preserve">казан кроз секторске стратегије, програме, </w:t>
      </w:r>
      <w:r w:rsidRPr="00AF6529">
        <w:rPr>
          <w:rFonts w:ascii="Arial" w:hAnsi="Arial" w:cs="Arial"/>
          <w:sz w:val="22"/>
          <w:szCs w:val="22"/>
          <w:lang w:val="sr-Cyrl-CS"/>
        </w:rPr>
        <w:t>акционе планове</w:t>
      </w:r>
      <w:r w:rsidR="009F58AC" w:rsidRPr="00AF6529">
        <w:rPr>
          <w:rFonts w:ascii="Arial" w:hAnsi="Arial" w:cs="Arial"/>
          <w:sz w:val="22"/>
          <w:szCs w:val="22"/>
          <w:lang w:val="sr-Cyrl-CS"/>
        </w:rPr>
        <w:t xml:space="preserve"> и правилнике</w:t>
      </w:r>
      <w:r w:rsidRPr="00AF6529">
        <w:rPr>
          <w:rFonts w:ascii="Arial" w:hAnsi="Arial" w:cs="Arial"/>
          <w:sz w:val="22"/>
          <w:szCs w:val="22"/>
          <w:lang w:val="sr-Cyrl-CS"/>
        </w:rPr>
        <w:t xml:space="preserve">. </w:t>
      </w:r>
      <w:r w:rsidRPr="005724E8">
        <w:rPr>
          <w:rFonts w:ascii="Arial" w:hAnsi="Arial" w:cs="Arial"/>
          <w:sz w:val="22"/>
          <w:szCs w:val="22"/>
          <w:lang w:val="ru-RU"/>
        </w:rPr>
        <w:t>Запослени ће путем онлине приступа</w:t>
      </w:r>
      <w:r w:rsidR="009F58AC">
        <w:rPr>
          <w:rFonts w:ascii="Arial" w:hAnsi="Arial" w:cs="Arial"/>
          <w:sz w:val="22"/>
          <w:szCs w:val="22"/>
          <w:lang w:val="ru-RU"/>
        </w:rPr>
        <w:t xml:space="preserve"> архиви,</w:t>
      </w:r>
      <w:r w:rsidRPr="005724E8">
        <w:rPr>
          <w:rFonts w:ascii="Arial" w:hAnsi="Arial" w:cs="Arial"/>
          <w:sz w:val="22"/>
          <w:szCs w:val="22"/>
          <w:lang w:val="ru-RU"/>
        </w:rPr>
        <w:t xml:space="preserve"> просторним подацима локалне самоуправе брже и квалитетније доносити развојне планове и стратешке одлуке за унапређење услова привређивања и подиз</w:t>
      </w:r>
      <w:r w:rsidR="009F58AC">
        <w:rPr>
          <w:rFonts w:ascii="Arial" w:hAnsi="Arial" w:cs="Arial"/>
          <w:sz w:val="22"/>
          <w:szCs w:val="22"/>
          <w:lang w:val="ru-RU"/>
        </w:rPr>
        <w:t xml:space="preserve">ање квалитета живота. </w:t>
      </w:r>
      <w:r w:rsidRPr="005724E8">
        <w:rPr>
          <w:rFonts w:ascii="Arial" w:hAnsi="Arial" w:cs="Arial"/>
          <w:sz w:val="22"/>
          <w:szCs w:val="22"/>
          <w:lang w:val="sr-Cyrl-CS"/>
        </w:rPr>
        <w:t xml:space="preserve">Као подршку програмима потребно је набавити техничку опрему попут одговарајућих сервера, софтвера, како за наведене програме, тако и за постојеће програме који се користе у Општинској управи. </w:t>
      </w:r>
    </w:p>
    <w:p w:rsidR="00AF6529" w:rsidRDefault="00AF6529" w:rsidP="00241061">
      <w:pPr>
        <w:jc w:val="both"/>
        <w:rPr>
          <w:rFonts w:ascii="Arial" w:hAnsi="Arial" w:cs="Arial"/>
          <w:sz w:val="22"/>
          <w:szCs w:val="22"/>
          <w:lang w:val="sr-Cyrl-CS"/>
        </w:rPr>
      </w:pPr>
    </w:p>
    <w:p w:rsidR="005548A4" w:rsidRPr="005724E8" w:rsidRDefault="005548A4" w:rsidP="00241061">
      <w:pPr>
        <w:jc w:val="both"/>
        <w:rPr>
          <w:rFonts w:ascii="Arial" w:hAnsi="Arial" w:cs="Arial"/>
          <w:sz w:val="22"/>
          <w:szCs w:val="22"/>
          <w:lang w:val="ru-RU"/>
        </w:rPr>
      </w:pPr>
      <w:r w:rsidRPr="005724E8">
        <w:rPr>
          <w:rFonts w:ascii="Arial" w:hAnsi="Arial" w:cs="Arial"/>
          <w:sz w:val="22"/>
          <w:szCs w:val="22"/>
          <w:lang w:val="sr-Cyrl-CS"/>
        </w:rPr>
        <w:t xml:space="preserve">Осим унапређења техничких капацитета кроз нове услуге и нова софтверска решења неопходно је едуковати кадар Општинске управе општине Рача за употребу и коришћење наведених програма како би се они што ефикасније користили за пружање подршке грађанима и инвеститорима. </w:t>
      </w:r>
      <w:r w:rsidRPr="005724E8">
        <w:rPr>
          <w:rFonts w:ascii="Arial" w:hAnsi="Arial" w:cs="Arial"/>
          <w:sz w:val="22"/>
          <w:szCs w:val="22"/>
          <w:lang w:val="ru-RU"/>
        </w:rPr>
        <w:t>Један од циљева руководства општине Рача јесте да кроз припремљене адекватне услове за инвеститоре, инфраструктурно опремљене радне зоне, спремну пројектно-техничку документацију, приступ свим релевантним подацима у оквиру географско-информационог система, ефикасно и електронско пружања свих услуга, Општина Рача постане атрактивно место за економски развој и улагања инвеститора.</w:t>
      </w:r>
    </w:p>
    <w:p w:rsidR="005548A4" w:rsidRPr="005724E8" w:rsidRDefault="005548A4" w:rsidP="00241061">
      <w:pPr>
        <w:widowControl w:val="0"/>
        <w:autoSpaceDE w:val="0"/>
        <w:autoSpaceDN w:val="0"/>
        <w:adjustRightInd w:val="0"/>
        <w:jc w:val="both"/>
        <w:rPr>
          <w:rFonts w:ascii="Arial" w:hAnsi="Arial" w:cs="Arial"/>
          <w:sz w:val="22"/>
          <w:szCs w:val="22"/>
          <w:lang w:val="ru-RU"/>
        </w:rPr>
      </w:pPr>
    </w:p>
    <w:p w:rsidR="005548A4" w:rsidRPr="005724E8" w:rsidRDefault="005548A4" w:rsidP="00241061">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 xml:space="preserve">Одговорна страна: </w:t>
      </w:r>
      <w:r w:rsidRPr="005724E8">
        <w:rPr>
          <w:rFonts w:ascii="Arial" w:hAnsi="Arial" w:cs="Arial"/>
          <w:sz w:val="22"/>
          <w:szCs w:val="22"/>
          <w:lang w:val="sr-Cyrl-CS"/>
        </w:rPr>
        <w:t>Општина Рача</w:t>
      </w:r>
    </w:p>
    <w:p w:rsidR="005548A4" w:rsidRPr="005724E8" w:rsidRDefault="005548A4" w:rsidP="00241061">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Процењена вредност</w:t>
      </w:r>
      <w:r w:rsidRPr="005724E8">
        <w:rPr>
          <w:rFonts w:ascii="Arial" w:hAnsi="Arial" w:cs="Arial"/>
          <w:sz w:val="22"/>
          <w:szCs w:val="22"/>
          <w:lang w:val="sr-Cyrl-CS"/>
        </w:rPr>
        <w:t xml:space="preserve"> мере</w:t>
      </w:r>
      <w:r w:rsidRPr="005724E8">
        <w:rPr>
          <w:rFonts w:ascii="Arial" w:hAnsi="Arial" w:cs="Arial"/>
          <w:sz w:val="22"/>
          <w:szCs w:val="22"/>
          <w:lang w:val="ru-RU"/>
        </w:rPr>
        <w:t xml:space="preserve">: </w:t>
      </w:r>
      <w:r w:rsidR="009F58AC" w:rsidRPr="009F58AC">
        <w:rPr>
          <w:rFonts w:ascii="Arial" w:hAnsi="Arial" w:cs="Arial"/>
          <w:color w:val="FF0000"/>
          <w:sz w:val="22"/>
          <w:szCs w:val="22"/>
          <w:lang w:val="sr-Cyrl-CS"/>
        </w:rPr>
        <w:t>15</w:t>
      </w:r>
      <w:r w:rsidRPr="009F58AC">
        <w:rPr>
          <w:rFonts w:ascii="Arial" w:hAnsi="Arial" w:cs="Arial"/>
          <w:color w:val="FF0000"/>
          <w:sz w:val="22"/>
          <w:szCs w:val="22"/>
          <w:lang w:val="sr-Cyrl-CS"/>
        </w:rPr>
        <w:t>0.000,00</w:t>
      </w:r>
      <w:r w:rsidRPr="009F58AC">
        <w:rPr>
          <w:rFonts w:ascii="Arial" w:hAnsi="Arial" w:cs="Arial"/>
          <w:color w:val="FF0000"/>
          <w:sz w:val="22"/>
          <w:szCs w:val="22"/>
          <w:lang w:val="ru-RU"/>
        </w:rPr>
        <w:t xml:space="preserve"> </w:t>
      </w:r>
      <w:r w:rsidRPr="009F58AC">
        <w:rPr>
          <w:rFonts w:ascii="Arial" w:hAnsi="Arial" w:cs="Arial"/>
          <w:color w:val="FF0000"/>
          <w:sz w:val="22"/>
          <w:szCs w:val="22"/>
          <w:lang w:val="sr-Cyrl-CS"/>
        </w:rPr>
        <w:t>ЕУР</w:t>
      </w:r>
    </w:p>
    <w:p w:rsidR="005548A4" w:rsidRPr="005724E8" w:rsidRDefault="005548A4"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w:t>
      </w:r>
      <w:r w:rsidRPr="005724E8">
        <w:rPr>
          <w:rFonts w:ascii="Arial" w:hAnsi="Arial" w:cs="Arial"/>
          <w:sz w:val="22"/>
          <w:szCs w:val="22"/>
          <w:lang w:val="sr-Cyrl-CS"/>
        </w:rPr>
        <w:t xml:space="preserve"> за меру</w:t>
      </w:r>
      <w:r w:rsidRPr="005724E8">
        <w:rPr>
          <w:rFonts w:ascii="Arial" w:hAnsi="Arial" w:cs="Arial"/>
          <w:sz w:val="22"/>
          <w:szCs w:val="22"/>
          <w:lang w:val="ru-RU"/>
        </w:rPr>
        <w:t>: интерни и екстерни (Министарств</w:t>
      </w:r>
      <w:r w:rsidRPr="005724E8">
        <w:rPr>
          <w:rFonts w:ascii="Arial" w:hAnsi="Arial" w:cs="Arial"/>
          <w:sz w:val="22"/>
          <w:szCs w:val="22"/>
          <w:lang w:val="sr-Cyrl-CS"/>
        </w:rPr>
        <w:t xml:space="preserve">о државне управе, </w:t>
      </w:r>
      <w:r w:rsidRPr="005724E8">
        <w:rPr>
          <w:rFonts w:ascii="Arial" w:hAnsi="Arial" w:cs="Arial"/>
          <w:sz w:val="22"/>
          <w:szCs w:val="22"/>
          <w:lang w:val="ru-RU"/>
        </w:rPr>
        <w:t>страни донатори/фондови)</w:t>
      </w:r>
    </w:p>
    <w:p w:rsidR="005548A4" w:rsidRDefault="005548A4"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Временски рок: до 20</w:t>
      </w:r>
      <w:r w:rsidRPr="005724E8">
        <w:rPr>
          <w:rFonts w:ascii="Arial" w:hAnsi="Arial" w:cs="Arial"/>
          <w:sz w:val="22"/>
          <w:szCs w:val="22"/>
          <w:lang w:val="sr-Cyrl-CS"/>
        </w:rPr>
        <w:t>28</w:t>
      </w:r>
      <w:r w:rsidRPr="005724E8">
        <w:rPr>
          <w:rFonts w:ascii="Arial" w:hAnsi="Arial" w:cs="Arial"/>
          <w:sz w:val="22"/>
          <w:szCs w:val="22"/>
          <w:lang w:val="ru-RU"/>
        </w:rPr>
        <w:t>.</w:t>
      </w:r>
    </w:p>
    <w:p w:rsidR="002457DA" w:rsidRPr="005724E8" w:rsidRDefault="002457DA" w:rsidP="00241061">
      <w:pPr>
        <w:widowControl w:val="0"/>
        <w:autoSpaceDE w:val="0"/>
        <w:autoSpaceDN w:val="0"/>
        <w:adjustRightInd w:val="0"/>
        <w:jc w:val="both"/>
        <w:rPr>
          <w:rFonts w:ascii="Arial" w:hAnsi="Arial" w:cs="Arial"/>
          <w:sz w:val="22"/>
          <w:szCs w:val="22"/>
          <w:lang w:val="ru-RU"/>
        </w:rPr>
      </w:pPr>
    </w:p>
    <w:p w:rsidR="005548A4" w:rsidRPr="005724E8" w:rsidRDefault="005548A4" w:rsidP="00241061">
      <w:pPr>
        <w:widowControl w:val="0"/>
        <w:autoSpaceDE w:val="0"/>
        <w:autoSpaceDN w:val="0"/>
        <w:adjustRightInd w:val="0"/>
        <w:jc w:val="both"/>
        <w:rPr>
          <w:rFonts w:ascii="Arial" w:hAnsi="Arial" w:cs="Arial"/>
          <w:b/>
          <w:sz w:val="22"/>
          <w:szCs w:val="22"/>
          <w:lang w:val="ru-RU"/>
        </w:rPr>
      </w:pPr>
      <w:r w:rsidRPr="005724E8">
        <w:rPr>
          <w:rFonts w:ascii="Arial" w:hAnsi="Arial" w:cs="Arial"/>
          <w:b/>
          <w:sz w:val="22"/>
          <w:szCs w:val="22"/>
          <w:lang w:val="ru-RU"/>
        </w:rPr>
        <w:t>Мера 4.2.5. Техничко опремање Скупштинске сале</w:t>
      </w:r>
    </w:p>
    <w:p w:rsidR="005548A4" w:rsidRPr="005724E8" w:rsidRDefault="005548A4" w:rsidP="00241061">
      <w:pPr>
        <w:widowControl w:val="0"/>
        <w:autoSpaceDE w:val="0"/>
        <w:autoSpaceDN w:val="0"/>
        <w:adjustRightInd w:val="0"/>
        <w:jc w:val="both"/>
        <w:rPr>
          <w:rFonts w:ascii="Arial" w:hAnsi="Arial" w:cs="Arial"/>
          <w:b/>
          <w:sz w:val="22"/>
          <w:szCs w:val="22"/>
          <w:lang w:val="ru-RU"/>
        </w:rPr>
      </w:pPr>
    </w:p>
    <w:p w:rsidR="005548A4" w:rsidRPr="005724E8" w:rsidRDefault="005548A4"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lastRenderedPageBreak/>
        <w:t>У циљу унапређења рада одборника Скупштине општине Рача потребно је извршити уређење скупштинске сале, као и опремање иновативним технологијама, како би се унапредио систем рада и процес доношења одлука, процес гласања, статистичко праћење, аналитика, доступност електронског материјала, успоставили модерни, иновативни системи за вођење записника. За потребе рада Скупштине општине Рача потребно је извршити набавку рачунара, таблета, софтверски решења за рад скупштине.</w:t>
      </w:r>
    </w:p>
    <w:p w:rsidR="005548A4" w:rsidRPr="005724E8" w:rsidRDefault="005548A4" w:rsidP="00241061">
      <w:pPr>
        <w:widowControl w:val="0"/>
        <w:autoSpaceDE w:val="0"/>
        <w:autoSpaceDN w:val="0"/>
        <w:adjustRightInd w:val="0"/>
        <w:jc w:val="both"/>
        <w:rPr>
          <w:rFonts w:ascii="Arial" w:hAnsi="Arial" w:cs="Arial"/>
          <w:sz w:val="22"/>
          <w:szCs w:val="22"/>
          <w:lang w:val="ru-RU"/>
        </w:rPr>
      </w:pPr>
    </w:p>
    <w:p w:rsidR="005548A4" w:rsidRPr="005724E8" w:rsidRDefault="005548A4" w:rsidP="00241061">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 xml:space="preserve">Одговорна страна: Скупштина </w:t>
      </w:r>
      <w:r w:rsidRPr="005724E8">
        <w:rPr>
          <w:rFonts w:ascii="Arial" w:hAnsi="Arial" w:cs="Arial"/>
          <w:sz w:val="22"/>
          <w:szCs w:val="22"/>
          <w:lang w:val="sr-Cyrl-CS"/>
        </w:rPr>
        <w:t>пштине Рача</w:t>
      </w:r>
    </w:p>
    <w:p w:rsidR="005548A4" w:rsidRPr="005724E8" w:rsidRDefault="005548A4" w:rsidP="00241061">
      <w:pPr>
        <w:widowControl w:val="0"/>
        <w:autoSpaceDE w:val="0"/>
        <w:autoSpaceDN w:val="0"/>
        <w:adjustRightInd w:val="0"/>
        <w:jc w:val="both"/>
        <w:rPr>
          <w:rFonts w:ascii="Arial" w:hAnsi="Arial" w:cs="Arial"/>
          <w:sz w:val="22"/>
          <w:szCs w:val="22"/>
          <w:lang w:val="sr-Cyrl-CS"/>
        </w:rPr>
      </w:pPr>
      <w:r w:rsidRPr="005724E8">
        <w:rPr>
          <w:rFonts w:ascii="Arial" w:hAnsi="Arial" w:cs="Arial"/>
          <w:sz w:val="22"/>
          <w:szCs w:val="22"/>
          <w:lang w:val="ru-RU"/>
        </w:rPr>
        <w:t>Процењена вредност</w:t>
      </w:r>
      <w:r w:rsidRPr="005724E8">
        <w:rPr>
          <w:rFonts w:ascii="Arial" w:hAnsi="Arial" w:cs="Arial"/>
          <w:sz w:val="22"/>
          <w:szCs w:val="22"/>
          <w:lang w:val="sr-Cyrl-CS"/>
        </w:rPr>
        <w:t xml:space="preserve"> мере</w:t>
      </w:r>
      <w:r w:rsidRPr="005724E8">
        <w:rPr>
          <w:rFonts w:ascii="Arial" w:hAnsi="Arial" w:cs="Arial"/>
          <w:sz w:val="22"/>
          <w:szCs w:val="22"/>
          <w:lang w:val="ru-RU"/>
        </w:rPr>
        <w:t xml:space="preserve">: </w:t>
      </w:r>
      <w:r w:rsidRPr="005724E8">
        <w:rPr>
          <w:rFonts w:ascii="Arial" w:hAnsi="Arial" w:cs="Arial"/>
          <w:sz w:val="22"/>
          <w:szCs w:val="22"/>
          <w:lang w:val="sr-Cyrl-CS"/>
        </w:rPr>
        <w:t>100.000,00</w:t>
      </w:r>
      <w:r w:rsidRPr="005724E8">
        <w:rPr>
          <w:rFonts w:ascii="Arial" w:hAnsi="Arial" w:cs="Arial"/>
          <w:sz w:val="22"/>
          <w:szCs w:val="22"/>
          <w:lang w:val="ru-RU"/>
        </w:rPr>
        <w:t xml:space="preserve"> </w:t>
      </w:r>
      <w:r w:rsidRPr="005724E8">
        <w:rPr>
          <w:rFonts w:ascii="Arial" w:hAnsi="Arial" w:cs="Arial"/>
          <w:sz w:val="22"/>
          <w:szCs w:val="22"/>
          <w:lang w:val="sr-Cyrl-CS"/>
        </w:rPr>
        <w:t>ЕУР</w:t>
      </w:r>
    </w:p>
    <w:p w:rsidR="005548A4" w:rsidRPr="005724E8" w:rsidRDefault="005548A4"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w:t>
      </w:r>
      <w:r w:rsidRPr="005724E8">
        <w:rPr>
          <w:rFonts w:ascii="Arial" w:hAnsi="Arial" w:cs="Arial"/>
          <w:sz w:val="22"/>
          <w:szCs w:val="22"/>
          <w:lang w:val="sr-Cyrl-CS"/>
        </w:rPr>
        <w:t xml:space="preserve"> за меру</w:t>
      </w:r>
      <w:r w:rsidRPr="005724E8">
        <w:rPr>
          <w:rFonts w:ascii="Arial" w:hAnsi="Arial" w:cs="Arial"/>
          <w:sz w:val="22"/>
          <w:szCs w:val="22"/>
          <w:lang w:val="ru-RU"/>
        </w:rPr>
        <w:t>: интерни и екстерни (Министарств</w:t>
      </w:r>
      <w:r w:rsidRPr="005724E8">
        <w:rPr>
          <w:rFonts w:ascii="Arial" w:hAnsi="Arial" w:cs="Arial"/>
          <w:sz w:val="22"/>
          <w:szCs w:val="22"/>
          <w:lang w:val="sr-Cyrl-CS"/>
        </w:rPr>
        <w:t xml:space="preserve">о државне управе, </w:t>
      </w:r>
      <w:r w:rsidRPr="005724E8">
        <w:rPr>
          <w:rFonts w:ascii="Arial" w:hAnsi="Arial" w:cs="Arial"/>
          <w:sz w:val="22"/>
          <w:szCs w:val="22"/>
          <w:lang w:val="ru-RU"/>
        </w:rPr>
        <w:t>страни донатори/фондови)</w:t>
      </w:r>
    </w:p>
    <w:p w:rsidR="005548A4" w:rsidRPr="005724E8" w:rsidRDefault="005548A4" w:rsidP="00241061">
      <w:pPr>
        <w:widowControl w:val="0"/>
        <w:autoSpaceDE w:val="0"/>
        <w:autoSpaceDN w:val="0"/>
        <w:adjustRightInd w:val="0"/>
        <w:jc w:val="both"/>
        <w:rPr>
          <w:rFonts w:ascii="Arial" w:hAnsi="Arial" w:cs="Arial"/>
          <w:sz w:val="22"/>
          <w:szCs w:val="22"/>
          <w:lang w:val="sr-Latn-CS"/>
        </w:rPr>
      </w:pPr>
      <w:r w:rsidRPr="005724E8">
        <w:rPr>
          <w:rFonts w:ascii="Arial" w:hAnsi="Arial" w:cs="Arial"/>
          <w:sz w:val="22"/>
          <w:szCs w:val="22"/>
          <w:lang w:val="ru-RU"/>
        </w:rPr>
        <w:t>Временски рок: до 20</w:t>
      </w:r>
      <w:r w:rsidRPr="005724E8">
        <w:rPr>
          <w:rFonts w:ascii="Arial" w:hAnsi="Arial" w:cs="Arial"/>
          <w:sz w:val="22"/>
          <w:szCs w:val="22"/>
          <w:lang w:val="sr-Cyrl-CS"/>
        </w:rPr>
        <w:t>25</w:t>
      </w:r>
      <w:r w:rsidRPr="005724E8">
        <w:rPr>
          <w:rFonts w:ascii="Arial" w:hAnsi="Arial" w:cs="Arial"/>
          <w:sz w:val="22"/>
          <w:szCs w:val="22"/>
          <w:lang w:val="ru-RU"/>
        </w:rPr>
        <w:t>.</w:t>
      </w:r>
    </w:p>
    <w:p w:rsidR="00A34F13" w:rsidRPr="005724E8" w:rsidRDefault="00A34F13" w:rsidP="005548A4">
      <w:pPr>
        <w:widowControl w:val="0"/>
        <w:autoSpaceDE w:val="0"/>
        <w:autoSpaceDN w:val="0"/>
        <w:adjustRightInd w:val="0"/>
        <w:jc w:val="both"/>
        <w:rPr>
          <w:rFonts w:ascii="Arial" w:hAnsi="Arial" w:cs="Arial"/>
          <w:sz w:val="22"/>
          <w:szCs w:val="22"/>
          <w:lang w:val="sr-Latn-CS"/>
        </w:rPr>
      </w:pPr>
    </w:p>
    <w:p w:rsidR="00A34F13" w:rsidRPr="005724E8" w:rsidRDefault="00A34F13" w:rsidP="00241061">
      <w:pPr>
        <w:tabs>
          <w:tab w:val="left" w:pos="720"/>
        </w:tabs>
        <w:ind w:right="-241"/>
        <w:rPr>
          <w:rFonts w:ascii="Arial" w:hAnsi="Arial" w:cs="Arial"/>
          <w:b/>
          <w:bCs/>
          <w:sz w:val="22"/>
          <w:szCs w:val="22"/>
          <w:lang w:val="sr-Latn-CS"/>
        </w:rPr>
      </w:pPr>
      <w:r w:rsidRPr="005724E8">
        <w:rPr>
          <w:rFonts w:ascii="Arial" w:hAnsi="Arial" w:cs="Arial"/>
          <w:b/>
          <w:bCs/>
          <w:sz w:val="22"/>
          <w:szCs w:val="22"/>
          <w:lang w:val="ru-RU"/>
        </w:rPr>
        <w:t>ПРИОРИТЕТНИ ЦИЉ 4.3. Рача –</w:t>
      </w:r>
      <w:r w:rsidR="00241061" w:rsidRPr="005724E8">
        <w:rPr>
          <w:rFonts w:ascii="Arial" w:hAnsi="Arial" w:cs="Arial"/>
          <w:b/>
          <w:bCs/>
          <w:sz w:val="22"/>
          <w:szCs w:val="22"/>
          <w:lang w:val="ru-RU"/>
        </w:rPr>
        <w:t xml:space="preserve"> </w:t>
      </w:r>
      <w:r w:rsidRPr="005724E8">
        <w:rPr>
          <w:rFonts w:ascii="Arial" w:hAnsi="Arial" w:cs="Arial"/>
          <w:b/>
          <w:bCs/>
          <w:sz w:val="22"/>
          <w:szCs w:val="22"/>
          <w:lang w:val="ru-RU"/>
        </w:rPr>
        <w:t>паметан град до 2028. године</w:t>
      </w:r>
    </w:p>
    <w:p w:rsidR="00A34F13" w:rsidRPr="005724E8" w:rsidRDefault="00A34F13" w:rsidP="00241061">
      <w:pPr>
        <w:tabs>
          <w:tab w:val="left" w:pos="720"/>
        </w:tabs>
        <w:ind w:right="-241"/>
        <w:rPr>
          <w:rFonts w:ascii="Arial" w:hAnsi="Arial" w:cs="Arial"/>
          <w:b/>
          <w:bCs/>
          <w:sz w:val="22"/>
          <w:szCs w:val="22"/>
          <w:lang w:val="sr-Latn-CS"/>
        </w:rPr>
      </w:pPr>
    </w:p>
    <w:p w:rsidR="00A34F13"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 xml:space="preserve">Како би Рача у релативно кратком периоду стекла статус паментног града идентификоване су приоритетне мере и активности за реализацију циља у наредном планском периоду: формирање општинског дата центра, успостављање система видео надзора у саобраћају, јавним установама и јавним површинама и увођење система </w:t>
      </w:r>
      <w:r w:rsidRPr="005724E8">
        <w:rPr>
          <w:rFonts w:ascii="Arial" w:hAnsi="Arial" w:cs="Arial"/>
          <w:sz w:val="22"/>
          <w:szCs w:val="22"/>
        </w:rPr>
        <w:t>IoT</w:t>
      </w:r>
      <w:r w:rsidRPr="005724E8">
        <w:rPr>
          <w:rFonts w:ascii="Arial" w:hAnsi="Arial" w:cs="Arial"/>
          <w:sz w:val="22"/>
          <w:szCs w:val="22"/>
          <w:lang w:val="ru-RU"/>
        </w:rPr>
        <w:t xml:space="preserve"> инфраструктуре у комуналне услуге.</w:t>
      </w:r>
    </w:p>
    <w:p w:rsidR="00A24764" w:rsidRDefault="00A24764" w:rsidP="00241061">
      <w:pPr>
        <w:widowControl w:val="0"/>
        <w:autoSpaceDE w:val="0"/>
        <w:autoSpaceDN w:val="0"/>
        <w:adjustRightInd w:val="0"/>
        <w:jc w:val="both"/>
        <w:rPr>
          <w:rFonts w:ascii="Arial" w:hAnsi="Arial" w:cs="Arial"/>
          <w:sz w:val="22"/>
          <w:szCs w:val="22"/>
          <w:lang w:val="ru-RU"/>
        </w:rPr>
      </w:pPr>
    </w:p>
    <w:p w:rsidR="00AF6529" w:rsidRPr="005724E8" w:rsidRDefault="00AF6529" w:rsidP="00241061">
      <w:pPr>
        <w:widowControl w:val="0"/>
        <w:autoSpaceDE w:val="0"/>
        <w:autoSpaceDN w:val="0"/>
        <w:adjustRightInd w:val="0"/>
        <w:jc w:val="both"/>
        <w:rPr>
          <w:rFonts w:ascii="Arial" w:hAnsi="Arial" w:cs="Arial"/>
          <w:sz w:val="22"/>
          <w:szCs w:val="22"/>
          <w:lang w:val="ru-RU"/>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4320"/>
        <w:gridCol w:w="3122"/>
        <w:gridCol w:w="1862"/>
      </w:tblGrid>
      <w:tr w:rsidR="00241061" w:rsidRPr="005724E8" w:rsidTr="00241061">
        <w:tc>
          <w:tcPr>
            <w:tcW w:w="4320" w:type="dxa"/>
            <w:tcBorders>
              <w:top w:val="single" w:sz="6" w:space="0" w:color="auto"/>
            </w:tcBorders>
            <w:shd w:val="clear" w:color="auto" w:fill="E6E6E6"/>
            <w:vAlign w:val="center"/>
          </w:tcPr>
          <w:p w:rsidR="00A34F13" w:rsidRPr="005724E8" w:rsidRDefault="00A34F13" w:rsidP="00241061">
            <w:pPr>
              <w:widowControl w:val="0"/>
              <w:autoSpaceDE w:val="0"/>
              <w:autoSpaceDN w:val="0"/>
              <w:adjustRightInd w:val="0"/>
              <w:rPr>
                <w:rFonts w:ascii="Arial" w:hAnsi="Arial" w:cs="Arial"/>
                <w:b/>
                <w:bCs/>
                <w:sz w:val="22"/>
                <w:szCs w:val="22"/>
                <w:lang w:val="sr-Cyrl-CS"/>
              </w:rPr>
            </w:pPr>
            <w:r w:rsidRPr="005724E8">
              <w:rPr>
                <w:rFonts w:ascii="Arial" w:hAnsi="Arial" w:cs="Arial"/>
                <w:b/>
                <w:bCs/>
                <w:sz w:val="22"/>
                <w:szCs w:val="22"/>
                <w:lang w:val="sr-Cyrl-CS"/>
              </w:rPr>
              <w:t>Индикатор</w:t>
            </w:r>
          </w:p>
        </w:tc>
        <w:tc>
          <w:tcPr>
            <w:tcW w:w="3122" w:type="dxa"/>
            <w:tcBorders>
              <w:top w:val="single" w:sz="6" w:space="0" w:color="auto"/>
            </w:tcBorders>
            <w:shd w:val="clear" w:color="auto" w:fill="E6E6E6"/>
            <w:vAlign w:val="center"/>
          </w:tcPr>
          <w:p w:rsidR="00A34F13" w:rsidRPr="005724E8" w:rsidRDefault="00A34F13" w:rsidP="00241061">
            <w:pPr>
              <w:widowControl w:val="0"/>
              <w:autoSpaceDE w:val="0"/>
              <w:autoSpaceDN w:val="0"/>
              <w:adjustRightInd w:val="0"/>
              <w:jc w:val="center"/>
              <w:rPr>
                <w:rFonts w:ascii="Arial" w:hAnsi="Arial" w:cs="Arial"/>
                <w:b/>
                <w:bCs/>
                <w:sz w:val="22"/>
                <w:szCs w:val="22"/>
                <w:lang w:val="sr-Cyrl-CS"/>
              </w:rPr>
            </w:pPr>
            <w:r w:rsidRPr="005724E8">
              <w:rPr>
                <w:rFonts w:ascii="Arial" w:hAnsi="Arial" w:cs="Arial"/>
                <w:b/>
                <w:bCs/>
                <w:sz w:val="22"/>
                <w:szCs w:val="22"/>
                <w:lang w:val="sr-Cyrl-CS"/>
              </w:rPr>
              <w:t xml:space="preserve">Почетна </w:t>
            </w:r>
          </w:p>
          <w:p w:rsidR="00A34F13" w:rsidRPr="005724E8" w:rsidRDefault="00A34F13" w:rsidP="00241061">
            <w:pPr>
              <w:widowControl w:val="0"/>
              <w:autoSpaceDE w:val="0"/>
              <w:autoSpaceDN w:val="0"/>
              <w:adjustRightInd w:val="0"/>
              <w:jc w:val="center"/>
              <w:rPr>
                <w:rFonts w:ascii="Arial" w:hAnsi="Arial" w:cs="Arial"/>
                <w:b/>
                <w:bCs/>
                <w:sz w:val="22"/>
                <w:szCs w:val="22"/>
                <w:lang w:val="sr-Cyrl-CS"/>
              </w:rPr>
            </w:pPr>
            <w:r w:rsidRPr="005724E8">
              <w:rPr>
                <w:rFonts w:ascii="Arial" w:hAnsi="Arial" w:cs="Arial"/>
                <w:b/>
                <w:bCs/>
                <w:sz w:val="22"/>
                <w:szCs w:val="22"/>
                <w:lang w:val="sr-Cyrl-CS"/>
              </w:rPr>
              <w:t>вредност</w:t>
            </w:r>
          </w:p>
        </w:tc>
        <w:tc>
          <w:tcPr>
            <w:tcW w:w="1862" w:type="dxa"/>
            <w:tcBorders>
              <w:top w:val="single" w:sz="6" w:space="0" w:color="auto"/>
            </w:tcBorders>
            <w:shd w:val="clear" w:color="auto" w:fill="E6E6E6"/>
            <w:vAlign w:val="center"/>
          </w:tcPr>
          <w:p w:rsidR="00A34F13" w:rsidRPr="005724E8" w:rsidRDefault="00A34F13" w:rsidP="00241061">
            <w:pPr>
              <w:widowControl w:val="0"/>
              <w:autoSpaceDE w:val="0"/>
              <w:autoSpaceDN w:val="0"/>
              <w:adjustRightInd w:val="0"/>
              <w:ind w:left="-84" w:right="-108" w:hanging="24"/>
              <w:jc w:val="center"/>
              <w:rPr>
                <w:rFonts w:ascii="Arial" w:hAnsi="Arial" w:cs="Arial"/>
                <w:b/>
                <w:bCs/>
                <w:sz w:val="22"/>
                <w:szCs w:val="22"/>
                <w:lang w:val="sr-Cyrl-CS"/>
              </w:rPr>
            </w:pPr>
            <w:r w:rsidRPr="005724E8">
              <w:rPr>
                <w:rFonts w:ascii="Arial" w:hAnsi="Arial" w:cs="Arial"/>
                <w:b/>
                <w:bCs/>
                <w:sz w:val="22"/>
                <w:szCs w:val="22"/>
                <w:lang w:val="sr-Cyrl-CS"/>
              </w:rPr>
              <w:t xml:space="preserve">Циљана </w:t>
            </w:r>
          </w:p>
          <w:p w:rsidR="00A34F13" w:rsidRPr="005724E8" w:rsidRDefault="00A34F13" w:rsidP="00241061">
            <w:pPr>
              <w:widowControl w:val="0"/>
              <w:autoSpaceDE w:val="0"/>
              <w:autoSpaceDN w:val="0"/>
              <w:adjustRightInd w:val="0"/>
              <w:ind w:left="-84" w:right="-108" w:hanging="24"/>
              <w:jc w:val="center"/>
              <w:rPr>
                <w:rFonts w:ascii="Arial" w:hAnsi="Arial" w:cs="Arial"/>
                <w:b/>
                <w:bCs/>
                <w:sz w:val="22"/>
                <w:szCs w:val="22"/>
                <w:lang w:val="sr-Cyrl-CS"/>
              </w:rPr>
            </w:pPr>
            <w:r w:rsidRPr="005724E8">
              <w:rPr>
                <w:rFonts w:ascii="Arial" w:hAnsi="Arial" w:cs="Arial"/>
                <w:b/>
                <w:bCs/>
                <w:sz w:val="22"/>
                <w:szCs w:val="22"/>
                <w:lang w:val="sr-Cyrl-CS"/>
              </w:rPr>
              <w:t>Вредност</w:t>
            </w:r>
          </w:p>
        </w:tc>
      </w:tr>
      <w:tr w:rsidR="005724E8" w:rsidRPr="005724E8" w:rsidTr="00241061">
        <w:tc>
          <w:tcPr>
            <w:tcW w:w="4320" w:type="dxa"/>
            <w:vAlign w:val="center"/>
          </w:tcPr>
          <w:p w:rsidR="00A34F13" w:rsidRPr="005724E8" w:rsidRDefault="00A34F13" w:rsidP="00241061">
            <w:pPr>
              <w:pStyle w:val="Tabela"/>
              <w:spacing w:line="240" w:lineRule="auto"/>
              <w:rPr>
                <w:rFonts w:ascii="Arial" w:hAnsi="Arial" w:cs="Arial"/>
                <w:color w:val="auto"/>
                <w:lang w:val="ru-RU"/>
              </w:rPr>
            </w:pPr>
            <w:r w:rsidRPr="005724E8">
              <w:rPr>
                <w:rFonts w:ascii="Arial" w:hAnsi="Arial" w:cs="Arial"/>
                <w:color w:val="auto"/>
                <w:lang w:val="ru-RU"/>
              </w:rPr>
              <w:t>Успостављен дата центар</w:t>
            </w:r>
          </w:p>
        </w:tc>
        <w:tc>
          <w:tcPr>
            <w:tcW w:w="3122" w:type="dxa"/>
            <w:vAlign w:val="center"/>
          </w:tcPr>
          <w:p w:rsidR="00A34F13" w:rsidRPr="005724E8" w:rsidRDefault="00A34F13" w:rsidP="00241061">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Није успостављен -2020.</w:t>
            </w:r>
          </w:p>
        </w:tc>
        <w:tc>
          <w:tcPr>
            <w:tcW w:w="1862" w:type="dxa"/>
            <w:vAlign w:val="center"/>
          </w:tcPr>
          <w:p w:rsidR="00A34F13" w:rsidRPr="005724E8" w:rsidRDefault="00A34F13" w:rsidP="00241061">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40%-2028.</w:t>
            </w:r>
          </w:p>
        </w:tc>
      </w:tr>
      <w:tr w:rsidR="005724E8" w:rsidRPr="005724E8" w:rsidTr="00241061">
        <w:tc>
          <w:tcPr>
            <w:tcW w:w="4320" w:type="dxa"/>
            <w:vAlign w:val="center"/>
          </w:tcPr>
          <w:p w:rsidR="00A34F13" w:rsidRPr="005724E8" w:rsidRDefault="00A34F13" w:rsidP="00241061">
            <w:pPr>
              <w:pStyle w:val="Tabela"/>
              <w:spacing w:line="240" w:lineRule="auto"/>
              <w:rPr>
                <w:rFonts w:ascii="Arial" w:hAnsi="Arial" w:cs="Arial"/>
                <w:color w:val="auto"/>
                <w:lang w:val="ru-RU"/>
              </w:rPr>
            </w:pPr>
            <w:r w:rsidRPr="005724E8">
              <w:rPr>
                <w:rFonts w:ascii="Arial" w:hAnsi="Arial" w:cs="Arial"/>
                <w:color w:val="auto"/>
                <w:lang w:val="ru-RU"/>
              </w:rPr>
              <w:t>Број успостављених видео надзора</w:t>
            </w:r>
          </w:p>
        </w:tc>
        <w:tc>
          <w:tcPr>
            <w:tcW w:w="3122" w:type="dxa"/>
            <w:vAlign w:val="center"/>
          </w:tcPr>
          <w:p w:rsidR="00A34F13" w:rsidRPr="005724E8" w:rsidRDefault="00A34F13" w:rsidP="00241061">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10%-2020.</w:t>
            </w:r>
          </w:p>
        </w:tc>
        <w:tc>
          <w:tcPr>
            <w:tcW w:w="1862" w:type="dxa"/>
            <w:vAlign w:val="center"/>
          </w:tcPr>
          <w:p w:rsidR="00A34F13" w:rsidRPr="005724E8" w:rsidRDefault="00A34F13" w:rsidP="00241061">
            <w:pPr>
              <w:pStyle w:val="Tabela"/>
              <w:spacing w:line="240" w:lineRule="auto"/>
              <w:jc w:val="center"/>
              <w:rPr>
                <w:rFonts w:ascii="Arial" w:hAnsi="Arial" w:cs="Arial"/>
                <w:color w:val="auto"/>
              </w:rPr>
            </w:pPr>
            <w:r w:rsidRPr="005724E8">
              <w:rPr>
                <w:rFonts w:ascii="Arial" w:hAnsi="Arial" w:cs="Arial"/>
                <w:color w:val="auto"/>
              </w:rPr>
              <w:t>100%-2028.</w:t>
            </w:r>
          </w:p>
        </w:tc>
      </w:tr>
      <w:tr w:rsidR="005724E8" w:rsidRPr="005724E8" w:rsidTr="00241061">
        <w:tc>
          <w:tcPr>
            <w:tcW w:w="4320" w:type="dxa"/>
            <w:tcBorders>
              <w:bottom w:val="single" w:sz="6" w:space="0" w:color="auto"/>
            </w:tcBorders>
            <w:vAlign w:val="center"/>
          </w:tcPr>
          <w:p w:rsidR="00A34F13" w:rsidRPr="005724E8" w:rsidRDefault="00A34F13" w:rsidP="00241061">
            <w:pPr>
              <w:pStyle w:val="Tabela"/>
              <w:spacing w:line="240" w:lineRule="auto"/>
              <w:rPr>
                <w:rFonts w:ascii="Arial" w:hAnsi="Arial" w:cs="Arial"/>
                <w:color w:val="auto"/>
                <w:lang w:val="ru-RU"/>
              </w:rPr>
            </w:pPr>
            <w:r w:rsidRPr="005724E8">
              <w:rPr>
                <w:rFonts w:ascii="Arial" w:hAnsi="Arial" w:cs="Arial"/>
                <w:color w:val="auto"/>
                <w:lang w:val="ru-RU"/>
              </w:rPr>
              <w:t>Уведен ИОТ систем</w:t>
            </w:r>
          </w:p>
        </w:tc>
        <w:tc>
          <w:tcPr>
            <w:tcW w:w="3122" w:type="dxa"/>
            <w:tcBorders>
              <w:bottom w:val="single" w:sz="6" w:space="0" w:color="auto"/>
            </w:tcBorders>
            <w:vAlign w:val="center"/>
          </w:tcPr>
          <w:p w:rsidR="00A34F13" w:rsidRPr="005724E8" w:rsidRDefault="00A34F13" w:rsidP="00241061">
            <w:pPr>
              <w:widowControl w:val="0"/>
              <w:autoSpaceDE w:val="0"/>
              <w:autoSpaceDN w:val="0"/>
              <w:adjustRightInd w:val="0"/>
              <w:jc w:val="center"/>
              <w:rPr>
                <w:rFonts w:ascii="Arial" w:hAnsi="Arial" w:cs="Arial"/>
                <w:sz w:val="22"/>
                <w:szCs w:val="22"/>
                <w:lang w:val="sr-Cyrl-CS"/>
              </w:rPr>
            </w:pPr>
            <w:r w:rsidRPr="005724E8">
              <w:rPr>
                <w:rFonts w:ascii="Arial" w:hAnsi="Arial" w:cs="Arial"/>
                <w:sz w:val="22"/>
                <w:szCs w:val="22"/>
                <w:lang w:val="sr-Cyrl-CS"/>
              </w:rPr>
              <w:t>Није успостављен -2020.</w:t>
            </w:r>
          </w:p>
        </w:tc>
        <w:tc>
          <w:tcPr>
            <w:tcW w:w="1862" w:type="dxa"/>
            <w:tcBorders>
              <w:bottom w:val="single" w:sz="6" w:space="0" w:color="auto"/>
            </w:tcBorders>
            <w:vAlign w:val="center"/>
          </w:tcPr>
          <w:p w:rsidR="00A34F13" w:rsidRPr="005724E8" w:rsidRDefault="00A34F13" w:rsidP="00241061">
            <w:pPr>
              <w:pStyle w:val="Tabela"/>
              <w:spacing w:line="240" w:lineRule="auto"/>
              <w:jc w:val="center"/>
              <w:rPr>
                <w:rFonts w:ascii="Arial" w:hAnsi="Arial" w:cs="Arial"/>
                <w:color w:val="auto"/>
              </w:rPr>
            </w:pPr>
            <w:r w:rsidRPr="005724E8">
              <w:rPr>
                <w:rFonts w:ascii="Arial" w:hAnsi="Arial" w:cs="Arial"/>
                <w:color w:val="auto"/>
              </w:rPr>
              <w:t>30%-2028.</w:t>
            </w:r>
          </w:p>
        </w:tc>
      </w:tr>
    </w:tbl>
    <w:p w:rsidR="00AF6529" w:rsidRDefault="00AF6529" w:rsidP="00241061">
      <w:pPr>
        <w:widowControl w:val="0"/>
        <w:autoSpaceDE w:val="0"/>
        <w:autoSpaceDN w:val="0"/>
        <w:adjustRightInd w:val="0"/>
        <w:jc w:val="both"/>
        <w:rPr>
          <w:rFonts w:ascii="Arial" w:hAnsi="Arial" w:cs="Arial"/>
          <w:b/>
          <w:bCs/>
          <w:sz w:val="22"/>
          <w:szCs w:val="22"/>
          <w:lang w:val="ru-RU"/>
        </w:rPr>
      </w:pPr>
    </w:p>
    <w:p w:rsidR="00A34F13" w:rsidRPr="005724E8" w:rsidRDefault="00A34F13" w:rsidP="00241061">
      <w:pPr>
        <w:widowControl w:val="0"/>
        <w:autoSpaceDE w:val="0"/>
        <w:autoSpaceDN w:val="0"/>
        <w:adjustRightInd w:val="0"/>
        <w:jc w:val="both"/>
        <w:rPr>
          <w:rFonts w:ascii="Arial" w:hAnsi="Arial" w:cs="Arial"/>
          <w:b/>
          <w:bCs/>
          <w:sz w:val="22"/>
          <w:szCs w:val="22"/>
        </w:rPr>
      </w:pPr>
      <w:r w:rsidRPr="005724E8">
        <w:rPr>
          <w:rFonts w:ascii="Arial" w:hAnsi="Arial" w:cs="Arial"/>
          <w:b/>
          <w:bCs/>
          <w:sz w:val="22"/>
          <w:szCs w:val="22"/>
          <w:lang w:val="ru-RU"/>
        </w:rPr>
        <w:t>Мера</w:t>
      </w:r>
      <w:r w:rsidRPr="005724E8">
        <w:rPr>
          <w:rFonts w:ascii="Arial" w:hAnsi="Arial" w:cs="Arial"/>
          <w:b/>
          <w:bCs/>
          <w:sz w:val="22"/>
          <w:szCs w:val="22"/>
        </w:rPr>
        <w:t xml:space="preserve"> 4.3.1. Формирање DATA центра 2</w:t>
      </w:r>
    </w:p>
    <w:p w:rsidR="005724E8" w:rsidRPr="005724E8" w:rsidRDefault="005724E8" w:rsidP="00241061">
      <w:pPr>
        <w:widowControl w:val="0"/>
        <w:autoSpaceDE w:val="0"/>
        <w:autoSpaceDN w:val="0"/>
        <w:adjustRightInd w:val="0"/>
        <w:jc w:val="both"/>
        <w:rPr>
          <w:rFonts w:ascii="Arial" w:hAnsi="Arial" w:cs="Arial"/>
          <w:b/>
          <w:bCs/>
          <w:sz w:val="22"/>
          <w:szCs w:val="22"/>
        </w:rPr>
      </w:pPr>
    </w:p>
    <w:p w:rsidR="00A34F13"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 xml:space="preserve">Реч је о примарном </w:t>
      </w:r>
      <w:r w:rsidRPr="005724E8">
        <w:rPr>
          <w:rFonts w:ascii="Arial" w:hAnsi="Arial" w:cs="Arial"/>
          <w:sz w:val="22"/>
          <w:szCs w:val="22"/>
        </w:rPr>
        <w:t>DATA</w:t>
      </w:r>
      <w:r w:rsidRPr="005724E8">
        <w:rPr>
          <w:rFonts w:ascii="Arial" w:hAnsi="Arial" w:cs="Arial"/>
          <w:sz w:val="22"/>
          <w:szCs w:val="22"/>
          <w:lang w:val="ru-RU"/>
        </w:rPr>
        <w:t xml:space="preserve"> центру за чување и смештај података општинске управе, свих јавних предузећа и установа који су у оквиру надлежности општине. То ће помоћи и обједињавању података што за грађане значи да ће лакше и брже доћи до реализације захтеваних услуга без одласка на шалтере предузећа, управе и слично.</w:t>
      </w:r>
    </w:p>
    <w:p w:rsidR="00657A66" w:rsidRPr="005724E8" w:rsidRDefault="00657A66" w:rsidP="00241061">
      <w:pPr>
        <w:widowControl w:val="0"/>
        <w:autoSpaceDE w:val="0"/>
        <w:autoSpaceDN w:val="0"/>
        <w:adjustRightInd w:val="0"/>
        <w:jc w:val="both"/>
        <w:rPr>
          <w:rFonts w:ascii="Arial" w:hAnsi="Arial" w:cs="Arial"/>
          <w:sz w:val="22"/>
          <w:szCs w:val="22"/>
          <w:lang w:val="ru-RU"/>
        </w:rPr>
      </w:pP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bCs/>
          <w:sz w:val="22"/>
          <w:szCs w:val="22"/>
          <w:lang w:val="ru-RU"/>
        </w:rPr>
        <w:t>Реконструкција и инсталација пасивне мрежне опреме у неопходна је у о</w:t>
      </w:r>
      <w:r w:rsidRPr="005724E8">
        <w:rPr>
          <w:rFonts w:ascii="Arial" w:hAnsi="Arial" w:cs="Arial"/>
          <w:sz w:val="22"/>
          <w:szCs w:val="22"/>
          <w:lang w:val="ru-RU"/>
        </w:rPr>
        <w:t xml:space="preserve">бјектима управе, ЈКП и Општинске управе и потребно је започети инвестицију опремања </w:t>
      </w:r>
      <w:r w:rsidRPr="005724E8">
        <w:rPr>
          <w:rFonts w:ascii="Arial" w:hAnsi="Arial" w:cs="Arial"/>
          <w:sz w:val="22"/>
          <w:szCs w:val="22"/>
        </w:rPr>
        <w:t>DATA</w:t>
      </w:r>
      <w:r w:rsidRPr="005724E8">
        <w:rPr>
          <w:rFonts w:ascii="Arial" w:hAnsi="Arial" w:cs="Arial"/>
          <w:sz w:val="22"/>
          <w:szCs w:val="22"/>
          <w:lang w:val="ru-RU"/>
        </w:rPr>
        <w:t xml:space="preserve"> центра за формирање централног информационог система ОУП, јавних комуналних предузећа, јавних предузећа и институција који ће успоставити Општинска управа као сопствено клауд решење. Хардверски ресурси </w:t>
      </w:r>
      <w:r w:rsidRPr="005724E8">
        <w:rPr>
          <w:rFonts w:ascii="Arial" w:hAnsi="Arial" w:cs="Arial"/>
          <w:sz w:val="22"/>
          <w:szCs w:val="22"/>
        </w:rPr>
        <w:t>DATA</w:t>
      </w:r>
      <w:r w:rsidRPr="005724E8">
        <w:rPr>
          <w:rFonts w:ascii="Arial" w:hAnsi="Arial" w:cs="Arial"/>
          <w:sz w:val="22"/>
          <w:szCs w:val="22"/>
          <w:lang w:val="ru-RU"/>
        </w:rPr>
        <w:t xml:space="preserve"> центра на централној локацији ће бити довољни за ИКТ потребе свих органа и организација, то је неопходно изградити пратећу пасивну мрежу преко које ће се комуницирати са ресурсима центра. Нова мрежна опрема је неопходна посебно из разлога што ће ИКТ решења </w:t>
      </w:r>
      <w:r w:rsidRPr="005724E8">
        <w:rPr>
          <w:rFonts w:ascii="Arial" w:hAnsi="Arial" w:cs="Arial"/>
          <w:sz w:val="22"/>
          <w:szCs w:val="22"/>
        </w:rPr>
        <w:t>DATA</w:t>
      </w:r>
      <w:r w:rsidRPr="005724E8">
        <w:rPr>
          <w:rFonts w:ascii="Arial" w:hAnsi="Arial" w:cs="Arial"/>
          <w:sz w:val="22"/>
          <w:szCs w:val="22"/>
          <w:lang w:val="ru-RU"/>
        </w:rPr>
        <w:t xml:space="preserve"> центра бити најсавременија технолошка решења у ИТ индустрији. </w:t>
      </w:r>
    </w:p>
    <w:p w:rsidR="00657A66" w:rsidRDefault="00657A66" w:rsidP="00241061">
      <w:pPr>
        <w:widowControl w:val="0"/>
        <w:autoSpaceDE w:val="0"/>
        <w:autoSpaceDN w:val="0"/>
        <w:adjustRightInd w:val="0"/>
        <w:jc w:val="both"/>
        <w:rPr>
          <w:rFonts w:ascii="Arial" w:hAnsi="Arial" w:cs="Arial"/>
          <w:sz w:val="22"/>
          <w:szCs w:val="22"/>
          <w:lang w:val="ru-RU"/>
        </w:rPr>
      </w:pP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Одговорна страна: Општинска управа</w:t>
      </w: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Процењена вредност: 60.000,00  еур</w:t>
      </w: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 Општина, надлежно министарство за иновације, амабасаде, остали страни донатори</w:t>
      </w: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Временски рок:  2025. година</w:t>
      </w:r>
    </w:p>
    <w:p w:rsidR="00A34F13" w:rsidRPr="005724E8" w:rsidRDefault="00A34F13" w:rsidP="00241061">
      <w:pPr>
        <w:widowControl w:val="0"/>
        <w:autoSpaceDE w:val="0"/>
        <w:autoSpaceDN w:val="0"/>
        <w:adjustRightInd w:val="0"/>
        <w:jc w:val="both"/>
        <w:rPr>
          <w:rFonts w:ascii="Arial" w:hAnsi="Arial" w:cs="Arial"/>
          <w:sz w:val="22"/>
          <w:szCs w:val="22"/>
          <w:lang w:val="ru-RU"/>
        </w:rPr>
      </w:pPr>
    </w:p>
    <w:p w:rsidR="00A24764" w:rsidRDefault="00A24764" w:rsidP="00241061">
      <w:pPr>
        <w:widowControl w:val="0"/>
        <w:autoSpaceDE w:val="0"/>
        <w:autoSpaceDN w:val="0"/>
        <w:adjustRightInd w:val="0"/>
        <w:jc w:val="both"/>
        <w:rPr>
          <w:rFonts w:ascii="Arial" w:hAnsi="Arial" w:cs="Arial"/>
          <w:b/>
          <w:bCs/>
          <w:sz w:val="22"/>
          <w:szCs w:val="22"/>
          <w:lang w:val="ru-RU"/>
        </w:rPr>
      </w:pPr>
    </w:p>
    <w:p w:rsidR="00A34F13" w:rsidRPr="005724E8" w:rsidRDefault="00A34F13" w:rsidP="00241061">
      <w:pPr>
        <w:widowControl w:val="0"/>
        <w:autoSpaceDE w:val="0"/>
        <w:autoSpaceDN w:val="0"/>
        <w:adjustRightInd w:val="0"/>
        <w:jc w:val="both"/>
        <w:rPr>
          <w:rFonts w:ascii="Arial" w:hAnsi="Arial" w:cs="Arial"/>
          <w:b/>
          <w:bCs/>
          <w:sz w:val="22"/>
          <w:szCs w:val="22"/>
          <w:lang w:val="ru-RU"/>
        </w:rPr>
      </w:pPr>
      <w:r w:rsidRPr="005724E8">
        <w:rPr>
          <w:rFonts w:ascii="Arial" w:hAnsi="Arial" w:cs="Arial"/>
          <w:b/>
          <w:bCs/>
          <w:sz w:val="22"/>
          <w:szCs w:val="22"/>
          <w:lang w:val="ru-RU"/>
        </w:rPr>
        <w:t xml:space="preserve">Мера 4.3.2. Успостављање система видео надзора у саобраћају, јавним установама </w:t>
      </w:r>
      <w:r w:rsidRPr="005724E8">
        <w:rPr>
          <w:rFonts w:ascii="Arial" w:hAnsi="Arial" w:cs="Arial"/>
          <w:b/>
          <w:bCs/>
          <w:sz w:val="22"/>
          <w:szCs w:val="22"/>
          <w:lang w:val="ru-RU"/>
        </w:rPr>
        <w:lastRenderedPageBreak/>
        <w:t>и јавним површинама</w:t>
      </w:r>
    </w:p>
    <w:p w:rsidR="005724E8" w:rsidRPr="005724E8" w:rsidRDefault="005724E8" w:rsidP="00241061">
      <w:pPr>
        <w:widowControl w:val="0"/>
        <w:autoSpaceDE w:val="0"/>
        <w:autoSpaceDN w:val="0"/>
        <w:adjustRightInd w:val="0"/>
        <w:jc w:val="both"/>
        <w:rPr>
          <w:rFonts w:ascii="Arial" w:hAnsi="Arial" w:cs="Arial"/>
          <w:b/>
          <w:bCs/>
          <w:sz w:val="22"/>
          <w:szCs w:val="22"/>
          <w:lang w:val="ru-RU"/>
        </w:rPr>
      </w:pP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Мера је усмерена на побољшање квалитета услуга у смислу обезбеђења имовине, учесника у саобраћају, посетилаца и запослених, постављањем система видео надзора у објектима управе и другим јавним установама, као и у саобраћају и другим јавним површинама. Мера подразумева успостављање система или замену постојећег система где је технолошки застарео и не може да подмири све захтеве које обухвата постојећи обим активности и броја корисника у објекту. Део мере, који се односи на унапређење система видео надзора у саобраћају, биће детаљно приказан кро Програм за безбедност саобраћаја.</w:t>
      </w:r>
    </w:p>
    <w:p w:rsidR="00657A66" w:rsidRDefault="00657A66" w:rsidP="00241061">
      <w:pPr>
        <w:widowControl w:val="0"/>
        <w:autoSpaceDE w:val="0"/>
        <w:autoSpaceDN w:val="0"/>
        <w:adjustRightInd w:val="0"/>
        <w:jc w:val="both"/>
        <w:rPr>
          <w:rFonts w:ascii="Arial" w:hAnsi="Arial" w:cs="Arial"/>
          <w:sz w:val="22"/>
          <w:szCs w:val="22"/>
          <w:lang w:val="ru-RU"/>
        </w:rPr>
      </w:pP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Одговорна страна: Општинска управа</w:t>
      </w: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Процењена вредност: 1.000.000 еур</w:t>
      </w: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 Општина, надлежно министарство за иновације, амабасаде, остали страни донатори</w:t>
      </w: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Временски рок:  2025. година</w:t>
      </w:r>
    </w:p>
    <w:p w:rsidR="00A34F13" w:rsidRPr="005724E8" w:rsidRDefault="00A34F13" w:rsidP="00241061">
      <w:pPr>
        <w:widowControl w:val="0"/>
        <w:autoSpaceDE w:val="0"/>
        <w:autoSpaceDN w:val="0"/>
        <w:adjustRightInd w:val="0"/>
        <w:jc w:val="both"/>
        <w:rPr>
          <w:rFonts w:ascii="Arial" w:hAnsi="Arial" w:cs="Arial"/>
          <w:sz w:val="22"/>
          <w:szCs w:val="22"/>
          <w:lang w:val="ru-RU"/>
        </w:rPr>
      </w:pPr>
    </w:p>
    <w:p w:rsidR="00A34F13" w:rsidRPr="005724E8" w:rsidRDefault="00A34F13" w:rsidP="00241061">
      <w:pPr>
        <w:widowControl w:val="0"/>
        <w:autoSpaceDE w:val="0"/>
        <w:autoSpaceDN w:val="0"/>
        <w:adjustRightInd w:val="0"/>
        <w:jc w:val="both"/>
        <w:rPr>
          <w:rFonts w:ascii="Arial" w:hAnsi="Arial" w:cs="Arial"/>
          <w:b/>
          <w:bCs/>
          <w:sz w:val="22"/>
          <w:szCs w:val="22"/>
          <w:lang w:val="ru-RU"/>
        </w:rPr>
      </w:pPr>
      <w:r w:rsidRPr="005724E8">
        <w:rPr>
          <w:rFonts w:ascii="Arial" w:hAnsi="Arial" w:cs="Arial"/>
          <w:b/>
          <w:bCs/>
          <w:sz w:val="22"/>
          <w:szCs w:val="22"/>
          <w:lang w:val="ru-RU"/>
        </w:rPr>
        <w:t>Мера 4.3.3.  Увођење „</w:t>
      </w:r>
      <w:r w:rsidRPr="005724E8">
        <w:rPr>
          <w:rFonts w:ascii="Arial" w:hAnsi="Arial" w:cs="Arial"/>
          <w:b/>
          <w:bCs/>
          <w:sz w:val="22"/>
          <w:szCs w:val="22"/>
        </w:rPr>
        <w:t>IoT</w:t>
      </w:r>
      <w:r w:rsidRPr="005724E8">
        <w:rPr>
          <w:rFonts w:ascii="Arial" w:hAnsi="Arial" w:cs="Arial"/>
          <w:b/>
          <w:bCs/>
          <w:sz w:val="22"/>
          <w:szCs w:val="22"/>
          <w:lang w:val="ru-RU"/>
        </w:rPr>
        <w:t>“ система</w:t>
      </w:r>
    </w:p>
    <w:p w:rsidR="005724E8" w:rsidRPr="005724E8" w:rsidRDefault="005724E8" w:rsidP="00241061">
      <w:pPr>
        <w:widowControl w:val="0"/>
        <w:autoSpaceDE w:val="0"/>
        <w:autoSpaceDN w:val="0"/>
        <w:adjustRightInd w:val="0"/>
        <w:jc w:val="both"/>
        <w:rPr>
          <w:rFonts w:ascii="Arial" w:hAnsi="Arial" w:cs="Arial"/>
          <w:b/>
          <w:bCs/>
          <w:sz w:val="22"/>
          <w:szCs w:val="22"/>
          <w:lang w:val="ru-RU"/>
        </w:rPr>
      </w:pP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 xml:space="preserve">Ова мера укључује примену комуникационих мрежа нове генерације и могућности, које доноси </w:t>
      </w:r>
      <w:r w:rsidRPr="005724E8">
        <w:rPr>
          <w:rFonts w:ascii="Arial" w:hAnsi="Arial" w:cs="Arial"/>
          <w:sz w:val="22"/>
          <w:szCs w:val="22"/>
        </w:rPr>
        <w:t>Internet</w:t>
      </w:r>
      <w:r w:rsidRPr="005724E8">
        <w:rPr>
          <w:rFonts w:ascii="Arial" w:hAnsi="Arial" w:cs="Arial"/>
          <w:sz w:val="22"/>
          <w:szCs w:val="22"/>
          <w:lang w:val="ru-RU"/>
        </w:rPr>
        <w:t xml:space="preserve"> </w:t>
      </w:r>
      <w:r w:rsidRPr="005724E8">
        <w:rPr>
          <w:rFonts w:ascii="Arial" w:hAnsi="Arial" w:cs="Arial"/>
          <w:sz w:val="22"/>
          <w:szCs w:val="22"/>
        </w:rPr>
        <w:t>of</w:t>
      </w:r>
      <w:r w:rsidRPr="005724E8">
        <w:rPr>
          <w:rFonts w:ascii="Arial" w:hAnsi="Arial" w:cs="Arial"/>
          <w:sz w:val="22"/>
          <w:szCs w:val="22"/>
          <w:lang w:val="ru-RU"/>
        </w:rPr>
        <w:t xml:space="preserve"> </w:t>
      </w:r>
      <w:r w:rsidRPr="005724E8">
        <w:rPr>
          <w:rFonts w:ascii="Arial" w:hAnsi="Arial" w:cs="Arial"/>
          <w:sz w:val="22"/>
          <w:szCs w:val="22"/>
        </w:rPr>
        <w:t>Things</w:t>
      </w:r>
      <w:r w:rsidRPr="005724E8">
        <w:rPr>
          <w:rFonts w:ascii="Arial" w:hAnsi="Arial" w:cs="Arial"/>
          <w:sz w:val="22"/>
          <w:szCs w:val="22"/>
          <w:lang w:val="ru-RU"/>
        </w:rPr>
        <w:t xml:space="preserve"> (</w:t>
      </w:r>
      <w:r w:rsidRPr="005724E8">
        <w:rPr>
          <w:rFonts w:ascii="Arial" w:hAnsi="Arial" w:cs="Arial"/>
          <w:sz w:val="22"/>
          <w:szCs w:val="22"/>
        </w:rPr>
        <w:t>IoT</w:t>
      </w:r>
      <w:r w:rsidRPr="005724E8">
        <w:rPr>
          <w:rFonts w:ascii="Arial" w:hAnsi="Arial" w:cs="Arial"/>
          <w:sz w:val="22"/>
          <w:szCs w:val="22"/>
          <w:lang w:val="ru-RU"/>
        </w:rPr>
        <w:t>), односно интернет ствари. Ова технологија заснива се на мрежном повезивању великог броја уређаја ради сакупљања, размене и обраде података, а посебно долази до изражаја у сектору комуналних услуга.</w:t>
      </w:r>
    </w:p>
    <w:p w:rsidR="00241061" w:rsidRPr="005724E8" w:rsidRDefault="00241061" w:rsidP="00241061">
      <w:pPr>
        <w:widowControl w:val="0"/>
        <w:autoSpaceDE w:val="0"/>
        <w:autoSpaceDN w:val="0"/>
        <w:adjustRightInd w:val="0"/>
        <w:jc w:val="both"/>
        <w:rPr>
          <w:rFonts w:ascii="Arial" w:hAnsi="Arial" w:cs="Arial"/>
          <w:sz w:val="22"/>
          <w:szCs w:val="22"/>
          <w:lang w:val="ru-RU"/>
        </w:rPr>
      </w:pP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 xml:space="preserve">Предвиђени су </w:t>
      </w:r>
      <w:r w:rsidRPr="005724E8">
        <w:rPr>
          <w:rFonts w:ascii="Arial" w:hAnsi="Arial" w:cs="Arial"/>
          <w:sz w:val="22"/>
          <w:szCs w:val="22"/>
        </w:rPr>
        <w:t>Smart</w:t>
      </w:r>
      <w:r w:rsidRPr="005724E8">
        <w:rPr>
          <w:rFonts w:ascii="Arial" w:hAnsi="Arial" w:cs="Arial"/>
          <w:sz w:val="22"/>
          <w:szCs w:val="22"/>
          <w:lang w:val="ru-RU"/>
        </w:rPr>
        <w:t xml:space="preserve"> </w:t>
      </w:r>
      <w:r w:rsidRPr="005724E8">
        <w:rPr>
          <w:rFonts w:ascii="Arial" w:hAnsi="Arial" w:cs="Arial"/>
          <w:sz w:val="22"/>
          <w:szCs w:val="22"/>
        </w:rPr>
        <w:t>City</w:t>
      </w:r>
      <w:r w:rsidRPr="005724E8">
        <w:rPr>
          <w:rFonts w:ascii="Arial" w:hAnsi="Arial" w:cs="Arial"/>
          <w:sz w:val="22"/>
          <w:szCs w:val="22"/>
          <w:lang w:val="ru-RU"/>
        </w:rPr>
        <w:t xml:space="preserve"> системи: Паметни сензори за проток саобраћаја, Паметно паркиралиште, Сензори за препознавање регистарских таблица, Паметне клупе, Паметно мерење воде, постављање система паметних водомера и калориметара; Постављање система сензора за буку, загађење, осветљење, паркинг и друге сервисе; Безбедно путовање од школе до куће, и др.</w:t>
      </w:r>
      <w:r w:rsidR="00AF6529">
        <w:rPr>
          <w:rFonts w:ascii="Arial" w:hAnsi="Arial" w:cs="Arial"/>
          <w:sz w:val="22"/>
          <w:szCs w:val="22"/>
          <w:lang w:val="ru-RU"/>
        </w:rPr>
        <w:t xml:space="preserve"> </w:t>
      </w:r>
      <w:r w:rsidRPr="005724E8">
        <w:rPr>
          <w:rFonts w:ascii="Arial" w:hAnsi="Arial" w:cs="Arial"/>
          <w:sz w:val="22"/>
          <w:szCs w:val="22"/>
          <w:lang w:val="ru-RU"/>
        </w:rPr>
        <w:t>Потребно је постављање обједињене платформе сервиса Паметног града, што ће омогућити бржи проток података и већи степен заштите и безбедности.</w:t>
      </w:r>
    </w:p>
    <w:p w:rsidR="00241061" w:rsidRPr="005724E8" w:rsidRDefault="00241061" w:rsidP="00241061">
      <w:pPr>
        <w:widowControl w:val="0"/>
        <w:autoSpaceDE w:val="0"/>
        <w:autoSpaceDN w:val="0"/>
        <w:adjustRightInd w:val="0"/>
        <w:jc w:val="both"/>
        <w:rPr>
          <w:rFonts w:ascii="Arial" w:hAnsi="Arial" w:cs="Arial"/>
          <w:sz w:val="22"/>
          <w:szCs w:val="22"/>
          <w:lang w:val="ru-RU"/>
        </w:rPr>
      </w:pP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Одговорна страна: Општина Рача</w:t>
      </w: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 xml:space="preserve">Процењена вредност: Увођење ИоТ система: 500.000 еур; </w:t>
      </w:r>
      <w:r w:rsidRPr="005724E8">
        <w:rPr>
          <w:rFonts w:ascii="Arial" w:hAnsi="Arial" w:cs="Arial"/>
          <w:sz w:val="22"/>
          <w:szCs w:val="22"/>
          <w:lang w:val="en-GB"/>
        </w:rPr>
        <w:t>Smart</w:t>
      </w:r>
      <w:r w:rsidRPr="005724E8">
        <w:rPr>
          <w:rFonts w:ascii="Arial" w:hAnsi="Arial" w:cs="Arial"/>
          <w:sz w:val="22"/>
          <w:szCs w:val="22"/>
          <w:lang w:val="ru-RU"/>
        </w:rPr>
        <w:t xml:space="preserve"> </w:t>
      </w:r>
      <w:r w:rsidRPr="005724E8">
        <w:rPr>
          <w:rFonts w:ascii="Arial" w:hAnsi="Arial" w:cs="Arial"/>
          <w:sz w:val="22"/>
          <w:szCs w:val="22"/>
          <w:lang w:val="en-GB"/>
        </w:rPr>
        <w:t>city</w:t>
      </w:r>
      <w:r w:rsidRPr="005724E8">
        <w:rPr>
          <w:rFonts w:ascii="Arial" w:hAnsi="Arial" w:cs="Arial"/>
          <w:sz w:val="22"/>
          <w:szCs w:val="22"/>
          <w:lang w:val="ru-RU"/>
        </w:rPr>
        <w:t xml:space="preserve"> системи: 1.500.000 еур; </w:t>
      </w:r>
    </w:p>
    <w:p w:rsidR="00A34F13" w:rsidRPr="005724E8" w:rsidRDefault="00A34F13" w:rsidP="00241061">
      <w:pPr>
        <w:widowControl w:val="0"/>
        <w:autoSpaceDE w:val="0"/>
        <w:autoSpaceDN w:val="0"/>
        <w:adjustRightInd w:val="0"/>
        <w:jc w:val="both"/>
        <w:rPr>
          <w:rFonts w:ascii="Arial" w:hAnsi="Arial" w:cs="Arial"/>
          <w:sz w:val="22"/>
          <w:szCs w:val="22"/>
          <w:lang w:val="ru-RU"/>
        </w:rPr>
      </w:pPr>
      <w:r w:rsidRPr="005724E8">
        <w:rPr>
          <w:rFonts w:ascii="Arial" w:hAnsi="Arial" w:cs="Arial"/>
          <w:sz w:val="22"/>
          <w:szCs w:val="22"/>
          <w:lang w:val="ru-RU"/>
        </w:rPr>
        <w:t>Извори финансирања: Општина Рача, међународни фондови, МДУЛС, надлежно министарство за иновације</w:t>
      </w:r>
    </w:p>
    <w:p w:rsidR="00A34F13" w:rsidRPr="005724E8" w:rsidRDefault="00A34F13" w:rsidP="00241061">
      <w:pPr>
        <w:widowControl w:val="0"/>
        <w:autoSpaceDE w:val="0"/>
        <w:autoSpaceDN w:val="0"/>
        <w:adjustRightInd w:val="0"/>
        <w:jc w:val="both"/>
        <w:rPr>
          <w:rFonts w:ascii="Arial" w:hAnsi="Arial" w:cs="Arial"/>
          <w:sz w:val="22"/>
          <w:szCs w:val="22"/>
        </w:rPr>
      </w:pPr>
      <w:r w:rsidRPr="005724E8">
        <w:rPr>
          <w:rFonts w:ascii="Arial" w:hAnsi="Arial" w:cs="Arial"/>
          <w:sz w:val="22"/>
          <w:szCs w:val="22"/>
        </w:rPr>
        <w:t>Временски рок:  2028. година</w:t>
      </w:r>
    </w:p>
    <w:p w:rsidR="00A34F13" w:rsidRPr="005724E8" w:rsidRDefault="00A34F13" w:rsidP="005548A4">
      <w:pPr>
        <w:widowControl w:val="0"/>
        <w:autoSpaceDE w:val="0"/>
        <w:autoSpaceDN w:val="0"/>
        <w:adjustRightInd w:val="0"/>
        <w:jc w:val="both"/>
        <w:rPr>
          <w:rFonts w:ascii="Cambria" w:hAnsi="Cambria" w:cs="Arial"/>
          <w:sz w:val="22"/>
          <w:szCs w:val="22"/>
          <w:lang w:val="sr-Latn-CS"/>
        </w:rPr>
      </w:pPr>
    </w:p>
    <w:p w:rsidR="00657A66" w:rsidRDefault="00657A66" w:rsidP="005D0218">
      <w:pPr>
        <w:tabs>
          <w:tab w:val="left" w:pos="720"/>
        </w:tabs>
        <w:ind w:right="-241"/>
        <w:rPr>
          <w:rFonts w:ascii="Arial" w:hAnsi="Arial" w:cs="Arial"/>
          <w:b/>
          <w:bCs/>
          <w:sz w:val="22"/>
          <w:szCs w:val="22"/>
          <w:lang w:val="sr-Cyrl-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firstRow="1" w:lastRow="1" w:firstColumn="1" w:lastColumn="1" w:noHBand="0" w:noVBand="0"/>
      </w:tblPr>
      <w:tblGrid>
        <w:gridCol w:w="9294"/>
      </w:tblGrid>
      <w:tr w:rsidR="00C040B6" w:rsidRPr="007717D3" w:rsidTr="00241061">
        <w:tc>
          <w:tcPr>
            <w:tcW w:w="9294" w:type="dxa"/>
            <w:shd w:val="clear" w:color="auto" w:fill="003366"/>
          </w:tcPr>
          <w:p w:rsidR="00C040B6" w:rsidRPr="007717D3" w:rsidRDefault="00C040B6" w:rsidP="00A24764">
            <w:pPr>
              <w:spacing w:before="60" w:after="60"/>
              <w:jc w:val="both"/>
              <w:rPr>
                <w:rFonts w:ascii="Arial" w:hAnsi="Arial" w:cs="Arial"/>
                <w:b/>
                <w:bCs/>
                <w:sz w:val="22"/>
                <w:szCs w:val="22"/>
                <w:lang w:val="ru-RU"/>
              </w:rPr>
            </w:pPr>
            <w:bookmarkStart w:id="22" w:name="_Hlk64399839"/>
            <w:r w:rsidRPr="007717D3">
              <w:rPr>
                <w:rFonts w:ascii="Arial" w:hAnsi="Arial" w:cs="Arial"/>
                <w:b/>
                <w:bCs/>
                <w:sz w:val="22"/>
                <w:szCs w:val="22"/>
                <w:lang w:val="ru-RU"/>
              </w:rPr>
              <w:t>ПРИОРИТЕТ 5:</w:t>
            </w:r>
            <w:r w:rsidRPr="007717D3">
              <w:rPr>
                <w:rFonts w:ascii="Arial" w:hAnsi="Arial" w:cs="Arial"/>
                <w:b/>
                <w:bCs/>
                <w:noProof/>
                <w:sz w:val="22"/>
                <w:szCs w:val="22"/>
                <w:lang w:val="sr-Cyrl-CS"/>
              </w:rPr>
              <w:t xml:space="preserve"> ЗДРАВСТВЕНА ЗАШТИТА, СПОРТ, КУЛТУРА, СОЦИЈАЛНА ЗАШТИТА И ОБРАЗОВАЊЕ</w:t>
            </w:r>
          </w:p>
        </w:tc>
      </w:tr>
    </w:tbl>
    <w:p w:rsidR="00405ED0" w:rsidRDefault="00405ED0" w:rsidP="005D0218">
      <w:pPr>
        <w:tabs>
          <w:tab w:val="left" w:pos="720"/>
        </w:tabs>
        <w:ind w:right="-241"/>
        <w:rPr>
          <w:rFonts w:ascii="Arial" w:hAnsi="Arial" w:cs="Arial"/>
          <w:b/>
          <w:bCs/>
          <w:sz w:val="22"/>
          <w:szCs w:val="22"/>
          <w:lang w:val="sr-Cyrl-CS"/>
        </w:rPr>
      </w:pPr>
    </w:p>
    <w:p w:rsidR="00B53141" w:rsidRDefault="00B53141" w:rsidP="00B53141">
      <w:pPr>
        <w:spacing w:line="20" w:lineRule="atLeast"/>
        <w:jc w:val="both"/>
        <w:rPr>
          <w:rFonts w:ascii="Arial" w:hAnsi="Arial" w:cs="Arial"/>
          <w:noProof/>
          <w:sz w:val="22"/>
          <w:szCs w:val="22"/>
          <w:lang w:val="sr-Cyrl-CS"/>
        </w:rPr>
      </w:pPr>
      <w:r w:rsidRPr="00B53141">
        <w:rPr>
          <w:rFonts w:ascii="Arial" w:hAnsi="Arial" w:cs="Arial"/>
          <w:noProof/>
          <w:sz w:val="22"/>
          <w:szCs w:val="22"/>
          <w:lang w:val="sr-Cyrl-CS"/>
        </w:rPr>
        <w:t xml:space="preserve">У општини Рача здравствена заштита се пружа у оквиру Дома здравља, „Милоје Хаџић – Шула”  који је основан 1959. године и пружа примарну заштиту становништва на територији 15+1 месних заједница.  Постоје и две издвојене амбуланте на територији месних заједница Ђурђево и Мало Крчмаре. Активности спортских радника на територији града се обављају у оквиру Спортског савеза. Спортски савез општине Рача је територијални спортски савез на територији општине Рача регистрован за грану Олимпијски спортови. Спортски савез општине Рача је део Спортског савеза Србије. </w:t>
      </w:r>
    </w:p>
    <w:p w:rsidR="00AF6529" w:rsidRPr="00B53141" w:rsidRDefault="00AF6529" w:rsidP="00B53141">
      <w:pPr>
        <w:spacing w:line="20" w:lineRule="atLeast"/>
        <w:jc w:val="both"/>
        <w:rPr>
          <w:rFonts w:ascii="Arial" w:hAnsi="Arial" w:cs="Arial"/>
          <w:noProof/>
          <w:sz w:val="22"/>
          <w:szCs w:val="22"/>
          <w:lang w:val="sr-Cyrl-CS"/>
        </w:rPr>
      </w:pPr>
    </w:p>
    <w:p w:rsidR="00A24764" w:rsidRPr="00B53141" w:rsidRDefault="00B53141" w:rsidP="00B53141">
      <w:pPr>
        <w:pStyle w:val="ListParagraph"/>
        <w:spacing w:after="0" w:line="20" w:lineRule="atLeast"/>
        <w:ind w:left="0"/>
        <w:jc w:val="both"/>
        <w:rPr>
          <w:rFonts w:ascii="Arial" w:hAnsi="Arial" w:cs="Arial"/>
          <w:noProof/>
          <w:lang w:val="sr-Cyrl-CS"/>
        </w:rPr>
      </w:pPr>
      <w:r>
        <w:rPr>
          <w:rFonts w:ascii="Arial" w:hAnsi="Arial" w:cs="Arial"/>
          <w:noProof/>
          <w:lang w:val="sr-Cyrl-CS"/>
        </w:rPr>
        <w:lastRenderedPageBreak/>
        <w:t>Када говоримо о култури</w:t>
      </w:r>
      <w:r w:rsidRPr="009C0E85">
        <w:rPr>
          <w:rFonts w:ascii="Arial" w:hAnsi="Arial" w:cs="Arial"/>
          <w:noProof/>
          <w:lang w:val="sr-Cyrl-CS"/>
        </w:rPr>
        <w:t xml:space="preserve"> најзначајнија установа културе јесте Културни центар </w:t>
      </w:r>
      <w:r>
        <w:rPr>
          <w:rFonts w:ascii="Arial" w:hAnsi="Arial" w:cs="Arial"/>
          <w:noProof/>
          <w:lang w:val="sr-Cyrl-CS"/>
        </w:rPr>
        <w:t>„</w:t>
      </w:r>
      <w:r w:rsidRPr="009C0E85">
        <w:rPr>
          <w:rFonts w:ascii="Arial" w:hAnsi="Arial" w:cs="Arial"/>
          <w:noProof/>
          <w:lang w:val="sr-Cyrl-CS"/>
        </w:rPr>
        <w:t>Радоје Домановић</w:t>
      </w:r>
      <w:r>
        <w:rPr>
          <w:rFonts w:ascii="Arial" w:hAnsi="Arial" w:cs="Arial"/>
          <w:noProof/>
          <w:lang w:val="sr-Cyrl-CS"/>
        </w:rPr>
        <w:t>“</w:t>
      </w:r>
      <w:r w:rsidRPr="009C0E85">
        <w:rPr>
          <w:rFonts w:ascii="Arial" w:hAnsi="Arial" w:cs="Arial"/>
          <w:noProof/>
          <w:lang w:val="sr-Cyrl-CS"/>
        </w:rPr>
        <w:t xml:space="preserve"> који је спајањем Радничког универзитета и Народне библиотеке основан 1974. године. Основна делатност Културног центра јесте образовање ван система школства. </w:t>
      </w:r>
      <w:r>
        <w:rPr>
          <w:rFonts w:ascii="Arial" w:hAnsi="Arial" w:cs="Arial"/>
          <w:noProof/>
          <w:lang w:val="sr-Cyrl-CS"/>
        </w:rPr>
        <w:t xml:space="preserve"> </w:t>
      </w:r>
      <w:r w:rsidR="00A24764" w:rsidRPr="00A24764">
        <w:rPr>
          <w:rFonts w:ascii="Arial" w:hAnsi="Arial" w:cs="Arial"/>
          <w:lang w:val="ru-RU"/>
        </w:rPr>
        <w:t>Социјална заштита се у општини Рача одвија пре свега преко Центра за социјални рад "Баточина" – одељење у Рачи. Међуопштински Центар за социјални рад "Шумадија" са седиштем у Баточини покрива територију три општине: Раче, Баточине и Лапова. Највећи проценат издвојених средстава за социјалну заштиту из локалног буџета је за исплату једнократних новчаних помоћи, док су друга давања  у мањој мери заступљена у складу са Одлуком о проширеним правима из области социјалне заштите.</w:t>
      </w:r>
      <w:r>
        <w:rPr>
          <w:rFonts w:ascii="Arial" w:hAnsi="Arial" w:cs="Arial"/>
          <w:lang w:val="ru-RU"/>
        </w:rPr>
        <w:t xml:space="preserve"> Образовање на територији општине функционише кроз рад предшколских, основних и средњошколских образовних установа.</w:t>
      </w:r>
    </w:p>
    <w:p w:rsidR="00A24764" w:rsidRDefault="00A24764" w:rsidP="00E33067">
      <w:pPr>
        <w:jc w:val="both"/>
        <w:rPr>
          <w:rFonts w:ascii="Arial" w:hAnsi="Arial" w:cs="Arial"/>
          <w:b/>
          <w:bCs/>
          <w:noProof/>
          <w:sz w:val="22"/>
          <w:szCs w:val="22"/>
        </w:rPr>
      </w:pPr>
    </w:p>
    <w:p w:rsidR="00E33067" w:rsidRPr="00192F04" w:rsidRDefault="00E33067" w:rsidP="00E33067">
      <w:pPr>
        <w:jc w:val="both"/>
        <w:rPr>
          <w:rFonts w:ascii="Arial" w:hAnsi="Arial" w:cs="Arial"/>
          <w:b/>
          <w:bCs/>
          <w:noProof/>
          <w:sz w:val="22"/>
          <w:szCs w:val="22"/>
        </w:rPr>
      </w:pPr>
      <w:r w:rsidRPr="00192F04">
        <w:rPr>
          <w:rFonts w:ascii="Arial" w:hAnsi="Arial" w:cs="Arial"/>
          <w:b/>
          <w:bCs/>
          <w:noProof/>
          <w:sz w:val="22"/>
          <w:szCs w:val="22"/>
        </w:rPr>
        <w:t>Допринос приоритета остваривању циљева Агенде 2030</w:t>
      </w:r>
    </w:p>
    <w:p w:rsidR="00B53141" w:rsidRPr="00B53141" w:rsidRDefault="00B53141" w:rsidP="00B53141">
      <w:pPr>
        <w:jc w:val="center"/>
        <w:rPr>
          <w:rFonts w:ascii="Arial" w:eastAsia="Calibri" w:hAnsi="Arial" w:cs="Arial"/>
          <w:b/>
          <w:bCs/>
          <w:sz w:val="22"/>
          <w:szCs w:val="22"/>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B53141" w:rsidRPr="00B53141" w:rsidTr="00F22E4F">
        <w:tc>
          <w:tcPr>
            <w:tcW w:w="9209" w:type="dxa"/>
            <w:shd w:val="clear" w:color="auto" w:fill="D9D9D9" w:themeFill="background1" w:themeFillShade="D9"/>
          </w:tcPr>
          <w:p w:rsidR="00B53141" w:rsidRPr="00B53141" w:rsidRDefault="00B53141" w:rsidP="00B53141">
            <w:pPr>
              <w:jc w:val="center"/>
              <w:rPr>
                <w:rFonts w:ascii="Arial" w:eastAsia="Calibri" w:hAnsi="Arial" w:cs="Arial"/>
                <w:b/>
                <w:bCs/>
                <w:iCs/>
                <w:noProof/>
                <w:sz w:val="22"/>
                <w:szCs w:val="22"/>
                <w:lang w:val="ru-RU"/>
              </w:rPr>
            </w:pPr>
            <w:r w:rsidRPr="00B53141">
              <w:rPr>
                <w:rFonts w:ascii="Arial" w:eastAsia="Calibri" w:hAnsi="Arial" w:cs="Arial"/>
                <w:b/>
                <w:bCs/>
                <w:iCs/>
                <w:noProof/>
                <w:sz w:val="22"/>
                <w:szCs w:val="22"/>
                <w:lang w:val="ru-RU"/>
              </w:rPr>
              <w:t>Преговрарачко поглавље са Европском унијом</w:t>
            </w:r>
          </w:p>
        </w:tc>
      </w:tr>
      <w:tr w:rsidR="00F22E4F" w:rsidRPr="00B53141" w:rsidTr="00F22E4F">
        <w:tc>
          <w:tcPr>
            <w:tcW w:w="9209" w:type="dxa"/>
          </w:tcPr>
          <w:p w:rsidR="00F22E4F" w:rsidRPr="00B53141" w:rsidRDefault="00F22E4F" w:rsidP="00B53141">
            <w:pPr>
              <w:jc w:val="both"/>
              <w:rPr>
                <w:rFonts w:ascii="Arial" w:eastAsia="Calibri" w:hAnsi="Arial" w:cs="Arial"/>
                <w:bCs/>
                <w:noProof/>
                <w:sz w:val="22"/>
                <w:szCs w:val="22"/>
                <w:lang w:val="ru-RU"/>
              </w:rPr>
            </w:pPr>
            <w:r w:rsidRPr="00F22E4F">
              <w:rPr>
                <w:rFonts w:ascii="Arial" w:eastAsia="Calibri" w:hAnsi="Arial" w:cs="Arial"/>
                <w:bCs/>
                <w:noProof/>
                <w:sz w:val="22"/>
                <w:szCs w:val="22"/>
                <w:lang w:val="ru-RU"/>
              </w:rPr>
              <w:t>Поглавље 19 - Социјална политика и запошљавање</w:t>
            </w:r>
          </w:p>
        </w:tc>
      </w:tr>
      <w:tr w:rsidR="00B53141" w:rsidRPr="00B53141" w:rsidTr="00F22E4F">
        <w:tc>
          <w:tcPr>
            <w:tcW w:w="9209" w:type="dxa"/>
          </w:tcPr>
          <w:p w:rsidR="00B53141" w:rsidRPr="00B53141" w:rsidRDefault="00B53141" w:rsidP="00B53141">
            <w:pPr>
              <w:jc w:val="both"/>
              <w:rPr>
                <w:rFonts w:ascii="Arial" w:eastAsia="Calibri" w:hAnsi="Arial" w:cs="Arial"/>
                <w:bCs/>
                <w:noProof/>
                <w:color w:val="FF6600"/>
                <w:sz w:val="22"/>
                <w:szCs w:val="22"/>
                <w:lang w:val="ru-RU"/>
              </w:rPr>
            </w:pPr>
            <w:r w:rsidRPr="00B53141">
              <w:rPr>
                <w:rFonts w:ascii="Arial" w:eastAsia="Calibri" w:hAnsi="Arial" w:cs="Arial"/>
                <w:bCs/>
                <w:noProof/>
                <w:sz w:val="22"/>
                <w:szCs w:val="22"/>
                <w:lang w:val="ru-RU"/>
              </w:rPr>
              <w:t>Поглавље 26 - Образовање и култура</w:t>
            </w:r>
          </w:p>
        </w:tc>
      </w:tr>
      <w:tr w:rsidR="00B53141" w:rsidRPr="00B53141" w:rsidTr="00F22E4F">
        <w:tc>
          <w:tcPr>
            <w:tcW w:w="9209" w:type="dxa"/>
          </w:tcPr>
          <w:p w:rsidR="00B53141" w:rsidRPr="00B53141" w:rsidRDefault="00F22E4F" w:rsidP="00B53141">
            <w:pPr>
              <w:jc w:val="both"/>
              <w:rPr>
                <w:rFonts w:ascii="Arial" w:eastAsia="Calibri" w:hAnsi="Arial" w:cs="Arial"/>
                <w:bCs/>
                <w:noProof/>
                <w:color w:val="FF6600"/>
                <w:sz w:val="22"/>
                <w:szCs w:val="22"/>
                <w:lang w:val="ru-RU"/>
              </w:rPr>
            </w:pPr>
            <w:r w:rsidRPr="00F22E4F">
              <w:rPr>
                <w:rFonts w:ascii="Arial" w:eastAsia="Calibri" w:hAnsi="Arial" w:cs="Arial"/>
                <w:bCs/>
                <w:noProof/>
                <w:sz w:val="22"/>
                <w:szCs w:val="22"/>
                <w:lang w:val="ru-RU"/>
              </w:rPr>
              <w:t>Поглавље 28 - Заштита потрошача и заштита здравља</w:t>
            </w:r>
          </w:p>
        </w:tc>
      </w:tr>
    </w:tbl>
    <w:p w:rsidR="00B53141" w:rsidRPr="00B53141" w:rsidRDefault="00B53141" w:rsidP="00B53141">
      <w:pPr>
        <w:jc w:val="both"/>
        <w:rPr>
          <w:rFonts w:ascii="Arial" w:eastAsia="Calibri" w:hAnsi="Arial" w:cs="Arial"/>
          <w:noProof/>
          <w:color w:val="0000FF"/>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4"/>
        <w:gridCol w:w="3815"/>
      </w:tblGrid>
      <w:tr w:rsidR="00F22E4F" w:rsidRPr="00F22E4F" w:rsidTr="005762FC">
        <w:tc>
          <w:tcPr>
            <w:tcW w:w="9289" w:type="dxa"/>
            <w:gridSpan w:val="2"/>
            <w:shd w:val="clear" w:color="auto" w:fill="D9D9D9" w:themeFill="background1" w:themeFillShade="D9"/>
          </w:tcPr>
          <w:p w:rsidR="00F22E4F" w:rsidRPr="00B53141" w:rsidRDefault="00F22E4F" w:rsidP="00F22E4F">
            <w:pPr>
              <w:jc w:val="center"/>
              <w:rPr>
                <w:rFonts w:ascii="Arial" w:eastAsia="Calibri" w:hAnsi="Arial" w:cs="Arial"/>
                <w:b/>
                <w:bCs/>
                <w:noProof/>
                <w:sz w:val="22"/>
                <w:szCs w:val="22"/>
              </w:rPr>
            </w:pPr>
            <w:r w:rsidRPr="00F22E4F">
              <w:rPr>
                <w:rFonts w:ascii="Arial" w:hAnsi="Arial" w:cs="Arial"/>
                <w:b/>
                <w:bCs/>
                <w:sz w:val="22"/>
                <w:szCs w:val="22"/>
              </w:rPr>
              <w:t>Допринос ЦОР-Агенда 2030</w:t>
            </w:r>
          </w:p>
        </w:tc>
      </w:tr>
      <w:tr w:rsidR="00F22E4F" w:rsidRPr="00F22E4F" w:rsidTr="005762FC">
        <w:tc>
          <w:tcPr>
            <w:tcW w:w="5474" w:type="dxa"/>
            <w:shd w:val="clear" w:color="auto" w:fill="D9D9D9" w:themeFill="background1" w:themeFillShade="D9"/>
          </w:tcPr>
          <w:p w:rsidR="00F22E4F" w:rsidRPr="00B53141" w:rsidRDefault="00F22E4F" w:rsidP="00F22E4F">
            <w:pPr>
              <w:jc w:val="center"/>
              <w:rPr>
                <w:rFonts w:ascii="Arial" w:eastAsia="Calibri" w:hAnsi="Arial" w:cs="Arial"/>
                <w:b/>
                <w:bCs/>
                <w:noProof/>
                <w:sz w:val="22"/>
                <w:szCs w:val="22"/>
              </w:rPr>
            </w:pPr>
            <w:r w:rsidRPr="00F22E4F">
              <w:rPr>
                <w:rFonts w:ascii="Arial" w:hAnsi="Arial" w:cs="Arial"/>
                <w:b/>
                <w:bCs/>
                <w:sz w:val="22"/>
                <w:szCs w:val="22"/>
              </w:rPr>
              <w:t>Циљ</w:t>
            </w:r>
          </w:p>
        </w:tc>
        <w:tc>
          <w:tcPr>
            <w:tcW w:w="3815" w:type="dxa"/>
            <w:shd w:val="clear" w:color="auto" w:fill="D9D9D9" w:themeFill="background1" w:themeFillShade="D9"/>
          </w:tcPr>
          <w:p w:rsidR="00F22E4F" w:rsidRPr="00B53141" w:rsidRDefault="00F22E4F" w:rsidP="00F22E4F">
            <w:pPr>
              <w:jc w:val="center"/>
              <w:rPr>
                <w:rFonts w:ascii="Arial" w:eastAsia="Calibri" w:hAnsi="Arial" w:cs="Arial"/>
                <w:b/>
                <w:bCs/>
                <w:noProof/>
                <w:sz w:val="22"/>
                <w:szCs w:val="22"/>
              </w:rPr>
            </w:pPr>
            <w:r w:rsidRPr="00B53141">
              <w:rPr>
                <w:rFonts w:ascii="Arial" w:eastAsia="Calibri" w:hAnsi="Arial" w:cs="Arial"/>
                <w:b/>
                <w:bCs/>
                <w:noProof/>
                <w:sz w:val="22"/>
                <w:szCs w:val="22"/>
              </w:rPr>
              <w:t>Показатељи</w:t>
            </w:r>
          </w:p>
        </w:tc>
      </w:tr>
      <w:tr w:rsidR="005762FC" w:rsidRPr="00B53141" w:rsidTr="005762FC">
        <w:tc>
          <w:tcPr>
            <w:tcW w:w="5474" w:type="dxa"/>
          </w:tcPr>
          <w:p w:rsidR="005762FC" w:rsidRPr="005762FC" w:rsidRDefault="005762FC" w:rsidP="005762FC">
            <w:pPr>
              <w:jc w:val="both"/>
              <w:rPr>
                <w:rFonts w:ascii="Arial" w:hAnsi="Arial" w:cs="Arial"/>
                <w:sz w:val="22"/>
                <w:szCs w:val="22"/>
              </w:rPr>
            </w:pPr>
            <w:r w:rsidRPr="005762FC">
              <w:rPr>
                <w:rFonts w:ascii="Arial" w:hAnsi="Arial" w:cs="Arial"/>
                <w:sz w:val="22"/>
                <w:szCs w:val="22"/>
              </w:rPr>
              <w:t>1.3 Применити одговарајуће националне системе социјалне заштите и мере за све, укључујући најугроженије, и до 2030. постићи довољно велики обухват сиромашних и рањивих</w:t>
            </w:r>
          </w:p>
        </w:tc>
        <w:tc>
          <w:tcPr>
            <w:tcW w:w="3815" w:type="dxa"/>
          </w:tcPr>
          <w:p w:rsidR="005762FC" w:rsidRPr="005762FC" w:rsidRDefault="005762FC" w:rsidP="005762FC">
            <w:pPr>
              <w:tabs>
                <w:tab w:val="left" w:pos="90"/>
              </w:tabs>
              <w:ind w:right="-111"/>
              <w:jc w:val="both"/>
              <w:rPr>
                <w:rFonts w:ascii="Arial" w:hAnsi="Arial" w:cs="Arial"/>
                <w:sz w:val="22"/>
                <w:szCs w:val="22"/>
              </w:rPr>
            </w:pPr>
            <w:r w:rsidRPr="005762FC">
              <w:rPr>
                <w:rFonts w:ascii="Arial" w:hAnsi="Arial" w:cs="Arial"/>
                <w:sz w:val="22"/>
                <w:szCs w:val="22"/>
              </w:rPr>
              <w:t>1.3.1 Удео становништва обухваћених системима социјалне заштите, према полу, уз разликовање деце, незапослених лица, старијих лица, особа са инвалидитетом, трудница, новорођенчади, жртава повреда на раду, као и сиромашних и рањивих</w:t>
            </w:r>
          </w:p>
        </w:tc>
      </w:tr>
      <w:tr w:rsidR="00F22E4F" w:rsidRPr="00B53141" w:rsidTr="005762FC">
        <w:tc>
          <w:tcPr>
            <w:tcW w:w="5474" w:type="dxa"/>
          </w:tcPr>
          <w:p w:rsidR="00F22E4F" w:rsidRPr="00B53141" w:rsidRDefault="00F22E4F" w:rsidP="00F22E4F">
            <w:pPr>
              <w:jc w:val="both"/>
              <w:rPr>
                <w:rFonts w:ascii="Arial" w:eastAsia="Calibri" w:hAnsi="Arial" w:cs="Arial"/>
                <w:sz w:val="22"/>
                <w:szCs w:val="22"/>
                <w:lang w:val="ru-RU"/>
              </w:rPr>
            </w:pPr>
            <w:r w:rsidRPr="005762FC">
              <w:rPr>
                <w:rFonts w:ascii="Arial" w:hAnsi="Arial" w:cs="Arial"/>
                <w:sz w:val="22"/>
                <w:szCs w:val="22"/>
              </w:rPr>
              <w:t>3.7 До 2030. обезбедити универзални приступ услугама које се односе на полну и репродуктивну здравствену заштиту укључујући планирање породице, информисање и образовање, као и интеграцију репродуктивног здравља у националне стратегије и програме</w:t>
            </w:r>
          </w:p>
        </w:tc>
        <w:tc>
          <w:tcPr>
            <w:tcW w:w="3815" w:type="dxa"/>
          </w:tcPr>
          <w:p w:rsidR="00F22E4F" w:rsidRPr="00B53141" w:rsidRDefault="00F22E4F" w:rsidP="00F22E4F">
            <w:pPr>
              <w:tabs>
                <w:tab w:val="left" w:pos="90"/>
              </w:tabs>
              <w:ind w:right="-111"/>
              <w:jc w:val="both"/>
              <w:rPr>
                <w:rFonts w:ascii="Arial" w:eastAsia="Calibri" w:hAnsi="Arial" w:cs="Arial"/>
                <w:sz w:val="22"/>
                <w:szCs w:val="22"/>
                <w:lang w:val="ru-RU"/>
              </w:rPr>
            </w:pPr>
            <w:r w:rsidRPr="005762FC">
              <w:rPr>
                <w:rFonts w:ascii="Arial" w:hAnsi="Arial" w:cs="Arial"/>
                <w:sz w:val="22"/>
                <w:szCs w:val="22"/>
              </w:rPr>
              <w:t xml:space="preserve">3.7.1 Удео жена у репродуктивном периоду (старости 15-49 година) које своје потребе за планирање породице задовољавају савременим методама </w:t>
            </w:r>
          </w:p>
        </w:tc>
      </w:tr>
      <w:tr w:rsidR="00F22E4F" w:rsidRPr="00B53141" w:rsidTr="005762FC">
        <w:tc>
          <w:tcPr>
            <w:tcW w:w="5474" w:type="dxa"/>
          </w:tcPr>
          <w:p w:rsidR="00F22E4F" w:rsidRPr="00B53141" w:rsidRDefault="00F22E4F" w:rsidP="00F22E4F">
            <w:pPr>
              <w:jc w:val="both"/>
              <w:rPr>
                <w:rFonts w:ascii="Arial" w:eastAsia="Calibri" w:hAnsi="Arial" w:cs="Arial"/>
                <w:sz w:val="22"/>
                <w:szCs w:val="22"/>
                <w:lang w:val="ru-RU"/>
              </w:rPr>
            </w:pPr>
            <w:r w:rsidRPr="005762FC">
              <w:rPr>
                <w:rFonts w:ascii="Arial" w:hAnsi="Arial" w:cs="Arial"/>
                <w:sz w:val="22"/>
                <w:szCs w:val="22"/>
              </w:rPr>
              <w:t>3.8 Постићи универзални обухват здравственом заштитом, укључујући заштиту од финансијског ризика, доступност квалитетних основних здравствених услуга и доступност безбедних, делотворних, квалитетних и приступачних основних лекова и вакцина за све</w:t>
            </w:r>
          </w:p>
        </w:tc>
        <w:tc>
          <w:tcPr>
            <w:tcW w:w="3815" w:type="dxa"/>
          </w:tcPr>
          <w:p w:rsidR="00F22E4F" w:rsidRPr="00B53141" w:rsidRDefault="00F22E4F" w:rsidP="00F22E4F">
            <w:pPr>
              <w:tabs>
                <w:tab w:val="left" w:pos="90"/>
              </w:tabs>
              <w:jc w:val="both"/>
              <w:rPr>
                <w:rFonts w:ascii="Arial" w:eastAsia="Calibri" w:hAnsi="Arial" w:cs="Arial"/>
                <w:sz w:val="22"/>
                <w:szCs w:val="22"/>
                <w:lang w:val="ru-RU"/>
              </w:rPr>
            </w:pPr>
            <w:r w:rsidRPr="005762FC">
              <w:rPr>
                <w:rFonts w:ascii="Arial" w:hAnsi="Arial" w:cs="Arial"/>
                <w:sz w:val="22"/>
                <w:szCs w:val="22"/>
              </w:rPr>
              <w:t>3.8.1 Обухват основним здравственим услугама (дефинисано као просечан обухват основним услугама на бази праћених интервенција које укључују репродуктивно здравље, здравље породиља, новорођенчади и деце, заразне болести, незаразне болести, као и капацитет и приступ услугама, међу општом и најугроженијом популацијом).</w:t>
            </w:r>
          </w:p>
        </w:tc>
      </w:tr>
      <w:tr w:rsidR="00F22E4F" w:rsidRPr="00B53141" w:rsidTr="005762FC">
        <w:tc>
          <w:tcPr>
            <w:tcW w:w="5474" w:type="dxa"/>
          </w:tcPr>
          <w:p w:rsidR="00F22E4F" w:rsidRPr="005762FC" w:rsidRDefault="00F22E4F" w:rsidP="00F22E4F">
            <w:pPr>
              <w:jc w:val="both"/>
              <w:rPr>
                <w:rFonts w:ascii="Arial" w:eastAsia="Calibri" w:hAnsi="Arial" w:cs="Arial"/>
                <w:b/>
                <w:bCs/>
                <w:sz w:val="22"/>
                <w:szCs w:val="22"/>
                <w:lang w:val="ru-RU"/>
              </w:rPr>
            </w:pPr>
            <w:r w:rsidRPr="00B53141">
              <w:rPr>
                <w:rFonts w:ascii="Arial" w:eastAsia="Calibri" w:hAnsi="Arial" w:cs="Arial"/>
                <w:sz w:val="22"/>
                <w:szCs w:val="22"/>
                <w:lang w:val="ru-RU"/>
              </w:rPr>
              <w:t>4.1 До 2030. обезбедити да све девојчице и дечаци заврше бесплатно, равноправно и квалитетно основно и средње образовање које води ка релевантним и ефикасним исходима учења</w:t>
            </w:r>
          </w:p>
        </w:tc>
        <w:tc>
          <w:tcPr>
            <w:tcW w:w="3815" w:type="dxa"/>
          </w:tcPr>
          <w:p w:rsidR="00F22E4F" w:rsidRPr="005762FC" w:rsidRDefault="00F22E4F" w:rsidP="005762FC">
            <w:pPr>
              <w:tabs>
                <w:tab w:val="left" w:pos="90"/>
              </w:tabs>
              <w:jc w:val="both"/>
              <w:rPr>
                <w:rFonts w:ascii="Arial" w:eastAsia="Calibri" w:hAnsi="Arial" w:cs="Arial"/>
                <w:sz w:val="22"/>
                <w:szCs w:val="22"/>
                <w:lang w:val="ru-RU"/>
              </w:rPr>
            </w:pPr>
            <w:r w:rsidRPr="00B53141">
              <w:rPr>
                <w:rFonts w:ascii="Arial" w:eastAsia="Calibri" w:hAnsi="Arial" w:cs="Arial"/>
                <w:sz w:val="22"/>
                <w:szCs w:val="22"/>
                <w:lang w:val="ru-RU"/>
              </w:rPr>
              <w:t>4.1.1 Удео деце и младих: (а)</w:t>
            </w:r>
            <w:r w:rsidRPr="00B53141">
              <w:rPr>
                <w:rFonts w:ascii="Arial" w:eastAsia="Calibri" w:hAnsi="Arial" w:cs="Arial"/>
                <w:sz w:val="22"/>
                <w:szCs w:val="22"/>
              </w:rPr>
              <w:t> </w:t>
            </w:r>
            <w:r w:rsidRPr="00B53141">
              <w:rPr>
                <w:rFonts w:ascii="Arial" w:eastAsia="Calibri" w:hAnsi="Arial" w:cs="Arial"/>
                <w:sz w:val="22"/>
                <w:szCs w:val="22"/>
                <w:lang w:val="ru-RU"/>
              </w:rPr>
              <w:t>у разредима 2/3; (б) на крају основног; и (ц)</w:t>
            </w:r>
            <w:r w:rsidRPr="00B53141">
              <w:rPr>
                <w:rFonts w:ascii="Arial" w:eastAsia="Calibri" w:hAnsi="Arial" w:cs="Arial"/>
                <w:sz w:val="22"/>
                <w:szCs w:val="22"/>
              </w:rPr>
              <w:t> </w:t>
            </w:r>
            <w:r w:rsidRPr="00B53141">
              <w:rPr>
                <w:rFonts w:ascii="Arial" w:eastAsia="Calibri" w:hAnsi="Arial" w:cs="Arial"/>
                <w:sz w:val="22"/>
                <w:szCs w:val="22"/>
                <w:lang w:val="ru-RU"/>
              </w:rPr>
              <w:t xml:space="preserve">на крају нижег средњег образовања која постижу најмање минималних ниво </w:t>
            </w:r>
            <w:r w:rsidRPr="00B53141">
              <w:rPr>
                <w:rFonts w:ascii="Arial" w:eastAsia="Calibri" w:hAnsi="Arial" w:cs="Arial"/>
                <w:sz w:val="22"/>
                <w:szCs w:val="22"/>
                <w:lang w:val="ru-RU"/>
              </w:rPr>
              <w:lastRenderedPageBreak/>
              <w:t>достигнућа у (и) читању и (ии)</w:t>
            </w:r>
            <w:r w:rsidRPr="00B53141">
              <w:rPr>
                <w:rFonts w:ascii="Arial" w:eastAsia="Calibri" w:hAnsi="Arial" w:cs="Arial"/>
                <w:sz w:val="22"/>
                <w:szCs w:val="22"/>
              </w:rPr>
              <w:t> </w:t>
            </w:r>
            <w:r w:rsidRPr="00B53141">
              <w:rPr>
                <w:rFonts w:ascii="Arial" w:eastAsia="Calibri" w:hAnsi="Arial" w:cs="Arial"/>
                <w:sz w:val="22"/>
                <w:szCs w:val="22"/>
                <w:lang w:val="ru-RU"/>
              </w:rPr>
              <w:t>математици, по полу</w:t>
            </w:r>
          </w:p>
        </w:tc>
      </w:tr>
      <w:tr w:rsidR="00F22E4F" w:rsidRPr="00B53141" w:rsidTr="005762FC">
        <w:tc>
          <w:tcPr>
            <w:tcW w:w="5474" w:type="dxa"/>
          </w:tcPr>
          <w:p w:rsidR="00F22E4F" w:rsidRPr="005762FC" w:rsidRDefault="00F22E4F" w:rsidP="00F22E4F">
            <w:pPr>
              <w:jc w:val="both"/>
              <w:rPr>
                <w:rFonts w:ascii="Arial" w:eastAsia="Calibri" w:hAnsi="Arial" w:cs="Arial"/>
                <w:b/>
                <w:bCs/>
                <w:sz w:val="22"/>
                <w:szCs w:val="22"/>
                <w:lang w:val="ru-RU"/>
              </w:rPr>
            </w:pPr>
            <w:r w:rsidRPr="00B53141">
              <w:rPr>
                <w:rFonts w:ascii="Arial" w:eastAsia="Calibri" w:hAnsi="Arial" w:cs="Arial"/>
                <w:sz w:val="22"/>
                <w:szCs w:val="22"/>
                <w:lang w:val="ru-RU"/>
              </w:rPr>
              <w:lastRenderedPageBreak/>
              <w:t>4.2 До 2030. обезбедити да све девојчице и дечаци имају приступ квалитетном развоју у раном детињству, бризи и предшколском образовању како би били спремни за основно образовање</w:t>
            </w:r>
          </w:p>
        </w:tc>
        <w:tc>
          <w:tcPr>
            <w:tcW w:w="3815" w:type="dxa"/>
          </w:tcPr>
          <w:p w:rsidR="00F22E4F" w:rsidRPr="005762FC" w:rsidRDefault="00F22E4F" w:rsidP="00F22E4F">
            <w:pPr>
              <w:tabs>
                <w:tab w:val="left" w:pos="90"/>
              </w:tabs>
              <w:rPr>
                <w:rFonts w:ascii="Arial" w:eastAsia="Calibri" w:hAnsi="Arial" w:cs="Arial"/>
                <w:sz w:val="22"/>
                <w:szCs w:val="22"/>
                <w:lang w:val="ru-RU"/>
              </w:rPr>
            </w:pPr>
            <w:r w:rsidRPr="00B53141">
              <w:rPr>
                <w:rFonts w:ascii="Arial" w:eastAsia="Calibri" w:hAnsi="Arial" w:cs="Arial"/>
                <w:sz w:val="22"/>
                <w:szCs w:val="22"/>
                <w:lang w:val="ru-RU"/>
              </w:rPr>
              <w:t>4.2.1 Удео деце млађе од 5 година која се правилно развијају у доменима: здравља, образовања и психо-социјалног благостања, према пол</w:t>
            </w:r>
            <w:r w:rsidRPr="00B53141">
              <w:rPr>
                <w:rFonts w:ascii="Arial" w:eastAsia="Calibri" w:hAnsi="Arial" w:cs="Arial"/>
                <w:sz w:val="22"/>
                <w:szCs w:val="22"/>
                <w:lang w:val="sr-Latn-CS"/>
              </w:rPr>
              <w:t>у</w:t>
            </w:r>
          </w:p>
        </w:tc>
      </w:tr>
      <w:tr w:rsidR="00F22E4F" w:rsidRPr="00B53141" w:rsidTr="005762FC">
        <w:tc>
          <w:tcPr>
            <w:tcW w:w="5474" w:type="dxa"/>
          </w:tcPr>
          <w:p w:rsidR="00F22E4F" w:rsidRPr="00B53141" w:rsidRDefault="00F22E4F" w:rsidP="00F22E4F">
            <w:pPr>
              <w:jc w:val="both"/>
              <w:rPr>
                <w:rFonts w:ascii="Arial" w:eastAsia="Calibri" w:hAnsi="Arial" w:cs="Arial"/>
                <w:b/>
                <w:bCs/>
                <w:sz w:val="22"/>
                <w:szCs w:val="22"/>
                <w:lang w:val="ru-RU"/>
              </w:rPr>
            </w:pPr>
            <w:r w:rsidRPr="00B53141">
              <w:rPr>
                <w:rFonts w:ascii="Arial" w:eastAsia="Calibri" w:hAnsi="Arial" w:cs="Arial"/>
                <w:sz w:val="22"/>
                <w:szCs w:val="22"/>
                <w:lang w:val="ru-RU"/>
              </w:rPr>
              <w:t>4.3 До 2030. обезбедити једнаку доступност приступачног и квалитетног стручног образовања на свим нивоима, укључујући и универзитетско, за све жене и мушкарце</w:t>
            </w:r>
          </w:p>
        </w:tc>
        <w:tc>
          <w:tcPr>
            <w:tcW w:w="3815" w:type="dxa"/>
          </w:tcPr>
          <w:p w:rsidR="00F22E4F" w:rsidRPr="00B53141" w:rsidRDefault="00F22E4F" w:rsidP="00F22E4F">
            <w:pPr>
              <w:tabs>
                <w:tab w:val="left" w:pos="90"/>
              </w:tabs>
              <w:rPr>
                <w:rFonts w:ascii="Arial" w:eastAsia="Calibri" w:hAnsi="Arial" w:cs="Arial"/>
                <w:sz w:val="22"/>
                <w:szCs w:val="22"/>
                <w:lang w:val="ru-RU"/>
              </w:rPr>
            </w:pPr>
            <w:r w:rsidRPr="00B53141">
              <w:rPr>
                <w:rFonts w:ascii="Arial" w:eastAsia="Calibri" w:hAnsi="Arial" w:cs="Arial"/>
                <w:sz w:val="22"/>
                <w:szCs w:val="22"/>
                <w:lang w:val="ru-RU"/>
              </w:rPr>
              <w:t>4.3.1 Стопа учешћа младих и одраслих у формалном и неформалном образовању и обукама у претходних 12 месеци, према полу</w:t>
            </w:r>
          </w:p>
        </w:tc>
      </w:tr>
      <w:tr w:rsidR="00F22E4F" w:rsidRPr="00B53141" w:rsidTr="005762FC">
        <w:tc>
          <w:tcPr>
            <w:tcW w:w="5474" w:type="dxa"/>
          </w:tcPr>
          <w:p w:rsidR="00F22E4F" w:rsidRPr="00B53141" w:rsidRDefault="00F22E4F" w:rsidP="00F22E4F">
            <w:pPr>
              <w:jc w:val="both"/>
              <w:rPr>
                <w:rFonts w:ascii="Arial" w:eastAsia="Calibri" w:hAnsi="Arial" w:cs="Arial"/>
                <w:sz w:val="22"/>
                <w:szCs w:val="22"/>
                <w:lang w:val="ru-RU"/>
              </w:rPr>
            </w:pPr>
            <w:r w:rsidRPr="00B53141">
              <w:rPr>
                <w:rFonts w:ascii="Arial" w:eastAsia="Calibri" w:hAnsi="Arial" w:cs="Arial"/>
                <w:sz w:val="22"/>
                <w:szCs w:val="22"/>
                <w:lang w:val="ru-RU"/>
              </w:rPr>
              <w:t>4.4 До 2030. значајно повећати број младих и одраслих који имају одговарајуће вештине, укључујући техничке и стручне, за запошљавање, достојне послове и предузетништво</w:t>
            </w:r>
          </w:p>
        </w:tc>
        <w:tc>
          <w:tcPr>
            <w:tcW w:w="3815" w:type="dxa"/>
          </w:tcPr>
          <w:p w:rsidR="00F22E4F" w:rsidRPr="00B53141" w:rsidRDefault="00F22E4F" w:rsidP="00F22E4F">
            <w:pPr>
              <w:tabs>
                <w:tab w:val="left" w:pos="90"/>
              </w:tabs>
              <w:rPr>
                <w:rFonts w:ascii="Arial" w:eastAsia="Calibri" w:hAnsi="Arial" w:cs="Arial"/>
                <w:sz w:val="22"/>
                <w:szCs w:val="22"/>
                <w:lang w:val="ru-RU"/>
              </w:rPr>
            </w:pPr>
            <w:r w:rsidRPr="00B53141">
              <w:rPr>
                <w:rFonts w:ascii="Arial" w:eastAsia="Calibri" w:hAnsi="Arial" w:cs="Arial"/>
                <w:sz w:val="22"/>
                <w:szCs w:val="22"/>
                <w:lang w:val="ru-RU"/>
              </w:rPr>
              <w:t>4.4.1 Стопа учешћа младих и одраслих који поседују вештине у информационим и комуникационим технологијама, по врстама вештина</w:t>
            </w:r>
          </w:p>
        </w:tc>
      </w:tr>
      <w:tr w:rsidR="00F22E4F" w:rsidRPr="00B53141" w:rsidTr="005762FC">
        <w:tc>
          <w:tcPr>
            <w:tcW w:w="5474" w:type="dxa"/>
          </w:tcPr>
          <w:p w:rsidR="00F22E4F" w:rsidRPr="00B53141" w:rsidRDefault="00F22E4F" w:rsidP="00F22E4F">
            <w:pPr>
              <w:jc w:val="both"/>
              <w:rPr>
                <w:rFonts w:ascii="Arial" w:eastAsia="Calibri" w:hAnsi="Arial" w:cs="Arial"/>
                <w:sz w:val="22"/>
                <w:szCs w:val="22"/>
                <w:lang w:val="ru-RU"/>
              </w:rPr>
            </w:pPr>
            <w:r w:rsidRPr="00B53141">
              <w:rPr>
                <w:rFonts w:ascii="Arial" w:eastAsia="Calibri" w:hAnsi="Arial" w:cs="Arial"/>
                <w:sz w:val="22"/>
                <w:szCs w:val="22"/>
                <w:lang w:val="ru-RU"/>
              </w:rPr>
              <w:t>11.3 До 2030. унапредити инклузивну и одрживу урбанизацију и капацитете за партиципативно, интегрисано и одрживо планирање и управљање људским насељима у свим земљама</w:t>
            </w:r>
          </w:p>
        </w:tc>
        <w:tc>
          <w:tcPr>
            <w:tcW w:w="3815" w:type="dxa"/>
          </w:tcPr>
          <w:p w:rsidR="00F22E4F" w:rsidRPr="00B53141" w:rsidRDefault="00F22E4F" w:rsidP="00F22E4F">
            <w:pPr>
              <w:tabs>
                <w:tab w:val="left" w:pos="90"/>
              </w:tabs>
              <w:rPr>
                <w:rFonts w:ascii="Arial" w:eastAsia="Calibri" w:hAnsi="Arial" w:cs="Arial"/>
                <w:sz w:val="22"/>
                <w:szCs w:val="22"/>
                <w:lang w:val="ru-RU"/>
              </w:rPr>
            </w:pPr>
            <w:r w:rsidRPr="00B53141">
              <w:rPr>
                <w:rFonts w:ascii="Arial" w:eastAsia="Calibri" w:hAnsi="Arial" w:cs="Arial"/>
                <w:sz w:val="22"/>
                <w:szCs w:val="22"/>
                <w:lang w:val="ru-RU"/>
              </w:rPr>
              <w:t>11.3.2 Удео градова који имају директне структуре за учешће цивилног друштва у урбанизму и управљању које функционишу редовно и на демократски начин</w:t>
            </w:r>
          </w:p>
        </w:tc>
      </w:tr>
      <w:tr w:rsidR="00F22E4F" w:rsidRPr="00B53141" w:rsidTr="005762FC">
        <w:tc>
          <w:tcPr>
            <w:tcW w:w="5474" w:type="dxa"/>
          </w:tcPr>
          <w:p w:rsidR="00F22E4F" w:rsidRPr="005762FC" w:rsidRDefault="00F22E4F" w:rsidP="00F22E4F">
            <w:pPr>
              <w:jc w:val="both"/>
              <w:rPr>
                <w:rFonts w:ascii="Arial" w:eastAsia="Calibri" w:hAnsi="Arial" w:cs="Arial"/>
                <w:sz w:val="22"/>
                <w:szCs w:val="22"/>
                <w:lang w:val="ru-RU"/>
              </w:rPr>
            </w:pPr>
            <w:r w:rsidRPr="005762FC">
              <w:rPr>
                <w:rFonts w:ascii="Arial" w:hAnsi="Arial" w:cs="Arial"/>
                <w:sz w:val="22"/>
                <w:szCs w:val="22"/>
              </w:rPr>
              <w:t>11.4 Појачати напоре да се заштити и очува светска културна и природна баштина</w:t>
            </w:r>
          </w:p>
        </w:tc>
        <w:tc>
          <w:tcPr>
            <w:tcW w:w="3815" w:type="dxa"/>
          </w:tcPr>
          <w:p w:rsidR="00F22E4F" w:rsidRPr="005762FC" w:rsidRDefault="00F22E4F" w:rsidP="00F22E4F">
            <w:pPr>
              <w:tabs>
                <w:tab w:val="left" w:pos="90"/>
              </w:tabs>
              <w:jc w:val="both"/>
              <w:rPr>
                <w:rFonts w:ascii="Arial" w:eastAsia="Calibri" w:hAnsi="Arial" w:cs="Arial"/>
                <w:sz w:val="22"/>
                <w:szCs w:val="22"/>
                <w:lang w:val="ru-RU"/>
              </w:rPr>
            </w:pPr>
            <w:r w:rsidRPr="005762FC">
              <w:rPr>
                <w:rFonts w:ascii="Arial" w:hAnsi="Arial" w:cs="Arial"/>
                <w:sz w:val="22"/>
                <w:szCs w:val="22"/>
              </w:rPr>
              <w:t>11.4.1 Укупни расходи (јавни и приватни) по глави становника за очување, заштиту и конзервацију целокупне културне и природне баштине, по врстама баштине (културна, природна, мешовита, и означена као центар светске баштине), ниво управљана (национални, регионални и локални/општински), по врсти расхода(оперативни/инвестициони трошкови) и по врсти приватног финансирања (донације у натури, приватни непрофитни сектор или спонзорство)</w:t>
            </w:r>
          </w:p>
        </w:tc>
      </w:tr>
      <w:tr w:rsidR="00F22E4F" w:rsidRPr="00B53141" w:rsidTr="005762FC">
        <w:tc>
          <w:tcPr>
            <w:tcW w:w="5474" w:type="dxa"/>
          </w:tcPr>
          <w:p w:rsidR="00F22E4F" w:rsidRPr="00B53141" w:rsidRDefault="00F22E4F" w:rsidP="00F22E4F">
            <w:pPr>
              <w:jc w:val="both"/>
              <w:rPr>
                <w:rFonts w:ascii="Arial" w:eastAsia="Calibri" w:hAnsi="Arial" w:cs="Arial"/>
                <w:sz w:val="22"/>
                <w:szCs w:val="22"/>
                <w:lang w:val="ru-RU"/>
              </w:rPr>
            </w:pPr>
            <w:r w:rsidRPr="00B53141">
              <w:rPr>
                <w:rFonts w:ascii="Arial" w:eastAsia="Calibri" w:hAnsi="Arial" w:cs="Arial"/>
                <w:sz w:val="22"/>
                <w:szCs w:val="22"/>
                <w:lang w:val="ru-RU"/>
              </w:rPr>
              <w:t>11.7 До 2030. омогућити универзални приступ безбедним, инклузивним и приступачним зеленим и јавним површинама, посебно за жене и децу, старија лица и особе са инвалидитетом</w:t>
            </w:r>
          </w:p>
        </w:tc>
        <w:tc>
          <w:tcPr>
            <w:tcW w:w="3815" w:type="dxa"/>
          </w:tcPr>
          <w:p w:rsidR="00F22E4F" w:rsidRPr="00B53141" w:rsidRDefault="00F22E4F" w:rsidP="00F22E4F">
            <w:pPr>
              <w:tabs>
                <w:tab w:val="left" w:pos="90"/>
              </w:tabs>
              <w:rPr>
                <w:rFonts w:ascii="Arial" w:eastAsia="Calibri" w:hAnsi="Arial" w:cs="Arial"/>
                <w:sz w:val="22"/>
                <w:szCs w:val="22"/>
                <w:lang w:val="ru-RU"/>
              </w:rPr>
            </w:pPr>
            <w:r w:rsidRPr="00B53141">
              <w:rPr>
                <w:rFonts w:ascii="Arial" w:eastAsia="Calibri" w:hAnsi="Arial" w:cs="Arial"/>
                <w:sz w:val="22"/>
                <w:szCs w:val="22"/>
                <w:lang w:val="ru-RU"/>
              </w:rPr>
              <w:t>11.7.1 Просечан удео отворених јавних површина у изграђеним површинама градова, по полу, старости, и инвалидитету</w:t>
            </w:r>
          </w:p>
        </w:tc>
      </w:tr>
    </w:tbl>
    <w:p w:rsidR="00E33067" w:rsidRPr="00405ED0" w:rsidRDefault="00E33067" w:rsidP="005D0218">
      <w:pPr>
        <w:tabs>
          <w:tab w:val="left" w:pos="720"/>
        </w:tabs>
        <w:ind w:right="-241"/>
        <w:rPr>
          <w:rFonts w:ascii="Arial" w:hAnsi="Arial" w:cs="Arial"/>
          <w:b/>
          <w:bCs/>
          <w:sz w:val="22"/>
          <w:szCs w:val="22"/>
          <w:lang w:val="sr-Cyrl-CS"/>
        </w:rPr>
      </w:pPr>
    </w:p>
    <w:bookmarkEnd w:id="22"/>
    <w:p w:rsidR="00F51091" w:rsidRPr="0079315E" w:rsidRDefault="00F51091" w:rsidP="00A81313">
      <w:pPr>
        <w:jc w:val="both"/>
        <w:rPr>
          <w:rFonts w:ascii="Arial" w:hAnsi="Arial" w:cs="Arial"/>
          <w:b/>
          <w:bCs/>
          <w:noProof/>
          <w:sz w:val="22"/>
          <w:szCs w:val="22"/>
          <w:lang w:val="sr-Cyrl-CS"/>
        </w:rPr>
      </w:pPr>
      <w:r w:rsidRPr="0079315E">
        <w:rPr>
          <w:rFonts w:ascii="Arial" w:hAnsi="Arial" w:cs="Arial"/>
          <w:b/>
          <w:bCs/>
          <w:noProof/>
          <w:sz w:val="22"/>
          <w:szCs w:val="22"/>
          <w:lang w:val="sr-Cyrl-CS"/>
        </w:rPr>
        <w:t xml:space="preserve">ПРИОРИТЕТНИ ЦИЉ 5.1: </w:t>
      </w:r>
      <w:r w:rsidRPr="0079315E">
        <w:rPr>
          <w:rFonts w:ascii="Arial" w:hAnsi="Arial" w:cs="Arial"/>
          <w:b/>
          <w:noProof/>
          <w:sz w:val="22"/>
          <w:szCs w:val="22"/>
          <w:lang w:val="sr-Cyrl-CS"/>
        </w:rPr>
        <w:t>Унапређење јавног здравља</w:t>
      </w:r>
    </w:p>
    <w:p w:rsidR="00F51091" w:rsidRPr="0079315E" w:rsidRDefault="00F51091" w:rsidP="00A81313">
      <w:pPr>
        <w:jc w:val="both"/>
        <w:rPr>
          <w:rFonts w:ascii="Arial" w:hAnsi="Arial" w:cs="Arial"/>
          <w:noProof/>
          <w:sz w:val="22"/>
          <w:szCs w:val="22"/>
          <w:lang w:val="sr-Cyrl-CS"/>
        </w:rPr>
      </w:pPr>
    </w:p>
    <w:p w:rsidR="00F51091" w:rsidRPr="0079315E" w:rsidRDefault="00F51091" w:rsidP="00A81313">
      <w:pPr>
        <w:jc w:val="both"/>
        <w:rPr>
          <w:rFonts w:ascii="Arial" w:hAnsi="Arial" w:cs="Arial"/>
          <w:sz w:val="22"/>
          <w:szCs w:val="22"/>
          <w:lang w:val="ru-RU"/>
        </w:rPr>
      </w:pPr>
      <w:r w:rsidRPr="0079315E">
        <w:rPr>
          <w:rFonts w:ascii="Arial" w:hAnsi="Arial" w:cs="Arial"/>
          <w:noProof/>
          <w:sz w:val="22"/>
          <w:szCs w:val="22"/>
          <w:lang w:val="sr-Cyrl-CS"/>
        </w:rPr>
        <w:t>Унапређење јавног здравља становништва  је један од главних и најважнијих задатака, који се поставља као кључни приоритет за општину. У остваривању овог приоритета потребно је мобилисати све актере на локалном и националном нивоу. Унапређење јавног здравља могуће је кроз бољу територијалну покривеност услугама здравствене заштите, проширењем подручја рада сеоских амбуланти, бољом техничком и  кадровском опремљеношћу централне здравствене установе и сеоских амбуланти, подизањем свести грађана о редовној бризи о сопственом  здрављу, као и бољој институционалној повезаности локалних актера.</w:t>
      </w:r>
      <w:r w:rsidR="00834112" w:rsidRPr="0079315E">
        <w:rPr>
          <w:rFonts w:ascii="Arial" w:hAnsi="Arial" w:cs="Arial"/>
          <w:noProof/>
          <w:sz w:val="22"/>
          <w:szCs w:val="22"/>
          <w:lang w:val="sr-Cyrl-CS"/>
        </w:rPr>
        <w:t xml:space="preserve"> </w:t>
      </w:r>
      <w:r w:rsidRPr="0079315E">
        <w:rPr>
          <w:rFonts w:ascii="Arial" w:hAnsi="Arial" w:cs="Arial"/>
          <w:noProof/>
          <w:sz w:val="22"/>
          <w:szCs w:val="22"/>
          <w:lang w:val="sr-Cyrl-CS"/>
        </w:rPr>
        <w:t xml:space="preserve">Као кључни актер у унапређењу услуга </w:t>
      </w:r>
      <w:r w:rsidRPr="0079315E">
        <w:rPr>
          <w:rFonts w:ascii="Arial" w:hAnsi="Arial" w:cs="Arial"/>
          <w:noProof/>
          <w:sz w:val="22"/>
          <w:szCs w:val="22"/>
          <w:lang w:val="sr-Cyrl-CS"/>
        </w:rPr>
        <w:lastRenderedPageBreak/>
        <w:t>здравствене заштите,</w:t>
      </w:r>
      <w:r w:rsidR="00834112" w:rsidRPr="0079315E">
        <w:rPr>
          <w:rFonts w:ascii="Arial" w:hAnsi="Arial" w:cs="Arial"/>
          <w:noProof/>
          <w:sz w:val="22"/>
          <w:szCs w:val="22"/>
          <w:lang w:val="sr-Cyrl-CS"/>
        </w:rPr>
        <w:t xml:space="preserve"> </w:t>
      </w:r>
      <w:r w:rsidRPr="0079315E">
        <w:rPr>
          <w:rFonts w:ascii="Arial" w:hAnsi="Arial" w:cs="Arial"/>
          <w:noProof/>
          <w:sz w:val="22"/>
          <w:szCs w:val="22"/>
          <w:lang w:val="sr-Cyrl-CS"/>
        </w:rPr>
        <w:t>препознаје</w:t>
      </w:r>
      <w:r w:rsidR="00834112" w:rsidRPr="0079315E">
        <w:rPr>
          <w:rFonts w:ascii="Arial" w:hAnsi="Arial" w:cs="Arial"/>
          <w:noProof/>
          <w:sz w:val="22"/>
          <w:szCs w:val="22"/>
          <w:lang w:val="sr-Cyrl-CS"/>
        </w:rPr>
        <w:t xml:space="preserve"> </w:t>
      </w:r>
      <w:r w:rsidRPr="0079315E">
        <w:rPr>
          <w:rFonts w:ascii="Arial" w:hAnsi="Arial" w:cs="Arial"/>
          <w:noProof/>
          <w:sz w:val="22"/>
          <w:szCs w:val="22"/>
          <w:lang w:val="sr-Cyrl-CS"/>
        </w:rPr>
        <w:t>се ДЗ „Милоје Хаџић-Шуле</w:t>
      </w:r>
      <w:r w:rsidR="00834112" w:rsidRPr="0079315E">
        <w:rPr>
          <w:rFonts w:ascii="Arial" w:hAnsi="Arial" w:cs="Arial"/>
          <w:noProof/>
          <w:sz w:val="22"/>
          <w:szCs w:val="22"/>
          <w:lang w:val="sr-Cyrl-CS"/>
        </w:rPr>
        <w:t xml:space="preserve">“ </w:t>
      </w:r>
      <w:r w:rsidRPr="0079315E">
        <w:rPr>
          <w:rFonts w:ascii="Arial" w:hAnsi="Arial" w:cs="Arial"/>
          <w:noProof/>
          <w:sz w:val="22"/>
          <w:szCs w:val="22"/>
          <w:lang w:val="sr-Cyrl-CS"/>
        </w:rPr>
        <w:t>као једина здравствена установана територији општине.</w:t>
      </w:r>
      <w:r w:rsidRPr="0079315E">
        <w:rPr>
          <w:rFonts w:ascii="Arial" w:hAnsi="Arial" w:cs="Arial"/>
          <w:sz w:val="22"/>
          <w:szCs w:val="22"/>
          <w:lang w:val="ru-RU"/>
        </w:rPr>
        <w:t xml:space="preserve"> У оквиру дома здравља постоје следеће службе: Служба за здравствену заштиту одраслих, Служба за здравствену заштиту деце, Служба за здравствену заштиту жена, Специјалистичко консултативна служба (интерниста, пнеумофтизиолог, дерматолог, уролог, ОРЛ), Стоматолошка служба, Поливалентна патронажна служба  и лабораторија. У ДЗ </w:t>
      </w:r>
      <w:r w:rsidR="00834112" w:rsidRPr="0079315E">
        <w:rPr>
          <w:rFonts w:ascii="Arial" w:hAnsi="Arial" w:cs="Arial"/>
          <w:noProof/>
          <w:sz w:val="22"/>
          <w:szCs w:val="22"/>
          <w:lang w:val="sr-Cyrl-CS"/>
        </w:rPr>
        <w:t>„</w:t>
      </w:r>
      <w:r w:rsidRPr="0079315E">
        <w:rPr>
          <w:rFonts w:ascii="Arial" w:hAnsi="Arial" w:cs="Arial"/>
          <w:sz w:val="22"/>
          <w:szCs w:val="22"/>
        </w:rPr>
        <w:t xml:space="preserve">Милоје Хаџић-Шуле“ има укупно 64 </w:t>
      </w:r>
      <w:r w:rsidRPr="0079315E">
        <w:rPr>
          <w:rFonts w:ascii="Arial" w:hAnsi="Arial" w:cs="Arial"/>
          <w:sz w:val="22"/>
          <w:szCs w:val="22"/>
          <w:lang w:val="ru-RU"/>
        </w:rPr>
        <w:t>запослена, од чега  је медицинских радника 50, од тога  21 лекар. Немедицинских радника је укупно 14.</w:t>
      </w:r>
    </w:p>
    <w:p w:rsidR="00F51091" w:rsidRPr="008B7D1C" w:rsidRDefault="00F51091" w:rsidP="00F51091">
      <w:pPr>
        <w:jc w:val="both"/>
        <w:rPr>
          <w:color w:val="FF6600"/>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379"/>
        <w:gridCol w:w="1418"/>
        <w:gridCol w:w="1507"/>
      </w:tblGrid>
      <w:tr w:rsidR="00F51091" w:rsidRPr="008B7D1C" w:rsidTr="00834112">
        <w:tc>
          <w:tcPr>
            <w:tcW w:w="6379" w:type="dxa"/>
            <w:tcBorders>
              <w:top w:val="single" w:sz="6" w:space="0" w:color="auto"/>
              <w:bottom w:val="single" w:sz="4" w:space="0" w:color="auto"/>
            </w:tcBorders>
            <w:shd w:val="clear" w:color="auto" w:fill="E6E6E6"/>
            <w:vAlign w:val="center"/>
          </w:tcPr>
          <w:p w:rsidR="00F51091" w:rsidRPr="00347482" w:rsidRDefault="00F51091" w:rsidP="003C3BED">
            <w:pPr>
              <w:widowControl w:val="0"/>
              <w:autoSpaceDE w:val="0"/>
              <w:autoSpaceDN w:val="0"/>
              <w:adjustRightInd w:val="0"/>
              <w:rPr>
                <w:rFonts w:ascii="Arial" w:hAnsi="Arial" w:cs="Arial"/>
                <w:b/>
                <w:bCs/>
                <w:sz w:val="22"/>
                <w:szCs w:val="22"/>
                <w:lang w:val="sr-Cyrl-CS"/>
              </w:rPr>
            </w:pPr>
            <w:r w:rsidRPr="00347482">
              <w:rPr>
                <w:rFonts w:ascii="Arial" w:hAnsi="Arial" w:cs="Arial"/>
                <w:b/>
                <w:bCs/>
                <w:sz w:val="22"/>
                <w:szCs w:val="22"/>
                <w:lang w:val="sr-Cyrl-CS"/>
              </w:rPr>
              <w:t>Индикатор</w:t>
            </w:r>
          </w:p>
        </w:tc>
        <w:tc>
          <w:tcPr>
            <w:tcW w:w="1418" w:type="dxa"/>
            <w:tcBorders>
              <w:top w:val="single" w:sz="6" w:space="0" w:color="auto"/>
              <w:bottom w:val="single" w:sz="4" w:space="0" w:color="auto"/>
            </w:tcBorders>
            <w:shd w:val="clear" w:color="auto" w:fill="E6E6E6"/>
            <w:vAlign w:val="center"/>
          </w:tcPr>
          <w:p w:rsidR="00F51091" w:rsidRPr="00347482" w:rsidRDefault="00F51091" w:rsidP="003C3BED">
            <w:pPr>
              <w:widowControl w:val="0"/>
              <w:autoSpaceDE w:val="0"/>
              <w:autoSpaceDN w:val="0"/>
              <w:adjustRightInd w:val="0"/>
              <w:jc w:val="center"/>
              <w:rPr>
                <w:rFonts w:ascii="Arial" w:hAnsi="Arial" w:cs="Arial"/>
                <w:b/>
                <w:bCs/>
                <w:sz w:val="22"/>
                <w:szCs w:val="22"/>
                <w:lang w:val="sr-Cyrl-CS"/>
              </w:rPr>
            </w:pPr>
            <w:r w:rsidRPr="00347482">
              <w:rPr>
                <w:rFonts w:ascii="Arial" w:hAnsi="Arial" w:cs="Arial"/>
                <w:b/>
                <w:bCs/>
                <w:sz w:val="22"/>
                <w:szCs w:val="22"/>
                <w:lang w:val="sr-Cyrl-CS"/>
              </w:rPr>
              <w:t xml:space="preserve">Почетна </w:t>
            </w:r>
          </w:p>
          <w:p w:rsidR="00F51091" w:rsidRPr="00347482" w:rsidRDefault="00F51091" w:rsidP="003C3BED">
            <w:pPr>
              <w:widowControl w:val="0"/>
              <w:autoSpaceDE w:val="0"/>
              <w:autoSpaceDN w:val="0"/>
              <w:adjustRightInd w:val="0"/>
              <w:jc w:val="center"/>
              <w:rPr>
                <w:rFonts w:ascii="Arial" w:hAnsi="Arial" w:cs="Arial"/>
                <w:b/>
                <w:bCs/>
                <w:sz w:val="22"/>
                <w:szCs w:val="22"/>
                <w:lang w:val="sr-Cyrl-CS"/>
              </w:rPr>
            </w:pPr>
            <w:r w:rsidRPr="00347482">
              <w:rPr>
                <w:rFonts w:ascii="Arial" w:hAnsi="Arial" w:cs="Arial"/>
                <w:b/>
                <w:bCs/>
                <w:sz w:val="22"/>
                <w:szCs w:val="22"/>
                <w:lang w:val="sr-Cyrl-CS"/>
              </w:rPr>
              <w:t>вредност</w:t>
            </w:r>
          </w:p>
        </w:tc>
        <w:tc>
          <w:tcPr>
            <w:tcW w:w="1507" w:type="dxa"/>
            <w:tcBorders>
              <w:top w:val="single" w:sz="6" w:space="0" w:color="auto"/>
              <w:bottom w:val="single" w:sz="4" w:space="0" w:color="auto"/>
            </w:tcBorders>
            <w:shd w:val="clear" w:color="auto" w:fill="E6E6E6"/>
            <w:vAlign w:val="center"/>
          </w:tcPr>
          <w:p w:rsidR="00F51091" w:rsidRPr="00347482" w:rsidRDefault="00F51091" w:rsidP="003C3BED">
            <w:pPr>
              <w:widowControl w:val="0"/>
              <w:autoSpaceDE w:val="0"/>
              <w:autoSpaceDN w:val="0"/>
              <w:adjustRightInd w:val="0"/>
              <w:ind w:left="-84" w:right="-108" w:hanging="24"/>
              <w:jc w:val="center"/>
              <w:rPr>
                <w:rFonts w:ascii="Arial" w:hAnsi="Arial" w:cs="Arial"/>
                <w:b/>
                <w:bCs/>
                <w:sz w:val="22"/>
                <w:szCs w:val="22"/>
                <w:lang w:val="sr-Cyrl-CS"/>
              </w:rPr>
            </w:pPr>
            <w:r w:rsidRPr="00347482">
              <w:rPr>
                <w:rFonts w:ascii="Arial" w:hAnsi="Arial" w:cs="Arial"/>
                <w:b/>
                <w:bCs/>
                <w:sz w:val="22"/>
                <w:szCs w:val="22"/>
                <w:lang w:val="sr-Cyrl-CS"/>
              </w:rPr>
              <w:t xml:space="preserve">Циљана </w:t>
            </w:r>
          </w:p>
          <w:p w:rsidR="00F51091" w:rsidRPr="00347482" w:rsidRDefault="00F51091" w:rsidP="003C3BED">
            <w:pPr>
              <w:widowControl w:val="0"/>
              <w:autoSpaceDE w:val="0"/>
              <w:autoSpaceDN w:val="0"/>
              <w:adjustRightInd w:val="0"/>
              <w:ind w:left="-84" w:right="-108" w:hanging="24"/>
              <w:jc w:val="center"/>
              <w:rPr>
                <w:rFonts w:ascii="Arial" w:hAnsi="Arial" w:cs="Arial"/>
                <w:b/>
                <w:bCs/>
                <w:sz w:val="22"/>
                <w:szCs w:val="22"/>
                <w:lang w:val="sr-Cyrl-CS"/>
              </w:rPr>
            </w:pPr>
            <w:r w:rsidRPr="00347482">
              <w:rPr>
                <w:rFonts w:ascii="Arial" w:hAnsi="Arial" w:cs="Arial"/>
                <w:b/>
                <w:bCs/>
                <w:sz w:val="22"/>
                <w:szCs w:val="22"/>
                <w:lang w:val="sr-Cyrl-CS"/>
              </w:rPr>
              <w:t>вредност</w:t>
            </w:r>
          </w:p>
        </w:tc>
      </w:tr>
      <w:tr w:rsidR="00F51091" w:rsidRPr="008B7D1C" w:rsidTr="00834112">
        <w:tc>
          <w:tcPr>
            <w:tcW w:w="6379" w:type="dxa"/>
            <w:tcBorders>
              <w:top w:val="single" w:sz="4" w:space="0" w:color="auto"/>
            </w:tcBorders>
            <w:vAlign w:val="center"/>
          </w:tcPr>
          <w:p w:rsidR="00834112" w:rsidRPr="00347482" w:rsidRDefault="00F51091" w:rsidP="00347482">
            <w:pPr>
              <w:tabs>
                <w:tab w:val="left" w:pos="266"/>
              </w:tabs>
              <w:rPr>
                <w:rFonts w:ascii="Arial" w:hAnsi="Arial" w:cs="Arial"/>
                <w:bCs/>
                <w:sz w:val="22"/>
                <w:szCs w:val="22"/>
                <w:lang w:val="ru-RU"/>
              </w:rPr>
            </w:pPr>
            <w:r w:rsidRPr="00347482">
              <w:rPr>
                <w:rFonts w:ascii="Arial" w:hAnsi="Arial" w:cs="Arial"/>
                <w:bCs/>
                <w:sz w:val="22"/>
                <w:szCs w:val="22"/>
                <w:lang w:val="ru-RU"/>
              </w:rPr>
              <w:t xml:space="preserve">Унапређени капацитети људских ресурса из области здравства за спровођење јавно – здравствених активности до 2028. </w:t>
            </w:r>
            <w:r w:rsidR="00834112" w:rsidRPr="00347482">
              <w:rPr>
                <w:rFonts w:ascii="Arial" w:hAnsi="Arial" w:cs="Arial"/>
                <w:bCs/>
                <w:sz w:val="22"/>
                <w:szCs w:val="22"/>
                <w:lang w:val="ru-RU"/>
              </w:rPr>
              <w:t>г</w:t>
            </w:r>
            <w:r w:rsidRPr="00347482">
              <w:rPr>
                <w:rFonts w:ascii="Arial" w:hAnsi="Arial" w:cs="Arial"/>
                <w:bCs/>
                <w:sz w:val="22"/>
                <w:szCs w:val="22"/>
                <w:lang w:val="ru-RU"/>
              </w:rPr>
              <w:t>одине</w:t>
            </w:r>
            <w:r w:rsidR="00834112" w:rsidRPr="00347482">
              <w:rPr>
                <w:rFonts w:ascii="Arial" w:hAnsi="Arial" w:cs="Arial"/>
                <w:bCs/>
                <w:sz w:val="22"/>
                <w:szCs w:val="22"/>
                <w:lang w:val="ru-RU"/>
              </w:rPr>
              <w:t>.</w:t>
            </w:r>
          </w:p>
        </w:tc>
        <w:tc>
          <w:tcPr>
            <w:tcW w:w="1418" w:type="dxa"/>
            <w:tcBorders>
              <w:top w:val="single" w:sz="4" w:space="0" w:color="auto"/>
            </w:tcBorders>
            <w:vAlign w:val="center"/>
          </w:tcPr>
          <w:p w:rsidR="00F51091" w:rsidRPr="00347482" w:rsidRDefault="00834112" w:rsidP="003C3BED">
            <w:pPr>
              <w:widowControl w:val="0"/>
              <w:autoSpaceDE w:val="0"/>
              <w:autoSpaceDN w:val="0"/>
              <w:adjustRightInd w:val="0"/>
              <w:jc w:val="center"/>
              <w:rPr>
                <w:rFonts w:ascii="Arial" w:hAnsi="Arial" w:cs="Arial"/>
                <w:sz w:val="22"/>
                <w:szCs w:val="22"/>
                <w:lang w:val="sr-Cyrl-CS"/>
              </w:rPr>
            </w:pPr>
            <w:r w:rsidRPr="00347482">
              <w:rPr>
                <w:rFonts w:ascii="Arial" w:hAnsi="Arial" w:cs="Arial"/>
                <w:sz w:val="22"/>
                <w:szCs w:val="22"/>
                <w:lang w:val="sr-Cyrl-CS"/>
              </w:rPr>
              <w:t>/</w:t>
            </w:r>
          </w:p>
        </w:tc>
        <w:tc>
          <w:tcPr>
            <w:tcW w:w="1507" w:type="dxa"/>
            <w:tcBorders>
              <w:top w:val="single" w:sz="4" w:space="0" w:color="auto"/>
            </w:tcBorders>
            <w:vAlign w:val="center"/>
          </w:tcPr>
          <w:p w:rsidR="00F51091" w:rsidRPr="00347482" w:rsidRDefault="00F51091" w:rsidP="003C3BED">
            <w:pPr>
              <w:widowControl w:val="0"/>
              <w:autoSpaceDE w:val="0"/>
              <w:autoSpaceDN w:val="0"/>
              <w:adjustRightInd w:val="0"/>
              <w:jc w:val="center"/>
              <w:rPr>
                <w:rFonts w:ascii="Arial" w:hAnsi="Arial" w:cs="Arial"/>
                <w:sz w:val="22"/>
                <w:szCs w:val="22"/>
                <w:lang w:val="sr-Cyrl-CS"/>
              </w:rPr>
            </w:pPr>
            <w:r w:rsidRPr="00347482">
              <w:rPr>
                <w:rFonts w:ascii="Arial" w:hAnsi="Arial" w:cs="Arial"/>
                <w:sz w:val="22"/>
                <w:szCs w:val="22"/>
                <w:lang w:val="sr-Cyrl-CS"/>
              </w:rPr>
              <w:t>30%</w:t>
            </w:r>
          </w:p>
        </w:tc>
      </w:tr>
      <w:tr w:rsidR="00347482" w:rsidRPr="008B7D1C" w:rsidTr="00834112">
        <w:tc>
          <w:tcPr>
            <w:tcW w:w="6379" w:type="dxa"/>
            <w:tcBorders>
              <w:top w:val="single" w:sz="4" w:space="0" w:color="auto"/>
            </w:tcBorders>
            <w:vAlign w:val="center"/>
          </w:tcPr>
          <w:p w:rsidR="00347482" w:rsidRPr="00347482" w:rsidRDefault="00347482" w:rsidP="00347482">
            <w:pPr>
              <w:tabs>
                <w:tab w:val="left" w:pos="266"/>
              </w:tabs>
              <w:rPr>
                <w:rFonts w:ascii="Arial" w:hAnsi="Arial" w:cs="Arial"/>
                <w:bCs/>
                <w:sz w:val="22"/>
                <w:szCs w:val="22"/>
                <w:lang w:val="ru-RU"/>
              </w:rPr>
            </w:pPr>
            <w:r w:rsidRPr="00347482">
              <w:rPr>
                <w:rFonts w:ascii="Arial" w:hAnsi="Arial" w:cs="Arial"/>
                <w:bCs/>
                <w:noProof/>
                <w:sz w:val="22"/>
                <w:szCs w:val="22"/>
                <w:lang w:val="sr-Cyrl-CS"/>
              </w:rPr>
              <w:t>Боља територијална покривеност села новим издвојеним амбулантама</w:t>
            </w:r>
          </w:p>
        </w:tc>
        <w:tc>
          <w:tcPr>
            <w:tcW w:w="1418" w:type="dxa"/>
            <w:tcBorders>
              <w:top w:val="single" w:sz="4" w:space="0" w:color="auto"/>
            </w:tcBorders>
            <w:vAlign w:val="center"/>
          </w:tcPr>
          <w:p w:rsidR="00347482" w:rsidRPr="00347482" w:rsidRDefault="00347482" w:rsidP="003C3BED">
            <w:pPr>
              <w:widowControl w:val="0"/>
              <w:autoSpaceDE w:val="0"/>
              <w:autoSpaceDN w:val="0"/>
              <w:adjustRightInd w:val="0"/>
              <w:jc w:val="center"/>
              <w:rPr>
                <w:rFonts w:ascii="Arial" w:hAnsi="Arial" w:cs="Arial"/>
                <w:sz w:val="22"/>
                <w:szCs w:val="22"/>
                <w:lang w:val="sr-Cyrl-CS"/>
              </w:rPr>
            </w:pPr>
            <w:r w:rsidRPr="00347482">
              <w:rPr>
                <w:rFonts w:ascii="Arial" w:hAnsi="Arial" w:cs="Arial"/>
                <w:sz w:val="22"/>
                <w:szCs w:val="22"/>
                <w:lang w:val="sr-Cyrl-CS"/>
              </w:rPr>
              <w:t>2 села</w:t>
            </w:r>
          </w:p>
        </w:tc>
        <w:tc>
          <w:tcPr>
            <w:tcW w:w="1507" w:type="dxa"/>
            <w:tcBorders>
              <w:top w:val="single" w:sz="4" w:space="0" w:color="auto"/>
            </w:tcBorders>
            <w:vAlign w:val="center"/>
          </w:tcPr>
          <w:p w:rsidR="00347482" w:rsidRPr="00347482" w:rsidRDefault="00347482" w:rsidP="003C3BED">
            <w:pPr>
              <w:widowControl w:val="0"/>
              <w:autoSpaceDE w:val="0"/>
              <w:autoSpaceDN w:val="0"/>
              <w:adjustRightInd w:val="0"/>
              <w:jc w:val="center"/>
              <w:rPr>
                <w:rFonts w:ascii="Arial" w:hAnsi="Arial" w:cs="Arial"/>
                <w:sz w:val="22"/>
                <w:szCs w:val="22"/>
                <w:lang w:val="sr-Cyrl-CS"/>
              </w:rPr>
            </w:pPr>
            <w:r w:rsidRPr="00347482">
              <w:rPr>
                <w:rFonts w:ascii="Arial" w:hAnsi="Arial" w:cs="Arial"/>
                <w:sz w:val="22"/>
                <w:szCs w:val="22"/>
                <w:lang w:val="sr-Cyrl-CS"/>
              </w:rPr>
              <w:t>5 села</w:t>
            </w:r>
          </w:p>
        </w:tc>
      </w:tr>
      <w:tr w:rsidR="00F51091" w:rsidRPr="008B7D1C" w:rsidTr="00834112">
        <w:tc>
          <w:tcPr>
            <w:tcW w:w="6379" w:type="dxa"/>
            <w:vAlign w:val="center"/>
          </w:tcPr>
          <w:p w:rsidR="00F51091" w:rsidRPr="00347482" w:rsidRDefault="00F51091" w:rsidP="00347482">
            <w:pPr>
              <w:tabs>
                <w:tab w:val="left" w:pos="266"/>
              </w:tabs>
              <w:ind w:left="12" w:right="-106"/>
              <w:rPr>
                <w:rFonts w:ascii="Arial" w:hAnsi="Arial" w:cs="Arial"/>
                <w:sz w:val="22"/>
                <w:szCs w:val="22"/>
                <w:lang w:val="ru-RU"/>
              </w:rPr>
            </w:pPr>
            <w:r w:rsidRPr="00347482">
              <w:rPr>
                <w:rFonts w:ascii="Arial" w:hAnsi="Arial" w:cs="Arial"/>
                <w:bCs/>
                <w:sz w:val="22"/>
                <w:szCs w:val="22"/>
                <w:lang w:val="ru-RU"/>
              </w:rPr>
              <w:t xml:space="preserve">Унапређени институционални капацитети за мултидисциплинарни рад у области јавног здравља кроз потписивање протокола о сарадњи и дефинисање и спровођење пројеката </w:t>
            </w:r>
          </w:p>
        </w:tc>
        <w:tc>
          <w:tcPr>
            <w:tcW w:w="1418" w:type="dxa"/>
            <w:vAlign w:val="center"/>
          </w:tcPr>
          <w:p w:rsidR="00F51091" w:rsidRPr="00347482" w:rsidRDefault="00F51091" w:rsidP="003C3BED">
            <w:pPr>
              <w:widowControl w:val="0"/>
              <w:autoSpaceDE w:val="0"/>
              <w:autoSpaceDN w:val="0"/>
              <w:adjustRightInd w:val="0"/>
              <w:jc w:val="center"/>
              <w:rPr>
                <w:rFonts w:ascii="Arial" w:hAnsi="Arial" w:cs="Arial"/>
                <w:sz w:val="22"/>
                <w:szCs w:val="22"/>
                <w:lang w:val="sr-Cyrl-CS"/>
              </w:rPr>
            </w:pPr>
            <w:r w:rsidRPr="00347482">
              <w:rPr>
                <w:rFonts w:ascii="Arial" w:hAnsi="Arial" w:cs="Arial"/>
                <w:sz w:val="22"/>
                <w:szCs w:val="22"/>
                <w:lang w:val="sr-Cyrl-CS"/>
              </w:rPr>
              <w:t>0</w:t>
            </w:r>
          </w:p>
        </w:tc>
        <w:tc>
          <w:tcPr>
            <w:tcW w:w="1507" w:type="dxa"/>
            <w:vAlign w:val="center"/>
          </w:tcPr>
          <w:p w:rsidR="00F51091" w:rsidRPr="00347482" w:rsidRDefault="00F51091" w:rsidP="003C3BED">
            <w:pPr>
              <w:pStyle w:val="Tabela"/>
              <w:spacing w:line="240" w:lineRule="auto"/>
              <w:jc w:val="center"/>
              <w:rPr>
                <w:rFonts w:ascii="Arial" w:hAnsi="Arial" w:cs="Arial"/>
                <w:color w:val="auto"/>
              </w:rPr>
            </w:pPr>
            <w:r w:rsidRPr="00347482">
              <w:rPr>
                <w:rFonts w:ascii="Arial" w:hAnsi="Arial" w:cs="Arial"/>
                <w:color w:val="auto"/>
              </w:rPr>
              <w:t>10</w:t>
            </w:r>
            <w:r w:rsidR="00347482" w:rsidRPr="00347482">
              <w:rPr>
                <w:rFonts w:ascii="Arial" w:hAnsi="Arial" w:cs="Arial"/>
                <w:color w:val="auto"/>
              </w:rPr>
              <w:t xml:space="preserve"> пројеката</w:t>
            </w:r>
          </w:p>
        </w:tc>
      </w:tr>
      <w:tr w:rsidR="00F51091" w:rsidRPr="008B7D1C" w:rsidTr="00834112">
        <w:tc>
          <w:tcPr>
            <w:tcW w:w="6379" w:type="dxa"/>
            <w:vAlign w:val="center"/>
          </w:tcPr>
          <w:p w:rsidR="00F51091" w:rsidRPr="00347482" w:rsidRDefault="00F51091" w:rsidP="00347482">
            <w:pPr>
              <w:tabs>
                <w:tab w:val="left" w:pos="266"/>
              </w:tabs>
              <w:rPr>
                <w:rFonts w:ascii="Arial" w:hAnsi="Arial" w:cs="Arial"/>
                <w:sz w:val="22"/>
                <w:szCs w:val="22"/>
                <w:lang w:val="ru-RU"/>
              </w:rPr>
            </w:pPr>
            <w:r w:rsidRPr="00347482">
              <w:rPr>
                <w:rFonts w:ascii="Arial" w:hAnsi="Arial" w:cs="Arial"/>
                <w:bCs/>
                <w:sz w:val="22"/>
                <w:szCs w:val="22"/>
                <w:lang w:val="ru-RU"/>
              </w:rPr>
              <w:t>Унапређено  здравља предшколске и школске деце  у%</w:t>
            </w:r>
          </w:p>
        </w:tc>
        <w:tc>
          <w:tcPr>
            <w:tcW w:w="1418" w:type="dxa"/>
            <w:vAlign w:val="center"/>
          </w:tcPr>
          <w:p w:rsidR="00F51091" w:rsidRPr="00347482" w:rsidRDefault="00834112" w:rsidP="003C3BED">
            <w:pPr>
              <w:widowControl w:val="0"/>
              <w:autoSpaceDE w:val="0"/>
              <w:autoSpaceDN w:val="0"/>
              <w:adjustRightInd w:val="0"/>
              <w:jc w:val="center"/>
              <w:rPr>
                <w:rFonts w:ascii="Arial" w:hAnsi="Arial" w:cs="Arial"/>
                <w:sz w:val="22"/>
                <w:szCs w:val="22"/>
                <w:lang w:val="sr-Cyrl-CS"/>
              </w:rPr>
            </w:pPr>
            <w:r w:rsidRPr="00347482">
              <w:rPr>
                <w:rFonts w:ascii="Arial" w:hAnsi="Arial" w:cs="Arial"/>
                <w:sz w:val="22"/>
                <w:szCs w:val="22"/>
                <w:lang w:val="sr-Cyrl-CS"/>
              </w:rPr>
              <w:t>/</w:t>
            </w:r>
          </w:p>
        </w:tc>
        <w:tc>
          <w:tcPr>
            <w:tcW w:w="1507" w:type="dxa"/>
            <w:vAlign w:val="center"/>
          </w:tcPr>
          <w:p w:rsidR="00F51091" w:rsidRPr="00347482" w:rsidRDefault="00F51091" w:rsidP="003C3BED">
            <w:pPr>
              <w:pStyle w:val="Tabela"/>
              <w:spacing w:line="240" w:lineRule="auto"/>
              <w:jc w:val="center"/>
              <w:rPr>
                <w:rFonts w:ascii="Arial" w:hAnsi="Arial" w:cs="Arial"/>
                <w:color w:val="auto"/>
              </w:rPr>
            </w:pPr>
            <w:r w:rsidRPr="00347482">
              <w:rPr>
                <w:rFonts w:ascii="Arial" w:hAnsi="Arial" w:cs="Arial"/>
                <w:color w:val="auto"/>
              </w:rPr>
              <w:t>20</w:t>
            </w:r>
          </w:p>
        </w:tc>
      </w:tr>
      <w:tr w:rsidR="00F51091" w:rsidRPr="008B7D1C" w:rsidTr="00834112">
        <w:tc>
          <w:tcPr>
            <w:tcW w:w="6379" w:type="dxa"/>
            <w:vAlign w:val="center"/>
          </w:tcPr>
          <w:p w:rsidR="00F51091" w:rsidRPr="00347482" w:rsidRDefault="00F51091" w:rsidP="00347482">
            <w:pPr>
              <w:tabs>
                <w:tab w:val="left" w:pos="266"/>
              </w:tabs>
              <w:ind w:left="12" w:right="-106"/>
              <w:rPr>
                <w:rFonts w:ascii="Arial" w:hAnsi="Arial" w:cs="Arial"/>
                <w:sz w:val="22"/>
                <w:szCs w:val="22"/>
                <w:lang w:val="ru-RU"/>
              </w:rPr>
            </w:pPr>
            <w:r w:rsidRPr="00347482">
              <w:rPr>
                <w:rFonts w:ascii="Arial" w:hAnsi="Arial" w:cs="Arial"/>
                <w:bCs/>
                <w:sz w:val="22"/>
                <w:szCs w:val="22"/>
                <w:lang w:val="ru-RU"/>
              </w:rPr>
              <w:t>Унапређено здравље  младих кроз  промоцију здравих стилова живота кроз 30 догађаја на територији општине Рача до 2028. године</w:t>
            </w:r>
          </w:p>
        </w:tc>
        <w:tc>
          <w:tcPr>
            <w:tcW w:w="1418" w:type="dxa"/>
            <w:vAlign w:val="center"/>
          </w:tcPr>
          <w:p w:rsidR="00F51091" w:rsidRPr="00347482" w:rsidRDefault="00F51091" w:rsidP="003C3BED">
            <w:pPr>
              <w:widowControl w:val="0"/>
              <w:autoSpaceDE w:val="0"/>
              <w:autoSpaceDN w:val="0"/>
              <w:adjustRightInd w:val="0"/>
              <w:jc w:val="center"/>
              <w:rPr>
                <w:rFonts w:ascii="Arial" w:hAnsi="Arial" w:cs="Arial"/>
                <w:sz w:val="22"/>
                <w:szCs w:val="22"/>
                <w:lang w:val="sr-Cyrl-CS"/>
              </w:rPr>
            </w:pPr>
            <w:r w:rsidRPr="00347482">
              <w:rPr>
                <w:rFonts w:ascii="Arial" w:hAnsi="Arial" w:cs="Arial"/>
                <w:sz w:val="22"/>
                <w:szCs w:val="22"/>
                <w:lang w:val="sr-Cyrl-CS"/>
              </w:rPr>
              <w:t>10</w:t>
            </w:r>
          </w:p>
        </w:tc>
        <w:tc>
          <w:tcPr>
            <w:tcW w:w="1507" w:type="dxa"/>
            <w:vAlign w:val="center"/>
          </w:tcPr>
          <w:p w:rsidR="00F51091" w:rsidRPr="00347482" w:rsidRDefault="00F51091" w:rsidP="003C3BED">
            <w:pPr>
              <w:pStyle w:val="Tabela"/>
              <w:spacing w:line="240" w:lineRule="auto"/>
              <w:jc w:val="center"/>
              <w:rPr>
                <w:rFonts w:ascii="Arial" w:hAnsi="Arial" w:cs="Arial"/>
                <w:color w:val="auto"/>
              </w:rPr>
            </w:pPr>
            <w:r w:rsidRPr="00347482">
              <w:rPr>
                <w:rFonts w:ascii="Arial" w:hAnsi="Arial" w:cs="Arial"/>
                <w:color w:val="auto"/>
              </w:rPr>
              <w:t>30</w:t>
            </w:r>
          </w:p>
        </w:tc>
      </w:tr>
      <w:tr w:rsidR="00F51091" w:rsidRPr="008B7D1C" w:rsidTr="00834112">
        <w:tc>
          <w:tcPr>
            <w:tcW w:w="6379" w:type="dxa"/>
            <w:vAlign w:val="center"/>
          </w:tcPr>
          <w:p w:rsidR="00F51091" w:rsidRPr="00347482" w:rsidRDefault="00F51091" w:rsidP="00347482">
            <w:pPr>
              <w:tabs>
                <w:tab w:val="left" w:pos="266"/>
              </w:tabs>
              <w:ind w:right="-106"/>
              <w:rPr>
                <w:rFonts w:ascii="Arial" w:hAnsi="Arial" w:cs="Arial"/>
                <w:bCs/>
                <w:sz w:val="22"/>
                <w:szCs w:val="22"/>
                <w:lang w:val="ru-RU"/>
              </w:rPr>
            </w:pPr>
            <w:r w:rsidRPr="00347482">
              <w:rPr>
                <w:rFonts w:ascii="Arial" w:hAnsi="Arial" w:cs="Arial"/>
                <w:bCs/>
                <w:sz w:val="22"/>
                <w:szCs w:val="22"/>
                <w:lang w:val="ru-RU"/>
              </w:rPr>
              <w:t>Побољшана  опремљеност Дома здравља и сеос</w:t>
            </w:r>
            <w:r w:rsidR="00347482" w:rsidRPr="00347482">
              <w:rPr>
                <w:rFonts w:ascii="Arial" w:hAnsi="Arial" w:cs="Arial"/>
                <w:bCs/>
                <w:sz w:val="22"/>
                <w:szCs w:val="22"/>
                <w:lang w:val="ru-RU"/>
              </w:rPr>
              <w:t>к</w:t>
            </w:r>
            <w:r w:rsidRPr="00347482">
              <w:rPr>
                <w:rFonts w:ascii="Arial" w:hAnsi="Arial" w:cs="Arial"/>
                <w:bCs/>
                <w:sz w:val="22"/>
                <w:szCs w:val="22"/>
                <w:lang w:val="ru-RU"/>
              </w:rPr>
              <w:t>их амбуланти  у</w:t>
            </w:r>
            <w:r w:rsidR="00347482" w:rsidRPr="00347482">
              <w:rPr>
                <w:rFonts w:ascii="Arial" w:hAnsi="Arial" w:cs="Arial"/>
                <w:bCs/>
                <w:sz w:val="22"/>
                <w:szCs w:val="22"/>
                <w:lang w:val="ru-RU"/>
              </w:rPr>
              <w:t xml:space="preserve"> </w:t>
            </w:r>
            <w:r w:rsidRPr="00347482">
              <w:rPr>
                <w:rFonts w:ascii="Arial" w:hAnsi="Arial" w:cs="Arial"/>
                <w:bCs/>
                <w:sz w:val="22"/>
                <w:szCs w:val="22"/>
                <w:lang w:val="ru-RU"/>
              </w:rPr>
              <w:t>%</w:t>
            </w:r>
          </w:p>
        </w:tc>
        <w:tc>
          <w:tcPr>
            <w:tcW w:w="1418" w:type="dxa"/>
            <w:vAlign w:val="center"/>
          </w:tcPr>
          <w:p w:rsidR="00F51091" w:rsidRPr="00347482" w:rsidRDefault="00834112" w:rsidP="003C3BED">
            <w:pPr>
              <w:widowControl w:val="0"/>
              <w:autoSpaceDE w:val="0"/>
              <w:autoSpaceDN w:val="0"/>
              <w:adjustRightInd w:val="0"/>
              <w:jc w:val="center"/>
              <w:rPr>
                <w:rFonts w:ascii="Arial" w:hAnsi="Arial" w:cs="Arial"/>
                <w:sz w:val="22"/>
                <w:szCs w:val="22"/>
                <w:lang w:val="sr-Cyrl-CS"/>
              </w:rPr>
            </w:pPr>
            <w:r w:rsidRPr="00347482">
              <w:rPr>
                <w:rFonts w:ascii="Arial" w:hAnsi="Arial" w:cs="Arial"/>
                <w:sz w:val="22"/>
                <w:szCs w:val="22"/>
                <w:lang w:val="sr-Cyrl-CS"/>
              </w:rPr>
              <w:t>/</w:t>
            </w:r>
          </w:p>
        </w:tc>
        <w:tc>
          <w:tcPr>
            <w:tcW w:w="1507" w:type="dxa"/>
            <w:vAlign w:val="center"/>
          </w:tcPr>
          <w:p w:rsidR="00F51091" w:rsidRPr="00347482" w:rsidRDefault="00F51091" w:rsidP="003C3BED">
            <w:pPr>
              <w:widowControl w:val="0"/>
              <w:autoSpaceDE w:val="0"/>
              <w:autoSpaceDN w:val="0"/>
              <w:adjustRightInd w:val="0"/>
              <w:jc w:val="center"/>
              <w:rPr>
                <w:rFonts w:ascii="Arial" w:hAnsi="Arial" w:cs="Arial"/>
                <w:sz w:val="22"/>
                <w:szCs w:val="22"/>
                <w:lang w:val="sr-Cyrl-CS"/>
              </w:rPr>
            </w:pPr>
            <w:r w:rsidRPr="00347482">
              <w:rPr>
                <w:rFonts w:ascii="Arial" w:hAnsi="Arial" w:cs="Arial"/>
                <w:sz w:val="22"/>
                <w:szCs w:val="22"/>
                <w:lang w:val="sr-Cyrl-CS"/>
              </w:rPr>
              <w:t>30</w:t>
            </w:r>
          </w:p>
        </w:tc>
      </w:tr>
    </w:tbl>
    <w:p w:rsidR="00F51091" w:rsidRPr="008B7D1C" w:rsidRDefault="00F51091" w:rsidP="00F51091">
      <w:pPr>
        <w:spacing w:line="20" w:lineRule="atLeast"/>
        <w:rPr>
          <w:rFonts w:ascii="Arial" w:hAnsi="Arial" w:cs="Arial"/>
          <w:b/>
          <w:bCs/>
          <w:color w:val="FF6600"/>
          <w:sz w:val="22"/>
          <w:szCs w:val="22"/>
          <w:lang w:val="ru-RU"/>
        </w:rPr>
      </w:pPr>
    </w:p>
    <w:p w:rsidR="002457DA" w:rsidRDefault="002457DA" w:rsidP="00834112">
      <w:pPr>
        <w:jc w:val="both"/>
        <w:rPr>
          <w:rFonts w:ascii="Arial" w:hAnsi="Arial" w:cs="Arial"/>
          <w:b/>
          <w:bCs/>
          <w:sz w:val="22"/>
          <w:szCs w:val="22"/>
          <w:lang w:val="ru-RU"/>
        </w:rPr>
      </w:pPr>
    </w:p>
    <w:p w:rsidR="002457DA" w:rsidRDefault="002457DA" w:rsidP="00834112">
      <w:pPr>
        <w:jc w:val="both"/>
        <w:rPr>
          <w:rFonts w:ascii="Arial" w:hAnsi="Arial" w:cs="Arial"/>
          <w:b/>
          <w:bCs/>
          <w:sz w:val="22"/>
          <w:szCs w:val="22"/>
          <w:lang w:val="ru-RU"/>
        </w:rPr>
      </w:pPr>
    </w:p>
    <w:p w:rsidR="00F51091" w:rsidRPr="00347482" w:rsidRDefault="00F51091" w:rsidP="00834112">
      <w:pPr>
        <w:jc w:val="both"/>
        <w:rPr>
          <w:rFonts w:ascii="Arial" w:hAnsi="Arial" w:cs="Arial"/>
          <w:b/>
          <w:bCs/>
          <w:noProof/>
          <w:sz w:val="22"/>
          <w:szCs w:val="22"/>
          <w:lang w:val="sr-Cyrl-CS"/>
        </w:rPr>
      </w:pPr>
      <w:r w:rsidRPr="00347482">
        <w:rPr>
          <w:rFonts w:ascii="Arial" w:hAnsi="Arial" w:cs="Arial"/>
          <w:b/>
          <w:bCs/>
          <w:sz w:val="22"/>
          <w:szCs w:val="22"/>
          <w:lang w:val="ru-RU"/>
        </w:rPr>
        <w:t xml:space="preserve">Мера 5.1.1. </w:t>
      </w:r>
      <w:r w:rsidRPr="00347482">
        <w:rPr>
          <w:rFonts w:ascii="Arial" w:hAnsi="Arial" w:cs="Arial"/>
          <w:b/>
          <w:noProof/>
          <w:sz w:val="22"/>
          <w:szCs w:val="22"/>
          <w:lang w:val="sr-Cyrl-CS"/>
        </w:rPr>
        <w:t>Боља територијална покривеност новим издвојеним амбулантама</w:t>
      </w:r>
    </w:p>
    <w:p w:rsidR="00F51091" w:rsidRPr="00347482" w:rsidRDefault="00F51091" w:rsidP="00834112">
      <w:pPr>
        <w:rPr>
          <w:rFonts w:ascii="Arial" w:hAnsi="Arial" w:cs="Arial"/>
          <w:b/>
          <w:bCs/>
          <w:noProof/>
          <w:sz w:val="22"/>
          <w:szCs w:val="22"/>
          <w:lang w:val="sr-Cyrl-CS"/>
        </w:rPr>
      </w:pPr>
    </w:p>
    <w:p w:rsidR="00F51091" w:rsidRPr="00347482" w:rsidRDefault="00F51091" w:rsidP="00834112">
      <w:pPr>
        <w:jc w:val="both"/>
        <w:rPr>
          <w:rFonts w:ascii="Arial" w:hAnsi="Arial" w:cs="Arial"/>
          <w:sz w:val="22"/>
          <w:szCs w:val="22"/>
          <w:lang w:val="sr-Cyrl-CS"/>
        </w:rPr>
      </w:pPr>
      <w:r w:rsidRPr="00347482">
        <w:rPr>
          <w:rFonts w:ascii="Arial" w:hAnsi="Arial" w:cs="Arial"/>
          <w:sz w:val="22"/>
          <w:szCs w:val="22"/>
          <w:lang w:val="sr-Cyrl-CS"/>
        </w:rPr>
        <w:t>На територији општине Рача постоје две амбуланте у руралном подручју и то у селу Мало Крчмаре и селу Ђурђеву, које су током 2018. и 2019.године реконструисане и опремљене за рад. Оне покривају делимично сеоско подручје подручје наше општине. Како би услуге здравствене заштите биле доступније свим корисницима здравствене заштите неопходно је проширити  рад ових амбуланти на села која гравитирају овим сеоским амбулантама и на тај начин обезбедити бољу територијалну покривеност услугама здравствене заштите у руралном подручју, како</w:t>
      </w:r>
      <w:r w:rsidR="00347482" w:rsidRPr="00347482">
        <w:rPr>
          <w:rFonts w:ascii="Arial" w:hAnsi="Arial" w:cs="Arial"/>
          <w:sz w:val="22"/>
          <w:szCs w:val="22"/>
          <w:lang w:val="sr-Cyrl-CS"/>
        </w:rPr>
        <w:t xml:space="preserve"> </w:t>
      </w:r>
      <w:r w:rsidRPr="00347482">
        <w:rPr>
          <w:rFonts w:ascii="Arial" w:hAnsi="Arial" w:cs="Arial"/>
          <w:sz w:val="22"/>
          <w:szCs w:val="22"/>
          <w:lang w:val="sr-Cyrl-CS"/>
        </w:rPr>
        <w:t>мештани из рурал</w:t>
      </w:r>
      <w:r w:rsidR="00347482" w:rsidRPr="00347482">
        <w:rPr>
          <w:rFonts w:ascii="Arial" w:hAnsi="Arial" w:cs="Arial"/>
          <w:sz w:val="22"/>
          <w:szCs w:val="22"/>
          <w:lang w:val="sr-Cyrl-CS"/>
        </w:rPr>
        <w:t>н</w:t>
      </w:r>
      <w:r w:rsidRPr="00347482">
        <w:rPr>
          <w:rFonts w:ascii="Arial" w:hAnsi="Arial" w:cs="Arial"/>
          <w:sz w:val="22"/>
          <w:szCs w:val="22"/>
          <w:lang w:val="sr-Cyrl-CS"/>
        </w:rPr>
        <w:t>ог подручја неморају да долазе до Дома</w:t>
      </w:r>
      <w:r w:rsidR="00834112" w:rsidRPr="00347482">
        <w:rPr>
          <w:rFonts w:ascii="Arial" w:hAnsi="Arial" w:cs="Arial"/>
          <w:sz w:val="22"/>
          <w:szCs w:val="22"/>
          <w:lang w:val="sr-Cyrl-CS"/>
        </w:rPr>
        <w:t xml:space="preserve"> </w:t>
      </w:r>
      <w:r w:rsidRPr="00347482">
        <w:rPr>
          <w:rFonts w:ascii="Arial" w:hAnsi="Arial" w:cs="Arial"/>
          <w:sz w:val="22"/>
          <w:szCs w:val="22"/>
          <w:lang w:val="sr-Cyrl-CS"/>
        </w:rPr>
        <w:t xml:space="preserve">здравља у Рачи за основне прегледе које могу да обаве у овим амбулантама. На тај начин би се растеретила централна здравствена установа, а корисници би своје здравствене потребе могли да задовоље брже и без непотребног доласка до Дома здравља у Рачи. </w:t>
      </w:r>
    </w:p>
    <w:p w:rsidR="00F51091" w:rsidRPr="00347482" w:rsidRDefault="00F51091" w:rsidP="00834112">
      <w:pPr>
        <w:jc w:val="both"/>
        <w:rPr>
          <w:rFonts w:ascii="Arial" w:hAnsi="Arial" w:cs="Arial"/>
          <w:sz w:val="22"/>
          <w:szCs w:val="22"/>
          <w:lang w:val="sr-Cyrl-CS"/>
        </w:rPr>
      </w:pPr>
    </w:p>
    <w:p w:rsidR="00F51091" w:rsidRPr="00347482" w:rsidRDefault="00F51091" w:rsidP="00834112">
      <w:pPr>
        <w:widowControl w:val="0"/>
        <w:autoSpaceDE w:val="0"/>
        <w:autoSpaceDN w:val="0"/>
        <w:adjustRightInd w:val="0"/>
        <w:jc w:val="both"/>
        <w:rPr>
          <w:rFonts w:ascii="Arial" w:hAnsi="Arial" w:cs="Arial"/>
          <w:sz w:val="22"/>
          <w:szCs w:val="22"/>
          <w:lang w:val="sr-Cyrl-CS"/>
        </w:rPr>
      </w:pPr>
      <w:r w:rsidRPr="00347482">
        <w:rPr>
          <w:rFonts w:ascii="Arial" w:hAnsi="Arial" w:cs="Arial"/>
          <w:sz w:val="22"/>
          <w:szCs w:val="22"/>
        </w:rPr>
        <w:t xml:space="preserve">Одговорна страна: </w:t>
      </w:r>
      <w:r w:rsidRPr="00347482">
        <w:rPr>
          <w:rFonts w:ascii="Arial" w:hAnsi="Arial" w:cs="Arial"/>
          <w:sz w:val="22"/>
          <w:szCs w:val="22"/>
          <w:lang w:val="sr-Cyrl-CS"/>
        </w:rPr>
        <w:t>Општина Рача</w:t>
      </w:r>
      <w:r w:rsidR="00347482">
        <w:rPr>
          <w:rFonts w:ascii="Arial" w:hAnsi="Arial" w:cs="Arial"/>
          <w:sz w:val="22"/>
          <w:szCs w:val="22"/>
          <w:lang w:val="sr-Cyrl-CS"/>
        </w:rPr>
        <w:t xml:space="preserve">, </w:t>
      </w:r>
      <w:r w:rsidR="00347482" w:rsidRPr="00347482">
        <w:rPr>
          <w:rFonts w:ascii="Arial" w:hAnsi="Arial" w:cs="Arial"/>
          <w:sz w:val="22"/>
          <w:szCs w:val="22"/>
          <w:lang w:val="sr-Cyrl-CS"/>
        </w:rPr>
        <w:t>Дома здравља у Рачи</w:t>
      </w:r>
    </w:p>
    <w:p w:rsidR="00F51091" w:rsidRPr="00347482" w:rsidRDefault="00F51091" w:rsidP="00834112">
      <w:pPr>
        <w:widowControl w:val="0"/>
        <w:autoSpaceDE w:val="0"/>
        <w:autoSpaceDN w:val="0"/>
        <w:adjustRightInd w:val="0"/>
        <w:jc w:val="both"/>
        <w:rPr>
          <w:rFonts w:ascii="Arial" w:hAnsi="Arial" w:cs="Arial"/>
          <w:sz w:val="22"/>
          <w:szCs w:val="22"/>
          <w:lang w:val="sr-Cyrl-CS"/>
        </w:rPr>
      </w:pPr>
      <w:r w:rsidRPr="00347482">
        <w:rPr>
          <w:rFonts w:ascii="Arial" w:hAnsi="Arial" w:cs="Arial"/>
          <w:sz w:val="22"/>
          <w:szCs w:val="22"/>
        </w:rPr>
        <w:t>Процењена вредност</w:t>
      </w:r>
      <w:r w:rsidRPr="00347482">
        <w:rPr>
          <w:rFonts w:ascii="Arial" w:hAnsi="Arial" w:cs="Arial"/>
          <w:sz w:val="22"/>
          <w:szCs w:val="22"/>
          <w:lang w:val="sr-Cyrl-CS"/>
        </w:rPr>
        <w:t xml:space="preserve"> мере</w:t>
      </w:r>
      <w:r w:rsidRPr="00347482">
        <w:rPr>
          <w:rFonts w:ascii="Arial" w:hAnsi="Arial" w:cs="Arial"/>
          <w:sz w:val="22"/>
          <w:szCs w:val="22"/>
        </w:rPr>
        <w:t xml:space="preserve">: </w:t>
      </w:r>
      <w:r w:rsidRPr="00347482">
        <w:rPr>
          <w:rFonts w:ascii="Arial" w:hAnsi="Arial" w:cs="Arial"/>
          <w:sz w:val="22"/>
          <w:szCs w:val="22"/>
          <w:lang w:val="sr-Cyrl-CS"/>
        </w:rPr>
        <w:t>20.000 ЕУР</w:t>
      </w:r>
    </w:p>
    <w:p w:rsidR="00F51091" w:rsidRPr="00347482" w:rsidRDefault="00F51091" w:rsidP="00834112">
      <w:pPr>
        <w:widowControl w:val="0"/>
        <w:autoSpaceDE w:val="0"/>
        <w:autoSpaceDN w:val="0"/>
        <w:adjustRightInd w:val="0"/>
        <w:jc w:val="both"/>
        <w:rPr>
          <w:rFonts w:ascii="Arial" w:hAnsi="Arial" w:cs="Arial"/>
          <w:sz w:val="22"/>
          <w:szCs w:val="22"/>
        </w:rPr>
      </w:pPr>
      <w:r w:rsidRPr="00347482">
        <w:rPr>
          <w:rFonts w:ascii="Arial" w:hAnsi="Arial" w:cs="Arial"/>
          <w:sz w:val="22"/>
          <w:szCs w:val="22"/>
        </w:rPr>
        <w:t>Извори финансирања</w:t>
      </w:r>
      <w:r w:rsidRPr="00347482">
        <w:rPr>
          <w:rFonts w:ascii="Arial" w:hAnsi="Arial" w:cs="Arial"/>
          <w:sz w:val="22"/>
          <w:szCs w:val="22"/>
          <w:lang w:val="sr-Cyrl-CS"/>
        </w:rPr>
        <w:t xml:space="preserve"> за меру</w:t>
      </w:r>
      <w:r w:rsidRPr="00347482">
        <w:rPr>
          <w:rFonts w:ascii="Arial" w:hAnsi="Arial" w:cs="Arial"/>
          <w:sz w:val="22"/>
          <w:szCs w:val="22"/>
        </w:rPr>
        <w:t>: интерни и екстерни (Министарств</w:t>
      </w:r>
      <w:r w:rsidRPr="00347482">
        <w:rPr>
          <w:rFonts w:ascii="Arial" w:hAnsi="Arial" w:cs="Arial"/>
          <w:sz w:val="22"/>
          <w:szCs w:val="22"/>
          <w:lang w:val="sr-Cyrl-CS"/>
        </w:rPr>
        <w:t xml:space="preserve">о, Дом здравља „Милије Хаџић-Шуле“ </w:t>
      </w:r>
      <w:r w:rsidRPr="00347482">
        <w:rPr>
          <w:rFonts w:ascii="Arial" w:hAnsi="Arial" w:cs="Arial"/>
          <w:sz w:val="22"/>
          <w:szCs w:val="22"/>
        </w:rPr>
        <w:t>страни донатори/фондови)</w:t>
      </w:r>
    </w:p>
    <w:p w:rsidR="00F51091" w:rsidRPr="00347482" w:rsidRDefault="00F51091" w:rsidP="00834112">
      <w:pPr>
        <w:widowControl w:val="0"/>
        <w:autoSpaceDE w:val="0"/>
        <w:autoSpaceDN w:val="0"/>
        <w:adjustRightInd w:val="0"/>
        <w:jc w:val="both"/>
        <w:rPr>
          <w:rFonts w:ascii="Arial" w:hAnsi="Arial" w:cs="Arial"/>
          <w:sz w:val="22"/>
          <w:szCs w:val="22"/>
        </w:rPr>
      </w:pPr>
      <w:r w:rsidRPr="00347482">
        <w:rPr>
          <w:rFonts w:ascii="Arial" w:hAnsi="Arial" w:cs="Arial"/>
          <w:sz w:val="22"/>
          <w:szCs w:val="22"/>
        </w:rPr>
        <w:t>Временски рок: до 20</w:t>
      </w:r>
      <w:r w:rsidRPr="00347482">
        <w:rPr>
          <w:rFonts w:ascii="Arial" w:hAnsi="Arial" w:cs="Arial"/>
          <w:sz w:val="22"/>
          <w:szCs w:val="22"/>
          <w:lang w:val="sr-Cyrl-CS"/>
        </w:rPr>
        <w:t>28</w:t>
      </w:r>
      <w:r w:rsidRPr="00347482">
        <w:rPr>
          <w:rFonts w:ascii="Arial" w:hAnsi="Arial" w:cs="Arial"/>
          <w:sz w:val="22"/>
          <w:szCs w:val="22"/>
        </w:rPr>
        <w:t>.</w:t>
      </w:r>
    </w:p>
    <w:p w:rsidR="00F51091" w:rsidRPr="008B7D1C" w:rsidRDefault="00F51091" w:rsidP="00F51091">
      <w:pPr>
        <w:tabs>
          <w:tab w:val="left" w:pos="720"/>
        </w:tabs>
        <w:ind w:right="-241"/>
        <w:rPr>
          <w:rFonts w:ascii="Arial" w:hAnsi="Arial" w:cs="Arial"/>
          <w:b/>
          <w:bCs/>
          <w:color w:val="FF6600"/>
          <w:sz w:val="22"/>
          <w:szCs w:val="22"/>
          <w:lang w:val="ru-RU"/>
        </w:rPr>
      </w:pPr>
    </w:p>
    <w:p w:rsidR="00F51091" w:rsidRPr="00347482" w:rsidRDefault="00F51091" w:rsidP="00834112">
      <w:pPr>
        <w:rPr>
          <w:rFonts w:ascii="Arial" w:hAnsi="Arial" w:cs="Arial"/>
          <w:b/>
          <w:bCs/>
          <w:noProof/>
          <w:sz w:val="22"/>
          <w:szCs w:val="22"/>
          <w:lang w:val="sr-Cyrl-CS"/>
        </w:rPr>
      </w:pPr>
      <w:r w:rsidRPr="00347482">
        <w:rPr>
          <w:rFonts w:ascii="Arial" w:hAnsi="Arial" w:cs="Arial"/>
          <w:b/>
          <w:bCs/>
          <w:sz w:val="22"/>
          <w:szCs w:val="22"/>
          <w:lang w:val="ru-RU"/>
        </w:rPr>
        <w:t xml:space="preserve">Мера 5.1.2. </w:t>
      </w:r>
      <w:r w:rsidRPr="00347482">
        <w:rPr>
          <w:rFonts w:ascii="Arial" w:hAnsi="Arial" w:cs="Arial"/>
          <w:b/>
          <w:noProof/>
          <w:sz w:val="22"/>
          <w:szCs w:val="22"/>
          <w:lang w:val="sr-Cyrl-CS"/>
        </w:rPr>
        <w:t>Подизање свести грађана о редовној бризи о сопственом  здрављу</w:t>
      </w:r>
    </w:p>
    <w:p w:rsidR="00F51091" w:rsidRPr="00347482" w:rsidRDefault="00F51091" w:rsidP="00834112">
      <w:pPr>
        <w:rPr>
          <w:rFonts w:ascii="Arial" w:hAnsi="Arial" w:cs="Arial"/>
          <w:b/>
          <w:bCs/>
          <w:noProof/>
          <w:sz w:val="22"/>
          <w:szCs w:val="22"/>
          <w:lang w:val="sr-Cyrl-CS"/>
        </w:rPr>
      </w:pPr>
    </w:p>
    <w:p w:rsidR="00F51091" w:rsidRPr="00347482" w:rsidRDefault="00F51091" w:rsidP="00834112">
      <w:pPr>
        <w:jc w:val="both"/>
        <w:rPr>
          <w:rFonts w:ascii="Arial" w:hAnsi="Arial" w:cs="Arial"/>
          <w:sz w:val="22"/>
          <w:szCs w:val="22"/>
          <w:lang w:val="sr-Cyrl-CS"/>
        </w:rPr>
      </w:pPr>
      <w:r w:rsidRPr="00347482">
        <w:rPr>
          <w:rFonts w:ascii="Arial" w:hAnsi="Arial" w:cs="Arial"/>
          <w:sz w:val="22"/>
          <w:szCs w:val="22"/>
          <w:lang w:val="sr-Cyrl-CS"/>
        </w:rPr>
        <w:lastRenderedPageBreak/>
        <w:t xml:space="preserve">У циљу реализације ове мере неопходно је вршити сталне систематске прегледе нарочито сеоског становништва,пре свега  жена, радити на сталном унапређењу здравља осетљивих категорија становништва, унапредити  услугу кућног лечења и палијативног збрињавања, вршити сталне едукације о значају здраве исхране  и здравих стилова живота како одраслих тако и деце школског узраста и младих. Такође, потребно је едуковати становништво о значају превенције и раног откривања болести. Посебну пажњу треба посветити едукацији младих о полно преносивим болестима и болестима зависности.  </w:t>
      </w:r>
    </w:p>
    <w:p w:rsidR="00834112" w:rsidRPr="00347482" w:rsidRDefault="00834112" w:rsidP="00834112">
      <w:pPr>
        <w:widowControl w:val="0"/>
        <w:autoSpaceDE w:val="0"/>
        <w:autoSpaceDN w:val="0"/>
        <w:adjustRightInd w:val="0"/>
        <w:jc w:val="both"/>
        <w:rPr>
          <w:rFonts w:ascii="Arial" w:hAnsi="Arial" w:cs="Arial"/>
          <w:sz w:val="22"/>
          <w:szCs w:val="22"/>
        </w:rPr>
      </w:pPr>
    </w:p>
    <w:p w:rsidR="00F51091" w:rsidRPr="00347482" w:rsidRDefault="00F51091" w:rsidP="00834112">
      <w:pPr>
        <w:widowControl w:val="0"/>
        <w:autoSpaceDE w:val="0"/>
        <w:autoSpaceDN w:val="0"/>
        <w:adjustRightInd w:val="0"/>
        <w:jc w:val="both"/>
        <w:rPr>
          <w:rFonts w:ascii="Arial" w:hAnsi="Arial" w:cs="Arial"/>
          <w:sz w:val="22"/>
          <w:szCs w:val="22"/>
          <w:lang w:val="sr-Cyrl-CS"/>
        </w:rPr>
      </w:pPr>
      <w:r w:rsidRPr="00347482">
        <w:rPr>
          <w:rFonts w:ascii="Arial" w:hAnsi="Arial" w:cs="Arial"/>
          <w:sz w:val="22"/>
          <w:szCs w:val="22"/>
        </w:rPr>
        <w:t xml:space="preserve">Одговорна страна: </w:t>
      </w:r>
      <w:r w:rsidRPr="00347482">
        <w:rPr>
          <w:rFonts w:ascii="Arial" w:hAnsi="Arial" w:cs="Arial"/>
          <w:sz w:val="22"/>
          <w:szCs w:val="22"/>
          <w:lang w:val="sr-Cyrl-CS"/>
        </w:rPr>
        <w:t>Општина Рача</w:t>
      </w:r>
      <w:r w:rsidR="00347482">
        <w:rPr>
          <w:rFonts w:ascii="Arial" w:hAnsi="Arial" w:cs="Arial"/>
          <w:sz w:val="22"/>
          <w:szCs w:val="22"/>
          <w:lang w:val="sr-Cyrl-CS"/>
        </w:rPr>
        <w:t xml:space="preserve">, </w:t>
      </w:r>
      <w:r w:rsidR="00347482" w:rsidRPr="00347482">
        <w:rPr>
          <w:rFonts w:ascii="Arial" w:hAnsi="Arial" w:cs="Arial"/>
          <w:sz w:val="22"/>
          <w:szCs w:val="22"/>
          <w:lang w:val="sr-Cyrl-CS"/>
        </w:rPr>
        <w:t>Дома здравља у Рачи</w:t>
      </w:r>
    </w:p>
    <w:p w:rsidR="00F51091" w:rsidRPr="00347482" w:rsidRDefault="00F51091" w:rsidP="00834112">
      <w:pPr>
        <w:widowControl w:val="0"/>
        <w:autoSpaceDE w:val="0"/>
        <w:autoSpaceDN w:val="0"/>
        <w:adjustRightInd w:val="0"/>
        <w:jc w:val="both"/>
        <w:rPr>
          <w:rFonts w:ascii="Arial" w:hAnsi="Arial" w:cs="Arial"/>
          <w:sz w:val="22"/>
          <w:szCs w:val="22"/>
          <w:lang w:val="sr-Cyrl-CS"/>
        </w:rPr>
      </w:pPr>
      <w:r w:rsidRPr="00347482">
        <w:rPr>
          <w:rFonts w:ascii="Arial" w:hAnsi="Arial" w:cs="Arial"/>
          <w:sz w:val="22"/>
          <w:szCs w:val="22"/>
        </w:rPr>
        <w:t>Процењена вредност</w:t>
      </w:r>
      <w:r w:rsidRPr="00347482">
        <w:rPr>
          <w:rFonts w:ascii="Arial" w:hAnsi="Arial" w:cs="Arial"/>
          <w:sz w:val="22"/>
          <w:szCs w:val="22"/>
          <w:lang w:val="sr-Cyrl-CS"/>
        </w:rPr>
        <w:t xml:space="preserve"> мере</w:t>
      </w:r>
      <w:r w:rsidRPr="00347482">
        <w:rPr>
          <w:rFonts w:ascii="Arial" w:hAnsi="Arial" w:cs="Arial"/>
          <w:sz w:val="22"/>
          <w:szCs w:val="22"/>
        </w:rPr>
        <w:t xml:space="preserve">: </w:t>
      </w:r>
      <w:r w:rsidRPr="00347482">
        <w:rPr>
          <w:rFonts w:ascii="Arial" w:hAnsi="Arial" w:cs="Arial"/>
          <w:sz w:val="22"/>
          <w:szCs w:val="22"/>
          <w:lang w:val="sr-Cyrl-CS"/>
        </w:rPr>
        <w:t>80.000</w:t>
      </w:r>
      <w:r w:rsidRPr="00347482">
        <w:rPr>
          <w:rFonts w:ascii="Arial" w:hAnsi="Arial" w:cs="Arial"/>
          <w:sz w:val="22"/>
          <w:szCs w:val="22"/>
        </w:rPr>
        <w:t xml:space="preserve"> </w:t>
      </w:r>
      <w:r w:rsidRPr="00347482">
        <w:rPr>
          <w:rFonts w:ascii="Arial" w:hAnsi="Arial" w:cs="Arial"/>
          <w:sz w:val="22"/>
          <w:szCs w:val="22"/>
          <w:lang w:val="sr-Cyrl-CS"/>
        </w:rPr>
        <w:t>ЕУР</w:t>
      </w:r>
    </w:p>
    <w:p w:rsidR="00F51091" w:rsidRPr="00347482" w:rsidRDefault="00F51091" w:rsidP="00834112">
      <w:pPr>
        <w:widowControl w:val="0"/>
        <w:autoSpaceDE w:val="0"/>
        <w:autoSpaceDN w:val="0"/>
        <w:adjustRightInd w:val="0"/>
        <w:jc w:val="both"/>
        <w:rPr>
          <w:rFonts w:ascii="Arial" w:hAnsi="Arial" w:cs="Arial"/>
          <w:sz w:val="22"/>
          <w:szCs w:val="22"/>
        </w:rPr>
      </w:pPr>
      <w:r w:rsidRPr="00347482">
        <w:rPr>
          <w:rFonts w:ascii="Arial" w:hAnsi="Arial" w:cs="Arial"/>
          <w:sz w:val="22"/>
          <w:szCs w:val="22"/>
        </w:rPr>
        <w:t>Извори финансирања</w:t>
      </w:r>
      <w:r w:rsidRPr="00347482">
        <w:rPr>
          <w:rFonts w:ascii="Arial" w:hAnsi="Arial" w:cs="Arial"/>
          <w:sz w:val="22"/>
          <w:szCs w:val="22"/>
          <w:lang w:val="sr-Cyrl-CS"/>
        </w:rPr>
        <w:t xml:space="preserve"> за меру</w:t>
      </w:r>
      <w:r w:rsidRPr="00347482">
        <w:rPr>
          <w:rFonts w:ascii="Arial" w:hAnsi="Arial" w:cs="Arial"/>
          <w:sz w:val="22"/>
          <w:szCs w:val="22"/>
        </w:rPr>
        <w:t>: интерни и екстерни (Министарств</w:t>
      </w:r>
      <w:r w:rsidRPr="00347482">
        <w:rPr>
          <w:rFonts w:ascii="Arial" w:hAnsi="Arial" w:cs="Arial"/>
          <w:sz w:val="22"/>
          <w:szCs w:val="22"/>
          <w:lang w:val="sr-Cyrl-CS"/>
        </w:rPr>
        <w:t>о,</w:t>
      </w:r>
      <w:r w:rsidR="00834112" w:rsidRPr="00347482">
        <w:rPr>
          <w:rFonts w:ascii="Arial" w:hAnsi="Arial" w:cs="Arial"/>
          <w:sz w:val="22"/>
          <w:szCs w:val="22"/>
          <w:lang w:val="sr-Cyrl-CS"/>
        </w:rPr>
        <w:t xml:space="preserve"> </w:t>
      </w:r>
      <w:r w:rsidRPr="00347482">
        <w:rPr>
          <w:rFonts w:ascii="Arial" w:hAnsi="Arial" w:cs="Arial"/>
          <w:sz w:val="22"/>
          <w:szCs w:val="22"/>
          <w:lang w:val="sr-Cyrl-CS"/>
        </w:rPr>
        <w:t xml:space="preserve">Дом здравља „Милије Хаџић-Шуле“, </w:t>
      </w:r>
      <w:r w:rsidRPr="00347482">
        <w:rPr>
          <w:rFonts w:ascii="Arial" w:hAnsi="Arial" w:cs="Arial"/>
          <w:sz w:val="22"/>
          <w:szCs w:val="22"/>
        </w:rPr>
        <w:t>страни донатори/фондови)</w:t>
      </w:r>
    </w:p>
    <w:p w:rsidR="00F51091" w:rsidRPr="00347482" w:rsidRDefault="00F51091" w:rsidP="00834112">
      <w:pPr>
        <w:widowControl w:val="0"/>
        <w:autoSpaceDE w:val="0"/>
        <w:autoSpaceDN w:val="0"/>
        <w:adjustRightInd w:val="0"/>
        <w:jc w:val="both"/>
        <w:rPr>
          <w:rFonts w:ascii="Arial" w:hAnsi="Arial" w:cs="Arial"/>
          <w:sz w:val="22"/>
          <w:szCs w:val="22"/>
        </w:rPr>
      </w:pPr>
      <w:r w:rsidRPr="00347482">
        <w:rPr>
          <w:rFonts w:ascii="Arial" w:hAnsi="Arial" w:cs="Arial"/>
          <w:sz w:val="22"/>
          <w:szCs w:val="22"/>
        </w:rPr>
        <w:t>Временски рок: до 20</w:t>
      </w:r>
      <w:r w:rsidRPr="00347482">
        <w:rPr>
          <w:rFonts w:ascii="Arial" w:hAnsi="Arial" w:cs="Arial"/>
          <w:sz w:val="22"/>
          <w:szCs w:val="22"/>
          <w:lang w:val="sr-Cyrl-CS"/>
        </w:rPr>
        <w:t>28</w:t>
      </w:r>
      <w:r w:rsidRPr="00347482">
        <w:rPr>
          <w:rFonts w:ascii="Arial" w:hAnsi="Arial" w:cs="Arial"/>
          <w:sz w:val="22"/>
          <w:szCs w:val="22"/>
        </w:rPr>
        <w:t>.</w:t>
      </w:r>
    </w:p>
    <w:p w:rsidR="00F51091" w:rsidRPr="00834112" w:rsidRDefault="00F51091" w:rsidP="00834112">
      <w:pPr>
        <w:widowControl w:val="0"/>
        <w:autoSpaceDE w:val="0"/>
        <w:autoSpaceDN w:val="0"/>
        <w:adjustRightInd w:val="0"/>
        <w:jc w:val="both"/>
        <w:rPr>
          <w:rFonts w:ascii="Arial" w:hAnsi="Arial" w:cs="Arial"/>
          <w:color w:val="2F5496" w:themeColor="accent1" w:themeShade="BF"/>
          <w:sz w:val="22"/>
          <w:szCs w:val="22"/>
        </w:rPr>
      </w:pPr>
    </w:p>
    <w:p w:rsidR="00F51091" w:rsidRPr="00347482" w:rsidRDefault="00F51091" w:rsidP="00834112">
      <w:pPr>
        <w:jc w:val="both"/>
        <w:rPr>
          <w:rFonts w:ascii="Arial" w:hAnsi="Arial" w:cs="Arial"/>
          <w:b/>
          <w:bCs/>
          <w:noProof/>
          <w:sz w:val="22"/>
          <w:szCs w:val="22"/>
          <w:lang w:val="sr-Cyrl-CS"/>
        </w:rPr>
      </w:pPr>
      <w:r w:rsidRPr="00347482">
        <w:rPr>
          <w:rFonts w:ascii="Arial" w:hAnsi="Arial" w:cs="Arial"/>
          <w:b/>
          <w:bCs/>
          <w:sz w:val="22"/>
          <w:szCs w:val="22"/>
          <w:lang w:val="ru-RU"/>
        </w:rPr>
        <w:t xml:space="preserve">Мера 5.1.3. </w:t>
      </w:r>
      <w:r w:rsidRPr="00347482">
        <w:rPr>
          <w:rFonts w:ascii="Arial" w:hAnsi="Arial" w:cs="Arial"/>
          <w:b/>
          <w:noProof/>
          <w:sz w:val="22"/>
          <w:szCs w:val="22"/>
          <w:lang w:val="sr-Cyrl-CS"/>
        </w:rPr>
        <w:t>Унапређење институционалних капацитета и људских ресурса за спровођење јавно-здравствених активности</w:t>
      </w:r>
    </w:p>
    <w:p w:rsidR="00F51091" w:rsidRPr="00347482" w:rsidRDefault="00F51091" w:rsidP="00834112">
      <w:pPr>
        <w:jc w:val="both"/>
        <w:rPr>
          <w:rFonts w:ascii="Arial" w:hAnsi="Arial" w:cs="Arial"/>
          <w:b/>
          <w:bCs/>
          <w:noProof/>
          <w:sz w:val="22"/>
          <w:szCs w:val="22"/>
          <w:lang w:val="sr-Cyrl-CS"/>
        </w:rPr>
      </w:pPr>
    </w:p>
    <w:p w:rsidR="00F51091" w:rsidRPr="00347482" w:rsidRDefault="00F51091" w:rsidP="00834112">
      <w:pPr>
        <w:jc w:val="both"/>
        <w:rPr>
          <w:rFonts w:ascii="Arial" w:hAnsi="Arial" w:cs="Arial"/>
          <w:b/>
          <w:bCs/>
          <w:noProof/>
          <w:sz w:val="22"/>
          <w:szCs w:val="22"/>
          <w:lang w:val="sr-Cyrl-CS"/>
        </w:rPr>
      </w:pPr>
      <w:r w:rsidRPr="00347482">
        <w:rPr>
          <w:rFonts w:ascii="Arial" w:hAnsi="Arial" w:cs="Arial"/>
          <w:bCs/>
          <w:sz w:val="22"/>
          <w:szCs w:val="22"/>
          <w:lang w:val="ru-RU"/>
        </w:rPr>
        <w:t xml:space="preserve">Овом мером планира се унапређење институционалних  капацитета и људских ресурса из области здравства за спровођење јавно – здравствених активности до 2028. </w:t>
      </w:r>
      <w:r w:rsidR="00834112" w:rsidRPr="00347482">
        <w:rPr>
          <w:rFonts w:ascii="Arial" w:hAnsi="Arial" w:cs="Arial"/>
          <w:bCs/>
          <w:sz w:val="22"/>
          <w:szCs w:val="22"/>
          <w:lang w:val="ru-RU"/>
        </w:rPr>
        <w:t>г</w:t>
      </w:r>
      <w:r w:rsidRPr="00347482">
        <w:rPr>
          <w:rFonts w:ascii="Arial" w:hAnsi="Arial" w:cs="Arial"/>
          <w:bCs/>
          <w:sz w:val="22"/>
          <w:szCs w:val="22"/>
          <w:lang w:val="ru-RU"/>
        </w:rPr>
        <w:t>одине. Потребно је унапредити институционалне капацитете за мултидисциплинарни рад у области јавног здравља кроз потписивање протокола о сарадњи и дефинисање и спровођење  пројеката до 2028. године. Веома важна карика у процесу унапређења институционалних  капацитета јесте и унапређење рада Савета за здравље кроз спровођење активности за подизање квалитета јавног здравља становништва и координација и евалуација рада институција на локалном нивоу. У циљу реализације ове мере потребно је обезбедити неопходан кадар у служби за здравствену заштиту деце, каоиу другим службама,</w:t>
      </w:r>
      <w:r w:rsidR="00834112" w:rsidRPr="00347482">
        <w:rPr>
          <w:rFonts w:ascii="Arial" w:hAnsi="Arial" w:cs="Arial"/>
          <w:bCs/>
          <w:sz w:val="22"/>
          <w:szCs w:val="22"/>
          <w:lang w:val="ru-RU"/>
        </w:rPr>
        <w:t xml:space="preserve"> </w:t>
      </w:r>
      <w:r w:rsidRPr="00347482">
        <w:rPr>
          <w:rFonts w:ascii="Arial" w:hAnsi="Arial" w:cs="Arial"/>
          <w:bCs/>
          <w:sz w:val="22"/>
          <w:szCs w:val="22"/>
          <w:lang w:val="ru-RU"/>
        </w:rPr>
        <w:t>како</w:t>
      </w:r>
      <w:r w:rsidR="00834112" w:rsidRPr="00347482">
        <w:rPr>
          <w:rFonts w:ascii="Arial" w:hAnsi="Arial" w:cs="Arial"/>
          <w:bCs/>
          <w:sz w:val="22"/>
          <w:szCs w:val="22"/>
          <w:lang w:val="ru-RU"/>
        </w:rPr>
        <w:t xml:space="preserve"> </w:t>
      </w:r>
      <w:r w:rsidRPr="00347482">
        <w:rPr>
          <w:rFonts w:ascii="Arial" w:hAnsi="Arial" w:cs="Arial"/>
          <w:bCs/>
          <w:sz w:val="22"/>
          <w:szCs w:val="22"/>
          <w:lang w:val="ru-RU"/>
        </w:rPr>
        <w:t>би квалитет</w:t>
      </w:r>
      <w:r w:rsidR="00834112" w:rsidRPr="00347482">
        <w:rPr>
          <w:rFonts w:ascii="Arial" w:hAnsi="Arial" w:cs="Arial"/>
          <w:bCs/>
          <w:sz w:val="22"/>
          <w:szCs w:val="22"/>
          <w:lang w:val="ru-RU"/>
        </w:rPr>
        <w:t xml:space="preserve"> </w:t>
      </w:r>
      <w:r w:rsidRPr="00347482">
        <w:rPr>
          <w:rFonts w:ascii="Arial" w:hAnsi="Arial" w:cs="Arial"/>
          <w:bCs/>
          <w:sz w:val="22"/>
          <w:szCs w:val="22"/>
          <w:lang w:val="ru-RU"/>
        </w:rPr>
        <w:t>услуга здравствене заштите био подигнут навиши ниво. Потребноје вршити континуирану едукацију здравствених радника у циљу праћења нових медицинских схватања.</w:t>
      </w:r>
    </w:p>
    <w:p w:rsidR="00F51091" w:rsidRPr="00347482" w:rsidRDefault="00F51091" w:rsidP="00834112">
      <w:pPr>
        <w:rPr>
          <w:rFonts w:ascii="Arial" w:hAnsi="Arial" w:cs="Arial"/>
          <w:sz w:val="22"/>
          <w:szCs w:val="22"/>
          <w:lang w:val="sr-Cyrl-CS"/>
        </w:rPr>
      </w:pPr>
    </w:p>
    <w:p w:rsidR="00F51091" w:rsidRPr="00347482" w:rsidRDefault="00F51091" w:rsidP="00834112">
      <w:pPr>
        <w:widowControl w:val="0"/>
        <w:autoSpaceDE w:val="0"/>
        <w:autoSpaceDN w:val="0"/>
        <w:adjustRightInd w:val="0"/>
        <w:jc w:val="both"/>
        <w:rPr>
          <w:rFonts w:ascii="Arial" w:hAnsi="Arial" w:cs="Arial"/>
          <w:sz w:val="22"/>
          <w:szCs w:val="22"/>
          <w:lang w:val="sr-Cyrl-CS"/>
        </w:rPr>
      </w:pPr>
      <w:r w:rsidRPr="00347482">
        <w:rPr>
          <w:rFonts w:ascii="Arial" w:hAnsi="Arial" w:cs="Arial"/>
          <w:sz w:val="22"/>
          <w:szCs w:val="22"/>
        </w:rPr>
        <w:t xml:space="preserve">Одговорна страна: </w:t>
      </w:r>
      <w:r w:rsidRPr="00347482">
        <w:rPr>
          <w:rFonts w:ascii="Arial" w:hAnsi="Arial" w:cs="Arial"/>
          <w:sz w:val="22"/>
          <w:szCs w:val="22"/>
          <w:lang w:val="sr-Cyrl-CS"/>
        </w:rPr>
        <w:t>Општина Рача</w:t>
      </w:r>
      <w:r w:rsidR="00347482">
        <w:rPr>
          <w:rFonts w:ascii="Arial" w:hAnsi="Arial" w:cs="Arial"/>
          <w:sz w:val="22"/>
          <w:szCs w:val="22"/>
          <w:lang w:val="sr-Cyrl-CS"/>
        </w:rPr>
        <w:t xml:space="preserve">, </w:t>
      </w:r>
      <w:bookmarkStart w:id="23" w:name="_Hlk64411981"/>
      <w:r w:rsidR="00347482" w:rsidRPr="00347482">
        <w:rPr>
          <w:rFonts w:ascii="Arial" w:hAnsi="Arial" w:cs="Arial"/>
          <w:sz w:val="22"/>
          <w:szCs w:val="22"/>
          <w:lang w:val="sr-Cyrl-CS"/>
        </w:rPr>
        <w:t>Дома здравља у Рачи</w:t>
      </w:r>
      <w:bookmarkEnd w:id="23"/>
    </w:p>
    <w:p w:rsidR="00F51091" w:rsidRPr="00347482" w:rsidRDefault="00F51091" w:rsidP="00834112">
      <w:pPr>
        <w:widowControl w:val="0"/>
        <w:autoSpaceDE w:val="0"/>
        <w:autoSpaceDN w:val="0"/>
        <w:adjustRightInd w:val="0"/>
        <w:jc w:val="both"/>
        <w:rPr>
          <w:rFonts w:ascii="Arial" w:hAnsi="Arial" w:cs="Arial"/>
          <w:sz w:val="22"/>
          <w:szCs w:val="22"/>
          <w:lang w:val="sr-Cyrl-CS"/>
        </w:rPr>
      </w:pPr>
      <w:r w:rsidRPr="00347482">
        <w:rPr>
          <w:rFonts w:ascii="Arial" w:hAnsi="Arial" w:cs="Arial"/>
          <w:sz w:val="22"/>
          <w:szCs w:val="22"/>
        </w:rPr>
        <w:t>Процењена вредност</w:t>
      </w:r>
      <w:r w:rsidRPr="00347482">
        <w:rPr>
          <w:rFonts w:ascii="Arial" w:hAnsi="Arial" w:cs="Arial"/>
          <w:sz w:val="22"/>
          <w:szCs w:val="22"/>
          <w:lang w:val="sr-Cyrl-CS"/>
        </w:rPr>
        <w:t xml:space="preserve"> мере</w:t>
      </w:r>
      <w:r w:rsidRPr="00347482">
        <w:rPr>
          <w:rFonts w:ascii="Arial" w:hAnsi="Arial" w:cs="Arial"/>
          <w:sz w:val="22"/>
          <w:szCs w:val="22"/>
        </w:rPr>
        <w:t xml:space="preserve">: </w:t>
      </w:r>
      <w:r w:rsidRPr="00347482">
        <w:rPr>
          <w:rFonts w:ascii="Arial" w:hAnsi="Arial" w:cs="Arial"/>
          <w:sz w:val="22"/>
          <w:szCs w:val="22"/>
          <w:lang w:val="sr-Cyrl-CS"/>
        </w:rPr>
        <w:t>25000 ЕУР</w:t>
      </w:r>
    </w:p>
    <w:p w:rsidR="00F51091" w:rsidRPr="00347482" w:rsidRDefault="00F51091" w:rsidP="00834112">
      <w:pPr>
        <w:widowControl w:val="0"/>
        <w:autoSpaceDE w:val="0"/>
        <w:autoSpaceDN w:val="0"/>
        <w:adjustRightInd w:val="0"/>
        <w:jc w:val="both"/>
        <w:rPr>
          <w:rFonts w:ascii="Arial" w:hAnsi="Arial" w:cs="Arial"/>
          <w:sz w:val="22"/>
          <w:szCs w:val="22"/>
        </w:rPr>
      </w:pPr>
      <w:r w:rsidRPr="00347482">
        <w:rPr>
          <w:rFonts w:ascii="Arial" w:hAnsi="Arial" w:cs="Arial"/>
          <w:sz w:val="22"/>
          <w:szCs w:val="22"/>
        </w:rPr>
        <w:t>Извори финансирања</w:t>
      </w:r>
      <w:r w:rsidRPr="00347482">
        <w:rPr>
          <w:rFonts w:ascii="Arial" w:hAnsi="Arial" w:cs="Arial"/>
          <w:sz w:val="22"/>
          <w:szCs w:val="22"/>
          <w:lang w:val="sr-Cyrl-CS"/>
        </w:rPr>
        <w:t xml:space="preserve"> за меру</w:t>
      </w:r>
      <w:r w:rsidRPr="00347482">
        <w:rPr>
          <w:rFonts w:ascii="Arial" w:hAnsi="Arial" w:cs="Arial"/>
          <w:sz w:val="22"/>
          <w:szCs w:val="22"/>
        </w:rPr>
        <w:t>: интерни и екстерни (Министарств</w:t>
      </w:r>
      <w:r w:rsidRPr="00347482">
        <w:rPr>
          <w:rFonts w:ascii="Arial" w:hAnsi="Arial" w:cs="Arial"/>
          <w:sz w:val="22"/>
          <w:szCs w:val="22"/>
          <w:lang w:val="sr-Cyrl-CS"/>
        </w:rPr>
        <w:t xml:space="preserve">о здравља, општина Рача, </w:t>
      </w:r>
      <w:r w:rsidRPr="00347482">
        <w:rPr>
          <w:rFonts w:ascii="Arial" w:hAnsi="Arial" w:cs="Arial"/>
          <w:sz w:val="22"/>
          <w:szCs w:val="22"/>
        </w:rPr>
        <w:t>страни донатори/фондови)</w:t>
      </w:r>
    </w:p>
    <w:p w:rsidR="00F51091" w:rsidRPr="00834112" w:rsidRDefault="00F51091" w:rsidP="00834112">
      <w:pPr>
        <w:widowControl w:val="0"/>
        <w:autoSpaceDE w:val="0"/>
        <w:autoSpaceDN w:val="0"/>
        <w:adjustRightInd w:val="0"/>
        <w:jc w:val="both"/>
        <w:rPr>
          <w:rFonts w:ascii="Arial" w:hAnsi="Arial" w:cs="Arial"/>
          <w:color w:val="2F5496" w:themeColor="accent1" w:themeShade="BF"/>
          <w:sz w:val="22"/>
          <w:szCs w:val="22"/>
        </w:rPr>
      </w:pPr>
      <w:r w:rsidRPr="00347482">
        <w:rPr>
          <w:rFonts w:ascii="Arial" w:hAnsi="Arial" w:cs="Arial"/>
          <w:sz w:val="22"/>
          <w:szCs w:val="22"/>
        </w:rPr>
        <w:t>Временски рок: до 20</w:t>
      </w:r>
      <w:r w:rsidRPr="00347482">
        <w:rPr>
          <w:rFonts w:ascii="Arial" w:hAnsi="Arial" w:cs="Arial"/>
          <w:sz w:val="22"/>
          <w:szCs w:val="22"/>
          <w:lang w:val="sr-Cyrl-CS"/>
        </w:rPr>
        <w:t>28</w:t>
      </w:r>
      <w:r w:rsidRPr="00347482">
        <w:rPr>
          <w:rFonts w:ascii="Arial" w:hAnsi="Arial" w:cs="Arial"/>
          <w:sz w:val="22"/>
          <w:szCs w:val="22"/>
        </w:rPr>
        <w:t>.</w:t>
      </w:r>
    </w:p>
    <w:p w:rsidR="00F51091" w:rsidRPr="00834112" w:rsidRDefault="00F51091" w:rsidP="00F51091">
      <w:pPr>
        <w:jc w:val="both"/>
        <w:rPr>
          <w:rFonts w:ascii="Arial" w:hAnsi="Arial" w:cs="Arial"/>
          <w:b/>
          <w:bCs/>
          <w:color w:val="2F5496" w:themeColor="accent1" w:themeShade="BF"/>
          <w:sz w:val="22"/>
          <w:szCs w:val="22"/>
          <w:lang w:val="ru-RU"/>
        </w:rPr>
      </w:pPr>
    </w:p>
    <w:p w:rsidR="00F51091" w:rsidRPr="0099024A" w:rsidRDefault="00F51091" w:rsidP="00F51091">
      <w:pPr>
        <w:spacing w:line="20" w:lineRule="atLeast"/>
        <w:rPr>
          <w:rFonts w:ascii="Arial" w:hAnsi="Arial" w:cs="Arial"/>
          <w:b/>
          <w:bCs/>
          <w:noProof/>
          <w:sz w:val="22"/>
          <w:szCs w:val="22"/>
          <w:lang w:val="sr-Cyrl-CS"/>
        </w:rPr>
      </w:pPr>
      <w:r w:rsidRPr="0099024A">
        <w:rPr>
          <w:rFonts w:ascii="Arial" w:hAnsi="Arial" w:cs="Arial"/>
          <w:b/>
          <w:bCs/>
          <w:sz w:val="22"/>
          <w:szCs w:val="22"/>
          <w:lang w:val="ru-RU"/>
        </w:rPr>
        <w:t xml:space="preserve">Мера 5.1.4. </w:t>
      </w:r>
      <w:r w:rsidRPr="0099024A">
        <w:rPr>
          <w:rFonts w:ascii="Arial" w:hAnsi="Arial" w:cs="Arial"/>
          <w:b/>
          <w:noProof/>
          <w:sz w:val="22"/>
          <w:szCs w:val="22"/>
          <w:lang w:val="sr-Cyrl-CS"/>
        </w:rPr>
        <w:t>Унапређење  техничких капацитета из области јавног здравља</w:t>
      </w:r>
    </w:p>
    <w:p w:rsidR="00F51091" w:rsidRPr="0099024A" w:rsidRDefault="00F51091" w:rsidP="00F51091">
      <w:pPr>
        <w:spacing w:line="20" w:lineRule="atLeast"/>
        <w:rPr>
          <w:rFonts w:ascii="Arial" w:hAnsi="Arial" w:cs="Arial"/>
          <w:b/>
          <w:bCs/>
          <w:noProof/>
          <w:sz w:val="22"/>
          <w:szCs w:val="22"/>
          <w:lang w:val="sr-Cyrl-CS"/>
        </w:rPr>
      </w:pPr>
    </w:p>
    <w:p w:rsidR="00F51091" w:rsidRPr="0099024A" w:rsidRDefault="00F51091" w:rsidP="00F51091">
      <w:pPr>
        <w:spacing w:line="20" w:lineRule="atLeast"/>
        <w:jc w:val="both"/>
        <w:rPr>
          <w:rFonts w:ascii="Arial" w:hAnsi="Arial" w:cs="Arial"/>
          <w:sz w:val="22"/>
          <w:szCs w:val="22"/>
          <w:lang w:val="sr-Cyrl-CS"/>
        </w:rPr>
      </w:pPr>
      <w:r w:rsidRPr="0099024A">
        <w:rPr>
          <w:rFonts w:ascii="Arial" w:hAnsi="Arial" w:cs="Arial"/>
          <w:sz w:val="22"/>
          <w:szCs w:val="22"/>
          <w:lang w:val="sr-Cyrl-CS"/>
        </w:rPr>
        <w:t>У циљу реализације ове мере потребно је побољшати техничку опремљеност Дома здравља у Рачи,</w:t>
      </w:r>
      <w:r w:rsidR="0006518B" w:rsidRPr="0099024A">
        <w:rPr>
          <w:rFonts w:ascii="Arial" w:hAnsi="Arial" w:cs="Arial"/>
          <w:sz w:val="22"/>
          <w:szCs w:val="22"/>
          <w:lang w:val="sr-Cyrl-CS"/>
        </w:rPr>
        <w:t xml:space="preserve"> </w:t>
      </w:r>
      <w:r w:rsidRPr="0099024A">
        <w:rPr>
          <w:rFonts w:ascii="Arial" w:hAnsi="Arial" w:cs="Arial"/>
          <w:sz w:val="22"/>
          <w:szCs w:val="22"/>
          <w:lang w:val="sr-Cyrl-CS"/>
        </w:rPr>
        <w:t>као и сеоских амбуланти у Ђурђеву и Малом Крчмару,</w:t>
      </w:r>
      <w:r w:rsidR="0006518B" w:rsidRPr="0099024A">
        <w:rPr>
          <w:rFonts w:ascii="Arial" w:hAnsi="Arial" w:cs="Arial"/>
          <w:sz w:val="22"/>
          <w:szCs w:val="22"/>
          <w:lang w:val="sr-Cyrl-CS"/>
        </w:rPr>
        <w:t xml:space="preserve"> </w:t>
      </w:r>
      <w:r w:rsidRPr="0099024A">
        <w:rPr>
          <w:rFonts w:ascii="Arial" w:hAnsi="Arial" w:cs="Arial"/>
          <w:sz w:val="22"/>
          <w:szCs w:val="22"/>
          <w:lang w:val="sr-Cyrl-CS"/>
        </w:rPr>
        <w:t>кроз набавку нових медицинских апарата који су потребни за квалитетну и благовремену дијагностику. Поред медицинских апарата, потребно је извршити и набавку основне опреме за рад здравствене установе и осавременити возни парк набавком теренских  и санитетских возила.</w:t>
      </w:r>
    </w:p>
    <w:p w:rsidR="0006518B" w:rsidRPr="0099024A" w:rsidRDefault="0006518B" w:rsidP="00F51091">
      <w:pPr>
        <w:widowControl w:val="0"/>
        <w:autoSpaceDE w:val="0"/>
        <w:autoSpaceDN w:val="0"/>
        <w:adjustRightInd w:val="0"/>
        <w:jc w:val="both"/>
        <w:rPr>
          <w:rFonts w:ascii="Arial" w:hAnsi="Arial" w:cs="Arial"/>
          <w:sz w:val="22"/>
          <w:szCs w:val="22"/>
        </w:rPr>
      </w:pPr>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 xml:space="preserve">Одговорна страна: </w:t>
      </w:r>
      <w:r w:rsidRPr="0099024A">
        <w:rPr>
          <w:rFonts w:ascii="Arial" w:hAnsi="Arial" w:cs="Arial"/>
          <w:sz w:val="22"/>
          <w:szCs w:val="22"/>
          <w:lang w:val="sr-Cyrl-CS"/>
        </w:rPr>
        <w:t>Општина Рача</w:t>
      </w:r>
      <w:r w:rsidR="0099024A" w:rsidRPr="0099024A">
        <w:rPr>
          <w:rFonts w:ascii="Arial" w:hAnsi="Arial" w:cs="Arial"/>
          <w:sz w:val="22"/>
          <w:szCs w:val="22"/>
          <w:lang w:val="sr-Cyrl-CS"/>
        </w:rPr>
        <w:t>, Дома здравља у Рачи</w:t>
      </w:r>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Процењена вредност</w:t>
      </w:r>
      <w:r w:rsidRPr="0099024A">
        <w:rPr>
          <w:rFonts w:ascii="Arial" w:hAnsi="Arial" w:cs="Arial"/>
          <w:sz w:val="22"/>
          <w:szCs w:val="22"/>
          <w:lang w:val="sr-Cyrl-CS"/>
        </w:rPr>
        <w:t xml:space="preserve"> мере</w:t>
      </w:r>
      <w:r w:rsidRPr="0099024A">
        <w:rPr>
          <w:rFonts w:ascii="Arial" w:hAnsi="Arial" w:cs="Arial"/>
          <w:sz w:val="22"/>
          <w:szCs w:val="22"/>
        </w:rPr>
        <w:t>: 10</w:t>
      </w:r>
      <w:r w:rsidRPr="0099024A">
        <w:rPr>
          <w:rFonts w:ascii="Arial" w:hAnsi="Arial" w:cs="Arial"/>
          <w:sz w:val="22"/>
          <w:szCs w:val="22"/>
          <w:lang w:val="sr-Cyrl-CS"/>
        </w:rPr>
        <w:t>0.000</w:t>
      </w:r>
      <w:r w:rsidRPr="0099024A">
        <w:rPr>
          <w:rFonts w:ascii="Arial" w:hAnsi="Arial" w:cs="Arial"/>
          <w:sz w:val="22"/>
          <w:szCs w:val="22"/>
        </w:rPr>
        <w:t xml:space="preserve"> </w:t>
      </w:r>
      <w:r w:rsidRPr="0099024A">
        <w:rPr>
          <w:rFonts w:ascii="Arial" w:hAnsi="Arial" w:cs="Arial"/>
          <w:sz w:val="22"/>
          <w:szCs w:val="22"/>
          <w:lang w:val="sr-Cyrl-CS"/>
        </w:rPr>
        <w:t>ЕУР</w:t>
      </w:r>
    </w:p>
    <w:p w:rsidR="00F51091" w:rsidRPr="0099024A"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Извори финансирања</w:t>
      </w:r>
      <w:r w:rsidRPr="0099024A">
        <w:rPr>
          <w:rFonts w:ascii="Arial" w:hAnsi="Arial" w:cs="Arial"/>
          <w:sz w:val="22"/>
          <w:szCs w:val="22"/>
          <w:lang w:val="sr-Cyrl-CS"/>
        </w:rPr>
        <w:t xml:space="preserve"> за меру</w:t>
      </w:r>
      <w:r w:rsidRPr="0099024A">
        <w:rPr>
          <w:rFonts w:ascii="Arial" w:hAnsi="Arial" w:cs="Arial"/>
          <w:sz w:val="22"/>
          <w:szCs w:val="22"/>
        </w:rPr>
        <w:t>: интерни и екстерни (Министарств</w:t>
      </w:r>
      <w:r w:rsidRPr="0099024A">
        <w:rPr>
          <w:rFonts w:ascii="Arial" w:hAnsi="Arial" w:cs="Arial"/>
          <w:sz w:val="22"/>
          <w:szCs w:val="22"/>
          <w:lang w:val="sr-Cyrl-CS"/>
        </w:rPr>
        <w:t>а, Општина</w:t>
      </w:r>
      <w:r w:rsidR="0006518B" w:rsidRPr="0099024A">
        <w:rPr>
          <w:rFonts w:ascii="Arial" w:hAnsi="Arial" w:cs="Arial"/>
          <w:sz w:val="22"/>
          <w:szCs w:val="22"/>
          <w:lang w:val="sr-Cyrl-CS"/>
        </w:rPr>
        <w:t xml:space="preserve"> </w:t>
      </w:r>
      <w:r w:rsidRPr="0099024A">
        <w:rPr>
          <w:rFonts w:ascii="Arial" w:hAnsi="Arial" w:cs="Arial"/>
          <w:sz w:val="22"/>
          <w:szCs w:val="22"/>
          <w:lang w:val="sr-Cyrl-CS"/>
        </w:rPr>
        <w:t xml:space="preserve">Рача, </w:t>
      </w:r>
      <w:r w:rsidRPr="0099024A">
        <w:rPr>
          <w:rFonts w:ascii="Arial" w:hAnsi="Arial" w:cs="Arial"/>
          <w:sz w:val="22"/>
          <w:szCs w:val="22"/>
        </w:rPr>
        <w:t>страни донатори/фондови)</w:t>
      </w:r>
    </w:p>
    <w:p w:rsidR="00F51091" w:rsidRPr="0099024A"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Временски рок: до 20</w:t>
      </w:r>
      <w:r w:rsidRPr="0099024A">
        <w:rPr>
          <w:rFonts w:ascii="Arial" w:hAnsi="Arial" w:cs="Arial"/>
          <w:sz w:val="22"/>
          <w:szCs w:val="22"/>
          <w:lang w:val="sr-Cyrl-CS"/>
        </w:rPr>
        <w:t>28</w:t>
      </w:r>
      <w:r w:rsidRPr="0099024A">
        <w:rPr>
          <w:rFonts w:ascii="Arial" w:hAnsi="Arial" w:cs="Arial"/>
          <w:sz w:val="22"/>
          <w:szCs w:val="22"/>
        </w:rPr>
        <w:t>.</w:t>
      </w:r>
    </w:p>
    <w:p w:rsidR="00F51091" w:rsidRPr="0099024A" w:rsidRDefault="00F51091" w:rsidP="00F51091">
      <w:pPr>
        <w:spacing w:line="20" w:lineRule="atLeast"/>
        <w:rPr>
          <w:rFonts w:ascii="Arial" w:hAnsi="Arial" w:cs="Arial"/>
          <w:b/>
          <w:bCs/>
          <w:sz w:val="22"/>
          <w:szCs w:val="22"/>
          <w:lang w:val="ru-RU"/>
        </w:rPr>
      </w:pPr>
    </w:p>
    <w:p w:rsidR="00F51091" w:rsidRPr="0099024A" w:rsidRDefault="00F51091" w:rsidP="00F51091">
      <w:pPr>
        <w:spacing w:line="20" w:lineRule="atLeast"/>
        <w:rPr>
          <w:rFonts w:ascii="Arial" w:hAnsi="Arial" w:cs="Arial"/>
          <w:b/>
          <w:bCs/>
          <w:noProof/>
          <w:sz w:val="22"/>
          <w:szCs w:val="22"/>
          <w:lang w:val="sr-Cyrl-CS"/>
        </w:rPr>
      </w:pPr>
      <w:r w:rsidRPr="0099024A">
        <w:rPr>
          <w:rFonts w:ascii="Arial" w:hAnsi="Arial" w:cs="Arial"/>
          <w:b/>
          <w:bCs/>
          <w:sz w:val="22"/>
          <w:szCs w:val="22"/>
          <w:lang w:val="ru-RU"/>
        </w:rPr>
        <w:t xml:space="preserve">Мера 5.1.5. </w:t>
      </w:r>
      <w:r w:rsidRPr="0099024A">
        <w:rPr>
          <w:rFonts w:ascii="Arial" w:hAnsi="Arial" w:cs="Arial"/>
          <w:b/>
          <w:noProof/>
          <w:sz w:val="22"/>
          <w:szCs w:val="22"/>
          <w:lang w:val="sr-Cyrl-CS"/>
        </w:rPr>
        <w:t>Здравствена заштита становништва без здравственог осигурања</w:t>
      </w:r>
    </w:p>
    <w:p w:rsidR="00F51091" w:rsidRPr="0099024A" w:rsidRDefault="00F51091" w:rsidP="00F51091">
      <w:pPr>
        <w:spacing w:line="20" w:lineRule="atLeast"/>
        <w:rPr>
          <w:rFonts w:ascii="Arial" w:hAnsi="Arial" w:cs="Arial"/>
          <w:b/>
          <w:bCs/>
          <w:noProof/>
          <w:sz w:val="22"/>
          <w:szCs w:val="22"/>
          <w:lang w:val="sr-Cyrl-CS"/>
        </w:rPr>
      </w:pPr>
    </w:p>
    <w:p w:rsidR="00F51091" w:rsidRPr="0099024A" w:rsidRDefault="00F51091" w:rsidP="00F51091">
      <w:pPr>
        <w:spacing w:line="20" w:lineRule="atLeast"/>
        <w:jc w:val="both"/>
        <w:rPr>
          <w:rFonts w:ascii="Arial" w:hAnsi="Arial" w:cs="Arial"/>
          <w:sz w:val="22"/>
          <w:szCs w:val="22"/>
          <w:lang w:val="sr-Cyrl-CS"/>
        </w:rPr>
      </w:pPr>
      <w:r w:rsidRPr="0099024A">
        <w:rPr>
          <w:rFonts w:ascii="Arial" w:hAnsi="Arial" w:cs="Arial"/>
          <w:sz w:val="22"/>
          <w:szCs w:val="22"/>
          <w:lang w:val="sr-Cyrl-CS"/>
        </w:rPr>
        <w:t>Велики проблем  представљају категорије становништва  које немају здравствено осигурање,</w:t>
      </w:r>
      <w:r w:rsidR="0006518B" w:rsidRPr="0099024A">
        <w:rPr>
          <w:rFonts w:ascii="Arial" w:hAnsi="Arial" w:cs="Arial"/>
          <w:sz w:val="22"/>
          <w:szCs w:val="22"/>
          <w:lang w:val="sr-Cyrl-CS"/>
        </w:rPr>
        <w:t xml:space="preserve"> </w:t>
      </w:r>
      <w:r w:rsidRPr="0099024A">
        <w:rPr>
          <w:rFonts w:ascii="Arial" w:hAnsi="Arial" w:cs="Arial"/>
          <w:sz w:val="22"/>
          <w:szCs w:val="22"/>
          <w:lang w:val="sr-Cyrl-CS"/>
        </w:rPr>
        <w:t>па због тога  је честа  појава да се ова лица не јављају благовремено лекару. Значајан део нарочито сеоске популације која користи осигурање преко пољопривреде,има једног или ни једног осигураног члана домаћинства,</w:t>
      </w:r>
      <w:r w:rsidR="0006518B" w:rsidRPr="0099024A">
        <w:rPr>
          <w:rFonts w:ascii="Arial" w:hAnsi="Arial" w:cs="Arial"/>
          <w:sz w:val="22"/>
          <w:szCs w:val="22"/>
          <w:lang w:val="sr-Cyrl-CS"/>
        </w:rPr>
        <w:t xml:space="preserve"> </w:t>
      </w:r>
      <w:r w:rsidRPr="0099024A">
        <w:rPr>
          <w:rFonts w:ascii="Arial" w:hAnsi="Arial" w:cs="Arial"/>
          <w:sz w:val="22"/>
          <w:szCs w:val="22"/>
          <w:lang w:val="sr-Cyrl-CS"/>
        </w:rPr>
        <w:t>па је највећи проценат оболелих управо из ове популације, која услед немања здравственогосигурања не користи редовно услуге здравствене заштите.</w:t>
      </w:r>
      <w:r w:rsidR="0006518B" w:rsidRPr="0099024A">
        <w:rPr>
          <w:rFonts w:ascii="Arial" w:hAnsi="Arial" w:cs="Arial"/>
          <w:sz w:val="22"/>
          <w:szCs w:val="22"/>
          <w:lang w:val="sr-Cyrl-CS"/>
        </w:rPr>
        <w:t xml:space="preserve"> </w:t>
      </w:r>
      <w:r w:rsidRPr="0099024A">
        <w:rPr>
          <w:rFonts w:ascii="Arial" w:hAnsi="Arial" w:cs="Arial"/>
          <w:sz w:val="22"/>
          <w:szCs w:val="22"/>
          <w:lang w:val="sr-Cyrl-CS"/>
        </w:rPr>
        <w:t>Како би и овој категорији становништва обезбедили  адекватну здравствену заштиту потребно је организовати дане бесплатних прегледа,</w:t>
      </w:r>
      <w:r w:rsidR="0006518B" w:rsidRPr="0099024A">
        <w:rPr>
          <w:rFonts w:ascii="Arial" w:hAnsi="Arial" w:cs="Arial"/>
          <w:sz w:val="22"/>
          <w:szCs w:val="22"/>
          <w:lang w:val="sr-Cyrl-CS"/>
        </w:rPr>
        <w:t xml:space="preserve"> </w:t>
      </w:r>
      <w:r w:rsidRPr="0099024A">
        <w:rPr>
          <w:rFonts w:ascii="Arial" w:hAnsi="Arial" w:cs="Arial"/>
          <w:sz w:val="22"/>
          <w:szCs w:val="22"/>
          <w:lang w:val="sr-Cyrl-CS"/>
        </w:rPr>
        <w:t>који би се обављали или одласком на терен или одређивањем дана у сеоским амбулантама или централној здравственој установи.</w:t>
      </w:r>
    </w:p>
    <w:p w:rsidR="00F51091" w:rsidRPr="0099024A" w:rsidRDefault="00F51091" w:rsidP="00F51091">
      <w:pPr>
        <w:spacing w:line="20" w:lineRule="atLeast"/>
        <w:rPr>
          <w:rFonts w:ascii="Arial" w:hAnsi="Arial" w:cs="Arial"/>
          <w:sz w:val="22"/>
          <w:szCs w:val="22"/>
          <w:lang w:val="sr-Cyrl-CS"/>
        </w:rPr>
      </w:pPr>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 xml:space="preserve">Одговорна страна: </w:t>
      </w:r>
      <w:r w:rsidRPr="0099024A">
        <w:rPr>
          <w:rFonts w:ascii="Arial" w:hAnsi="Arial" w:cs="Arial"/>
          <w:sz w:val="22"/>
          <w:szCs w:val="22"/>
          <w:lang w:val="sr-Cyrl-CS"/>
        </w:rPr>
        <w:t>Општина Рача</w:t>
      </w:r>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Процењена вредност</w:t>
      </w:r>
      <w:r w:rsidRPr="0099024A">
        <w:rPr>
          <w:rFonts w:ascii="Arial" w:hAnsi="Arial" w:cs="Arial"/>
          <w:sz w:val="22"/>
          <w:szCs w:val="22"/>
          <w:lang w:val="sr-Cyrl-CS"/>
        </w:rPr>
        <w:t xml:space="preserve"> мере</w:t>
      </w:r>
      <w:r w:rsidRPr="0099024A">
        <w:rPr>
          <w:rFonts w:ascii="Arial" w:hAnsi="Arial" w:cs="Arial"/>
          <w:sz w:val="22"/>
          <w:szCs w:val="22"/>
        </w:rPr>
        <w:t xml:space="preserve">: </w:t>
      </w:r>
      <w:r w:rsidRPr="0099024A">
        <w:rPr>
          <w:rFonts w:ascii="Arial" w:hAnsi="Arial" w:cs="Arial"/>
          <w:sz w:val="22"/>
          <w:szCs w:val="22"/>
          <w:lang w:val="sr-Cyrl-CS"/>
        </w:rPr>
        <w:t>30.000</w:t>
      </w:r>
      <w:r w:rsidRPr="0099024A">
        <w:rPr>
          <w:rFonts w:ascii="Arial" w:hAnsi="Arial" w:cs="Arial"/>
          <w:sz w:val="22"/>
          <w:szCs w:val="22"/>
        </w:rPr>
        <w:t xml:space="preserve"> </w:t>
      </w:r>
      <w:r w:rsidRPr="0099024A">
        <w:rPr>
          <w:rFonts w:ascii="Arial" w:hAnsi="Arial" w:cs="Arial"/>
          <w:sz w:val="22"/>
          <w:szCs w:val="22"/>
          <w:lang w:val="sr-Cyrl-CS"/>
        </w:rPr>
        <w:t>ЕУР</w:t>
      </w:r>
    </w:p>
    <w:p w:rsidR="00F51091" w:rsidRPr="0099024A"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Извори финансирања</w:t>
      </w:r>
      <w:r w:rsidRPr="0099024A">
        <w:rPr>
          <w:rFonts w:ascii="Arial" w:hAnsi="Arial" w:cs="Arial"/>
          <w:sz w:val="22"/>
          <w:szCs w:val="22"/>
          <w:lang w:val="sr-Cyrl-CS"/>
        </w:rPr>
        <w:t xml:space="preserve"> за меру</w:t>
      </w:r>
      <w:r w:rsidRPr="0099024A">
        <w:rPr>
          <w:rFonts w:ascii="Arial" w:hAnsi="Arial" w:cs="Arial"/>
          <w:sz w:val="22"/>
          <w:szCs w:val="22"/>
        </w:rPr>
        <w:t>: интерни и екстерни (Министарств</w:t>
      </w:r>
      <w:r w:rsidRPr="0099024A">
        <w:rPr>
          <w:rFonts w:ascii="Arial" w:hAnsi="Arial" w:cs="Arial"/>
          <w:sz w:val="22"/>
          <w:szCs w:val="22"/>
          <w:lang w:val="sr-Cyrl-CS"/>
        </w:rPr>
        <w:t>о, Дом здравља „Милије Хаџић-Шуле“,</w:t>
      </w:r>
      <w:r w:rsidR="0006518B" w:rsidRPr="0099024A">
        <w:rPr>
          <w:rFonts w:ascii="Arial" w:hAnsi="Arial" w:cs="Arial"/>
          <w:sz w:val="22"/>
          <w:szCs w:val="22"/>
          <w:lang w:val="sr-Cyrl-CS"/>
        </w:rPr>
        <w:t xml:space="preserve"> </w:t>
      </w:r>
      <w:r w:rsidRPr="0099024A">
        <w:rPr>
          <w:rFonts w:ascii="Arial" w:hAnsi="Arial" w:cs="Arial"/>
          <w:sz w:val="22"/>
          <w:szCs w:val="22"/>
        </w:rPr>
        <w:t>страни донатори/фондови)</w:t>
      </w:r>
    </w:p>
    <w:p w:rsidR="00F51091"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Временски рок: до 20</w:t>
      </w:r>
      <w:r w:rsidRPr="0099024A">
        <w:rPr>
          <w:rFonts w:ascii="Arial" w:hAnsi="Arial" w:cs="Arial"/>
          <w:sz w:val="22"/>
          <w:szCs w:val="22"/>
          <w:lang w:val="sr-Cyrl-CS"/>
        </w:rPr>
        <w:t>28</w:t>
      </w:r>
      <w:r w:rsidRPr="0099024A">
        <w:rPr>
          <w:rFonts w:ascii="Arial" w:hAnsi="Arial" w:cs="Arial"/>
          <w:sz w:val="22"/>
          <w:szCs w:val="22"/>
        </w:rPr>
        <w:t>.</w:t>
      </w:r>
    </w:p>
    <w:p w:rsidR="00657A66" w:rsidRPr="0099024A" w:rsidRDefault="00657A66" w:rsidP="00F51091">
      <w:pPr>
        <w:widowControl w:val="0"/>
        <w:autoSpaceDE w:val="0"/>
        <w:autoSpaceDN w:val="0"/>
        <w:adjustRightInd w:val="0"/>
        <w:jc w:val="both"/>
        <w:rPr>
          <w:rFonts w:ascii="Arial" w:hAnsi="Arial" w:cs="Arial"/>
          <w:sz w:val="22"/>
          <w:szCs w:val="22"/>
        </w:rPr>
      </w:pPr>
    </w:p>
    <w:p w:rsidR="00F51091" w:rsidRPr="0099024A" w:rsidRDefault="00F51091" w:rsidP="00F51091">
      <w:pPr>
        <w:spacing w:line="20" w:lineRule="atLeast"/>
        <w:jc w:val="both"/>
        <w:rPr>
          <w:rFonts w:ascii="Arial" w:hAnsi="Arial" w:cs="Arial"/>
          <w:b/>
          <w:noProof/>
          <w:sz w:val="22"/>
          <w:szCs w:val="22"/>
        </w:rPr>
      </w:pPr>
      <w:r w:rsidRPr="0099024A">
        <w:rPr>
          <w:rFonts w:ascii="Arial" w:hAnsi="Arial" w:cs="Arial"/>
          <w:b/>
          <w:bCs/>
          <w:noProof/>
          <w:sz w:val="22"/>
          <w:szCs w:val="22"/>
          <w:lang w:val="sr-Cyrl-CS"/>
        </w:rPr>
        <w:t xml:space="preserve">ПРИОРИТЕТНИ ЦИЉ 5.2: </w:t>
      </w:r>
      <w:r w:rsidRPr="0099024A">
        <w:rPr>
          <w:rFonts w:ascii="Arial" w:hAnsi="Arial" w:cs="Arial"/>
          <w:b/>
          <w:noProof/>
          <w:sz w:val="22"/>
          <w:szCs w:val="22"/>
          <w:lang w:val="sr-Cyrl-CS"/>
        </w:rPr>
        <w:t xml:space="preserve">Унапређење услуга </w:t>
      </w:r>
      <w:r w:rsidRPr="0099024A">
        <w:rPr>
          <w:rFonts w:ascii="Arial" w:hAnsi="Arial" w:cs="Arial"/>
          <w:b/>
          <w:noProof/>
          <w:sz w:val="22"/>
          <w:szCs w:val="22"/>
          <w:lang w:val="ru-RU"/>
        </w:rPr>
        <w:t xml:space="preserve">социјалне заштите </w:t>
      </w:r>
      <w:r w:rsidRPr="0099024A">
        <w:rPr>
          <w:rFonts w:ascii="Arial" w:hAnsi="Arial" w:cs="Arial"/>
          <w:b/>
          <w:noProof/>
          <w:sz w:val="22"/>
          <w:szCs w:val="22"/>
        </w:rPr>
        <w:t>и капацитета Центра за социјални рад</w:t>
      </w:r>
    </w:p>
    <w:p w:rsidR="00F51091" w:rsidRPr="0099024A" w:rsidRDefault="00F51091" w:rsidP="00F51091">
      <w:pPr>
        <w:jc w:val="both"/>
        <w:rPr>
          <w:rFonts w:ascii="Arial" w:hAnsi="Arial" w:cs="Arial"/>
          <w:sz w:val="22"/>
          <w:szCs w:val="22"/>
        </w:rPr>
      </w:pPr>
    </w:p>
    <w:p w:rsidR="00F51091" w:rsidRPr="0099024A" w:rsidRDefault="00F51091" w:rsidP="0006518B">
      <w:pPr>
        <w:jc w:val="both"/>
        <w:rPr>
          <w:rFonts w:ascii="Arial" w:hAnsi="Arial" w:cs="Arial"/>
          <w:b/>
          <w:bCs/>
          <w:noProof/>
          <w:sz w:val="22"/>
          <w:szCs w:val="22"/>
          <w:lang w:val="sr-Cyrl-CS"/>
        </w:rPr>
      </w:pPr>
      <w:r w:rsidRPr="0099024A">
        <w:rPr>
          <w:rFonts w:ascii="Arial" w:hAnsi="Arial" w:cs="Arial"/>
          <w:sz w:val="22"/>
          <w:szCs w:val="22"/>
          <w:lang w:val="ru-RU"/>
        </w:rPr>
        <w:t>Анализирајући показатеље стања социјалне заштите у општини Рача, може се закључити да</w:t>
      </w:r>
      <w:r w:rsidRPr="0099024A">
        <w:rPr>
          <w:rFonts w:ascii="Arial" w:hAnsi="Arial" w:cs="Arial"/>
          <w:sz w:val="22"/>
          <w:szCs w:val="22"/>
        </w:rPr>
        <w:t xml:space="preserve"> </w:t>
      </w:r>
      <w:r w:rsidRPr="0099024A">
        <w:rPr>
          <w:rFonts w:ascii="Arial" w:hAnsi="Arial" w:cs="Arial"/>
          <w:sz w:val="22"/>
          <w:szCs w:val="22"/>
          <w:lang w:val="ru-RU"/>
        </w:rPr>
        <w:t>број корисника социјлне заштите из године у годину</w:t>
      </w:r>
      <w:r w:rsidRPr="0099024A">
        <w:rPr>
          <w:rFonts w:ascii="Arial" w:hAnsi="Arial" w:cs="Arial"/>
          <w:sz w:val="22"/>
          <w:szCs w:val="22"/>
        </w:rPr>
        <w:t xml:space="preserve"> се креће приближно истим трендом. У</w:t>
      </w:r>
      <w:r w:rsidRPr="0099024A">
        <w:rPr>
          <w:rFonts w:ascii="Arial" w:hAnsi="Arial" w:cs="Arial"/>
          <w:sz w:val="22"/>
          <w:szCs w:val="22"/>
          <w:lang w:val="ru-RU"/>
        </w:rPr>
        <w:t xml:space="preserve"> 20</w:t>
      </w:r>
      <w:r w:rsidRPr="0099024A">
        <w:rPr>
          <w:rFonts w:ascii="Arial" w:hAnsi="Arial" w:cs="Arial"/>
          <w:sz w:val="22"/>
          <w:szCs w:val="22"/>
        </w:rPr>
        <w:t>19</w:t>
      </w:r>
      <w:r w:rsidRPr="0099024A">
        <w:rPr>
          <w:rFonts w:ascii="Arial" w:hAnsi="Arial" w:cs="Arial"/>
          <w:sz w:val="22"/>
          <w:szCs w:val="22"/>
          <w:lang w:val="ru-RU"/>
        </w:rPr>
        <w:t>.</w:t>
      </w:r>
      <w:r w:rsidR="0099024A">
        <w:rPr>
          <w:rFonts w:ascii="Arial" w:hAnsi="Arial" w:cs="Arial"/>
          <w:sz w:val="22"/>
          <w:szCs w:val="22"/>
          <w:lang w:val="ru-RU"/>
        </w:rPr>
        <w:t xml:space="preserve"> </w:t>
      </w:r>
      <w:r w:rsidRPr="0099024A">
        <w:rPr>
          <w:rFonts w:ascii="Arial" w:hAnsi="Arial" w:cs="Arial"/>
          <w:sz w:val="22"/>
          <w:szCs w:val="22"/>
          <w:lang w:val="ru-RU"/>
        </w:rPr>
        <w:t>години укуп</w:t>
      </w:r>
      <w:r w:rsidRPr="0099024A">
        <w:rPr>
          <w:rFonts w:ascii="Arial" w:hAnsi="Arial" w:cs="Arial"/>
          <w:sz w:val="22"/>
          <w:szCs w:val="22"/>
        </w:rPr>
        <w:t>ан број</w:t>
      </w:r>
      <w:r w:rsidRPr="0099024A">
        <w:rPr>
          <w:rFonts w:ascii="Arial" w:hAnsi="Arial" w:cs="Arial"/>
          <w:sz w:val="22"/>
          <w:szCs w:val="22"/>
          <w:lang w:val="ru-RU"/>
        </w:rPr>
        <w:t xml:space="preserve"> становништва општине</w:t>
      </w:r>
      <w:r w:rsidRPr="0099024A">
        <w:rPr>
          <w:rFonts w:ascii="Arial" w:hAnsi="Arial" w:cs="Arial"/>
          <w:sz w:val="22"/>
          <w:szCs w:val="22"/>
        </w:rPr>
        <w:t xml:space="preserve">  корисника свих облика социјалне помоћи је износио  662 лица</w:t>
      </w:r>
      <w:r w:rsidRPr="0099024A">
        <w:rPr>
          <w:rFonts w:ascii="Arial" w:hAnsi="Arial" w:cs="Arial"/>
          <w:sz w:val="22"/>
          <w:szCs w:val="22"/>
          <w:lang w:val="ru-RU"/>
        </w:rPr>
        <w:t>. Највећи проценат издвојених средстава за социјалну заштиту из локалног буџета је за исплату једнократних новчаних помоћи, док су друга давања  у мањој мери заступљена у складу са Одлуком о проширеним правима из области социјалне заштите.</w:t>
      </w:r>
      <w:r w:rsidR="0006518B" w:rsidRPr="0099024A">
        <w:rPr>
          <w:rFonts w:ascii="Arial" w:hAnsi="Arial" w:cs="Arial"/>
          <w:sz w:val="22"/>
          <w:szCs w:val="22"/>
          <w:lang w:val="ru-RU"/>
        </w:rPr>
        <w:t xml:space="preserve"> </w:t>
      </w:r>
      <w:r w:rsidRPr="0099024A">
        <w:rPr>
          <w:rFonts w:ascii="Arial" w:hAnsi="Arial" w:cs="Arial"/>
          <w:sz w:val="22"/>
          <w:szCs w:val="22"/>
          <w:lang w:val="ru-RU"/>
        </w:rPr>
        <w:t>Општина Рача није до сада успела да обезбеди одрживе услуге социјалне заштите, већ се оне заснивају на пројектном финансирању.</w:t>
      </w:r>
      <w:r w:rsidR="0006518B" w:rsidRPr="0099024A">
        <w:rPr>
          <w:rFonts w:ascii="Arial" w:hAnsi="Arial" w:cs="Arial"/>
          <w:sz w:val="22"/>
          <w:szCs w:val="22"/>
          <w:lang w:val="ru-RU"/>
        </w:rPr>
        <w:t xml:space="preserve"> </w:t>
      </w:r>
      <w:r w:rsidRPr="0099024A">
        <w:rPr>
          <w:rFonts w:ascii="Arial" w:hAnsi="Arial" w:cs="Arial"/>
          <w:sz w:val="22"/>
          <w:szCs w:val="22"/>
          <w:lang w:val="ru-RU"/>
        </w:rPr>
        <w:t xml:space="preserve">Социјална заштита се у општини Рача одвија пре свега преко Центра за социјални рад </w:t>
      </w:r>
      <w:r w:rsidR="0099024A">
        <w:rPr>
          <w:rFonts w:ascii="Arial" w:hAnsi="Arial" w:cs="Arial"/>
          <w:sz w:val="22"/>
          <w:szCs w:val="22"/>
          <w:lang w:val="ru-RU"/>
        </w:rPr>
        <w:t>"</w:t>
      </w:r>
      <w:r w:rsidRPr="0099024A">
        <w:rPr>
          <w:rFonts w:ascii="Arial" w:hAnsi="Arial" w:cs="Arial"/>
          <w:sz w:val="22"/>
          <w:szCs w:val="22"/>
          <w:lang w:val="ru-RU"/>
        </w:rPr>
        <w:t>Баточина" –одељење у Рачи.</w:t>
      </w:r>
      <w:r w:rsidR="0006518B" w:rsidRPr="0099024A">
        <w:rPr>
          <w:rFonts w:ascii="Arial" w:hAnsi="Arial" w:cs="Arial"/>
          <w:sz w:val="22"/>
          <w:szCs w:val="22"/>
          <w:lang w:val="ru-RU"/>
        </w:rPr>
        <w:t xml:space="preserve"> </w:t>
      </w:r>
      <w:r w:rsidRPr="0099024A">
        <w:rPr>
          <w:rFonts w:ascii="Arial" w:hAnsi="Arial" w:cs="Arial"/>
          <w:sz w:val="22"/>
          <w:szCs w:val="22"/>
          <w:lang w:val="ru-RU"/>
        </w:rPr>
        <w:t>Међуопштински Центар за социјални рад " Шумадија" са седиштем у Баточини покрива територију три општине: Раче, Баточине и Лапова. Територију општине Рача покрива Одељење у Рачи, чије се просторије налазе у згради Дома културе "Радоје Домановић" у Рачи.</w:t>
      </w:r>
      <w:r w:rsidR="0006518B" w:rsidRPr="0099024A">
        <w:rPr>
          <w:rFonts w:ascii="Arial" w:hAnsi="Arial" w:cs="Arial"/>
          <w:sz w:val="22"/>
          <w:szCs w:val="22"/>
          <w:lang w:val="ru-RU"/>
        </w:rPr>
        <w:t xml:space="preserve"> </w:t>
      </w:r>
      <w:r w:rsidRPr="0099024A">
        <w:rPr>
          <w:rFonts w:ascii="Arial" w:hAnsi="Arial" w:cs="Arial"/>
          <w:sz w:val="22"/>
          <w:szCs w:val="22"/>
          <w:lang w:val="ru-RU"/>
        </w:rPr>
        <w:t xml:space="preserve">Одељење у Рачи располаже са </w:t>
      </w:r>
      <w:r w:rsidRPr="0099024A">
        <w:rPr>
          <w:rFonts w:ascii="Arial" w:hAnsi="Arial" w:cs="Arial"/>
          <w:sz w:val="22"/>
          <w:szCs w:val="22"/>
        </w:rPr>
        <w:t>2</w:t>
      </w:r>
      <w:r w:rsidRPr="0099024A">
        <w:rPr>
          <w:rFonts w:ascii="Arial" w:hAnsi="Arial" w:cs="Arial"/>
          <w:sz w:val="22"/>
          <w:szCs w:val="22"/>
          <w:lang w:val="ru-RU"/>
        </w:rPr>
        <w:t xml:space="preserve"> запослена од чега су </w:t>
      </w:r>
      <w:r w:rsidRPr="0099024A">
        <w:rPr>
          <w:rFonts w:ascii="Arial" w:hAnsi="Arial" w:cs="Arial"/>
          <w:sz w:val="22"/>
          <w:szCs w:val="22"/>
        </w:rPr>
        <w:t>оба лица</w:t>
      </w:r>
      <w:r w:rsidRPr="0099024A">
        <w:rPr>
          <w:rFonts w:ascii="Arial" w:hAnsi="Arial" w:cs="Arial"/>
          <w:sz w:val="22"/>
          <w:szCs w:val="22"/>
          <w:lang w:val="ru-RU"/>
        </w:rPr>
        <w:t xml:space="preserve"> на неодређено и то:  социјалн</w:t>
      </w:r>
      <w:r w:rsidRPr="0099024A">
        <w:rPr>
          <w:rFonts w:ascii="Arial" w:hAnsi="Arial" w:cs="Arial"/>
          <w:sz w:val="22"/>
          <w:szCs w:val="22"/>
        </w:rPr>
        <w:t>и</w:t>
      </w:r>
      <w:r w:rsidRPr="0099024A">
        <w:rPr>
          <w:rFonts w:ascii="Arial" w:hAnsi="Arial" w:cs="Arial"/>
          <w:sz w:val="22"/>
          <w:szCs w:val="22"/>
          <w:lang w:val="ru-RU"/>
        </w:rPr>
        <w:t xml:space="preserve"> радник</w:t>
      </w:r>
      <w:r w:rsidRPr="0099024A">
        <w:rPr>
          <w:rFonts w:ascii="Arial" w:hAnsi="Arial" w:cs="Arial"/>
          <w:sz w:val="22"/>
          <w:szCs w:val="22"/>
        </w:rPr>
        <w:t xml:space="preserve"> </w:t>
      </w:r>
      <w:r w:rsidRPr="0099024A">
        <w:rPr>
          <w:rFonts w:ascii="Arial" w:hAnsi="Arial" w:cs="Arial"/>
          <w:sz w:val="22"/>
          <w:szCs w:val="22"/>
          <w:lang w:val="ru-RU"/>
        </w:rPr>
        <w:t xml:space="preserve"> и административни радник. Многобројни су проблеми са којима се Центар за социјални рад –Одељење у Рачи сусреће,  почевши од недовољног броја стручних радника па до неадекватног радног простора, који представља проблем како запосленима у Центру тако и корисницима социјалне заштите са територијие општине.</w:t>
      </w:r>
      <w:r w:rsidR="0006518B" w:rsidRPr="0099024A">
        <w:rPr>
          <w:rFonts w:ascii="Arial" w:hAnsi="Arial" w:cs="Arial"/>
          <w:sz w:val="22"/>
          <w:szCs w:val="22"/>
          <w:lang w:val="ru-RU"/>
        </w:rPr>
        <w:t xml:space="preserve"> </w:t>
      </w:r>
      <w:r w:rsidRPr="0099024A">
        <w:rPr>
          <w:rFonts w:ascii="Arial" w:hAnsi="Arial" w:cs="Arial"/>
          <w:sz w:val="22"/>
          <w:szCs w:val="22"/>
          <w:lang w:val="ru-RU"/>
        </w:rPr>
        <w:t>Општина Рача, као оснивач, издваја средства из локалног буџета само за неке облике  проширених  прва из области социјалне заштите у складу са Одлуком, што свакако није довољно за нормално фунционисање Одељења у Рачи.</w:t>
      </w:r>
      <w:r w:rsidR="0006518B" w:rsidRPr="0099024A">
        <w:rPr>
          <w:rFonts w:ascii="Arial" w:hAnsi="Arial" w:cs="Arial"/>
          <w:sz w:val="22"/>
          <w:szCs w:val="22"/>
          <w:lang w:val="ru-RU"/>
        </w:rPr>
        <w:t xml:space="preserve"> </w:t>
      </w:r>
      <w:r w:rsidRPr="0099024A">
        <w:rPr>
          <w:rFonts w:ascii="Arial" w:hAnsi="Arial" w:cs="Arial"/>
          <w:sz w:val="22"/>
          <w:szCs w:val="22"/>
          <w:lang w:val="ru-RU"/>
        </w:rPr>
        <w:t xml:space="preserve">Потребно је хитно изнаћи решење за пресељење Одељења у Рачи у други објекат или изградити објекат у коме ће бити смештен ЦСР а који ће бити доступан корисницима социјалне заштите. </w:t>
      </w:r>
    </w:p>
    <w:p w:rsidR="00F51091" w:rsidRPr="0099024A" w:rsidRDefault="00F51091" w:rsidP="00F51091">
      <w:pPr>
        <w:jc w:val="both"/>
        <w:rPr>
          <w:rFonts w:ascii="Arial" w:hAnsi="Arial" w:cs="Arial"/>
          <w:noProof/>
          <w:sz w:val="22"/>
          <w:szCs w:val="22"/>
          <w:lang w:val="sr-Cyrl-CS"/>
        </w:rPr>
      </w:pPr>
    </w:p>
    <w:p w:rsidR="00F51091" w:rsidRPr="0099024A" w:rsidRDefault="00F51091" w:rsidP="003062AC">
      <w:pPr>
        <w:shd w:val="clear" w:color="auto" w:fill="FFFFFF"/>
        <w:spacing w:afterLines="200" w:after="480"/>
        <w:jc w:val="both"/>
        <w:rPr>
          <w:rFonts w:ascii="Arial" w:hAnsi="Arial" w:cs="Arial"/>
          <w:sz w:val="22"/>
          <w:szCs w:val="22"/>
          <w:lang w:val="ru-RU"/>
        </w:rPr>
      </w:pPr>
      <w:r w:rsidRPr="0099024A">
        <w:rPr>
          <w:rFonts w:ascii="Arial" w:hAnsi="Arial" w:cs="Arial"/>
          <w:sz w:val="22"/>
          <w:szCs w:val="22"/>
          <w:lang w:val="ru-RU"/>
        </w:rPr>
        <w:t>У циљу унапређења услуга у области социјалне заштите непопходно је унапредити капацитете запослених у ЦСР, како постојеће тако и обезбедити ново запошљавање стручног кадра,  обезбедити адекватан простор за рад запослених у ЦСР, као и обезбедити бољу техничку  опремљеност.</w:t>
      </w: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379"/>
        <w:gridCol w:w="1418"/>
        <w:gridCol w:w="1507"/>
      </w:tblGrid>
      <w:tr w:rsidR="00F51091" w:rsidRPr="0099024A" w:rsidTr="0006518B">
        <w:tc>
          <w:tcPr>
            <w:tcW w:w="6379" w:type="dxa"/>
            <w:tcBorders>
              <w:top w:val="single" w:sz="6" w:space="0" w:color="auto"/>
              <w:bottom w:val="single" w:sz="4" w:space="0" w:color="auto"/>
            </w:tcBorders>
            <w:shd w:val="clear" w:color="auto" w:fill="E6E6E6"/>
            <w:vAlign w:val="center"/>
          </w:tcPr>
          <w:p w:rsidR="00F51091" w:rsidRPr="0099024A" w:rsidRDefault="00F51091" w:rsidP="003C3BED">
            <w:pPr>
              <w:widowControl w:val="0"/>
              <w:autoSpaceDE w:val="0"/>
              <w:autoSpaceDN w:val="0"/>
              <w:adjustRightInd w:val="0"/>
              <w:rPr>
                <w:rFonts w:ascii="Arial" w:hAnsi="Arial" w:cs="Arial"/>
                <w:b/>
                <w:bCs/>
                <w:sz w:val="22"/>
                <w:szCs w:val="22"/>
                <w:lang w:val="sr-Cyrl-CS"/>
              </w:rPr>
            </w:pPr>
            <w:r w:rsidRPr="0099024A">
              <w:rPr>
                <w:rFonts w:ascii="Arial" w:hAnsi="Arial" w:cs="Arial"/>
                <w:b/>
                <w:bCs/>
                <w:sz w:val="22"/>
                <w:szCs w:val="22"/>
                <w:lang w:val="sr-Cyrl-CS"/>
              </w:rPr>
              <w:t>Индикатор</w:t>
            </w:r>
          </w:p>
        </w:tc>
        <w:tc>
          <w:tcPr>
            <w:tcW w:w="1418" w:type="dxa"/>
            <w:tcBorders>
              <w:top w:val="single" w:sz="6" w:space="0" w:color="auto"/>
              <w:bottom w:val="single" w:sz="4" w:space="0" w:color="auto"/>
            </w:tcBorders>
            <w:shd w:val="clear" w:color="auto" w:fill="E6E6E6"/>
            <w:vAlign w:val="center"/>
          </w:tcPr>
          <w:p w:rsidR="00F51091" w:rsidRPr="0099024A" w:rsidRDefault="00F51091" w:rsidP="003C3BED">
            <w:pPr>
              <w:widowControl w:val="0"/>
              <w:autoSpaceDE w:val="0"/>
              <w:autoSpaceDN w:val="0"/>
              <w:adjustRightInd w:val="0"/>
              <w:jc w:val="center"/>
              <w:rPr>
                <w:rFonts w:ascii="Arial" w:hAnsi="Arial" w:cs="Arial"/>
                <w:b/>
                <w:bCs/>
                <w:sz w:val="22"/>
                <w:szCs w:val="22"/>
                <w:lang w:val="sr-Cyrl-CS"/>
              </w:rPr>
            </w:pPr>
            <w:r w:rsidRPr="0099024A">
              <w:rPr>
                <w:rFonts w:ascii="Arial" w:hAnsi="Arial" w:cs="Arial"/>
                <w:b/>
                <w:bCs/>
                <w:sz w:val="22"/>
                <w:szCs w:val="22"/>
                <w:lang w:val="sr-Cyrl-CS"/>
              </w:rPr>
              <w:t xml:space="preserve">Почетна </w:t>
            </w:r>
          </w:p>
          <w:p w:rsidR="00F51091" w:rsidRPr="0099024A" w:rsidRDefault="00F51091" w:rsidP="003C3BED">
            <w:pPr>
              <w:widowControl w:val="0"/>
              <w:autoSpaceDE w:val="0"/>
              <w:autoSpaceDN w:val="0"/>
              <w:adjustRightInd w:val="0"/>
              <w:jc w:val="center"/>
              <w:rPr>
                <w:rFonts w:ascii="Arial" w:hAnsi="Arial" w:cs="Arial"/>
                <w:b/>
                <w:bCs/>
                <w:sz w:val="22"/>
                <w:szCs w:val="22"/>
                <w:lang w:val="sr-Cyrl-CS"/>
              </w:rPr>
            </w:pPr>
            <w:r w:rsidRPr="0099024A">
              <w:rPr>
                <w:rFonts w:ascii="Arial" w:hAnsi="Arial" w:cs="Arial"/>
                <w:b/>
                <w:bCs/>
                <w:sz w:val="22"/>
                <w:szCs w:val="22"/>
                <w:lang w:val="sr-Cyrl-CS"/>
              </w:rPr>
              <w:t>вредност</w:t>
            </w:r>
          </w:p>
        </w:tc>
        <w:tc>
          <w:tcPr>
            <w:tcW w:w="1507" w:type="dxa"/>
            <w:tcBorders>
              <w:top w:val="single" w:sz="6" w:space="0" w:color="auto"/>
              <w:bottom w:val="single" w:sz="4" w:space="0" w:color="auto"/>
            </w:tcBorders>
            <w:shd w:val="clear" w:color="auto" w:fill="E6E6E6"/>
            <w:vAlign w:val="center"/>
          </w:tcPr>
          <w:p w:rsidR="00F51091" w:rsidRPr="0099024A" w:rsidRDefault="00F51091" w:rsidP="003C3BED">
            <w:pPr>
              <w:widowControl w:val="0"/>
              <w:autoSpaceDE w:val="0"/>
              <w:autoSpaceDN w:val="0"/>
              <w:adjustRightInd w:val="0"/>
              <w:ind w:left="-84" w:right="-108" w:hanging="24"/>
              <w:jc w:val="center"/>
              <w:rPr>
                <w:rFonts w:ascii="Arial" w:hAnsi="Arial" w:cs="Arial"/>
                <w:b/>
                <w:bCs/>
                <w:sz w:val="22"/>
                <w:szCs w:val="22"/>
                <w:lang w:val="sr-Cyrl-CS"/>
              </w:rPr>
            </w:pPr>
            <w:r w:rsidRPr="0099024A">
              <w:rPr>
                <w:rFonts w:ascii="Arial" w:hAnsi="Arial" w:cs="Arial"/>
                <w:b/>
                <w:bCs/>
                <w:sz w:val="22"/>
                <w:szCs w:val="22"/>
                <w:lang w:val="sr-Cyrl-CS"/>
              </w:rPr>
              <w:t xml:space="preserve">Циљана </w:t>
            </w:r>
          </w:p>
          <w:p w:rsidR="00F51091" w:rsidRPr="0099024A" w:rsidRDefault="00F51091" w:rsidP="003C3BED">
            <w:pPr>
              <w:widowControl w:val="0"/>
              <w:autoSpaceDE w:val="0"/>
              <w:autoSpaceDN w:val="0"/>
              <w:adjustRightInd w:val="0"/>
              <w:ind w:left="-84" w:right="-108" w:hanging="24"/>
              <w:jc w:val="center"/>
              <w:rPr>
                <w:rFonts w:ascii="Arial" w:hAnsi="Arial" w:cs="Arial"/>
                <w:b/>
                <w:bCs/>
                <w:sz w:val="22"/>
                <w:szCs w:val="22"/>
                <w:lang w:val="sr-Cyrl-CS"/>
              </w:rPr>
            </w:pPr>
            <w:r w:rsidRPr="0099024A">
              <w:rPr>
                <w:rFonts w:ascii="Arial" w:hAnsi="Arial" w:cs="Arial"/>
                <w:b/>
                <w:bCs/>
                <w:sz w:val="22"/>
                <w:szCs w:val="22"/>
                <w:lang w:val="sr-Cyrl-CS"/>
              </w:rPr>
              <w:t>вредност</w:t>
            </w:r>
          </w:p>
        </w:tc>
      </w:tr>
      <w:tr w:rsidR="0099024A" w:rsidRPr="0099024A" w:rsidTr="0006518B">
        <w:tc>
          <w:tcPr>
            <w:tcW w:w="6379" w:type="dxa"/>
            <w:tcBorders>
              <w:top w:val="single" w:sz="4" w:space="0" w:color="auto"/>
            </w:tcBorders>
            <w:vAlign w:val="center"/>
          </w:tcPr>
          <w:p w:rsidR="00F51091" w:rsidRPr="0099024A" w:rsidRDefault="00F51091" w:rsidP="003C3BED">
            <w:pPr>
              <w:pStyle w:val="Tabela"/>
              <w:spacing w:line="240" w:lineRule="auto"/>
              <w:rPr>
                <w:rFonts w:ascii="Arial" w:hAnsi="Arial" w:cs="Arial"/>
                <w:color w:val="auto"/>
                <w:lang w:val="ru-RU"/>
              </w:rPr>
            </w:pPr>
            <w:r w:rsidRPr="0099024A">
              <w:rPr>
                <w:rFonts w:ascii="Arial" w:hAnsi="Arial" w:cs="Arial"/>
                <w:color w:val="auto"/>
                <w:lang w:val="ru-RU"/>
              </w:rPr>
              <w:t xml:space="preserve">Подигнути капацитети ЦСР –одељења у Рачи кроз </w:t>
            </w:r>
            <w:r w:rsidRPr="0099024A">
              <w:rPr>
                <w:rFonts w:ascii="Arial" w:hAnsi="Arial" w:cs="Arial"/>
                <w:color w:val="auto"/>
                <w:lang w:val="ru-RU"/>
              </w:rPr>
              <w:lastRenderedPageBreak/>
              <w:t xml:space="preserve">повећање броја запослених </w:t>
            </w:r>
          </w:p>
        </w:tc>
        <w:tc>
          <w:tcPr>
            <w:tcW w:w="1418" w:type="dxa"/>
            <w:tcBorders>
              <w:top w:val="single" w:sz="4" w:space="0" w:color="auto"/>
            </w:tcBorders>
            <w:vAlign w:val="center"/>
          </w:tcPr>
          <w:p w:rsidR="00F51091" w:rsidRPr="0099024A" w:rsidRDefault="00F51091"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lastRenderedPageBreak/>
              <w:t>2</w:t>
            </w:r>
          </w:p>
        </w:tc>
        <w:tc>
          <w:tcPr>
            <w:tcW w:w="1507" w:type="dxa"/>
            <w:tcBorders>
              <w:top w:val="single" w:sz="4" w:space="0" w:color="auto"/>
            </w:tcBorders>
            <w:vAlign w:val="center"/>
          </w:tcPr>
          <w:p w:rsidR="00F51091" w:rsidRPr="0099024A" w:rsidRDefault="00F51091"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6</w:t>
            </w:r>
          </w:p>
        </w:tc>
      </w:tr>
      <w:tr w:rsidR="0099024A" w:rsidRPr="0099024A" w:rsidTr="0006518B">
        <w:tc>
          <w:tcPr>
            <w:tcW w:w="6379" w:type="dxa"/>
            <w:vAlign w:val="center"/>
          </w:tcPr>
          <w:p w:rsidR="00F51091" w:rsidRPr="0099024A" w:rsidRDefault="00F51091" w:rsidP="003C3BED">
            <w:pPr>
              <w:pStyle w:val="Tabela"/>
              <w:spacing w:line="240" w:lineRule="auto"/>
              <w:rPr>
                <w:rFonts w:ascii="Arial" w:hAnsi="Arial" w:cs="Arial"/>
                <w:color w:val="auto"/>
                <w:lang w:val="ru-RU"/>
              </w:rPr>
            </w:pPr>
            <w:r w:rsidRPr="0099024A">
              <w:rPr>
                <w:rFonts w:ascii="Arial" w:hAnsi="Arial" w:cs="Arial"/>
                <w:color w:val="auto"/>
                <w:lang w:val="ru-RU"/>
              </w:rPr>
              <w:lastRenderedPageBreak/>
              <w:t xml:space="preserve">Подигнут ниво техничке опремљености одељења у Рачи </w:t>
            </w:r>
          </w:p>
        </w:tc>
        <w:tc>
          <w:tcPr>
            <w:tcW w:w="1418" w:type="dxa"/>
            <w:vAlign w:val="center"/>
          </w:tcPr>
          <w:p w:rsidR="00F51091" w:rsidRPr="0099024A" w:rsidRDefault="0006518B"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w:t>
            </w:r>
          </w:p>
        </w:tc>
        <w:tc>
          <w:tcPr>
            <w:tcW w:w="1507" w:type="dxa"/>
            <w:vAlign w:val="center"/>
          </w:tcPr>
          <w:p w:rsidR="00F51091" w:rsidRPr="0099024A" w:rsidRDefault="00F51091" w:rsidP="003C3BED">
            <w:pPr>
              <w:pStyle w:val="Tabela"/>
              <w:spacing w:line="240" w:lineRule="auto"/>
              <w:jc w:val="center"/>
              <w:rPr>
                <w:rFonts w:ascii="Arial" w:hAnsi="Arial" w:cs="Arial"/>
                <w:color w:val="auto"/>
              </w:rPr>
            </w:pPr>
            <w:r w:rsidRPr="0099024A">
              <w:rPr>
                <w:rFonts w:ascii="Arial" w:hAnsi="Arial" w:cs="Arial"/>
                <w:color w:val="auto"/>
              </w:rPr>
              <w:t>+30%</w:t>
            </w:r>
          </w:p>
        </w:tc>
      </w:tr>
      <w:tr w:rsidR="0099024A" w:rsidRPr="0099024A" w:rsidTr="0006518B">
        <w:tc>
          <w:tcPr>
            <w:tcW w:w="6379" w:type="dxa"/>
            <w:vAlign w:val="center"/>
          </w:tcPr>
          <w:p w:rsidR="00F51091" w:rsidRPr="0099024A" w:rsidRDefault="00F51091" w:rsidP="003C3BED">
            <w:pPr>
              <w:pStyle w:val="Tabela"/>
              <w:spacing w:line="240" w:lineRule="auto"/>
              <w:rPr>
                <w:rFonts w:ascii="Arial" w:hAnsi="Arial" w:cs="Arial"/>
                <w:color w:val="auto"/>
                <w:lang w:val="ru-RU"/>
              </w:rPr>
            </w:pPr>
            <w:r w:rsidRPr="0099024A">
              <w:rPr>
                <w:rFonts w:ascii="Arial" w:hAnsi="Arial" w:cs="Arial"/>
                <w:color w:val="auto"/>
                <w:lang w:val="ru-RU"/>
              </w:rPr>
              <w:t>Формиран самостални ЦСР за општину Рача</w:t>
            </w:r>
          </w:p>
        </w:tc>
        <w:tc>
          <w:tcPr>
            <w:tcW w:w="1418" w:type="dxa"/>
            <w:vAlign w:val="center"/>
          </w:tcPr>
          <w:p w:rsidR="00F51091" w:rsidRPr="0099024A" w:rsidRDefault="00F51091"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0</w:t>
            </w:r>
          </w:p>
        </w:tc>
        <w:tc>
          <w:tcPr>
            <w:tcW w:w="1507" w:type="dxa"/>
            <w:vAlign w:val="center"/>
          </w:tcPr>
          <w:p w:rsidR="00F51091" w:rsidRPr="0099024A" w:rsidRDefault="00F51091" w:rsidP="003C3BED">
            <w:pPr>
              <w:pStyle w:val="Tabela"/>
              <w:spacing w:line="240" w:lineRule="auto"/>
              <w:jc w:val="center"/>
              <w:rPr>
                <w:rFonts w:ascii="Arial" w:hAnsi="Arial" w:cs="Arial"/>
                <w:color w:val="auto"/>
              </w:rPr>
            </w:pPr>
            <w:r w:rsidRPr="0099024A">
              <w:rPr>
                <w:rFonts w:ascii="Arial" w:hAnsi="Arial" w:cs="Arial"/>
                <w:color w:val="auto"/>
              </w:rPr>
              <w:t>1</w:t>
            </w:r>
          </w:p>
        </w:tc>
      </w:tr>
      <w:tr w:rsidR="0099024A" w:rsidRPr="0099024A" w:rsidTr="0006518B">
        <w:tc>
          <w:tcPr>
            <w:tcW w:w="6379" w:type="dxa"/>
            <w:vAlign w:val="center"/>
          </w:tcPr>
          <w:p w:rsidR="00F51091" w:rsidRPr="0099024A" w:rsidRDefault="00F51091" w:rsidP="003C3BED">
            <w:pPr>
              <w:pStyle w:val="Tabela"/>
              <w:spacing w:line="240" w:lineRule="auto"/>
              <w:rPr>
                <w:rFonts w:ascii="Arial" w:hAnsi="Arial" w:cs="Arial"/>
                <w:color w:val="auto"/>
                <w:lang w:val="ru-RU"/>
              </w:rPr>
            </w:pPr>
            <w:r w:rsidRPr="0099024A">
              <w:rPr>
                <w:rFonts w:ascii="Arial" w:hAnsi="Arial" w:cs="Arial"/>
                <w:color w:val="auto"/>
                <w:lang w:val="ru-RU"/>
              </w:rPr>
              <w:t>Унапређене услуге социјалне заштите у %</w:t>
            </w:r>
          </w:p>
        </w:tc>
        <w:tc>
          <w:tcPr>
            <w:tcW w:w="1418" w:type="dxa"/>
            <w:vAlign w:val="center"/>
          </w:tcPr>
          <w:p w:rsidR="00F51091" w:rsidRPr="0099024A" w:rsidRDefault="00F51091" w:rsidP="003C3BED">
            <w:pPr>
              <w:widowControl w:val="0"/>
              <w:autoSpaceDE w:val="0"/>
              <w:autoSpaceDN w:val="0"/>
              <w:adjustRightInd w:val="0"/>
              <w:jc w:val="center"/>
              <w:rPr>
                <w:rFonts w:ascii="Arial" w:hAnsi="Arial" w:cs="Arial"/>
                <w:sz w:val="22"/>
                <w:szCs w:val="22"/>
                <w:lang w:val="sr-Cyrl-CS"/>
              </w:rPr>
            </w:pPr>
          </w:p>
        </w:tc>
        <w:tc>
          <w:tcPr>
            <w:tcW w:w="1507" w:type="dxa"/>
            <w:vAlign w:val="center"/>
          </w:tcPr>
          <w:p w:rsidR="00F51091" w:rsidRPr="0099024A" w:rsidRDefault="00F51091" w:rsidP="003C3BED">
            <w:pPr>
              <w:pStyle w:val="Tabela"/>
              <w:spacing w:line="240" w:lineRule="auto"/>
              <w:jc w:val="center"/>
              <w:rPr>
                <w:rFonts w:ascii="Arial" w:hAnsi="Arial" w:cs="Arial"/>
                <w:color w:val="auto"/>
              </w:rPr>
            </w:pPr>
            <w:r w:rsidRPr="0099024A">
              <w:rPr>
                <w:rFonts w:ascii="Arial" w:hAnsi="Arial" w:cs="Arial"/>
                <w:color w:val="auto"/>
              </w:rPr>
              <w:t>+30%</w:t>
            </w:r>
          </w:p>
        </w:tc>
      </w:tr>
      <w:tr w:rsidR="0099024A" w:rsidRPr="0099024A" w:rsidTr="0006518B">
        <w:tc>
          <w:tcPr>
            <w:tcW w:w="6379" w:type="dxa"/>
            <w:vAlign w:val="center"/>
          </w:tcPr>
          <w:p w:rsidR="00F51091" w:rsidRPr="0099024A" w:rsidRDefault="00F51091" w:rsidP="003C3BED">
            <w:pPr>
              <w:pStyle w:val="Header"/>
              <w:rPr>
                <w:rFonts w:ascii="Arial" w:hAnsi="Arial" w:cs="Arial"/>
                <w:sz w:val="22"/>
                <w:szCs w:val="22"/>
                <w:lang w:val="ru-RU"/>
              </w:rPr>
            </w:pPr>
            <w:r w:rsidRPr="0099024A">
              <w:rPr>
                <w:rFonts w:ascii="Arial" w:hAnsi="Arial" w:cs="Arial"/>
                <w:sz w:val="22"/>
                <w:szCs w:val="22"/>
                <w:lang w:val="ru-RU"/>
              </w:rPr>
              <w:t>Спроведене акције подизања свести заједнице  о инклузији маргинализованих и осетљивих група</w:t>
            </w:r>
          </w:p>
        </w:tc>
        <w:tc>
          <w:tcPr>
            <w:tcW w:w="1418" w:type="dxa"/>
            <w:vAlign w:val="center"/>
          </w:tcPr>
          <w:p w:rsidR="00F51091" w:rsidRPr="0099024A" w:rsidRDefault="00F51091"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0</w:t>
            </w:r>
          </w:p>
        </w:tc>
        <w:tc>
          <w:tcPr>
            <w:tcW w:w="1507" w:type="dxa"/>
            <w:vAlign w:val="center"/>
          </w:tcPr>
          <w:p w:rsidR="00F51091" w:rsidRPr="0099024A" w:rsidRDefault="00F51091"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10</w:t>
            </w:r>
          </w:p>
        </w:tc>
      </w:tr>
    </w:tbl>
    <w:p w:rsidR="00F51091" w:rsidRPr="0099024A" w:rsidRDefault="00F51091" w:rsidP="00F51091">
      <w:pPr>
        <w:spacing w:line="20" w:lineRule="atLeast"/>
        <w:jc w:val="both"/>
        <w:rPr>
          <w:rFonts w:ascii="Arial" w:hAnsi="Arial" w:cs="Arial"/>
          <w:b/>
          <w:bCs/>
          <w:sz w:val="22"/>
          <w:szCs w:val="22"/>
          <w:lang w:val="ru-RU"/>
        </w:rPr>
      </w:pPr>
    </w:p>
    <w:p w:rsidR="00F51091" w:rsidRPr="0099024A" w:rsidRDefault="00F51091" w:rsidP="00F51091">
      <w:pPr>
        <w:spacing w:line="20" w:lineRule="atLeast"/>
        <w:jc w:val="both"/>
        <w:rPr>
          <w:rFonts w:ascii="Arial" w:hAnsi="Arial" w:cs="Arial"/>
          <w:b/>
          <w:noProof/>
          <w:sz w:val="22"/>
          <w:szCs w:val="22"/>
          <w:lang w:val="sr-Cyrl-CS"/>
        </w:rPr>
      </w:pPr>
      <w:r w:rsidRPr="0099024A">
        <w:rPr>
          <w:rFonts w:ascii="Arial" w:hAnsi="Arial" w:cs="Arial"/>
          <w:b/>
          <w:bCs/>
          <w:sz w:val="22"/>
          <w:szCs w:val="22"/>
          <w:lang w:val="ru-RU"/>
        </w:rPr>
        <w:t xml:space="preserve">Мера 5.2.1. </w:t>
      </w:r>
      <w:r w:rsidRPr="0099024A">
        <w:rPr>
          <w:rFonts w:ascii="Arial" w:hAnsi="Arial" w:cs="Arial"/>
          <w:b/>
          <w:noProof/>
          <w:sz w:val="22"/>
          <w:szCs w:val="22"/>
          <w:lang w:val="sr-Cyrl-CS"/>
        </w:rPr>
        <w:t>Подизање капацитета и усавршавање запослених у Центру за социјални рад</w:t>
      </w:r>
    </w:p>
    <w:p w:rsidR="00F51091" w:rsidRPr="0099024A" w:rsidRDefault="00F51091" w:rsidP="00F51091">
      <w:pPr>
        <w:spacing w:line="20" w:lineRule="atLeast"/>
        <w:jc w:val="both"/>
        <w:rPr>
          <w:rFonts w:ascii="Arial" w:hAnsi="Arial" w:cs="Arial"/>
          <w:b/>
          <w:bCs/>
          <w:noProof/>
          <w:sz w:val="22"/>
          <w:szCs w:val="22"/>
          <w:lang w:val="sr-Cyrl-CS"/>
        </w:rPr>
      </w:pPr>
    </w:p>
    <w:p w:rsidR="00F51091" w:rsidRPr="0099024A" w:rsidRDefault="00F51091" w:rsidP="00F51091">
      <w:pPr>
        <w:spacing w:line="20" w:lineRule="atLeast"/>
        <w:jc w:val="both"/>
        <w:rPr>
          <w:rFonts w:ascii="Arial" w:hAnsi="Arial" w:cs="Arial"/>
          <w:bCs/>
          <w:noProof/>
          <w:sz w:val="22"/>
          <w:szCs w:val="22"/>
          <w:lang w:val="sr-Cyrl-CS"/>
        </w:rPr>
      </w:pPr>
      <w:r w:rsidRPr="0099024A">
        <w:rPr>
          <w:rFonts w:ascii="Arial" w:hAnsi="Arial" w:cs="Arial"/>
          <w:bCs/>
          <w:noProof/>
          <w:sz w:val="22"/>
          <w:szCs w:val="22"/>
          <w:lang w:val="sr-Cyrl-CS"/>
        </w:rPr>
        <w:t>Како би Центар за социјални рад-одељење у Рачи могао да обавља послове из своје надлежности неопходно је запослити потребан број стручног кадра и радити на сталном усавршавању запослених,</w:t>
      </w:r>
      <w:r w:rsidR="0006518B" w:rsidRPr="0099024A">
        <w:rPr>
          <w:rFonts w:ascii="Arial" w:hAnsi="Arial" w:cs="Arial"/>
          <w:bCs/>
          <w:noProof/>
          <w:sz w:val="22"/>
          <w:szCs w:val="22"/>
          <w:lang w:val="sr-Cyrl-CS"/>
        </w:rPr>
        <w:t xml:space="preserve"> </w:t>
      </w:r>
      <w:r w:rsidRPr="0099024A">
        <w:rPr>
          <w:rFonts w:ascii="Arial" w:hAnsi="Arial" w:cs="Arial"/>
          <w:bCs/>
          <w:noProof/>
          <w:sz w:val="22"/>
          <w:szCs w:val="22"/>
          <w:lang w:val="sr-Cyrl-CS"/>
        </w:rPr>
        <w:t>како би се подигао квалитет рада Центра у пружању услуга у области социјалне заштите.</w:t>
      </w:r>
      <w:r w:rsidR="0006518B" w:rsidRPr="0099024A">
        <w:rPr>
          <w:rFonts w:ascii="Arial" w:hAnsi="Arial" w:cs="Arial"/>
          <w:bCs/>
          <w:noProof/>
          <w:sz w:val="22"/>
          <w:szCs w:val="22"/>
          <w:lang w:val="sr-Cyrl-CS"/>
        </w:rPr>
        <w:t xml:space="preserve"> У плану је да се за 4 повећа број запослених.</w:t>
      </w:r>
    </w:p>
    <w:p w:rsidR="00F51091" w:rsidRPr="0099024A" w:rsidRDefault="00F51091" w:rsidP="00F51091">
      <w:pPr>
        <w:spacing w:line="20" w:lineRule="atLeast"/>
        <w:rPr>
          <w:rFonts w:ascii="Arial" w:hAnsi="Arial" w:cs="Arial"/>
          <w:sz w:val="22"/>
          <w:szCs w:val="22"/>
          <w:lang w:val="sr-Cyrl-CS"/>
        </w:rPr>
      </w:pPr>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 xml:space="preserve">Одговорна страна: </w:t>
      </w:r>
      <w:r w:rsidRPr="0099024A">
        <w:rPr>
          <w:rFonts w:ascii="Arial" w:hAnsi="Arial" w:cs="Arial"/>
          <w:sz w:val="22"/>
          <w:szCs w:val="22"/>
          <w:lang w:val="sr-Cyrl-CS"/>
        </w:rPr>
        <w:t>Општина Рача</w:t>
      </w:r>
      <w:r w:rsidR="0099024A">
        <w:rPr>
          <w:rFonts w:ascii="Arial" w:hAnsi="Arial" w:cs="Arial"/>
          <w:sz w:val="22"/>
          <w:szCs w:val="22"/>
          <w:lang w:val="sr-Cyrl-CS"/>
        </w:rPr>
        <w:t xml:space="preserve">, </w:t>
      </w:r>
      <w:bookmarkStart w:id="24" w:name="_Hlk64412179"/>
      <w:r w:rsidR="0099024A" w:rsidRPr="0099024A">
        <w:rPr>
          <w:rFonts w:ascii="Arial" w:hAnsi="Arial" w:cs="Arial"/>
          <w:sz w:val="22"/>
          <w:szCs w:val="22"/>
          <w:lang w:val="ru-RU"/>
        </w:rPr>
        <w:t>Цент</w:t>
      </w:r>
      <w:r w:rsidR="0099024A">
        <w:rPr>
          <w:rFonts w:ascii="Arial" w:hAnsi="Arial" w:cs="Arial"/>
          <w:sz w:val="22"/>
          <w:szCs w:val="22"/>
          <w:lang w:val="ru-RU"/>
        </w:rPr>
        <w:t>а</w:t>
      </w:r>
      <w:r w:rsidR="0099024A" w:rsidRPr="0099024A">
        <w:rPr>
          <w:rFonts w:ascii="Arial" w:hAnsi="Arial" w:cs="Arial"/>
          <w:sz w:val="22"/>
          <w:szCs w:val="22"/>
          <w:lang w:val="ru-RU"/>
        </w:rPr>
        <w:t>р за социјални рад</w:t>
      </w:r>
      <w:bookmarkEnd w:id="24"/>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Процењена вредност</w:t>
      </w:r>
      <w:r w:rsidRPr="0099024A">
        <w:rPr>
          <w:rFonts w:ascii="Arial" w:hAnsi="Arial" w:cs="Arial"/>
          <w:sz w:val="22"/>
          <w:szCs w:val="22"/>
          <w:lang w:val="sr-Cyrl-CS"/>
        </w:rPr>
        <w:t xml:space="preserve"> мере</w:t>
      </w:r>
      <w:r w:rsidRPr="0099024A">
        <w:rPr>
          <w:rFonts w:ascii="Arial" w:hAnsi="Arial" w:cs="Arial"/>
          <w:sz w:val="22"/>
          <w:szCs w:val="22"/>
        </w:rPr>
        <w:t>:</w:t>
      </w:r>
      <w:r w:rsidR="0006518B" w:rsidRPr="0099024A">
        <w:rPr>
          <w:rFonts w:ascii="Arial" w:hAnsi="Arial" w:cs="Arial"/>
          <w:sz w:val="22"/>
          <w:szCs w:val="22"/>
        </w:rPr>
        <w:t xml:space="preserve"> </w:t>
      </w:r>
      <w:r w:rsidRPr="0099024A">
        <w:rPr>
          <w:rFonts w:ascii="Arial" w:hAnsi="Arial" w:cs="Arial"/>
          <w:sz w:val="22"/>
          <w:szCs w:val="22"/>
        </w:rPr>
        <w:t xml:space="preserve">10.000 </w:t>
      </w:r>
      <w:r w:rsidRPr="0099024A">
        <w:rPr>
          <w:rFonts w:ascii="Arial" w:hAnsi="Arial" w:cs="Arial"/>
          <w:sz w:val="22"/>
          <w:szCs w:val="22"/>
          <w:lang w:val="sr-Cyrl-CS"/>
        </w:rPr>
        <w:t>ЕУР</w:t>
      </w:r>
    </w:p>
    <w:p w:rsidR="00F51091" w:rsidRPr="0099024A"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Извори финансирања</w:t>
      </w:r>
      <w:r w:rsidRPr="0099024A">
        <w:rPr>
          <w:rFonts w:ascii="Arial" w:hAnsi="Arial" w:cs="Arial"/>
          <w:sz w:val="22"/>
          <w:szCs w:val="22"/>
          <w:lang w:val="sr-Cyrl-CS"/>
        </w:rPr>
        <w:t xml:space="preserve"> за меру</w:t>
      </w:r>
      <w:r w:rsidRPr="0099024A">
        <w:rPr>
          <w:rFonts w:ascii="Arial" w:hAnsi="Arial" w:cs="Arial"/>
          <w:sz w:val="22"/>
          <w:szCs w:val="22"/>
        </w:rPr>
        <w:t>: интерни и екстерни (Министарств</w:t>
      </w:r>
      <w:r w:rsidRPr="0099024A">
        <w:rPr>
          <w:rFonts w:ascii="Arial" w:hAnsi="Arial" w:cs="Arial"/>
          <w:sz w:val="22"/>
          <w:szCs w:val="22"/>
          <w:lang w:val="sr-Cyrl-CS"/>
        </w:rPr>
        <w:t>о,</w:t>
      </w:r>
      <w:r w:rsidR="0006518B" w:rsidRPr="0099024A">
        <w:rPr>
          <w:rFonts w:ascii="Arial" w:hAnsi="Arial" w:cs="Arial"/>
          <w:sz w:val="22"/>
          <w:szCs w:val="22"/>
          <w:lang w:val="sr-Cyrl-CS"/>
        </w:rPr>
        <w:t xml:space="preserve"> </w:t>
      </w:r>
      <w:r w:rsidRPr="0099024A">
        <w:rPr>
          <w:rFonts w:ascii="Arial" w:hAnsi="Arial" w:cs="Arial"/>
          <w:sz w:val="22"/>
          <w:szCs w:val="22"/>
          <w:lang w:val="sr-Cyrl-CS"/>
        </w:rPr>
        <w:t xml:space="preserve">Општина Рача,  </w:t>
      </w:r>
      <w:r w:rsidRPr="0099024A">
        <w:rPr>
          <w:rFonts w:ascii="Arial" w:hAnsi="Arial" w:cs="Arial"/>
          <w:sz w:val="22"/>
          <w:szCs w:val="22"/>
        </w:rPr>
        <w:t>страни донатори/фондови)</w:t>
      </w:r>
    </w:p>
    <w:p w:rsidR="00F51091" w:rsidRPr="0099024A"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Временски рок: до 20</w:t>
      </w:r>
      <w:r w:rsidRPr="0099024A">
        <w:rPr>
          <w:rFonts w:ascii="Arial" w:hAnsi="Arial" w:cs="Arial"/>
          <w:sz w:val="22"/>
          <w:szCs w:val="22"/>
          <w:lang w:val="sr-Cyrl-CS"/>
        </w:rPr>
        <w:t>2</w:t>
      </w:r>
      <w:r w:rsidR="0006518B" w:rsidRPr="0099024A">
        <w:rPr>
          <w:rFonts w:ascii="Arial" w:hAnsi="Arial" w:cs="Arial"/>
          <w:sz w:val="22"/>
          <w:szCs w:val="22"/>
          <w:lang w:val="sr-Cyrl-CS"/>
        </w:rPr>
        <w:t>5</w:t>
      </w:r>
      <w:r w:rsidRPr="0099024A">
        <w:rPr>
          <w:rFonts w:ascii="Arial" w:hAnsi="Arial" w:cs="Arial"/>
          <w:sz w:val="22"/>
          <w:szCs w:val="22"/>
        </w:rPr>
        <w:t>.</w:t>
      </w:r>
    </w:p>
    <w:p w:rsidR="00F51091" w:rsidRPr="0099024A" w:rsidRDefault="00F51091" w:rsidP="00F51091">
      <w:pPr>
        <w:tabs>
          <w:tab w:val="left" w:pos="720"/>
        </w:tabs>
        <w:ind w:right="-241"/>
        <w:rPr>
          <w:rFonts w:ascii="Arial" w:hAnsi="Arial" w:cs="Arial"/>
          <w:b/>
          <w:bCs/>
          <w:sz w:val="22"/>
          <w:szCs w:val="22"/>
          <w:lang w:val="ru-RU"/>
        </w:rPr>
      </w:pPr>
    </w:p>
    <w:p w:rsidR="00F51091" w:rsidRPr="0099024A" w:rsidRDefault="00F51091" w:rsidP="00F51091">
      <w:pPr>
        <w:spacing w:line="20" w:lineRule="atLeast"/>
        <w:rPr>
          <w:rFonts w:ascii="Arial" w:hAnsi="Arial" w:cs="Arial"/>
          <w:b/>
          <w:bCs/>
          <w:noProof/>
          <w:sz w:val="22"/>
          <w:szCs w:val="22"/>
          <w:lang w:val="sr-Cyrl-CS"/>
        </w:rPr>
      </w:pPr>
      <w:r w:rsidRPr="0099024A">
        <w:rPr>
          <w:rFonts w:ascii="Arial" w:hAnsi="Arial" w:cs="Arial"/>
          <w:b/>
          <w:bCs/>
          <w:sz w:val="22"/>
          <w:szCs w:val="22"/>
          <w:lang w:val="ru-RU"/>
        </w:rPr>
        <w:t xml:space="preserve">Мера 5.2.2. </w:t>
      </w:r>
      <w:r w:rsidRPr="0099024A">
        <w:rPr>
          <w:rFonts w:ascii="Arial" w:hAnsi="Arial" w:cs="Arial"/>
          <w:b/>
          <w:noProof/>
          <w:sz w:val="22"/>
          <w:szCs w:val="22"/>
          <w:lang w:val="sr-Cyrl-CS"/>
        </w:rPr>
        <w:t xml:space="preserve">Премештање Центра за социјални рад на територији општине Рача </w:t>
      </w:r>
    </w:p>
    <w:p w:rsidR="00F51091" w:rsidRPr="0099024A" w:rsidRDefault="00F51091" w:rsidP="00F51091">
      <w:pPr>
        <w:spacing w:line="20" w:lineRule="atLeast"/>
        <w:rPr>
          <w:rFonts w:ascii="Arial" w:hAnsi="Arial" w:cs="Arial"/>
          <w:b/>
          <w:bCs/>
          <w:noProof/>
          <w:sz w:val="22"/>
          <w:szCs w:val="22"/>
          <w:lang w:val="sr-Cyrl-CS"/>
        </w:rPr>
      </w:pPr>
    </w:p>
    <w:p w:rsidR="00F51091" w:rsidRPr="0099024A" w:rsidRDefault="00F51091" w:rsidP="00D20386">
      <w:pPr>
        <w:spacing w:line="20" w:lineRule="atLeast"/>
        <w:jc w:val="both"/>
        <w:rPr>
          <w:rFonts w:ascii="Arial" w:hAnsi="Arial" w:cs="Arial"/>
          <w:sz w:val="22"/>
          <w:szCs w:val="22"/>
          <w:lang w:val="sr-Cyrl-CS"/>
        </w:rPr>
      </w:pPr>
      <w:r w:rsidRPr="0099024A">
        <w:rPr>
          <w:rFonts w:ascii="Arial" w:hAnsi="Arial" w:cs="Arial"/>
          <w:sz w:val="22"/>
          <w:szCs w:val="22"/>
          <w:lang w:val="sr-Cyrl-CS"/>
        </w:rPr>
        <w:t>У циљу ефикаснијег рада ЦСР и пружања услуга из области  социјалне заштите општина Рача има за циљ формирање самосталног ЦСР за освоју територију.</w:t>
      </w:r>
      <w:r w:rsidR="00D20386" w:rsidRPr="0099024A">
        <w:rPr>
          <w:rFonts w:ascii="Arial" w:hAnsi="Arial" w:cs="Arial"/>
          <w:sz w:val="22"/>
          <w:szCs w:val="22"/>
          <w:lang w:val="sr-Cyrl-CS"/>
        </w:rPr>
        <w:t xml:space="preserve"> </w:t>
      </w:r>
      <w:r w:rsidRPr="0099024A">
        <w:rPr>
          <w:rFonts w:ascii="Arial" w:hAnsi="Arial" w:cs="Arial"/>
          <w:sz w:val="22"/>
          <w:szCs w:val="22"/>
          <w:lang w:val="sr-Cyrl-CS"/>
        </w:rPr>
        <w:t xml:space="preserve">Како би формирали самостални ЦСР неопходно је добити сагласност надлежног Министарства и обезбедити кадровски капацитете,простор и опрему за самосталан рад.   </w:t>
      </w:r>
    </w:p>
    <w:p w:rsidR="0099024A" w:rsidRDefault="0099024A" w:rsidP="00F51091">
      <w:pPr>
        <w:widowControl w:val="0"/>
        <w:autoSpaceDE w:val="0"/>
        <w:autoSpaceDN w:val="0"/>
        <w:adjustRightInd w:val="0"/>
        <w:jc w:val="both"/>
        <w:rPr>
          <w:rFonts w:ascii="Arial" w:hAnsi="Arial" w:cs="Arial"/>
          <w:sz w:val="22"/>
          <w:szCs w:val="22"/>
        </w:rPr>
      </w:pPr>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 xml:space="preserve">Одговорна страна: </w:t>
      </w:r>
      <w:r w:rsidRPr="0099024A">
        <w:rPr>
          <w:rFonts w:ascii="Arial" w:hAnsi="Arial" w:cs="Arial"/>
          <w:sz w:val="22"/>
          <w:szCs w:val="22"/>
          <w:lang w:val="sr-Cyrl-CS"/>
        </w:rPr>
        <w:t>Општина Рача</w:t>
      </w:r>
      <w:r w:rsidR="0099024A">
        <w:rPr>
          <w:rFonts w:ascii="Arial" w:hAnsi="Arial" w:cs="Arial"/>
          <w:sz w:val="22"/>
          <w:szCs w:val="22"/>
          <w:lang w:val="sr-Cyrl-CS"/>
        </w:rPr>
        <w:t xml:space="preserve">, </w:t>
      </w:r>
      <w:r w:rsidR="0099024A" w:rsidRPr="0099024A">
        <w:rPr>
          <w:rFonts w:ascii="Arial" w:hAnsi="Arial" w:cs="Arial"/>
          <w:sz w:val="22"/>
          <w:szCs w:val="22"/>
          <w:lang w:val="ru-RU"/>
        </w:rPr>
        <w:t>Цент</w:t>
      </w:r>
      <w:r w:rsidR="0099024A">
        <w:rPr>
          <w:rFonts w:ascii="Arial" w:hAnsi="Arial" w:cs="Arial"/>
          <w:sz w:val="22"/>
          <w:szCs w:val="22"/>
          <w:lang w:val="ru-RU"/>
        </w:rPr>
        <w:t>а</w:t>
      </w:r>
      <w:r w:rsidR="0099024A" w:rsidRPr="0099024A">
        <w:rPr>
          <w:rFonts w:ascii="Arial" w:hAnsi="Arial" w:cs="Arial"/>
          <w:sz w:val="22"/>
          <w:szCs w:val="22"/>
          <w:lang w:val="ru-RU"/>
        </w:rPr>
        <w:t>р за социјални рад</w:t>
      </w:r>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Процењена вредност</w:t>
      </w:r>
      <w:r w:rsidRPr="0099024A">
        <w:rPr>
          <w:rFonts w:ascii="Arial" w:hAnsi="Arial" w:cs="Arial"/>
          <w:sz w:val="22"/>
          <w:szCs w:val="22"/>
          <w:lang w:val="sr-Cyrl-CS"/>
        </w:rPr>
        <w:t xml:space="preserve"> мере</w:t>
      </w:r>
      <w:r w:rsidRPr="0099024A">
        <w:rPr>
          <w:rFonts w:ascii="Arial" w:hAnsi="Arial" w:cs="Arial"/>
          <w:sz w:val="22"/>
          <w:szCs w:val="22"/>
        </w:rPr>
        <w:t>:</w:t>
      </w:r>
      <w:r w:rsidRPr="0099024A">
        <w:rPr>
          <w:rFonts w:ascii="Arial" w:hAnsi="Arial" w:cs="Arial"/>
          <w:sz w:val="22"/>
          <w:szCs w:val="22"/>
          <w:lang w:val="sr-Cyrl-CS"/>
        </w:rPr>
        <w:t xml:space="preserve"> 100.000.</w:t>
      </w:r>
      <w:r w:rsidRPr="0099024A">
        <w:rPr>
          <w:rFonts w:ascii="Arial" w:hAnsi="Arial" w:cs="Arial"/>
          <w:sz w:val="22"/>
          <w:szCs w:val="22"/>
        </w:rPr>
        <w:t xml:space="preserve"> </w:t>
      </w:r>
      <w:r w:rsidRPr="0099024A">
        <w:rPr>
          <w:rFonts w:ascii="Arial" w:hAnsi="Arial" w:cs="Arial"/>
          <w:sz w:val="22"/>
          <w:szCs w:val="22"/>
          <w:lang w:val="sr-Cyrl-CS"/>
        </w:rPr>
        <w:t>ЕУР</w:t>
      </w:r>
    </w:p>
    <w:p w:rsidR="00F51091" w:rsidRPr="0099024A"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Извори финансирања</w:t>
      </w:r>
      <w:r w:rsidRPr="0099024A">
        <w:rPr>
          <w:rFonts w:ascii="Arial" w:hAnsi="Arial" w:cs="Arial"/>
          <w:sz w:val="22"/>
          <w:szCs w:val="22"/>
          <w:lang w:val="sr-Cyrl-CS"/>
        </w:rPr>
        <w:t xml:space="preserve"> за меру</w:t>
      </w:r>
      <w:r w:rsidRPr="0099024A">
        <w:rPr>
          <w:rFonts w:ascii="Arial" w:hAnsi="Arial" w:cs="Arial"/>
          <w:sz w:val="22"/>
          <w:szCs w:val="22"/>
        </w:rPr>
        <w:t>: интерни и екстерни (Министарств</w:t>
      </w:r>
      <w:r w:rsidRPr="0099024A">
        <w:rPr>
          <w:rFonts w:ascii="Arial" w:hAnsi="Arial" w:cs="Arial"/>
          <w:sz w:val="22"/>
          <w:szCs w:val="22"/>
          <w:lang w:val="sr-Cyrl-CS"/>
        </w:rPr>
        <w:t xml:space="preserve">о,Општина Рача </w:t>
      </w:r>
      <w:r w:rsidRPr="0099024A">
        <w:rPr>
          <w:rFonts w:ascii="Arial" w:hAnsi="Arial" w:cs="Arial"/>
          <w:sz w:val="22"/>
          <w:szCs w:val="22"/>
        </w:rPr>
        <w:t>страни донатори/фондови)</w:t>
      </w:r>
    </w:p>
    <w:p w:rsidR="00F51091" w:rsidRPr="0099024A"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Временски рок: до 20</w:t>
      </w:r>
      <w:r w:rsidRPr="0099024A">
        <w:rPr>
          <w:rFonts w:ascii="Arial" w:hAnsi="Arial" w:cs="Arial"/>
          <w:sz w:val="22"/>
          <w:szCs w:val="22"/>
          <w:lang w:val="sr-Cyrl-CS"/>
        </w:rPr>
        <w:t>28</w:t>
      </w:r>
      <w:r w:rsidRPr="0099024A">
        <w:rPr>
          <w:rFonts w:ascii="Arial" w:hAnsi="Arial" w:cs="Arial"/>
          <w:sz w:val="22"/>
          <w:szCs w:val="22"/>
        </w:rPr>
        <w:t>.</w:t>
      </w:r>
    </w:p>
    <w:p w:rsidR="00F51091" w:rsidRPr="0099024A" w:rsidRDefault="00F51091" w:rsidP="00F51091">
      <w:pPr>
        <w:widowControl w:val="0"/>
        <w:autoSpaceDE w:val="0"/>
        <w:autoSpaceDN w:val="0"/>
        <w:adjustRightInd w:val="0"/>
        <w:jc w:val="both"/>
        <w:rPr>
          <w:rFonts w:ascii="Arial" w:hAnsi="Arial" w:cs="Arial"/>
          <w:sz w:val="22"/>
          <w:szCs w:val="22"/>
        </w:rPr>
      </w:pPr>
    </w:p>
    <w:p w:rsidR="00F51091" w:rsidRPr="0099024A" w:rsidRDefault="00F51091" w:rsidP="00F51091">
      <w:pPr>
        <w:jc w:val="both"/>
        <w:rPr>
          <w:rFonts w:ascii="Arial" w:hAnsi="Arial" w:cs="Arial"/>
          <w:b/>
          <w:bCs/>
          <w:sz w:val="22"/>
          <w:szCs w:val="22"/>
          <w:lang w:val="ru-RU"/>
        </w:rPr>
      </w:pPr>
      <w:r w:rsidRPr="0099024A">
        <w:rPr>
          <w:rFonts w:ascii="Arial" w:hAnsi="Arial" w:cs="Arial"/>
          <w:b/>
          <w:bCs/>
          <w:sz w:val="22"/>
          <w:szCs w:val="22"/>
          <w:lang w:val="ru-RU"/>
        </w:rPr>
        <w:t>Мера 5.2.3. Спровођење акција за подизање свести заједнице о инклузији маргинализованих и осетљивих категорија становништва</w:t>
      </w:r>
    </w:p>
    <w:p w:rsidR="00F51091" w:rsidRPr="0099024A" w:rsidRDefault="00F51091" w:rsidP="00F51091">
      <w:pPr>
        <w:jc w:val="both"/>
        <w:rPr>
          <w:rFonts w:ascii="Arial" w:hAnsi="Arial" w:cs="Arial"/>
          <w:b/>
          <w:bCs/>
          <w:sz w:val="22"/>
          <w:szCs w:val="22"/>
          <w:lang w:val="ru-RU"/>
        </w:rPr>
      </w:pPr>
    </w:p>
    <w:p w:rsidR="00F51091" w:rsidRPr="0099024A" w:rsidRDefault="00F51091" w:rsidP="00F51091">
      <w:pPr>
        <w:jc w:val="both"/>
        <w:rPr>
          <w:rFonts w:ascii="Arial" w:hAnsi="Arial" w:cs="Arial"/>
          <w:bCs/>
          <w:sz w:val="22"/>
          <w:szCs w:val="22"/>
          <w:lang w:val="ru-RU"/>
        </w:rPr>
      </w:pPr>
      <w:r w:rsidRPr="0099024A">
        <w:rPr>
          <w:rFonts w:ascii="Arial" w:hAnsi="Arial" w:cs="Arial"/>
          <w:bCs/>
          <w:sz w:val="22"/>
          <w:szCs w:val="22"/>
          <w:lang w:val="ru-RU"/>
        </w:rPr>
        <w:t>Један од основних проблема у домену социјалне заштите и положаја посебно осетљивих категорија становништва  је недовољно развијена свест заједнице  о њиховом положају  и значају инклузије. Осим акција подизања свести ова мера укључује и низ акција и пројеката за културну и социјалну инклузију маргинализованих група и особа са инвалидитетом. Потребно је развити и лиценцирати услуге као што су Сервис персоналних асистената за особе са инвалидитетом, Сервис за услугу помоћи у кући старима и ОСИ, предах смештај и др.</w:t>
      </w:r>
      <w:r w:rsidR="00D20386" w:rsidRPr="0099024A">
        <w:rPr>
          <w:rFonts w:ascii="Arial" w:hAnsi="Arial" w:cs="Arial"/>
          <w:bCs/>
          <w:sz w:val="22"/>
          <w:szCs w:val="22"/>
          <w:lang w:val="ru-RU"/>
        </w:rPr>
        <w:t xml:space="preserve"> </w:t>
      </w:r>
      <w:r w:rsidRPr="0099024A">
        <w:rPr>
          <w:rFonts w:ascii="Arial" w:hAnsi="Arial" w:cs="Arial"/>
          <w:bCs/>
          <w:sz w:val="22"/>
          <w:szCs w:val="22"/>
          <w:lang w:val="ru-RU"/>
        </w:rPr>
        <w:t>сервисе подршке марниализованим и осетљивим категоријама становништва.</w:t>
      </w:r>
    </w:p>
    <w:p w:rsidR="00F51091" w:rsidRPr="0099024A" w:rsidRDefault="00F51091" w:rsidP="00F51091">
      <w:pPr>
        <w:spacing w:line="20" w:lineRule="atLeast"/>
        <w:jc w:val="both"/>
        <w:rPr>
          <w:rFonts w:ascii="Arial" w:hAnsi="Arial" w:cs="Arial"/>
          <w:bCs/>
          <w:noProof/>
          <w:sz w:val="22"/>
          <w:szCs w:val="22"/>
          <w:lang w:val="sr-Cyrl-CS"/>
        </w:rPr>
      </w:pPr>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 xml:space="preserve">Одговорна страна: </w:t>
      </w:r>
      <w:r w:rsidRPr="0099024A">
        <w:rPr>
          <w:rFonts w:ascii="Arial" w:hAnsi="Arial" w:cs="Arial"/>
          <w:sz w:val="22"/>
          <w:szCs w:val="22"/>
          <w:lang w:val="sr-Cyrl-CS"/>
        </w:rPr>
        <w:t>Општина Рача</w:t>
      </w:r>
      <w:r w:rsidR="0099024A">
        <w:rPr>
          <w:rFonts w:ascii="Arial" w:hAnsi="Arial" w:cs="Arial"/>
          <w:sz w:val="22"/>
          <w:szCs w:val="22"/>
          <w:lang w:val="sr-Cyrl-CS"/>
        </w:rPr>
        <w:t xml:space="preserve">, </w:t>
      </w:r>
      <w:r w:rsidR="0099024A" w:rsidRPr="0099024A">
        <w:rPr>
          <w:rFonts w:ascii="Arial" w:hAnsi="Arial" w:cs="Arial"/>
          <w:sz w:val="22"/>
          <w:szCs w:val="22"/>
          <w:lang w:val="ru-RU"/>
        </w:rPr>
        <w:t>Цент</w:t>
      </w:r>
      <w:r w:rsidR="0099024A">
        <w:rPr>
          <w:rFonts w:ascii="Arial" w:hAnsi="Arial" w:cs="Arial"/>
          <w:sz w:val="22"/>
          <w:szCs w:val="22"/>
          <w:lang w:val="ru-RU"/>
        </w:rPr>
        <w:t>а</w:t>
      </w:r>
      <w:r w:rsidR="0099024A" w:rsidRPr="0099024A">
        <w:rPr>
          <w:rFonts w:ascii="Arial" w:hAnsi="Arial" w:cs="Arial"/>
          <w:sz w:val="22"/>
          <w:szCs w:val="22"/>
          <w:lang w:val="ru-RU"/>
        </w:rPr>
        <w:t>р за социјални рад</w:t>
      </w:r>
    </w:p>
    <w:p w:rsidR="00F51091" w:rsidRPr="0099024A" w:rsidRDefault="00F51091" w:rsidP="00F51091">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Процењена вредност</w:t>
      </w:r>
      <w:r w:rsidRPr="0099024A">
        <w:rPr>
          <w:rFonts w:ascii="Arial" w:hAnsi="Arial" w:cs="Arial"/>
          <w:sz w:val="22"/>
          <w:szCs w:val="22"/>
          <w:lang w:val="sr-Cyrl-CS"/>
        </w:rPr>
        <w:t xml:space="preserve"> мере</w:t>
      </w:r>
      <w:r w:rsidRPr="0099024A">
        <w:rPr>
          <w:rFonts w:ascii="Arial" w:hAnsi="Arial" w:cs="Arial"/>
          <w:sz w:val="22"/>
          <w:szCs w:val="22"/>
        </w:rPr>
        <w:t>:</w:t>
      </w:r>
      <w:r w:rsidRPr="0099024A">
        <w:rPr>
          <w:rFonts w:ascii="Arial" w:hAnsi="Arial" w:cs="Arial"/>
          <w:sz w:val="22"/>
          <w:szCs w:val="22"/>
          <w:lang w:val="sr-Cyrl-CS"/>
        </w:rPr>
        <w:t xml:space="preserve"> 30.000</w:t>
      </w:r>
      <w:r w:rsidRPr="0099024A">
        <w:rPr>
          <w:rFonts w:ascii="Arial" w:hAnsi="Arial" w:cs="Arial"/>
          <w:sz w:val="22"/>
          <w:szCs w:val="22"/>
        </w:rPr>
        <w:t xml:space="preserve"> </w:t>
      </w:r>
      <w:r w:rsidRPr="0099024A">
        <w:rPr>
          <w:rFonts w:ascii="Arial" w:hAnsi="Arial" w:cs="Arial"/>
          <w:sz w:val="22"/>
          <w:szCs w:val="22"/>
          <w:lang w:val="sr-Cyrl-CS"/>
        </w:rPr>
        <w:t>ЕУР</w:t>
      </w:r>
    </w:p>
    <w:p w:rsidR="00F51091" w:rsidRPr="0099024A"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Извори финансирања</w:t>
      </w:r>
      <w:r w:rsidRPr="0099024A">
        <w:rPr>
          <w:rFonts w:ascii="Arial" w:hAnsi="Arial" w:cs="Arial"/>
          <w:sz w:val="22"/>
          <w:szCs w:val="22"/>
          <w:lang w:val="sr-Cyrl-CS"/>
        </w:rPr>
        <w:t xml:space="preserve"> за меру</w:t>
      </w:r>
      <w:r w:rsidRPr="0099024A">
        <w:rPr>
          <w:rFonts w:ascii="Arial" w:hAnsi="Arial" w:cs="Arial"/>
          <w:sz w:val="22"/>
          <w:szCs w:val="22"/>
        </w:rPr>
        <w:t>: интерни и екстерни (Министарств</w:t>
      </w:r>
      <w:r w:rsidRPr="0099024A">
        <w:rPr>
          <w:rFonts w:ascii="Arial" w:hAnsi="Arial" w:cs="Arial"/>
          <w:sz w:val="22"/>
          <w:szCs w:val="22"/>
          <w:lang w:val="sr-Cyrl-CS"/>
        </w:rPr>
        <w:t xml:space="preserve">о,Општина Рача </w:t>
      </w:r>
      <w:r w:rsidRPr="0099024A">
        <w:rPr>
          <w:rFonts w:ascii="Arial" w:hAnsi="Arial" w:cs="Arial"/>
          <w:sz w:val="22"/>
          <w:szCs w:val="22"/>
        </w:rPr>
        <w:t>страни донатори/фондови)</w:t>
      </w:r>
    </w:p>
    <w:p w:rsidR="00F51091" w:rsidRPr="0099024A" w:rsidRDefault="00F51091" w:rsidP="00F51091">
      <w:pPr>
        <w:widowControl w:val="0"/>
        <w:autoSpaceDE w:val="0"/>
        <w:autoSpaceDN w:val="0"/>
        <w:adjustRightInd w:val="0"/>
        <w:jc w:val="both"/>
        <w:rPr>
          <w:rFonts w:ascii="Arial" w:hAnsi="Arial" w:cs="Arial"/>
          <w:sz w:val="22"/>
          <w:szCs w:val="22"/>
        </w:rPr>
      </w:pPr>
      <w:r w:rsidRPr="0099024A">
        <w:rPr>
          <w:rFonts w:ascii="Arial" w:hAnsi="Arial" w:cs="Arial"/>
          <w:sz w:val="22"/>
          <w:szCs w:val="22"/>
        </w:rPr>
        <w:t>Временски рок: до 20</w:t>
      </w:r>
      <w:r w:rsidRPr="0099024A">
        <w:rPr>
          <w:rFonts w:ascii="Arial" w:hAnsi="Arial" w:cs="Arial"/>
          <w:sz w:val="22"/>
          <w:szCs w:val="22"/>
          <w:lang w:val="sr-Cyrl-CS"/>
        </w:rPr>
        <w:t>28</w:t>
      </w:r>
      <w:r w:rsidRPr="0099024A">
        <w:rPr>
          <w:rFonts w:ascii="Arial" w:hAnsi="Arial" w:cs="Arial"/>
          <w:sz w:val="22"/>
          <w:szCs w:val="22"/>
        </w:rPr>
        <w:t>.</w:t>
      </w:r>
    </w:p>
    <w:p w:rsidR="0024270E" w:rsidRDefault="0024270E" w:rsidP="005D0218">
      <w:pPr>
        <w:jc w:val="both"/>
        <w:rPr>
          <w:rFonts w:ascii="Arial" w:hAnsi="Arial" w:cs="Arial"/>
          <w:b/>
          <w:bCs/>
          <w:sz w:val="22"/>
          <w:szCs w:val="22"/>
          <w:lang w:val="ru-RU"/>
        </w:rPr>
      </w:pPr>
    </w:p>
    <w:p w:rsidR="00037006" w:rsidRPr="0099024A" w:rsidRDefault="00037006" w:rsidP="00037006">
      <w:pPr>
        <w:spacing w:line="20" w:lineRule="atLeast"/>
        <w:jc w:val="both"/>
        <w:rPr>
          <w:rFonts w:ascii="Arial" w:hAnsi="Arial" w:cs="Arial"/>
          <w:b/>
          <w:noProof/>
          <w:sz w:val="22"/>
          <w:szCs w:val="22"/>
          <w:lang w:val="sr-Cyrl-CS"/>
        </w:rPr>
      </w:pPr>
      <w:r w:rsidRPr="0099024A">
        <w:rPr>
          <w:rFonts w:ascii="Arial" w:hAnsi="Arial" w:cs="Arial"/>
          <w:b/>
          <w:bCs/>
          <w:noProof/>
          <w:sz w:val="22"/>
          <w:szCs w:val="22"/>
          <w:lang w:val="sr-Cyrl-CS"/>
        </w:rPr>
        <w:t xml:space="preserve">ПРИОРИТЕТНИ ЦИЉ 5.3: </w:t>
      </w:r>
      <w:r w:rsidRPr="0099024A">
        <w:rPr>
          <w:rFonts w:ascii="Arial" w:hAnsi="Arial" w:cs="Arial"/>
          <w:b/>
          <w:noProof/>
          <w:sz w:val="22"/>
          <w:szCs w:val="22"/>
          <w:lang w:val="sr-Cyrl-CS"/>
        </w:rPr>
        <w:t>Унапређење културних садржаја</w:t>
      </w:r>
    </w:p>
    <w:p w:rsidR="00037006" w:rsidRPr="0099024A" w:rsidRDefault="00037006" w:rsidP="00037006">
      <w:pPr>
        <w:spacing w:line="20" w:lineRule="atLeast"/>
        <w:jc w:val="both"/>
        <w:rPr>
          <w:rFonts w:ascii="Arial" w:hAnsi="Arial" w:cs="Arial"/>
          <w:b/>
          <w:noProof/>
          <w:sz w:val="22"/>
          <w:szCs w:val="22"/>
          <w:lang w:val="sr-Cyrl-CS"/>
        </w:rPr>
      </w:pPr>
    </w:p>
    <w:p w:rsidR="00037006" w:rsidRPr="0099024A" w:rsidRDefault="00037006" w:rsidP="00D20386">
      <w:pPr>
        <w:spacing w:line="20" w:lineRule="atLeast"/>
        <w:jc w:val="both"/>
        <w:rPr>
          <w:rFonts w:ascii="Arial" w:hAnsi="Arial" w:cs="Arial"/>
          <w:noProof/>
          <w:sz w:val="22"/>
          <w:szCs w:val="22"/>
          <w:lang w:val="sr-Cyrl-CS"/>
        </w:rPr>
      </w:pPr>
      <w:r w:rsidRPr="0099024A">
        <w:rPr>
          <w:rFonts w:ascii="Arial" w:hAnsi="Arial" w:cs="Arial"/>
          <w:noProof/>
          <w:sz w:val="22"/>
          <w:szCs w:val="22"/>
          <w:lang w:val="sr-Cyrl-CS"/>
        </w:rPr>
        <w:t xml:space="preserve">Унапређење културних садржаја као приоритетног циља у надлежности су установа културе, којих на територији општине Рача има две, и то: Културни центар „Радоје Домановић“ и Народна библиотека „Радоје Домановић“. Активности наведених установа  усмерене су ка очувању нематеријалних и материјалних историјских и традиционалних вредности нашег народа, стварању услова за интелектуални, духовни и креативни развој појединца, као и развоју и приближавању културе ширим друштвеним слојевима кроз стварање понуде читаве лепезе различитих културно-уметничких садржаја.  </w:t>
      </w:r>
    </w:p>
    <w:p w:rsidR="00037006" w:rsidRPr="0099024A" w:rsidRDefault="00037006" w:rsidP="00037006">
      <w:pPr>
        <w:jc w:val="both"/>
        <w:rPr>
          <w:rFonts w:ascii="Arial" w:hAnsi="Arial" w:cs="Arial"/>
          <w:sz w:val="22"/>
          <w:szCs w:val="22"/>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379"/>
        <w:gridCol w:w="1418"/>
        <w:gridCol w:w="1507"/>
      </w:tblGrid>
      <w:tr w:rsidR="00037006" w:rsidRPr="0099024A" w:rsidTr="00AF6529">
        <w:tc>
          <w:tcPr>
            <w:tcW w:w="6379" w:type="dxa"/>
            <w:tcBorders>
              <w:top w:val="single" w:sz="6" w:space="0" w:color="auto"/>
              <w:bottom w:val="single" w:sz="4" w:space="0" w:color="auto"/>
            </w:tcBorders>
            <w:shd w:val="clear" w:color="auto" w:fill="E6E6E6"/>
            <w:vAlign w:val="center"/>
          </w:tcPr>
          <w:p w:rsidR="00037006" w:rsidRPr="0099024A" w:rsidRDefault="00037006" w:rsidP="003C3BED">
            <w:pPr>
              <w:widowControl w:val="0"/>
              <w:autoSpaceDE w:val="0"/>
              <w:autoSpaceDN w:val="0"/>
              <w:adjustRightInd w:val="0"/>
              <w:rPr>
                <w:rFonts w:ascii="Arial" w:hAnsi="Arial" w:cs="Arial"/>
                <w:b/>
                <w:bCs/>
                <w:sz w:val="22"/>
                <w:szCs w:val="22"/>
                <w:lang w:val="sr-Cyrl-CS"/>
              </w:rPr>
            </w:pPr>
            <w:r w:rsidRPr="0099024A">
              <w:rPr>
                <w:rFonts w:ascii="Arial" w:hAnsi="Arial" w:cs="Arial"/>
                <w:b/>
                <w:bCs/>
                <w:sz w:val="22"/>
                <w:szCs w:val="22"/>
                <w:lang w:val="sr-Cyrl-CS"/>
              </w:rPr>
              <w:t>Индикатор</w:t>
            </w:r>
          </w:p>
        </w:tc>
        <w:tc>
          <w:tcPr>
            <w:tcW w:w="1418" w:type="dxa"/>
            <w:tcBorders>
              <w:top w:val="single" w:sz="6" w:space="0" w:color="auto"/>
              <w:bottom w:val="single" w:sz="4" w:space="0" w:color="auto"/>
            </w:tcBorders>
            <w:shd w:val="clear" w:color="auto" w:fill="E6E6E6"/>
            <w:vAlign w:val="center"/>
          </w:tcPr>
          <w:p w:rsidR="00037006" w:rsidRPr="0099024A" w:rsidRDefault="00037006" w:rsidP="003C3BED">
            <w:pPr>
              <w:widowControl w:val="0"/>
              <w:autoSpaceDE w:val="0"/>
              <w:autoSpaceDN w:val="0"/>
              <w:adjustRightInd w:val="0"/>
              <w:jc w:val="center"/>
              <w:rPr>
                <w:rFonts w:ascii="Arial" w:hAnsi="Arial" w:cs="Arial"/>
                <w:b/>
                <w:bCs/>
                <w:sz w:val="22"/>
                <w:szCs w:val="22"/>
                <w:lang w:val="sr-Cyrl-CS"/>
              </w:rPr>
            </w:pPr>
            <w:r w:rsidRPr="0099024A">
              <w:rPr>
                <w:rFonts w:ascii="Arial" w:hAnsi="Arial" w:cs="Arial"/>
                <w:b/>
                <w:bCs/>
                <w:sz w:val="22"/>
                <w:szCs w:val="22"/>
                <w:lang w:val="sr-Cyrl-CS"/>
              </w:rPr>
              <w:t xml:space="preserve">Почетна </w:t>
            </w:r>
          </w:p>
          <w:p w:rsidR="00037006" w:rsidRPr="0099024A" w:rsidRDefault="00037006" w:rsidP="003C3BED">
            <w:pPr>
              <w:widowControl w:val="0"/>
              <w:autoSpaceDE w:val="0"/>
              <w:autoSpaceDN w:val="0"/>
              <w:adjustRightInd w:val="0"/>
              <w:jc w:val="center"/>
              <w:rPr>
                <w:rFonts w:ascii="Arial" w:hAnsi="Arial" w:cs="Arial"/>
                <w:b/>
                <w:bCs/>
                <w:sz w:val="22"/>
                <w:szCs w:val="22"/>
                <w:lang w:val="sr-Cyrl-CS"/>
              </w:rPr>
            </w:pPr>
            <w:r w:rsidRPr="0099024A">
              <w:rPr>
                <w:rFonts w:ascii="Arial" w:hAnsi="Arial" w:cs="Arial"/>
                <w:b/>
                <w:bCs/>
                <w:sz w:val="22"/>
                <w:szCs w:val="22"/>
                <w:lang w:val="sr-Cyrl-CS"/>
              </w:rPr>
              <w:t>вредност</w:t>
            </w:r>
          </w:p>
        </w:tc>
        <w:tc>
          <w:tcPr>
            <w:tcW w:w="1507" w:type="dxa"/>
            <w:tcBorders>
              <w:top w:val="single" w:sz="6" w:space="0" w:color="auto"/>
              <w:bottom w:val="single" w:sz="4" w:space="0" w:color="auto"/>
            </w:tcBorders>
            <w:shd w:val="clear" w:color="auto" w:fill="E6E6E6"/>
            <w:vAlign w:val="center"/>
          </w:tcPr>
          <w:p w:rsidR="00037006" w:rsidRPr="0099024A" w:rsidRDefault="00037006" w:rsidP="003C3BED">
            <w:pPr>
              <w:widowControl w:val="0"/>
              <w:autoSpaceDE w:val="0"/>
              <w:autoSpaceDN w:val="0"/>
              <w:adjustRightInd w:val="0"/>
              <w:ind w:left="-84" w:right="-108" w:hanging="24"/>
              <w:jc w:val="center"/>
              <w:rPr>
                <w:rFonts w:ascii="Arial" w:hAnsi="Arial" w:cs="Arial"/>
                <w:b/>
                <w:bCs/>
                <w:sz w:val="22"/>
                <w:szCs w:val="22"/>
                <w:lang w:val="sr-Cyrl-CS"/>
              </w:rPr>
            </w:pPr>
            <w:r w:rsidRPr="0099024A">
              <w:rPr>
                <w:rFonts w:ascii="Arial" w:hAnsi="Arial" w:cs="Arial"/>
                <w:b/>
                <w:bCs/>
                <w:sz w:val="22"/>
                <w:szCs w:val="22"/>
                <w:lang w:val="sr-Cyrl-CS"/>
              </w:rPr>
              <w:t xml:space="preserve">Циљана </w:t>
            </w:r>
          </w:p>
          <w:p w:rsidR="00037006" w:rsidRPr="0099024A" w:rsidRDefault="00037006" w:rsidP="003C3BED">
            <w:pPr>
              <w:widowControl w:val="0"/>
              <w:autoSpaceDE w:val="0"/>
              <w:autoSpaceDN w:val="0"/>
              <w:adjustRightInd w:val="0"/>
              <w:ind w:left="-84" w:right="-108" w:hanging="24"/>
              <w:jc w:val="center"/>
              <w:rPr>
                <w:rFonts w:ascii="Arial" w:hAnsi="Arial" w:cs="Arial"/>
                <w:b/>
                <w:bCs/>
                <w:sz w:val="22"/>
                <w:szCs w:val="22"/>
                <w:lang w:val="sr-Cyrl-CS"/>
              </w:rPr>
            </w:pPr>
            <w:r w:rsidRPr="0099024A">
              <w:rPr>
                <w:rFonts w:ascii="Arial" w:hAnsi="Arial" w:cs="Arial"/>
                <w:b/>
                <w:bCs/>
                <w:sz w:val="22"/>
                <w:szCs w:val="22"/>
                <w:lang w:val="sr-Cyrl-CS"/>
              </w:rPr>
              <w:t>вредност</w:t>
            </w:r>
          </w:p>
        </w:tc>
      </w:tr>
      <w:tr w:rsidR="0099024A" w:rsidRPr="0099024A" w:rsidTr="00AF6529">
        <w:tc>
          <w:tcPr>
            <w:tcW w:w="6379" w:type="dxa"/>
            <w:tcBorders>
              <w:top w:val="single" w:sz="4" w:space="0" w:color="auto"/>
            </w:tcBorders>
            <w:vAlign w:val="center"/>
          </w:tcPr>
          <w:p w:rsidR="00037006" w:rsidRPr="0099024A" w:rsidRDefault="00BF576B" w:rsidP="003C3BED">
            <w:pPr>
              <w:pStyle w:val="Tabela"/>
              <w:spacing w:line="240" w:lineRule="auto"/>
              <w:rPr>
                <w:rFonts w:ascii="Arial" w:hAnsi="Arial" w:cs="Arial"/>
                <w:color w:val="auto"/>
                <w:lang w:val="ru-RU"/>
              </w:rPr>
            </w:pPr>
            <w:r w:rsidRPr="0099024A">
              <w:rPr>
                <w:rFonts w:ascii="Arial" w:hAnsi="Arial" w:cs="Arial"/>
                <w:color w:val="auto"/>
                <w:lang w:val="ru-RU"/>
              </w:rPr>
              <w:t>Едуковање запослених кроз организацију едукација</w:t>
            </w:r>
          </w:p>
        </w:tc>
        <w:tc>
          <w:tcPr>
            <w:tcW w:w="1418" w:type="dxa"/>
            <w:tcBorders>
              <w:top w:val="single" w:sz="4" w:space="0" w:color="auto"/>
            </w:tcBorders>
            <w:vAlign w:val="center"/>
          </w:tcPr>
          <w:p w:rsidR="00037006" w:rsidRPr="0099024A" w:rsidRDefault="00BF576B"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w:t>
            </w:r>
          </w:p>
        </w:tc>
        <w:tc>
          <w:tcPr>
            <w:tcW w:w="1507" w:type="dxa"/>
            <w:tcBorders>
              <w:top w:val="single" w:sz="4" w:space="0" w:color="auto"/>
            </w:tcBorders>
            <w:vAlign w:val="center"/>
          </w:tcPr>
          <w:p w:rsidR="00037006" w:rsidRPr="0099024A" w:rsidRDefault="00BF576B"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10</w:t>
            </w:r>
          </w:p>
        </w:tc>
      </w:tr>
      <w:tr w:rsidR="0099024A" w:rsidRPr="0099024A" w:rsidTr="00AF6529">
        <w:tc>
          <w:tcPr>
            <w:tcW w:w="6379" w:type="dxa"/>
            <w:vAlign w:val="center"/>
          </w:tcPr>
          <w:p w:rsidR="00037006" w:rsidRPr="0099024A" w:rsidRDefault="00BF576B" w:rsidP="00BF576B">
            <w:pPr>
              <w:spacing w:line="20" w:lineRule="atLeast"/>
              <w:rPr>
                <w:rFonts w:ascii="Arial" w:hAnsi="Arial" w:cs="Arial"/>
                <w:sz w:val="22"/>
                <w:szCs w:val="22"/>
                <w:lang w:val="sr-Cyrl-CS"/>
              </w:rPr>
            </w:pPr>
            <w:r w:rsidRPr="0099024A">
              <w:rPr>
                <w:rFonts w:ascii="Arial" w:hAnsi="Arial" w:cs="Arial"/>
                <w:sz w:val="22"/>
                <w:szCs w:val="22"/>
                <w:lang w:val="sr-Cyrl-CS"/>
              </w:rPr>
              <w:t>Набавка возила</w:t>
            </w:r>
          </w:p>
        </w:tc>
        <w:tc>
          <w:tcPr>
            <w:tcW w:w="1418" w:type="dxa"/>
            <w:vAlign w:val="center"/>
          </w:tcPr>
          <w:p w:rsidR="00037006" w:rsidRPr="0099024A" w:rsidRDefault="00BF576B"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w:t>
            </w:r>
          </w:p>
        </w:tc>
        <w:tc>
          <w:tcPr>
            <w:tcW w:w="1507" w:type="dxa"/>
            <w:vAlign w:val="center"/>
          </w:tcPr>
          <w:p w:rsidR="00037006" w:rsidRPr="0099024A" w:rsidRDefault="00BF576B" w:rsidP="003C3BED">
            <w:pPr>
              <w:pStyle w:val="Tabela"/>
              <w:spacing w:line="240" w:lineRule="auto"/>
              <w:jc w:val="center"/>
              <w:rPr>
                <w:rFonts w:ascii="Arial" w:hAnsi="Arial" w:cs="Arial"/>
                <w:color w:val="auto"/>
              </w:rPr>
            </w:pPr>
            <w:r w:rsidRPr="0099024A">
              <w:rPr>
                <w:rFonts w:ascii="Arial" w:hAnsi="Arial" w:cs="Arial"/>
                <w:color w:val="auto"/>
              </w:rPr>
              <w:t>1</w:t>
            </w:r>
          </w:p>
        </w:tc>
      </w:tr>
      <w:tr w:rsidR="0099024A" w:rsidRPr="0099024A" w:rsidTr="00AF6529">
        <w:tc>
          <w:tcPr>
            <w:tcW w:w="6379" w:type="dxa"/>
            <w:vAlign w:val="center"/>
          </w:tcPr>
          <w:p w:rsidR="00037006" w:rsidRPr="0099024A" w:rsidRDefault="00BF576B" w:rsidP="00AF6529">
            <w:pPr>
              <w:spacing w:line="20" w:lineRule="atLeast"/>
              <w:jc w:val="both"/>
              <w:rPr>
                <w:rFonts w:ascii="Arial" w:hAnsi="Arial" w:cs="Arial"/>
                <w:sz w:val="22"/>
                <w:szCs w:val="22"/>
                <w:lang w:val="sr-Cyrl-CS"/>
              </w:rPr>
            </w:pPr>
            <w:r w:rsidRPr="0099024A">
              <w:rPr>
                <w:rFonts w:ascii="Arial" w:hAnsi="Arial" w:cs="Arial"/>
                <w:sz w:val="22"/>
                <w:szCs w:val="22"/>
                <w:lang w:val="sr-Cyrl-CS"/>
              </w:rPr>
              <w:t>Набављена опрема и материјално техничка средстава у циљу унапређења рада установе за 50% у односу на тренутно стање</w:t>
            </w:r>
          </w:p>
        </w:tc>
        <w:tc>
          <w:tcPr>
            <w:tcW w:w="1418" w:type="dxa"/>
            <w:vAlign w:val="center"/>
          </w:tcPr>
          <w:p w:rsidR="00037006" w:rsidRPr="0099024A" w:rsidRDefault="00BF576B"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w:t>
            </w:r>
          </w:p>
        </w:tc>
        <w:tc>
          <w:tcPr>
            <w:tcW w:w="1507" w:type="dxa"/>
            <w:vAlign w:val="center"/>
          </w:tcPr>
          <w:p w:rsidR="00037006" w:rsidRPr="0099024A" w:rsidRDefault="00BF576B" w:rsidP="003C3BED">
            <w:pPr>
              <w:pStyle w:val="Tabela"/>
              <w:spacing w:line="240" w:lineRule="auto"/>
              <w:jc w:val="center"/>
              <w:rPr>
                <w:rFonts w:ascii="Arial" w:hAnsi="Arial" w:cs="Arial"/>
                <w:color w:val="auto"/>
              </w:rPr>
            </w:pPr>
            <w:r w:rsidRPr="0099024A">
              <w:rPr>
                <w:rFonts w:ascii="Arial" w:hAnsi="Arial" w:cs="Arial"/>
                <w:color w:val="auto"/>
              </w:rPr>
              <w:t>50%</w:t>
            </w:r>
          </w:p>
        </w:tc>
      </w:tr>
      <w:tr w:rsidR="0099024A" w:rsidRPr="0099024A" w:rsidTr="00AF6529">
        <w:tc>
          <w:tcPr>
            <w:tcW w:w="6379" w:type="dxa"/>
            <w:vAlign w:val="center"/>
          </w:tcPr>
          <w:p w:rsidR="00037006" w:rsidRPr="0099024A" w:rsidRDefault="00E30C83" w:rsidP="00AF6529">
            <w:pPr>
              <w:pStyle w:val="Tabela"/>
              <w:spacing w:line="240" w:lineRule="auto"/>
              <w:ind w:right="-114"/>
              <w:rPr>
                <w:rFonts w:ascii="Arial" w:hAnsi="Arial" w:cs="Arial"/>
                <w:color w:val="auto"/>
                <w:lang w:val="ru-RU"/>
              </w:rPr>
            </w:pPr>
            <w:r w:rsidRPr="0099024A">
              <w:rPr>
                <w:rFonts w:ascii="Arial" w:hAnsi="Arial" w:cs="Arial"/>
                <w:color w:val="auto"/>
                <w:lang w:val="sr-Cyrl-CS"/>
              </w:rPr>
              <w:t>Н</w:t>
            </w:r>
            <w:r w:rsidR="00BF576B" w:rsidRPr="0099024A">
              <w:rPr>
                <w:rFonts w:ascii="Arial" w:hAnsi="Arial" w:cs="Arial"/>
                <w:color w:val="auto"/>
                <w:lang w:val="sr-Cyrl-CS"/>
              </w:rPr>
              <w:t>абавка монтажно-демонтажне бине са пратећом опремом</w:t>
            </w:r>
          </w:p>
        </w:tc>
        <w:tc>
          <w:tcPr>
            <w:tcW w:w="1418" w:type="dxa"/>
            <w:vAlign w:val="center"/>
          </w:tcPr>
          <w:p w:rsidR="00037006" w:rsidRPr="0099024A" w:rsidRDefault="00BF576B"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0</w:t>
            </w:r>
          </w:p>
        </w:tc>
        <w:tc>
          <w:tcPr>
            <w:tcW w:w="1507" w:type="dxa"/>
            <w:vAlign w:val="center"/>
          </w:tcPr>
          <w:p w:rsidR="00037006" w:rsidRPr="0099024A" w:rsidRDefault="00BF576B" w:rsidP="003C3BED">
            <w:pPr>
              <w:pStyle w:val="Tabela"/>
              <w:spacing w:line="240" w:lineRule="auto"/>
              <w:jc w:val="center"/>
              <w:rPr>
                <w:rFonts w:ascii="Arial" w:hAnsi="Arial" w:cs="Arial"/>
                <w:color w:val="auto"/>
              </w:rPr>
            </w:pPr>
            <w:r w:rsidRPr="0099024A">
              <w:rPr>
                <w:rFonts w:ascii="Arial" w:hAnsi="Arial" w:cs="Arial"/>
                <w:color w:val="auto"/>
              </w:rPr>
              <w:t>1</w:t>
            </w:r>
          </w:p>
        </w:tc>
      </w:tr>
      <w:tr w:rsidR="0099024A" w:rsidRPr="0099024A" w:rsidTr="00AF6529">
        <w:tc>
          <w:tcPr>
            <w:tcW w:w="6379" w:type="dxa"/>
            <w:vAlign w:val="center"/>
          </w:tcPr>
          <w:p w:rsidR="00037006" w:rsidRPr="0099024A" w:rsidRDefault="00E30C83" w:rsidP="00E30C83">
            <w:pPr>
              <w:spacing w:line="20" w:lineRule="atLeast"/>
              <w:jc w:val="both"/>
              <w:rPr>
                <w:rFonts w:ascii="Arial" w:hAnsi="Arial" w:cs="Arial"/>
                <w:sz w:val="22"/>
                <w:szCs w:val="22"/>
                <w:lang w:val="sr-Cyrl-CS"/>
              </w:rPr>
            </w:pPr>
            <w:r w:rsidRPr="0099024A">
              <w:rPr>
                <w:rFonts w:ascii="Arial" w:hAnsi="Arial" w:cs="Arial"/>
                <w:noProof/>
                <w:sz w:val="22"/>
                <w:szCs w:val="22"/>
                <w:lang w:val="sr-Cyrl-CS"/>
              </w:rPr>
              <w:t>Формирање и развој завичајног фонда са легатима</w:t>
            </w:r>
          </w:p>
        </w:tc>
        <w:tc>
          <w:tcPr>
            <w:tcW w:w="1418" w:type="dxa"/>
            <w:vAlign w:val="center"/>
          </w:tcPr>
          <w:p w:rsidR="00037006"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0</w:t>
            </w:r>
          </w:p>
        </w:tc>
        <w:tc>
          <w:tcPr>
            <w:tcW w:w="1507" w:type="dxa"/>
            <w:vAlign w:val="center"/>
          </w:tcPr>
          <w:p w:rsidR="00037006"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1</w:t>
            </w:r>
          </w:p>
        </w:tc>
      </w:tr>
      <w:tr w:rsidR="0099024A" w:rsidRPr="0099024A" w:rsidTr="00AF6529">
        <w:tc>
          <w:tcPr>
            <w:tcW w:w="6379" w:type="dxa"/>
            <w:vAlign w:val="center"/>
          </w:tcPr>
          <w:p w:rsidR="00BF576B" w:rsidRPr="0099024A" w:rsidRDefault="00E30C83" w:rsidP="003C3BED">
            <w:pPr>
              <w:pStyle w:val="Header"/>
              <w:rPr>
                <w:rFonts w:ascii="Arial" w:hAnsi="Arial" w:cs="Arial"/>
                <w:sz w:val="22"/>
                <w:szCs w:val="22"/>
                <w:lang w:val="ru-RU"/>
              </w:rPr>
            </w:pPr>
            <w:r w:rsidRPr="0099024A">
              <w:rPr>
                <w:rFonts w:ascii="Arial" w:hAnsi="Arial" w:cs="Arial"/>
                <w:noProof/>
                <w:sz w:val="22"/>
                <w:szCs w:val="22"/>
                <w:lang w:val="sr-Cyrl-CS"/>
              </w:rPr>
              <w:t>Повећан број стручних скупова, предавања и промоција</w:t>
            </w:r>
          </w:p>
        </w:tc>
        <w:tc>
          <w:tcPr>
            <w:tcW w:w="1418" w:type="dxa"/>
            <w:vAlign w:val="center"/>
          </w:tcPr>
          <w:p w:rsidR="00BF576B"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w:t>
            </w:r>
          </w:p>
        </w:tc>
        <w:tc>
          <w:tcPr>
            <w:tcW w:w="1507" w:type="dxa"/>
            <w:vAlign w:val="center"/>
          </w:tcPr>
          <w:p w:rsidR="00BF576B"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50%</w:t>
            </w:r>
          </w:p>
        </w:tc>
      </w:tr>
      <w:tr w:rsidR="0099024A" w:rsidRPr="0099024A" w:rsidTr="00AF6529">
        <w:tc>
          <w:tcPr>
            <w:tcW w:w="6379" w:type="dxa"/>
            <w:vAlign w:val="center"/>
          </w:tcPr>
          <w:p w:rsidR="00E30C83" w:rsidRPr="0099024A" w:rsidRDefault="00E30C83" w:rsidP="003C3BED">
            <w:pPr>
              <w:pStyle w:val="Header"/>
              <w:rPr>
                <w:rFonts w:ascii="Arial" w:hAnsi="Arial" w:cs="Arial"/>
                <w:sz w:val="22"/>
                <w:szCs w:val="22"/>
                <w:lang w:val="ru-RU"/>
              </w:rPr>
            </w:pPr>
            <w:r w:rsidRPr="0099024A">
              <w:rPr>
                <w:rFonts w:ascii="Arial" w:hAnsi="Arial" w:cs="Arial"/>
                <w:noProof/>
                <w:sz w:val="22"/>
                <w:szCs w:val="22"/>
                <w:lang w:val="sr-Cyrl-CS"/>
              </w:rPr>
              <w:t>Формирање галерије и простора за депоновање слика и других уметничких дела</w:t>
            </w:r>
          </w:p>
        </w:tc>
        <w:tc>
          <w:tcPr>
            <w:tcW w:w="1418" w:type="dxa"/>
            <w:vAlign w:val="center"/>
          </w:tcPr>
          <w:p w:rsidR="00E30C83"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w:t>
            </w:r>
          </w:p>
        </w:tc>
        <w:tc>
          <w:tcPr>
            <w:tcW w:w="1507" w:type="dxa"/>
            <w:vAlign w:val="center"/>
          </w:tcPr>
          <w:p w:rsidR="00E30C83"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1</w:t>
            </w:r>
          </w:p>
        </w:tc>
      </w:tr>
      <w:tr w:rsidR="0099024A" w:rsidRPr="0099024A" w:rsidTr="00AF6529">
        <w:tc>
          <w:tcPr>
            <w:tcW w:w="6379" w:type="dxa"/>
            <w:vAlign w:val="center"/>
          </w:tcPr>
          <w:p w:rsidR="00E30C83" w:rsidRPr="0099024A" w:rsidRDefault="00E30C83" w:rsidP="003C3BED">
            <w:pPr>
              <w:pStyle w:val="Header"/>
              <w:rPr>
                <w:rFonts w:ascii="Arial" w:hAnsi="Arial" w:cs="Arial"/>
                <w:sz w:val="22"/>
                <w:szCs w:val="22"/>
                <w:lang w:val="ru-RU"/>
              </w:rPr>
            </w:pPr>
            <w:r w:rsidRPr="0099024A">
              <w:rPr>
                <w:rFonts w:ascii="Arial" w:hAnsi="Arial" w:cs="Arial"/>
                <w:noProof/>
                <w:sz w:val="22"/>
                <w:szCs w:val="22"/>
                <w:lang w:val="sr-Cyrl-CS"/>
              </w:rPr>
              <w:t>Повећан број манифестација везаних за очување културног наслеђа за 50% у односу на тренутно стање.</w:t>
            </w:r>
          </w:p>
        </w:tc>
        <w:tc>
          <w:tcPr>
            <w:tcW w:w="1418" w:type="dxa"/>
            <w:vAlign w:val="center"/>
          </w:tcPr>
          <w:p w:rsidR="00E30C83"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w:t>
            </w:r>
          </w:p>
        </w:tc>
        <w:tc>
          <w:tcPr>
            <w:tcW w:w="1507" w:type="dxa"/>
            <w:vAlign w:val="center"/>
          </w:tcPr>
          <w:p w:rsidR="00E30C83"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50%</w:t>
            </w:r>
          </w:p>
        </w:tc>
      </w:tr>
      <w:tr w:rsidR="0099024A" w:rsidRPr="0099024A" w:rsidTr="00AF6529">
        <w:tc>
          <w:tcPr>
            <w:tcW w:w="6379" w:type="dxa"/>
            <w:vAlign w:val="center"/>
          </w:tcPr>
          <w:p w:rsidR="00E30C83" w:rsidRPr="0099024A" w:rsidRDefault="00E30C83" w:rsidP="003C3BED">
            <w:pPr>
              <w:pStyle w:val="Header"/>
              <w:rPr>
                <w:rFonts w:ascii="Arial" w:hAnsi="Arial" w:cs="Arial"/>
                <w:noProof/>
                <w:sz w:val="22"/>
                <w:szCs w:val="22"/>
                <w:lang w:val="sr-Cyrl-CS"/>
              </w:rPr>
            </w:pPr>
            <w:r w:rsidRPr="0099024A">
              <w:rPr>
                <w:rFonts w:ascii="Arial" w:hAnsi="Arial" w:cs="Arial"/>
                <w:noProof/>
                <w:sz w:val="22"/>
                <w:szCs w:val="22"/>
                <w:lang w:val="sr-Cyrl-CS"/>
              </w:rPr>
              <w:t>Опремање мултимедијалног простора</w:t>
            </w:r>
          </w:p>
        </w:tc>
        <w:tc>
          <w:tcPr>
            <w:tcW w:w="1418" w:type="dxa"/>
            <w:vAlign w:val="center"/>
          </w:tcPr>
          <w:p w:rsidR="00E30C83"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0</w:t>
            </w:r>
          </w:p>
        </w:tc>
        <w:tc>
          <w:tcPr>
            <w:tcW w:w="1507" w:type="dxa"/>
            <w:vAlign w:val="center"/>
          </w:tcPr>
          <w:p w:rsidR="00E30C83" w:rsidRPr="0099024A" w:rsidRDefault="00E30C83"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1</w:t>
            </w:r>
          </w:p>
        </w:tc>
      </w:tr>
      <w:tr w:rsidR="0099024A" w:rsidRPr="0099024A" w:rsidTr="00AF6529">
        <w:tc>
          <w:tcPr>
            <w:tcW w:w="6379" w:type="dxa"/>
            <w:vAlign w:val="center"/>
          </w:tcPr>
          <w:p w:rsidR="003638F0" w:rsidRPr="0099024A" w:rsidRDefault="003638F0" w:rsidP="003C3BED">
            <w:pPr>
              <w:pStyle w:val="Header"/>
              <w:rPr>
                <w:rFonts w:ascii="Arial" w:hAnsi="Arial" w:cs="Arial"/>
                <w:noProof/>
                <w:sz w:val="22"/>
                <w:szCs w:val="22"/>
                <w:lang w:val="sr-Cyrl-CS"/>
              </w:rPr>
            </w:pPr>
            <w:r w:rsidRPr="0099024A">
              <w:rPr>
                <w:rFonts w:ascii="Arial" w:hAnsi="Arial" w:cs="Arial"/>
                <w:bCs/>
                <w:noProof/>
                <w:sz w:val="22"/>
                <w:szCs w:val="22"/>
                <w:lang w:val="sr-Cyrl-CS"/>
              </w:rPr>
              <w:t>Отварања истуреног одељења ниже музичке школе</w:t>
            </w:r>
          </w:p>
        </w:tc>
        <w:tc>
          <w:tcPr>
            <w:tcW w:w="1418" w:type="dxa"/>
            <w:vAlign w:val="center"/>
          </w:tcPr>
          <w:p w:rsidR="003638F0" w:rsidRPr="0099024A" w:rsidRDefault="003638F0"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0</w:t>
            </w:r>
          </w:p>
        </w:tc>
        <w:tc>
          <w:tcPr>
            <w:tcW w:w="1507" w:type="dxa"/>
            <w:vAlign w:val="center"/>
          </w:tcPr>
          <w:p w:rsidR="003638F0" w:rsidRPr="0099024A" w:rsidRDefault="003638F0" w:rsidP="003C3BED">
            <w:pPr>
              <w:widowControl w:val="0"/>
              <w:autoSpaceDE w:val="0"/>
              <w:autoSpaceDN w:val="0"/>
              <w:adjustRightInd w:val="0"/>
              <w:jc w:val="center"/>
              <w:rPr>
                <w:rFonts w:ascii="Arial" w:hAnsi="Arial" w:cs="Arial"/>
                <w:sz w:val="22"/>
                <w:szCs w:val="22"/>
                <w:lang w:val="sr-Cyrl-CS"/>
              </w:rPr>
            </w:pPr>
            <w:r w:rsidRPr="0099024A">
              <w:rPr>
                <w:rFonts w:ascii="Arial" w:hAnsi="Arial" w:cs="Arial"/>
                <w:sz w:val="22"/>
                <w:szCs w:val="22"/>
                <w:lang w:val="sr-Cyrl-CS"/>
              </w:rPr>
              <w:t>1</w:t>
            </w:r>
          </w:p>
        </w:tc>
      </w:tr>
    </w:tbl>
    <w:p w:rsidR="00037006" w:rsidRPr="0099024A" w:rsidRDefault="00037006" w:rsidP="00037006">
      <w:pPr>
        <w:spacing w:line="20" w:lineRule="atLeast"/>
        <w:jc w:val="both"/>
        <w:rPr>
          <w:rFonts w:ascii="Arial" w:hAnsi="Arial" w:cs="Arial"/>
          <w:b/>
          <w:bCs/>
          <w:noProof/>
          <w:sz w:val="22"/>
          <w:szCs w:val="22"/>
          <w:lang w:val="sr-Cyrl-CS"/>
        </w:rPr>
      </w:pPr>
      <w:r w:rsidRPr="0099024A">
        <w:rPr>
          <w:rFonts w:ascii="Arial" w:hAnsi="Arial" w:cs="Arial"/>
          <w:b/>
          <w:bCs/>
          <w:sz w:val="22"/>
          <w:szCs w:val="22"/>
          <w:lang w:val="ru-RU"/>
        </w:rPr>
        <w:t xml:space="preserve">Мера 5.3.1. </w:t>
      </w:r>
      <w:r w:rsidRPr="0099024A">
        <w:rPr>
          <w:rFonts w:ascii="Arial" w:hAnsi="Arial" w:cs="Arial"/>
          <w:b/>
          <w:noProof/>
          <w:sz w:val="22"/>
          <w:szCs w:val="22"/>
          <w:lang w:val="sr-Cyrl-CS"/>
        </w:rPr>
        <w:t>Унапређење квалитета рада и капацитета установа културе</w:t>
      </w:r>
    </w:p>
    <w:p w:rsidR="00037006" w:rsidRPr="0099024A" w:rsidRDefault="00037006" w:rsidP="00037006">
      <w:pPr>
        <w:spacing w:line="20" w:lineRule="atLeast"/>
        <w:rPr>
          <w:rFonts w:ascii="Arial" w:hAnsi="Arial" w:cs="Arial"/>
          <w:b/>
          <w:bCs/>
          <w:noProof/>
          <w:sz w:val="22"/>
          <w:szCs w:val="22"/>
          <w:lang w:val="sr-Cyrl-CS"/>
        </w:rPr>
      </w:pPr>
    </w:p>
    <w:p w:rsidR="00037006" w:rsidRPr="0099024A" w:rsidRDefault="00037006" w:rsidP="00D20386">
      <w:pPr>
        <w:spacing w:line="20" w:lineRule="atLeast"/>
        <w:jc w:val="both"/>
        <w:rPr>
          <w:rFonts w:ascii="Arial" w:hAnsi="Arial" w:cs="Arial"/>
          <w:sz w:val="22"/>
          <w:szCs w:val="22"/>
          <w:lang w:val="sr-Cyrl-CS"/>
        </w:rPr>
      </w:pPr>
      <w:r w:rsidRPr="0099024A">
        <w:rPr>
          <w:rFonts w:ascii="Arial" w:hAnsi="Arial" w:cs="Arial"/>
          <w:sz w:val="22"/>
          <w:szCs w:val="22"/>
          <w:lang w:val="sr-Cyrl-CS"/>
        </w:rPr>
        <w:t xml:space="preserve">Полазну основу и предуслов за дугорочну и квалитетну реализацију циљева за које су и основане установе културе у општини Рача,   представља перманентно и континуирано подизање капацитета и унапређење квалитета рада. Ова мера посебно добија на значају уколико се има у виду чињеница да су установе културе, а пре свега Културни центар „Радоје Домановић“ у Рачи са својим људским, материјално-техничким капацитетима, и могућностима мобилизације и ангажовања већег броја волонтера из редова аматера,  неизоставан субјект и подршка институцијама, установама и удружењима у организацији и реализацији активности од ширег друштвеног значаја. </w:t>
      </w:r>
      <w:r w:rsidRPr="0099024A">
        <w:rPr>
          <w:rFonts w:ascii="Arial" w:hAnsi="Arial" w:cs="Arial"/>
          <w:noProof/>
          <w:sz w:val="22"/>
          <w:szCs w:val="22"/>
          <w:lang w:val="sr-Cyrl-CS"/>
        </w:rPr>
        <w:t>Реализација ове мере  подразумева следеће активности:</w:t>
      </w:r>
    </w:p>
    <w:p w:rsidR="00037006" w:rsidRPr="0099024A" w:rsidRDefault="00037006" w:rsidP="004E3ADC">
      <w:pPr>
        <w:numPr>
          <w:ilvl w:val="0"/>
          <w:numId w:val="30"/>
        </w:numPr>
        <w:spacing w:line="20" w:lineRule="atLeast"/>
        <w:rPr>
          <w:rFonts w:ascii="Arial" w:hAnsi="Arial" w:cs="Arial"/>
          <w:sz w:val="22"/>
          <w:szCs w:val="22"/>
          <w:lang w:val="sr-Cyrl-CS"/>
        </w:rPr>
      </w:pPr>
      <w:r w:rsidRPr="0099024A">
        <w:rPr>
          <w:rFonts w:ascii="Arial" w:hAnsi="Arial" w:cs="Arial"/>
          <w:sz w:val="22"/>
          <w:szCs w:val="22"/>
          <w:lang w:val="sr-Cyrl-CS"/>
        </w:rPr>
        <w:t>подизање капацитета људских ресурса кроз усавршавање и едукацију запослених, као и запошљавање нових кадрова</w:t>
      </w:r>
    </w:p>
    <w:p w:rsidR="00037006" w:rsidRPr="0099024A" w:rsidRDefault="00037006" w:rsidP="004E3ADC">
      <w:pPr>
        <w:numPr>
          <w:ilvl w:val="0"/>
          <w:numId w:val="30"/>
        </w:numPr>
        <w:spacing w:line="20" w:lineRule="atLeast"/>
        <w:rPr>
          <w:rFonts w:ascii="Arial" w:hAnsi="Arial" w:cs="Arial"/>
          <w:sz w:val="22"/>
          <w:szCs w:val="22"/>
          <w:lang w:val="sr-Cyrl-CS"/>
        </w:rPr>
      </w:pPr>
      <w:r w:rsidRPr="0099024A">
        <w:rPr>
          <w:rFonts w:ascii="Arial" w:hAnsi="Arial" w:cs="Arial"/>
          <w:sz w:val="22"/>
          <w:szCs w:val="22"/>
          <w:lang w:val="sr-Cyrl-CS"/>
        </w:rPr>
        <w:t>одржавање, набавку и осавремењавање опреме и материјално техничких средстава</w:t>
      </w:r>
    </w:p>
    <w:p w:rsidR="00037006" w:rsidRPr="0099024A" w:rsidRDefault="00037006" w:rsidP="004E3ADC">
      <w:pPr>
        <w:numPr>
          <w:ilvl w:val="0"/>
          <w:numId w:val="30"/>
        </w:numPr>
        <w:spacing w:line="20" w:lineRule="atLeast"/>
        <w:rPr>
          <w:rFonts w:ascii="Arial" w:hAnsi="Arial" w:cs="Arial"/>
          <w:sz w:val="22"/>
          <w:szCs w:val="22"/>
          <w:lang w:val="sr-Cyrl-CS"/>
        </w:rPr>
      </w:pPr>
      <w:r w:rsidRPr="0099024A">
        <w:rPr>
          <w:rFonts w:ascii="Arial" w:hAnsi="Arial" w:cs="Arial"/>
          <w:sz w:val="22"/>
          <w:szCs w:val="22"/>
          <w:lang w:val="sr-Cyrl-CS"/>
        </w:rPr>
        <w:t>набавка возила</w:t>
      </w:r>
    </w:p>
    <w:p w:rsidR="00037006" w:rsidRPr="0099024A" w:rsidRDefault="00037006" w:rsidP="004E3ADC">
      <w:pPr>
        <w:numPr>
          <w:ilvl w:val="0"/>
          <w:numId w:val="30"/>
        </w:numPr>
        <w:spacing w:line="20" w:lineRule="atLeast"/>
        <w:rPr>
          <w:rFonts w:ascii="Arial" w:hAnsi="Arial" w:cs="Arial"/>
          <w:sz w:val="22"/>
          <w:szCs w:val="22"/>
          <w:lang w:val="sr-Cyrl-CS"/>
        </w:rPr>
      </w:pPr>
      <w:r w:rsidRPr="0099024A">
        <w:rPr>
          <w:rFonts w:ascii="Arial" w:hAnsi="Arial" w:cs="Arial"/>
          <w:sz w:val="22"/>
          <w:szCs w:val="22"/>
          <w:lang w:val="sr-Cyrl-CS"/>
        </w:rPr>
        <w:t>изградња спољног мултифункционалног платоа, набавка монтажно-демонтажне бине,  расвете и озвучења</w:t>
      </w:r>
    </w:p>
    <w:p w:rsidR="00037006" w:rsidRPr="0099024A" w:rsidRDefault="00037006" w:rsidP="004E3ADC">
      <w:pPr>
        <w:numPr>
          <w:ilvl w:val="0"/>
          <w:numId w:val="30"/>
        </w:numPr>
        <w:spacing w:line="20" w:lineRule="atLeast"/>
        <w:rPr>
          <w:rFonts w:ascii="Arial" w:hAnsi="Arial" w:cs="Arial"/>
          <w:sz w:val="22"/>
          <w:szCs w:val="22"/>
          <w:lang w:val="sr-Cyrl-CS"/>
        </w:rPr>
      </w:pPr>
      <w:r w:rsidRPr="0099024A">
        <w:rPr>
          <w:rFonts w:ascii="Arial" w:hAnsi="Arial" w:cs="Arial"/>
          <w:sz w:val="22"/>
          <w:szCs w:val="22"/>
          <w:lang w:val="sr-Cyrl-CS"/>
        </w:rPr>
        <w:t>ангажовање стручних лица, спољних сарадника, специјализованих агенција и др. за потребе реализације програма рада институција.</w:t>
      </w:r>
    </w:p>
    <w:p w:rsidR="00037006" w:rsidRPr="0099024A" w:rsidRDefault="00037006" w:rsidP="004E3ADC">
      <w:pPr>
        <w:numPr>
          <w:ilvl w:val="0"/>
          <w:numId w:val="30"/>
        </w:numPr>
        <w:spacing w:line="20" w:lineRule="atLeast"/>
        <w:rPr>
          <w:rFonts w:ascii="Arial" w:hAnsi="Arial" w:cs="Arial"/>
          <w:sz w:val="22"/>
          <w:szCs w:val="22"/>
          <w:lang w:val="sr-Cyrl-CS"/>
        </w:rPr>
      </w:pPr>
      <w:r w:rsidRPr="0099024A">
        <w:rPr>
          <w:rFonts w:ascii="Arial" w:hAnsi="Arial" w:cs="Arial"/>
          <w:sz w:val="22"/>
          <w:szCs w:val="22"/>
          <w:lang w:val="sr-Cyrl-CS"/>
        </w:rPr>
        <w:t>подршка сарадњи са институцијама, установама и удружењима у организацији и реализацији активности од ширег друштвеног значаја</w:t>
      </w:r>
    </w:p>
    <w:p w:rsidR="00037006" w:rsidRPr="0099024A" w:rsidRDefault="00037006" w:rsidP="00037006">
      <w:pPr>
        <w:spacing w:line="20" w:lineRule="atLeast"/>
        <w:ind w:left="612"/>
        <w:rPr>
          <w:rFonts w:ascii="Arial" w:hAnsi="Arial" w:cs="Arial"/>
          <w:sz w:val="22"/>
          <w:szCs w:val="22"/>
          <w:lang w:val="sr-Cyrl-CS"/>
        </w:rPr>
      </w:pPr>
    </w:p>
    <w:p w:rsidR="00037006" w:rsidRPr="0099024A" w:rsidRDefault="00037006" w:rsidP="00037006">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 xml:space="preserve">Одговорна страна: </w:t>
      </w:r>
      <w:r w:rsidRPr="0099024A">
        <w:rPr>
          <w:rFonts w:ascii="Arial" w:hAnsi="Arial" w:cs="Arial"/>
          <w:sz w:val="22"/>
          <w:szCs w:val="22"/>
          <w:lang w:val="sr-Cyrl-CS"/>
        </w:rPr>
        <w:t>Општина Рача</w:t>
      </w:r>
      <w:r w:rsidR="00C00AAF" w:rsidRPr="0099024A">
        <w:rPr>
          <w:rFonts w:ascii="Arial" w:hAnsi="Arial" w:cs="Arial"/>
          <w:sz w:val="22"/>
          <w:szCs w:val="22"/>
          <w:lang w:val="sr-Cyrl-CS"/>
        </w:rPr>
        <w:t>, КЦ “Радоје Домановић“, Народна библиотека „Радоје Домановић“</w:t>
      </w:r>
    </w:p>
    <w:p w:rsidR="00037006" w:rsidRPr="0099024A" w:rsidRDefault="00037006" w:rsidP="00037006">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Процењена вредност</w:t>
      </w:r>
      <w:r w:rsidRPr="0099024A">
        <w:rPr>
          <w:rFonts w:ascii="Arial" w:hAnsi="Arial" w:cs="Arial"/>
          <w:sz w:val="22"/>
          <w:szCs w:val="22"/>
          <w:lang w:val="sr-Cyrl-CS"/>
        </w:rPr>
        <w:t xml:space="preserve"> мере</w:t>
      </w:r>
      <w:r w:rsidRPr="0099024A">
        <w:rPr>
          <w:rFonts w:ascii="Arial" w:hAnsi="Arial" w:cs="Arial"/>
          <w:sz w:val="22"/>
          <w:szCs w:val="22"/>
        </w:rPr>
        <w:t xml:space="preserve">: 700 000 </w:t>
      </w:r>
      <w:r w:rsidRPr="0099024A">
        <w:rPr>
          <w:rFonts w:ascii="Arial" w:hAnsi="Arial" w:cs="Arial"/>
          <w:sz w:val="22"/>
          <w:szCs w:val="22"/>
          <w:lang w:val="sr-Cyrl-CS"/>
        </w:rPr>
        <w:t>ЕУР</w:t>
      </w:r>
    </w:p>
    <w:p w:rsidR="00037006" w:rsidRPr="0099024A" w:rsidRDefault="00037006" w:rsidP="00037006">
      <w:pPr>
        <w:widowControl w:val="0"/>
        <w:autoSpaceDE w:val="0"/>
        <w:autoSpaceDN w:val="0"/>
        <w:adjustRightInd w:val="0"/>
        <w:jc w:val="both"/>
        <w:rPr>
          <w:rFonts w:ascii="Arial" w:hAnsi="Arial" w:cs="Arial"/>
          <w:sz w:val="22"/>
          <w:szCs w:val="22"/>
        </w:rPr>
      </w:pPr>
      <w:r w:rsidRPr="0099024A">
        <w:rPr>
          <w:rFonts w:ascii="Arial" w:hAnsi="Arial" w:cs="Arial"/>
          <w:sz w:val="22"/>
          <w:szCs w:val="22"/>
        </w:rPr>
        <w:t>Извори финансирања</w:t>
      </w:r>
      <w:r w:rsidRPr="0099024A">
        <w:rPr>
          <w:rFonts w:ascii="Arial" w:hAnsi="Arial" w:cs="Arial"/>
          <w:sz w:val="22"/>
          <w:szCs w:val="22"/>
          <w:lang w:val="sr-Cyrl-CS"/>
        </w:rPr>
        <w:t xml:space="preserve"> за меру</w:t>
      </w:r>
      <w:r w:rsidRPr="0099024A">
        <w:rPr>
          <w:rFonts w:ascii="Arial" w:hAnsi="Arial" w:cs="Arial"/>
          <w:sz w:val="22"/>
          <w:szCs w:val="22"/>
        </w:rPr>
        <w:t>: интерни и екстерни (Министарств</w:t>
      </w:r>
      <w:r w:rsidRPr="0099024A">
        <w:rPr>
          <w:rFonts w:ascii="Arial" w:hAnsi="Arial" w:cs="Arial"/>
          <w:sz w:val="22"/>
          <w:szCs w:val="22"/>
          <w:lang w:val="sr-Cyrl-CS"/>
        </w:rPr>
        <w:t>о,</w:t>
      </w:r>
      <w:r w:rsidR="00D877C7" w:rsidRPr="0099024A">
        <w:rPr>
          <w:rFonts w:ascii="Arial" w:hAnsi="Arial" w:cs="Arial"/>
          <w:sz w:val="22"/>
          <w:szCs w:val="22"/>
          <w:lang w:val="sr-Cyrl-CS"/>
        </w:rPr>
        <w:t xml:space="preserve"> </w:t>
      </w:r>
      <w:r w:rsidRPr="0099024A">
        <w:rPr>
          <w:rFonts w:ascii="Arial" w:hAnsi="Arial" w:cs="Arial"/>
          <w:sz w:val="22"/>
          <w:szCs w:val="22"/>
          <w:lang w:val="sr-Cyrl-CS"/>
        </w:rPr>
        <w:t>Општина Рача, КЦ</w:t>
      </w:r>
      <w:r w:rsidR="00D877C7" w:rsidRPr="0099024A">
        <w:rPr>
          <w:rFonts w:ascii="Arial" w:hAnsi="Arial" w:cs="Arial"/>
          <w:sz w:val="22"/>
          <w:szCs w:val="22"/>
          <w:lang w:val="sr-Cyrl-CS"/>
        </w:rPr>
        <w:t xml:space="preserve"> </w:t>
      </w:r>
      <w:r w:rsidRPr="0099024A">
        <w:rPr>
          <w:rFonts w:ascii="Arial" w:hAnsi="Arial" w:cs="Arial"/>
          <w:sz w:val="22"/>
          <w:szCs w:val="22"/>
          <w:lang w:val="sr-Cyrl-CS"/>
        </w:rPr>
        <w:lastRenderedPageBreak/>
        <w:t xml:space="preserve">“Радоје Домановић“ и </w:t>
      </w:r>
      <w:bookmarkStart w:id="25" w:name="_Hlk64323581"/>
      <w:r w:rsidRPr="0099024A">
        <w:rPr>
          <w:rFonts w:ascii="Arial" w:hAnsi="Arial" w:cs="Arial"/>
          <w:sz w:val="22"/>
          <w:szCs w:val="22"/>
          <w:lang w:val="sr-Cyrl-CS"/>
        </w:rPr>
        <w:t>Народна библиотека „Радоје Домановић“</w:t>
      </w:r>
      <w:bookmarkEnd w:id="25"/>
      <w:r w:rsidRPr="0099024A">
        <w:rPr>
          <w:rFonts w:ascii="Arial" w:hAnsi="Arial" w:cs="Arial"/>
          <w:sz w:val="22"/>
          <w:szCs w:val="22"/>
          <w:lang w:val="sr-Cyrl-CS"/>
        </w:rPr>
        <w:t>,</w:t>
      </w:r>
      <w:r w:rsidR="00D877C7" w:rsidRPr="0099024A">
        <w:rPr>
          <w:rFonts w:ascii="Arial" w:hAnsi="Arial" w:cs="Arial"/>
          <w:sz w:val="22"/>
          <w:szCs w:val="22"/>
          <w:lang w:val="sr-Cyrl-CS"/>
        </w:rPr>
        <w:t xml:space="preserve"> </w:t>
      </w:r>
      <w:r w:rsidRPr="0099024A">
        <w:rPr>
          <w:rFonts w:ascii="Arial" w:hAnsi="Arial" w:cs="Arial"/>
          <w:sz w:val="22"/>
          <w:szCs w:val="22"/>
        </w:rPr>
        <w:t>страни донатори/фондови)</w:t>
      </w:r>
    </w:p>
    <w:p w:rsidR="00037006" w:rsidRPr="0099024A" w:rsidRDefault="00037006" w:rsidP="00037006">
      <w:pPr>
        <w:widowControl w:val="0"/>
        <w:autoSpaceDE w:val="0"/>
        <w:autoSpaceDN w:val="0"/>
        <w:adjustRightInd w:val="0"/>
        <w:jc w:val="both"/>
        <w:rPr>
          <w:rFonts w:ascii="Arial" w:hAnsi="Arial" w:cs="Arial"/>
          <w:sz w:val="22"/>
          <w:szCs w:val="22"/>
        </w:rPr>
      </w:pPr>
      <w:r w:rsidRPr="0099024A">
        <w:rPr>
          <w:rFonts w:ascii="Arial" w:hAnsi="Arial" w:cs="Arial"/>
          <w:sz w:val="22"/>
          <w:szCs w:val="22"/>
        </w:rPr>
        <w:t>Временски рок: до 20</w:t>
      </w:r>
      <w:r w:rsidRPr="0099024A">
        <w:rPr>
          <w:rFonts w:ascii="Arial" w:hAnsi="Arial" w:cs="Arial"/>
          <w:sz w:val="22"/>
          <w:szCs w:val="22"/>
          <w:lang w:val="sr-Cyrl-CS"/>
        </w:rPr>
        <w:t>28</w:t>
      </w:r>
      <w:r w:rsidRPr="0099024A">
        <w:rPr>
          <w:rFonts w:ascii="Arial" w:hAnsi="Arial" w:cs="Arial"/>
          <w:sz w:val="22"/>
          <w:szCs w:val="22"/>
        </w:rPr>
        <w:t>.</w:t>
      </w:r>
    </w:p>
    <w:p w:rsidR="00037006" w:rsidRPr="0099024A" w:rsidRDefault="00037006" w:rsidP="00037006">
      <w:pPr>
        <w:widowControl w:val="0"/>
        <w:autoSpaceDE w:val="0"/>
        <w:autoSpaceDN w:val="0"/>
        <w:adjustRightInd w:val="0"/>
        <w:jc w:val="both"/>
        <w:rPr>
          <w:rFonts w:ascii="Arial" w:hAnsi="Arial" w:cs="Arial"/>
          <w:sz w:val="22"/>
          <w:szCs w:val="22"/>
        </w:rPr>
      </w:pPr>
    </w:p>
    <w:p w:rsidR="00037006" w:rsidRPr="0099024A" w:rsidRDefault="00037006" w:rsidP="00037006">
      <w:pPr>
        <w:spacing w:line="20" w:lineRule="atLeast"/>
        <w:jc w:val="both"/>
        <w:rPr>
          <w:rFonts w:ascii="Arial" w:hAnsi="Arial" w:cs="Arial"/>
          <w:b/>
          <w:bCs/>
          <w:noProof/>
          <w:sz w:val="22"/>
          <w:szCs w:val="22"/>
          <w:lang w:val="sr-Cyrl-CS"/>
        </w:rPr>
      </w:pPr>
      <w:r w:rsidRPr="0099024A">
        <w:rPr>
          <w:rFonts w:ascii="Arial" w:hAnsi="Arial" w:cs="Arial"/>
          <w:b/>
          <w:bCs/>
          <w:sz w:val="22"/>
          <w:szCs w:val="22"/>
          <w:lang w:val="ru-RU"/>
        </w:rPr>
        <w:t xml:space="preserve">Мера 5.3.2. </w:t>
      </w:r>
      <w:r w:rsidRPr="0099024A">
        <w:rPr>
          <w:rFonts w:ascii="Arial" w:hAnsi="Arial" w:cs="Arial"/>
          <w:b/>
          <w:noProof/>
          <w:sz w:val="22"/>
          <w:szCs w:val="22"/>
          <w:lang w:val="sr-Cyrl-CS"/>
        </w:rPr>
        <w:t>Очување и промоција културног наслеђа општине Рача</w:t>
      </w:r>
    </w:p>
    <w:p w:rsidR="00037006" w:rsidRPr="0099024A" w:rsidRDefault="00037006" w:rsidP="00037006">
      <w:pPr>
        <w:spacing w:line="20" w:lineRule="atLeast"/>
        <w:rPr>
          <w:rFonts w:ascii="Arial" w:hAnsi="Arial" w:cs="Arial"/>
          <w:b/>
          <w:bCs/>
          <w:noProof/>
          <w:sz w:val="22"/>
          <w:szCs w:val="22"/>
          <w:lang w:val="sr-Cyrl-CS"/>
        </w:rPr>
      </w:pPr>
    </w:p>
    <w:p w:rsidR="00037006" w:rsidRDefault="00037006" w:rsidP="00D877C7">
      <w:pPr>
        <w:spacing w:line="20" w:lineRule="atLeast"/>
        <w:jc w:val="both"/>
        <w:rPr>
          <w:rFonts w:ascii="Arial" w:hAnsi="Arial" w:cs="Arial"/>
          <w:noProof/>
          <w:sz w:val="22"/>
          <w:szCs w:val="22"/>
          <w:lang w:val="sr-Cyrl-CS"/>
        </w:rPr>
      </w:pPr>
      <w:r w:rsidRPr="0099024A">
        <w:rPr>
          <w:rFonts w:ascii="Arial" w:hAnsi="Arial" w:cs="Arial"/>
          <w:noProof/>
          <w:sz w:val="22"/>
          <w:szCs w:val="22"/>
          <w:lang w:val="sr-Cyrl-CS"/>
        </w:rPr>
        <w:t>Као један од приоритета у раду установа културе у општини Рача постављено је очување и промоција нематеријалних и материјалних историјских и традиционалних вредности нашег народа, са посебним акцентом на вредности нашег  завичаја. И ако стварано и обликовано у прошлости, културно наслеђе је веома важно у поимању и креирању наше садашњости, као и планирању и визионирању наше будућности. Као израз историјски акумулираних, и непрекидно еволуирајућих вредности, уверења, знања и традиције, културно наслеђе захтева активан однос заједнице и појединца који га преузимају, тумаче, одржавају, (ре)интерпретирају, ревитализују и преносе новим генерацијама. Реализација  ове мере  подразумева следеће активности:</w:t>
      </w:r>
    </w:p>
    <w:p w:rsidR="00AF6529" w:rsidRPr="0099024A" w:rsidRDefault="00AF6529" w:rsidP="00D877C7">
      <w:pPr>
        <w:spacing w:line="20" w:lineRule="atLeast"/>
        <w:jc w:val="both"/>
        <w:rPr>
          <w:rFonts w:ascii="Arial" w:hAnsi="Arial" w:cs="Arial"/>
          <w:noProof/>
          <w:sz w:val="22"/>
          <w:szCs w:val="22"/>
          <w:lang w:val="sr-Cyrl-CS"/>
        </w:rPr>
      </w:pPr>
    </w:p>
    <w:p w:rsidR="00037006" w:rsidRPr="0099024A" w:rsidRDefault="00037006" w:rsidP="004E3ADC">
      <w:pPr>
        <w:numPr>
          <w:ilvl w:val="0"/>
          <w:numId w:val="31"/>
        </w:numPr>
        <w:spacing w:line="20" w:lineRule="atLeast"/>
        <w:jc w:val="both"/>
        <w:rPr>
          <w:rFonts w:ascii="Arial" w:hAnsi="Arial" w:cs="Arial"/>
          <w:sz w:val="22"/>
          <w:szCs w:val="22"/>
          <w:lang w:val="sr-Cyrl-CS"/>
        </w:rPr>
      </w:pPr>
      <w:r w:rsidRPr="0099024A">
        <w:rPr>
          <w:rFonts w:ascii="Arial" w:hAnsi="Arial" w:cs="Arial"/>
          <w:noProof/>
          <w:sz w:val="22"/>
          <w:szCs w:val="22"/>
          <w:lang w:val="sr-Cyrl-CS"/>
        </w:rPr>
        <w:t>формирање и развој завичајног фонда са легатима</w:t>
      </w:r>
    </w:p>
    <w:p w:rsidR="00037006" w:rsidRPr="0099024A" w:rsidRDefault="00037006" w:rsidP="004E3ADC">
      <w:pPr>
        <w:numPr>
          <w:ilvl w:val="0"/>
          <w:numId w:val="31"/>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очување културног наслеђа и брига о завичајним ауторима кроз издавање публикација, организовање стручних скупова, предавања, промоција и  других активности.</w:t>
      </w:r>
    </w:p>
    <w:p w:rsidR="00037006" w:rsidRPr="0099024A" w:rsidRDefault="00037006" w:rsidP="004E3ADC">
      <w:pPr>
        <w:numPr>
          <w:ilvl w:val="0"/>
          <w:numId w:val="31"/>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организација, партнерство и подршка пројектима истраживања културног и историјског наслеђа нашег краја</w:t>
      </w:r>
    </w:p>
    <w:p w:rsidR="00037006" w:rsidRPr="0099024A" w:rsidRDefault="00E30C83" w:rsidP="004E3ADC">
      <w:pPr>
        <w:numPr>
          <w:ilvl w:val="0"/>
          <w:numId w:val="31"/>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о</w:t>
      </w:r>
      <w:r w:rsidR="00037006" w:rsidRPr="0099024A">
        <w:rPr>
          <w:rFonts w:ascii="Arial" w:hAnsi="Arial" w:cs="Arial"/>
          <w:noProof/>
          <w:sz w:val="22"/>
          <w:szCs w:val="22"/>
          <w:lang w:val="sr-Cyrl-CS"/>
        </w:rPr>
        <w:t>чување и неговање традиционалних игара као инструмента културног идентитета и промоције културне разноликости кроз подршку и унапређење рада фолклорног ансамбла (ангажовање стручних кореографа и асистената, поставка нових кореографија и набавка пратећих ношњи, размена садржаја са ансамблима и културноуметничким друштвима у земљи и иностранству и друго...)</w:t>
      </w:r>
    </w:p>
    <w:p w:rsidR="00037006" w:rsidRPr="0099024A" w:rsidRDefault="00037006" w:rsidP="004E3ADC">
      <w:pPr>
        <w:numPr>
          <w:ilvl w:val="0"/>
          <w:numId w:val="31"/>
        </w:numPr>
        <w:spacing w:line="20" w:lineRule="atLeast"/>
        <w:jc w:val="both"/>
        <w:rPr>
          <w:rFonts w:ascii="Arial" w:hAnsi="Arial" w:cs="Arial"/>
          <w:sz w:val="22"/>
          <w:szCs w:val="22"/>
          <w:lang w:val="sr-Cyrl-CS"/>
        </w:rPr>
      </w:pPr>
      <w:r w:rsidRPr="0099024A">
        <w:rPr>
          <w:rFonts w:ascii="Arial" w:hAnsi="Arial" w:cs="Arial"/>
          <w:noProof/>
          <w:sz w:val="22"/>
          <w:szCs w:val="22"/>
          <w:lang w:val="sr-Cyrl-CS"/>
        </w:rPr>
        <w:t xml:space="preserve">неговање изворног и савременог певања кроз подршку рада певачкој групи  </w:t>
      </w:r>
    </w:p>
    <w:p w:rsidR="00037006" w:rsidRPr="0099024A" w:rsidRDefault="00037006" w:rsidP="004E3ADC">
      <w:pPr>
        <w:numPr>
          <w:ilvl w:val="0"/>
          <w:numId w:val="31"/>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очување и увећање постојећег фундуса слика и уметничких дела, и формирање галерије (процена вредности постојећег фундуса,</w:t>
      </w:r>
      <w:r w:rsidR="00E30C83" w:rsidRPr="0099024A">
        <w:rPr>
          <w:rFonts w:ascii="Arial" w:hAnsi="Arial" w:cs="Arial"/>
          <w:noProof/>
          <w:sz w:val="22"/>
          <w:szCs w:val="22"/>
          <w:lang w:val="sr-Cyrl-CS"/>
        </w:rPr>
        <w:t xml:space="preserve"> </w:t>
      </w:r>
      <w:r w:rsidRPr="0099024A">
        <w:rPr>
          <w:rFonts w:ascii="Arial" w:hAnsi="Arial" w:cs="Arial"/>
          <w:noProof/>
          <w:sz w:val="22"/>
          <w:szCs w:val="22"/>
          <w:lang w:val="sr-Cyrl-CS"/>
        </w:rPr>
        <w:t>набавка нових слика и експоната, организација ликовних колонија,</w:t>
      </w:r>
      <w:r w:rsidR="00E30C83" w:rsidRPr="0099024A">
        <w:rPr>
          <w:rFonts w:ascii="Arial" w:hAnsi="Arial" w:cs="Arial"/>
          <w:noProof/>
          <w:sz w:val="22"/>
          <w:szCs w:val="22"/>
          <w:lang w:val="sr-Cyrl-CS"/>
        </w:rPr>
        <w:t xml:space="preserve"> </w:t>
      </w:r>
      <w:r w:rsidRPr="0099024A">
        <w:rPr>
          <w:rFonts w:ascii="Arial" w:hAnsi="Arial" w:cs="Arial"/>
          <w:noProof/>
          <w:sz w:val="22"/>
          <w:szCs w:val="22"/>
          <w:lang w:val="sr-Cyrl-CS"/>
        </w:rPr>
        <w:t xml:space="preserve">изложби, стварање адекватног изложбеног простора и простора за депоновање слика и других уметничких дела, и друго...)  </w:t>
      </w:r>
    </w:p>
    <w:p w:rsidR="00037006" w:rsidRPr="0099024A" w:rsidRDefault="00037006" w:rsidP="004E3ADC">
      <w:pPr>
        <w:numPr>
          <w:ilvl w:val="0"/>
          <w:numId w:val="31"/>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Организација  манифестација везаних за очување културног наслеђа</w:t>
      </w:r>
    </w:p>
    <w:p w:rsidR="00037006" w:rsidRPr="0099024A" w:rsidRDefault="00037006" w:rsidP="004E3ADC">
      <w:pPr>
        <w:numPr>
          <w:ilvl w:val="0"/>
          <w:numId w:val="31"/>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подршка и сарадња са Туристичком организацијом општине Рача и другим установама и удружењима у реализацији манифестација везаних за очување културног наслеђа</w:t>
      </w:r>
      <w:r w:rsidR="00D877C7" w:rsidRPr="0099024A">
        <w:rPr>
          <w:rFonts w:ascii="Arial" w:hAnsi="Arial" w:cs="Arial"/>
          <w:noProof/>
          <w:sz w:val="22"/>
          <w:szCs w:val="22"/>
          <w:lang w:val="sr-Cyrl-CS"/>
        </w:rPr>
        <w:t>.</w:t>
      </w:r>
    </w:p>
    <w:p w:rsidR="00037006" w:rsidRPr="0099024A" w:rsidRDefault="00037006" w:rsidP="004E3ADC">
      <w:pPr>
        <w:numPr>
          <w:ilvl w:val="0"/>
          <w:numId w:val="31"/>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дигитализација културног наслеђа и опремање мултимедијалног простора за презентацију садржаја, и друге намене.</w:t>
      </w:r>
    </w:p>
    <w:p w:rsidR="00037006" w:rsidRPr="0099024A" w:rsidRDefault="00037006" w:rsidP="00037006">
      <w:pPr>
        <w:spacing w:line="20" w:lineRule="atLeast"/>
        <w:rPr>
          <w:rFonts w:ascii="Arial" w:hAnsi="Arial" w:cs="Arial"/>
          <w:sz w:val="22"/>
          <w:szCs w:val="22"/>
          <w:lang w:val="sr-Cyrl-CS"/>
        </w:rPr>
      </w:pPr>
    </w:p>
    <w:p w:rsidR="00037006" w:rsidRPr="0099024A" w:rsidRDefault="00037006" w:rsidP="00037006">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 xml:space="preserve">Одговорна страна: </w:t>
      </w:r>
      <w:r w:rsidR="00C00AAF" w:rsidRPr="0099024A">
        <w:rPr>
          <w:rFonts w:ascii="Arial" w:hAnsi="Arial" w:cs="Arial"/>
          <w:sz w:val="22"/>
          <w:szCs w:val="22"/>
          <w:lang w:val="sr-Cyrl-CS"/>
        </w:rPr>
        <w:t xml:space="preserve">Општина Рача, </w:t>
      </w:r>
      <w:bookmarkStart w:id="26" w:name="_Hlk64324543"/>
      <w:r w:rsidR="00C00AAF" w:rsidRPr="0099024A">
        <w:rPr>
          <w:rFonts w:ascii="Arial" w:hAnsi="Arial" w:cs="Arial"/>
          <w:sz w:val="22"/>
          <w:szCs w:val="22"/>
          <w:lang w:val="sr-Cyrl-CS"/>
        </w:rPr>
        <w:t>КЦ “Радоје Домановић“</w:t>
      </w:r>
      <w:bookmarkEnd w:id="26"/>
      <w:r w:rsidR="00C00AAF" w:rsidRPr="0099024A">
        <w:rPr>
          <w:rFonts w:ascii="Arial" w:hAnsi="Arial" w:cs="Arial"/>
          <w:sz w:val="22"/>
          <w:szCs w:val="22"/>
          <w:lang w:val="sr-Cyrl-CS"/>
        </w:rPr>
        <w:t>, Народна библиотека „Радоје Домановић“</w:t>
      </w:r>
    </w:p>
    <w:p w:rsidR="00037006" w:rsidRPr="0099024A" w:rsidRDefault="00037006" w:rsidP="00037006">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Процењена вредност</w:t>
      </w:r>
      <w:r w:rsidRPr="0099024A">
        <w:rPr>
          <w:rFonts w:ascii="Arial" w:hAnsi="Arial" w:cs="Arial"/>
          <w:sz w:val="22"/>
          <w:szCs w:val="22"/>
          <w:lang w:val="sr-Cyrl-CS"/>
        </w:rPr>
        <w:t xml:space="preserve"> мере</w:t>
      </w:r>
      <w:r w:rsidRPr="0099024A">
        <w:rPr>
          <w:rFonts w:ascii="Arial" w:hAnsi="Arial" w:cs="Arial"/>
          <w:sz w:val="22"/>
          <w:szCs w:val="22"/>
        </w:rPr>
        <w:t>: 600</w:t>
      </w:r>
      <w:r w:rsidR="00C00AAF" w:rsidRPr="0099024A">
        <w:rPr>
          <w:rFonts w:ascii="Arial" w:hAnsi="Arial" w:cs="Arial"/>
          <w:sz w:val="22"/>
          <w:szCs w:val="22"/>
        </w:rPr>
        <w:t>.</w:t>
      </w:r>
      <w:r w:rsidRPr="0099024A">
        <w:rPr>
          <w:rFonts w:ascii="Arial" w:hAnsi="Arial" w:cs="Arial"/>
          <w:sz w:val="22"/>
          <w:szCs w:val="22"/>
        </w:rPr>
        <w:t xml:space="preserve">000 </w:t>
      </w:r>
      <w:r w:rsidRPr="0099024A">
        <w:rPr>
          <w:rFonts w:ascii="Arial" w:hAnsi="Arial" w:cs="Arial"/>
          <w:sz w:val="22"/>
          <w:szCs w:val="22"/>
          <w:lang w:val="sr-Cyrl-CS"/>
        </w:rPr>
        <w:t>ЕУР</w:t>
      </w:r>
    </w:p>
    <w:p w:rsidR="00037006" w:rsidRPr="0099024A" w:rsidRDefault="00037006" w:rsidP="00037006">
      <w:pPr>
        <w:widowControl w:val="0"/>
        <w:autoSpaceDE w:val="0"/>
        <w:autoSpaceDN w:val="0"/>
        <w:adjustRightInd w:val="0"/>
        <w:jc w:val="both"/>
        <w:rPr>
          <w:rFonts w:ascii="Arial" w:hAnsi="Arial" w:cs="Arial"/>
          <w:sz w:val="22"/>
          <w:szCs w:val="22"/>
        </w:rPr>
      </w:pPr>
      <w:r w:rsidRPr="0099024A">
        <w:rPr>
          <w:rFonts w:ascii="Arial" w:hAnsi="Arial" w:cs="Arial"/>
          <w:sz w:val="22"/>
          <w:szCs w:val="22"/>
        </w:rPr>
        <w:t>Извори финансирања</w:t>
      </w:r>
      <w:r w:rsidRPr="0099024A">
        <w:rPr>
          <w:rFonts w:ascii="Arial" w:hAnsi="Arial" w:cs="Arial"/>
          <w:sz w:val="22"/>
          <w:szCs w:val="22"/>
          <w:lang w:val="sr-Cyrl-CS"/>
        </w:rPr>
        <w:t xml:space="preserve"> за меру</w:t>
      </w:r>
      <w:r w:rsidRPr="0099024A">
        <w:rPr>
          <w:rFonts w:ascii="Arial" w:hAnsi="Arial" w:cs="Arial"/>
          <w:sz w:val="22"/>
          <w:szCs w:val="22"/>
        </w:rPr>
        <w:t>: интерни и екстерни (Министарств</w:t>
      </w:r>
      <w:r w:rsidRPr="0099024A">
        <w:rPr>
          <w:rFonts w:ascii="Arial" w:hAnsi="Arial" w:cs="Arial"/>
          <w:sz w:val="22"/>
          <w:szCs w:val="22"/>
          <w:lang w:val="sr-Cyrl-CS"/>
        </w:rPr>
        <w:t>о,</w:t>
      </w:r>
      <w:r w:rsidR="00935F7B" w:rsidRPr="0099024A">
        <w:rPr>
          <w:rFonts w:ascii="Arial" w:hAnsi="Arial" w:cs="Arial"/>
          <w:sz w:val="22"/>
          <w:szCs w:val="22"/>
          <w:lang w:val="sr-Cyrl-CS"/>
        </w:rPr>
        <w:t xml:space="preserve"> </w:t>
      </w:r>
      <w:r w:rsidRPr="0099024A">
        <w:rPr>
          <w:rFonts w:ascii="Arial" w:hAnsi="Arial" w:cs="Arial"/>
          <w:sz w:val="22"/>
          <w:szCs w:val="22"/>
          <w:lang w:val="sr-Cyrl-CS"/>
        </w:rPr>
        <w:t>Општина Рача, КЦ“ Радоје Домановић“ и Народна библиотека „Радоје Домановић“,</w:t>
      </w:r>
      <w:r w:rsidR="00C00AAF" w:rsidRPr="0099024A">
        <w:rPr>
          <w:rFonts w:ascii="Arial" w:hAnsi="Arial" w:cs="Arial"/>
          <w:sz w:val="22"/>
          <w:szCs w:val="22"/>
          <w:lang w:val="sr-Cyrl-CS"/>
        </w:rPr>
        <w:t xml:space="preserve"> </w:t>
      </w:r>
      <w:r w:rsidRPr="0099024A">
        <w:rPr>
          <w:rFonts w:ascii="Arial" w:hAnsi="Arial" w:cs="Arial"/>
          <w:sz w:val="22"/>
          <w:szCs w:val="22"/>
        </w:rPr>
        <w:t>страни донатори/фондови)</w:t>
      </w:r>
    </w:p>
    <w:p w:rsidR="00037006" w:rsidRPr="0099024A" w:rsidRDefault="00037006" w:rsidP="00037006">
      <w:pPr>
        <w:widowControl w:val="0"/>
        <w:autoSpaceDE w:val="0"/>
        <w:autoSpaceDN w:val="0"/>
        <w:adjustRightInd w:val="0"/>
        <w:jc w:val="both"/>
        <w:rPr>
          <w:rFonts w:ascii="Arial" w:hAnsi="Arial" w:cs="Arial"/>
          <w:sz w:val="22"/>
          <w:szCs w:val="22"/>
        </w:rPr>
      </w:pPr>
      <w:r w:rsidRPr="0099024A">
        <w:rPr>
          <w:rFonts w:ascii="Arial" w:hAnsi="Arial" w:cs="Arial"/>
          <w:sz w:val="22"/>
          <w:szCs w:val="22"/>
        </w:rPr>
        <w:t>Временски рок: до 20</w:t>
      </w:r>
      <w:r w:rsidRPr="0099024A">
        <w:rPr>
          <w:rFonts w:ascii="Arial" w:hAnsi="Arial" w:cs="Arial"/>
          <w:sz w:val="22"/>
          <w:szCs w:val="22"/>
          <w:lang w:val="sr-Cyrl-CS"/>
        </w:rPr>
        <w:t>28</w:t>
      </w:r>
      <w:r w:rsidRPr="0099024A">
        <w:rPr>
          <w:rFonts w:ascii="Arial" w:hAnsi="Arial" w:cs="Arial"/>
          <w:sz w:val="22"/>
          <w:szCs w:val="22"/>
        </w:rPr>
        <w:t>.</w:t>
      </w:r>
    </w:p>
    <w:p w:rsidR="00037006" w:rsidRPr="0099024A" w:rsidRDefault="00037006" w:rsidP="00037006">
      <w:pPr>
        <w:widowControl w:val="0"/>
        <w:autoSpaceDE w:val="0"/>
        <w:autoSpaceDN w:val="0"/>
        <w:adjustRightInd w:val="0"/>
        <w:jc w:val="both"/>
        <w:rPr>
          <w:rFonts w:ascii="Arial" w:hAnsi="Arial" w:cs="Arial"/>
          <w:sz w:val="22"/>
          <w:szCs w:val="22"/>
        </w:rPr>
      </w:pPr>
    </w:p>
    <w:p w:rsidR="00037006" w:rsidRPr="0099024A" w:rsidRDefault="00037006" w:rsidP="00037006">
      <w:pPr>
        <w:spacing w:line="20" w:lineRule="atLeast"/>
        <w:jc w:val="both"/>
        <w:rPr>
          <w:rFonts w:ascii="Arial" w:hAnsi="Arial" w:cs="Arial"/>
          <w:b/>
          <w:bCs/>
          <w:noProof/>
          <w:sz w:val="22"/>
          <w:szCs w:val="22"/>
          <w:lang w:val="sr-Cyrl-CS"/>
        </w:rPr>
      </w:pPr>
      <w:r w:rsidRPr="0099024A">
        <w:rPr>
          <w:rFonts w:ascii="Arial" w:hAnsi="Arial" w:cs="Arial"/>
          <w:b/>
          <w:bCs/>
          <w:sz w:val="22"/>
          <w:szCs w:val="22"/>
          <w:lang w:val="ru-RU"/>
        </w:rPr>
        <w:t xml:space="preserve">Мера 5.3.3. </w:t>
      </w:r>
      <w:r w:rsidRPr="0099024A">
        <w:rPr>
          <w:rFonts w:ascii="Arial" w:hAnsi="Arial" w:cs="Arial"/>
          <w:b/>
          <w:noProof/>
          <w:sz w:val="22"/>
          <w:szCs w:val="22"/>
          <w:lang w:val="sr-Cyrl-CS"/>
        </w:rPr>
        <w:t xml:space="preserve">Подршка развоју аматеризма у култури </w:t>
      </w:r>
    </w:p>
    <w:p w:rsidR="00037006" w:rsidRPr="0099024A" w:rsidRDefault="00037006" w:rsidP="00037006">
      <w:pPr>
        <w:spacing w:line="20" w:lineRule="atLeast"/>
        <w:rPr>
          <w:rFonts w:ascii="Arial" w:hAnsi="Arial" w:cs="Arial"/>
          <w:b/>
          <w:bCs/>
          <w:noProof/>
          <w:sz w:val="22"/>
          <w:szCs w:val="22"/>
          <w:lang w:val="sr-Cyrl-CS"/>
        </w:rPr>
      </w:pPr>
    </w:p>
    <w:p w:rsidR="00AF6529" w:rsidRDefault="00037006" w:rsidP="00935F7B">
      <w:pPr>
        <w:spacing w:line="20" w:lineRule="atLeast"/>
        <w:jc w:val="both"/>
        <w:rPr>
          <w:rFonts w:ascii="Arial" w:hAnsi="Arial" w:cs="Arial"/>
          <w:sz w:val="22"/>
          <w:szCs w:val="22"/>
          <w:lang w:val="sr-Cyrl-CS"/>
        </w:rPr>
      </w:pPr>
      <w:r w:rsidRPr="0099024A">
        <w:rPr>
          <w:rFonts w:ascii="Arial" w:hAnsi="Arial" w:cs="Arial"/>
          <w:sz w:val="22"/>
          <w:szCs w:val="22"/>
          <w:lang w:val="sr-Cyrl-CS"/>
        </w:rPr>
        <w:t xml:space="preserve">Културно-уметнички аматеризам омогућава људима којима култура и уметност нису професија да се креативно изражавају, а ширем становништву да учествује у културном животу и стваралаштву пре свега у својим срединама.У Рачи,као и у Србији,  културно </w:t>
      </w:r>
      <w:r w:rsidRPr="0099024A">
        <w:rPr>
          <w:rFonts w:ascii="Arial" w:hAnsi="Arial" w:cs="Arial"/>
          <w:sz w:val="22"/>
          <w:szCs w:val="22"/>
          <w:lang w:val="sr-Cyrl-CS"/>
        </w:rPr>
        <w:lastRenderedPageBreak/>
        <w:t xml:space="preserve">уметнички аматеризам има веома дугу традицију, а сама историја српске културе била би другачија и значајно сиромашнија без њега. Учешће аматера у укупним културно уметничким достигнућима Србије је веома значајно, а аматеризам представља посебну хронику стваралаштва у свим областима уметности и културе. Аматеризам најчешће успоставља први контакт са уметношћу, и уводи појединца у у културно стваралаштво и уметничко дело. </w:t>
      </w:r>
    </w:p>
    <w:p w:rsidR="00AF6529" w:rsidRDefault="00AF6529" w:rsidP="00935F7B">
      <w:pPr>
        <w:spacing w:line="20" w:lineRule="atLeast"/>
        <w:jc w:val="both"/>
        <w:rPr>
          <w:rFonts w:ascii="Arial" w:hAnsi="Arial" w:cs="Arial"/>
          <w:sz w:val="22"/>
          <w:szCs w:val="22"/>
          <w:lang w:val="sr-Cyrl-CS"/>
        </w:rPr>
      </w:pPr>
    </w:p>
    <w:p w:rsidR="00037006" w:rsidRPr="0099024A" w:rsidRDefault="00037006" w:rsidP="00935F7B">
      <w:pPr>
        <w:spacing w:line="20" w:lineRule="atLeast"/>
        <w:jc w:val="both"/>
        <w:rPr>
          <w:rFonts w:ascii="Arial" w:hAnsi="Arial" w:cs="Arial"/>
          <w:b/>
          <w:bCs/>
          <w:noProof/>
          <w:sz w:val="22"/>
          <w:szCs w:val="22"/>
          <w:lang w:val="sr-Cyrl-CS"/>
        </w:rPr>
      </w:pPr>
      <w:r w:rsidRPr="0099024A">
        <w:rPr>
          <w:rFonts w:ascii="Arial" w:hAnsi="Arial" w:cs="Arial"/>
          <w:sz w:val="22"/>
          <w:szCs w:val="22"/>
          <w:lang w:val="sr-Cyrl-CS"/>
        </w:rPr>
        <w:t>Аматеризам има значајну васпитну улогу и један је од најбољих промотера српске културе у иностранству. Зато аматеризам, као чин слободног избора и креативног потврђивања појединца и група у друштву, као став према животу, заслужује најширу подршку и пажњу друштвено политичке заједнице и институција. О доприносу аматеризма трајним остварењима српке културе говори и чињеница да су многи истакнути професинални уметници своју прву афирмацију доживели у аматерским колективима. У том смислу, културни аматеризам не исказује се као засебан и себи довољан културни активитет, већ као комплементарна делатност која налази своје место уз професионализам и представља драгоцен извор стваралачких снага културе и уметности у опште.</w:t>
      </w:r>
      <w:r w:rsidRPr="0099024A">
        <w:rPr>
          <w:rFonts w:ascii="Arial" w:hAnsi="Arial" w:cs="Arial"/>
          <w:b/>
          <w:bCs/>
          <w:noProof/>
          <w:sz w:val="22"/>
          <w:szCs w:val="22"/>
          <w:lang w:val="sr-Cyrl-CS"/>
        </w:rPr>
        <w:t xml:space="preserve"> </w:t>
      </w:r>
      <w:r w:rsidRPr="0099024A">
        <w:rPr>
          <w:rFonts w:ascii="Arial" w:hAnsi="Arial" w:cs="Arial"/>
          <w:noProof/>
          <w:sz w:val="22"/>
          <w:szCs w:val="22"/>
          <w:lang w:val="sr-Cyrl-CS"/>
        </w:rPr>
        <w:t>Реализација  ове мере  подразумева следеће активности:</w:t>
      </w:r>
    </w:p>
    <w:p w:rsidR="00037006" w:rsidRPr="0099024A" w:rsidRDefault="00037006" w:rsidP="00037006">
      <w:pPr>
        <w:spacing w:line="20" w:lineRule="atLeast"/>
        <w:ind w:firstLine="720"/>
        <w:rPr>
          <w:rFonts w:ascii="Arial" w:hAnsi="Arial" w:cs="Arial"/>
          <w:b/>
          <w:bCs/>
          <w:noProof/>
          <w:sz w:val="22"/>
          <w:szCs w:val="22"/>
          <w:lang w:val="sr-Cyrl-CS"/>
        </w:rPr>
      </w:pPr>
    </w:p>
    <w:p w:rsidR="00037006" w:rsidRPr="0099024A" w:rsidRDefault="00037006" w:rsidP="004E3ADC">
      <w:pPr>
        <w:numPr>
          <w:ilvl w:val="0"/>
          <w:numId w:val="32"/>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организација и подршка раду рачанског аматерског позоришта КЦ „Радоје Домановић“ (дечија, омладинска и сениорска сцена)</w:t>
      </w:r>
    </w:p>
    <w:p w:rsidR="00037006" w:rsidRPr="0099024A" w:rsidRDefault="00037006" w:rsidP="004E3ADC">
      <w:pPr>
        <w:numPr>
          <w:ilvl w:val="0"/>
          <w:numId w:val="32"/>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организација и подршка раду хора КЦ „Радоје Домановић“</w:t>
      </w:r>
    </w:p>
    <w:p w:rsidR="00037006" w:rsidRPr="0099024A" w:rsidRDefault="00037006" w:rsidP="004E3ADC">
      <w:pPr>
        <w:numPr>
          <w:ilvl w:val="0"/>
          <w:numId w:val="32"/>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организација и подршка раду балетске и секције за модерне плесове у КЦ „Радоје Домановић“</w:t>
      </w:r>
    </w:p>
    <w:p w:rsidR="00037006" w:rsidRPr="0099024A" w:rsidRDefault="00037006" w:rsidP="004E3ADC">
      <w:pPr>
        <w:numPr>
          <w:ilvl w:val="0"/>
          <w:numId w:val="32"/>
        </w:numPr>
        <w:spacing w:line="20" w:lineRule="atLeast"/>
        <w:jc w:val="both"/>
        <w:rPr>
          <w:rFonts w:ascii="Arial" w:hAnsi="Arial" w:cs="Arial"/>
          <w:sz w:val="22"/>
          <w:szCs w:val="22"/>
          <w:lang w:val="sr-Cyrl-CS"/>
        </w:rPr>
      </w:pPr>
      <w:r w:rsidRPr="0099024A">
        <w:rPr>
          <w:rFonts w:ascii="Arial" w:hAnsi="Arial" w:cs="Arial"/>
          <w:noProof/>
          <w:sz w:val="22"/>
          <w:szCs w:val="22"/>
          <w:lang w:val="sr-Cyrl-CS"/>
        </w:rPr>
        <w:t>организација и подршка раду едукативним и креативним радионицама, школама и осталим облицима напредовања и усавршавања појединаца и група,</w:t>
      </w:r>
      <w:r w:rsidR="003638F0" w:rsidRPr="0099024A">
        <w:rPr>
          <w:rFonts w:ascii="Arial" w:hAnsi="Arial" w:cs="Arial"/>
          <w:noProof/>
          <w:sz w:val="22"/>
          <w:szCs w:val="22"/>
          <w:lang w:val="sr-Cyrl-CS"/>
        </w:rPr>
        <w:t xml:space="preserve"> </w:t>
      </w:r>
      <w:r w:rsidRPr="0099024A">
        <w:rPr>
          <w:rFonts w:ascii="Arial" w:hAnsi="Arial" w:cs="Arial"/>
          <w:noProof/>
          <w:sz w:val="22"/>
          <w:szCs w:val="22"/>
          <w:lang w:val="sr-Cyrl-CS"/>
        </w:rPr>
        <w:t>у циљу развоја аматеризма (школе цртања и вајања, летња школа флауте, Академија фруле маестра Боре Дугића, семинари фолклора и друго...)</w:t>
      </w:r>
    </w:p>
    <w:p w:rsidR="00037006" w:rsidRPr="0099024A" w:rsidRDefault="00037006" w:rsidP="004E3ADC">
      <w:pPr>
        <w:numPr>
          <w:ilvl w:val="0"/>
          <w:numId w:val="32"/>
        </w:numPr>
        <w:spacing w:line="20" w:lineRule="atLeast"/>
        <w:jc w:val="both"/>
        <w:rPr>
          <w:rFonts w:ascii="Arial" w:hAnsi="Arial" w:cs="Arial"/>
          <w:sz w:val="22"/>
          <w:szCs w:val="22"/>
          <w:lang w:val="sr-Cyrl-CS"/>
        </w:rPr>
      </w:pPr>
      <w:r w:rsidRPr="0099024A">
        <w:rPr>
          <w:rFonts w:ascii="Arial" w:hAnsi="Arial" w:cs="Arial"/>
          <w:sz w:val="22"/>
          <w:szCs w:val="22"/>
          <w:lang w:val="sr-Cyrl-CS"/>
        </w:rPr>
        <w:t>увећање, обогаћивање и промоција културних садржаја кроз даљи развој локалне,</w:t>
      </w:r>
      <w:r w:rsidR="00E30C83" w:rsidRPr="0099024A">
        <w:rPr>
          <w:rFonts w:ascii="Arial" w:hAnsi="Arial" w:cs="Arial"/>
          <w:sz w:val="22"/>
          <w:szCs w:val="22"/>
          <w:lang w:val="sr-Cyrl-CS"/>
        </w:rPr>
        <w:t xml:space="preserve"> </w:t>
      </w:r>
      <w:r w:rsidRPr="0099024A">
        <w:rPr>
          <w:rFonts w:ascii="Arial" w:hAnsi="Arial" w:cs="Arial"/>
          <w:sz w:val="22"/>
          <w:szCs w:val="22"/>
          <w:lang w:val="sr-Cyrl-CS"/>
        </w:rPr>
        <w:t>регионалне и међународне сарадње на пољу културе</w:t>
      </w:r>
      <w:r w:rsidR="00E30C83" w:rsidRPr="0099024A">
        <w:rPr>
          <w:rFonts w:ascii="Arial" w:hAnsi="Arial" w:cs="Arial"/>
          <w:sz w:val="22"/>
          <w:szCs w:val="22"/>
          <w:lang w:val="sr-Cyrl-CS"/>
        </w:rPr>
        <w:t>.</w:t>
      </w:r>
    </w:p>
    <w:p w:rsidR="00AF6529" w:rsidRDefault="00AF6529" w:rsidP="00037006">
      <w:pPr>
        <w:widowControl w:val="0"/>
        <w:autoSpaceDE w:val="0"/>
        <w:autoSpaceDN w:val="0"/>
        <w:adjustRightInd w:val="0"/>
        <w:jc w:val="both"/>
        <w:rPr>
          <w:rFonts w:ascii="Arial" w:hAnsi="Arial" w:cs="Arial"/>
          <w:sz w:val="22"/>
          <w:szCs w:val="22"/>
        </w:rPr>
      </w:pPr>
    </w:p>
    <w:p w:rsidR="00037006" w:rsidRPr="0099024A" w:rsidRDefault="00037006" w:rsidP="00037006">
      <w:pPr>
        <w:widowControl w:val="0"/>
        <w:autoSpaceDE w:val="0"/>
        <w:autoSpaceDN w:val="0"/>
        <w:adjustRightInd w:val="0"/>
        <w:jc w:val="both"/>
        <w:rPr>
          <w:rFonts w:ascii="Arial" w:hAnsi="Arial" w:cs="Arial"/>
          <w:sz w:val="22"/>
          <w:szCs w:val="22"/>
        </w:rPr>
      </w:pPr>
      <w:r w:rsidRPr="0099024A">
        <w:rPr>
          <w:rFonts w:ascii="Arial" w:hAnsi="Arial" w:cs="Arial"/>
          <w:sz w:val="22"/>
          <w:szCs w:val="22"/>
        </w:rPr>
        <w:t xml:space="preserve">Одговорна страна: </w:t>
      </w:r>
      <w:r w:rsidRPr="0099024A">
        <w:rPr>
          <w:rFonts w:ascii="Arial" w:hAnsi="Arial" w:cs="Arial"/>
          <w:sz w:val="22"/>
          <w:szCs w:val="22"/>
          <w:lang w:val="sr-Cyrl-CS"/>
        </w:rPr>
        <w:t>Општина Рача</w:t>
      </w:r>
    </w:p>
    <w:p w:rsidR="00037006" w:rsidRPr="0099024A" w:rsidRDefault="00037006" w:rsidP="00037006">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Процењена вредност</w:t>
      </w:r>
      <w:r w:rsidRPr="0099024A">
        <w:rPr>
          <w:rFonts w:ascii="Arial" w:hAnsi="Arial" w:cs="Arial"/>
          <w:sz w:val="22"/>
          <w:szCs w:val="22"/>
          <w:lang w:val="sr-Cyrl-CS"/>
        </w:rPr>
        <w:t xml:space="preserve"> мере</w:t>
      </w:r>
      <w:r w:rsidRPr="0099024A">
        <w:rPr>
          <w:rFonts w:ascii="Arial" w:hAnsi="Arial" w:cs="Arial"/>
          <w:sz w:val="22"/>
          <w:szCs w:val="22"/>
        </w:rPr>
        <w:t>: 400</w:t>
      </w:r>
      <w:r w:rsidR="00E30C83" w:rsidRPr="0099024A">
        <w:rPr>
          <w:rFonts w:ascii="Arial" w:hAnsi="Arial" w:cs="Arial"/>
          <w:sz w:val="22"/>
          <w:szCs w:val="22"/>
        </w:rPr>
        <w:t>.</w:t>
      </w:r>
      <w:r w:rsidRPr="0099024A">
        <w:rPr>
          <w:rFonts w:ascii="Arial" w:hAnsi="Arial" w:cs="Arial"/>
          <w:sz w:val="22"/>
          <w:szCs w:val="22"/>
        </w:rPr>
        <w:t xml:space="preserve">000 </w:t>
      </w:r>
      <w:r w:rsidRPr="0099024A">
        <w:rPr>
          <w:rFonts w:ascii="Arial" w:hAnsi="Arial" w:cs="Arial"/>
          <w:sz w:val="22"/>
          <w:szCs w:val="22"/>
          <w:lang w:val="sr-Cyrl-CS"/>
        </w:rPr>
        <w:t>ЕУР</w:t>
      </w:r>
    </w:p>
    <w:p w:rsidR="00037006" w:rsidRPr="0099024A" w:rsidRDefault="00037006" w:rsidP="00037006">
      <w:pPr>
        <w:widowControl w:val="0"/>
        <w:autoSpaceDE w:val="0"/>
        <w:autoSpaceDN w:val="0"/>
        <w:adjustRightInd w:val="0"/>
        <w:jc w:val="both"/>
        <w:rPr>
          <w:rFonts w:ascii="Arial" w:hAnsi="Arial" w:cs="Arial"/>
          <w:sz w:val="22"/>
          <w:szCs w:val="22"/>
        </w:rPr>
      </w:pPr>
      <w:r w:rsidRPr="0099024A">
        <w:rPr>
          <w:rFonts w:ascii="Arial" w:hAnsi="Arial" w:cs="Arial"/>
          <w:sz w:val="22"/>
          <w:szCs w:val="22"/>
        </w:rPr>
        <w:t>Извори финансирања</w:t>
      </w:r>
      <w:r w:rsidRPr="0099024A">
        <w:rPr>
          <w:rFonts w:ascii="Arial" w:hAnsi="Arial" w:cs="Arial"/>
          <w:sz w:val="22"/>
          <w:szCs w:val="22"/>
          <w:lang w:val="sr-Cyrl-CS"/>
        </w:rPr>
        <w:t xml:space="preserve"> за меру</w:t>
      </w:r>
      <w:r w:rsidRPr="0099024A">
        <w:rPr>
          <w:rFonts w:ascii="Arial" w:hAnsi="Arial" w:cs="Arial"/>
          <w:sz w:val="22"/>
          <w:szCs w:val="22"/>
        </w:rPr>
        <w:t>: интерни и екстерни (Министарств</w:t>
      </w:r>
      <w:r w:rsidRPr="0099024A">
        <w:rPr>
          <w:rFonts w:ascii="Arial" w:hAnsi="Arial" w:cs="Arial"/>
          <w:sz w:val="22"/>
          <w:szCs w:val="22"/>
          <w:lang w:val="sr-Cyrl-CS"/>
        </w:rPr>
        <w:t>о,</w:t>
      </w:r>
      <w:r w:rsidR="00AF6529">
        <w:rPr>
          <w:rFonts w:ascii="Arial" w:hAnsi="Arial" w:cs="Arial"/>
          <w:sz w:val="22"/>
          <w:szCs w:val="22"/>
          <w:lang w:val="sr-Cyrl-CS"/>
        </w:rPr>
        <w:t xml:space="preserve"> </w:t>
      </w:r>
      <w:r w:rsidRPr="0099024A">
        <w:rPr>
          <w:rFonts w:ascii="Arial" w:hAnsi="Arial" w:cs="Arial"/>
          <w:sz w:val="22"/>
          <w:szCs w:val="22"/>
          <w:lang w:val="sr-Cyrl-CS"/>
        </w:rPr>
        <w:t>Општина Рача, КЦ“ Радоје Домановић“ и Народна библиотека „Радоје Домановић“,</w:t>
      </w:r>
      <w:r w:rsidR="00E30C83" w:rsidRPr="0099024A">
        <w:rPr>
          <w:rFonts w:ascii="Arial" w:hAnsi="Arial" w:cs="Arial"/>
          <w:sz w:val="22"/>
          <w:szCs w:val="22"/>
          <w:lang w:val="sr-Cyrl-CS"/>
        </w:rPr>
        <w:t xml:space="preserve"> </w:t>
      </w:r>
      <w:r w:rsidRPr="0099024A">
        <w:rPr>
          <w:rFonts w:ascii="Arial" w:hAnsi="Arial" w:cs="Arial"/>
          <w:sz w:val="22"/>
          <w:szCs w:val="22"/>
        </w:rPr>
        <w:t>страни донатори/фондови)</w:t>
      </w:r>
    </w:p>
    <w:p w:rsidR="00037006" w:rsidRPr="0099024A" w:rsidRDefault="00037006" w:rsidP="00037006">
      <w:pPr>
        <w:widowControl w:val="0"/>
        <w:autoSpaceDE w:val="0"/>
        <w:autoSpaceDN w:val="0"/>
        <w:adjustRightInd w:val="0"/>
        <w:jc w:val="both"/>
        <w:rPr>
          <w:rFonts w:ascii="Arial" w:hAnsi="Arial" w:cs="Arial"/>
          <w:sz w:val="22"/>
          <w:szCs w:val="22"/>
        </w:rPr>
      </w:pPr>
      <w:r w:rsidRPr="0099024A">
        <w:rPr>
          <w:rFonts w:ascii="Arial" w:hAnsi="Arial" w:cs="Arial"/>
          <w:sz w:val="22"/>
          <w:szCs w:val="22"/>
        </w:rPr>
        <w:t>Временски рок: до 20</w:t>
      </w:r>
      <w:r w:rsidRPr="0099024A">
        <w:rPr>
          <w:rFonts w:ascii="Arial" w:hAnsi="Arial" w:cs="Arial"/>
          <w:sz w:val="22"/>
          <w:szCs w:val="22"/>
          <w:lang w:val="sr-Cyrl-CS"/>
        </w:rPr>
        <w:t>28</w:t>
      </w:r>
      <w:r w:rsidRPr="0099024A">
        <w:rPr>
          <w:rFonts w:ascii="Arial" w:hAnsi="Arial" w:cs="Arial"/>
          <w:sz w:val="22"/>
          <w:szCs w:val="22"/>
        </w:rPr>
        <w:t>.</w:t>
      </w:r>
    </w:p>
    <w:p w:rsidR="00037006" w:rsidRPr="0099024A" w:rsidRDefault="00037006" w:rsidP="00037006">
      <w:pPr>
        <w:widowControl w:val="0"/>
        <w:autoSpaceDE w:val="0"/>
        <w:autoSpaceDN w:val="0"/>
        <w:adjustRightInd w:val="0"/>
        <w:jc w:val="both"/>
        <w:rPr>
          <w:rFonts w:ascii="Arial" w:hAnsi="Arial" w:cs="Arial"/>
          <w:sz w:val="22"/>
          <w:szCs w:val="22"/>
        </w:rPr>
      </w:pPr>
    </w:p>
    <w:p w:rsidR="00037006" w:rsidRPr="0099024A" w:rsidRDefault="00037006" w:rsidP="00037006">
      <w:pPr>
        <w:spacing w:line="20" w:lineRule="atLeast"/>
        <w:jc w:val="both"/>
        <w:rPr>
          <w:rFonts w:ascii="Arial" w:hAnsi="Arial" w:cs="Arial"/>
          <w:b/>
          <w:noProof/>
          <w:sz w:val="22"/>
          <w:szCs w:val="22"/>
          <w:lang w:val="sr-Cyrl-CS"/>
        </w:rPr>
      </w:pPr>
      <w:r w:rsidRPr="0099024A">
        <w:rPr>
          <w:rFonts w:ascii="Arial" w:hAnsi="Arial" w:cs="Arial"/>
          <w:b/>
          <w:bCs/>
          <w:sz w:val="22"/>
          <w:szCs w:val="22"/>
          <w:lang w:val="ru-RU"/>
        </w:rPr>
        <w:t xml:space="preserve">Мера 5.3.4. </w:t>
      </w:r>
      <w:r w:rsidRPr="0099024A">
        <w:rPr>
          <w:rFonts w:ascii="Arial" w:hAnsi="Arial" w:cs="Arial"/>
          <w:b/>
          <w:noProof/>
          <w:sz w:val="22"/>
          <w:szCs w:val="22"/>
          <w:lang w:val="sr-Cyrl-CS"/>
        </w:rPr>
        <w:t>Отварање истуреног одељења музичке школе у склопу Културног центра</w:t>
      </w:r>
    </w:p>
    <w:p w:rsidR="003638F0" w:rsidRPr="0099024A" w:rsidRDefault="003638F0" w:rsidP="00037006">
      <w:pPr>
        <w:spacing w:line="20" w:lineRule="atLeast"/>
        <w:jc w:val="both"/>
        <w:rPr>
          <w:rFonts w:ascii="Arial" w:hAnsi="Arial" w:cs="Arial"/>
          <w:b/>
          <w:noProof/>
          <w:sz w:val="22"/>
          <w:szCs w:val="22"/>
          <w:lang w:val="sr-Cyrl-CS"/>
        </w:rPr>
      </w:pPr>
    </w:p>
    <w:p w:rsidR="00037006" w:rsidRDefault="00037006" w:rsidP="00037006">
      <w:pPr>
        <w:spacing w:line="20" w:lineRule="atLeast"/>
        <w:jc w:val="both"/>
        <w:rPr>
          <w:rFonts w:ascii="Arial" w:hAnsi="Arial" w:cs="Arial"/>
          <w:bCs/>
          <w:noProof/>
          <w:sz w:val="22"/>
          <w:szCs w:val="22"/>
          <w:lang w:val="sr-Cyrl-CS"/>
        </w:rPr>
      </w:pPr>
      <w:r w:rsidRPr="0099024A">
        <w:rPr>
          <w:rFonts w:ascii="Arial" w:hAnsi="Arial" w:cs="Arial"/>
          <w:bCs/>
          <w:noProof/>
          <w:sz w:val="22"/>
          <w:szCs w:val="22"/>
          <w:lang w:val="sr-Cyrl-CS"/>
        </w:rPr>
        <w:t>Анкетом која је спроведена у 2019.години на узорку од 240 испитаника предшколског узраста, и првог, другог и трећег разреда основне школе, утврђена је подршка родитеља од преко 95% отварању одељења ниже музичке школе у Рачи, и интересовање деце од преко 80% за упис. Резултати анкете недвосмислено су указали на потребу покретања иницијативе и активности на реализацији отварања истуреног одељења ниже музичке школе у Рачи. Успостављени су прелиминарни контакти са Музичком школом „др.Милоје Милојевић“ у Крагујевцу као најеминентнијом институцијом на овом пољу у Шумадијском управном округу,  а даља реализација  ове мере  подразумева следеће активности:</w:t>
      </w:r>
    </w:p>
    <w:p w:rsidR="00AF6529" w:rsidRPr="0099024A" w:rsidRDefault="00AF6529" w:rsidP="00037006">
      <w:pPr>
        <w:spacing w:line="20" w:lineRule="atLeast"/>
        <w:jc w:val="both"/>
        <w:rPr>
          <w:rFonts w:ascii="Arial" w:hAnsi="Arial" w:cs="Arial"/>
          <w:bCs/>
          <w:noProof/>
          <w:sz w:val="22"/>
          <w:szCs w:val="22"/>
          <w:lang w:val="sr-Cyrl-CS"/>
        </w:rPr>
      </w:pPr>
    </w:p>
    <w:p w:rsidR="00037006" w:rsidRPr="0099024A" w:rsidRDefault="00037006" w:rsidP="004E3ADC">
      <w:pPr>
        <w:numPr>
          <w:ilvl w:val="0"/>
          <w:numId w:val="33"/>
        </w:numPr>
        <w:spacing w:line="20" w:lineRule="atLeast"/>
        <w:jc w:val="both"/>
        <w:rPr>
          <w:rFonts w:ascii="Arial" w:hAnsi="Arial" w:cs="Arial"/>
          <w:bCs/>
          <w:noProof/>
          <w:sz w:val="22"/>
          <w:szCs w:val="22"/>
          <w:lang w:val="sr-Cyrl-CS"/>
        </w:rPr>
      </w:pPr>
      <w:r w:rsidRPr="0099024A">
        <w:rPr>
          <w:rFonts w:ascii="Arial" w:hAnsi="Arial" w:cs="Arial"/>
          <w:bCs/>
          <w:noProof/>
          <w:sz w:val="22"/>
          <w:szCs w:val="22"/>
          <w:lang w:val="sr-Cyrl-CS"/>
        </w:rPr>
        <w:t>израда елабората и доношење потребних правних аката на нивоу јединица локалних самоуправа</w:t>
      </w:r>
    </w:p>
    <w:p w:rsidR="00037006" w:rsidRPr="0099024A" w:rsidRDefault="00037006" w:rsidP="004E3ADC">
      <w:pPr>
        <w:numPr>
          <w:ilvl w:val="0"/>
          <w:numId w:val="33"/>
        </w:numPr>
        <w:spacing w:line="20" w:lineRule="atLeast"/>
        <w:jc w:val="both"/>
        <w:rPr>
          <w:rFonts w:ascii="Arial" w:hAnsi="Arial" w:cs="Arial"/>
          <w:bCs/>
          <w:noProof/>
          <w:sz w:val="22"/>
          <w:szCs w:val="22"/>
          <w:lang w:val="sr-Cyrl-CS"/>
        </w:rPr>
      </w:pPr>
      <w:r w:rsidRPr="0099024A">
        <w:rPr>
          <w:rFonts w:ascii="Arial" w:hAnsi="Arial" w:cs="Arial"/>
          <w:bCs/>
          <w:noProof/>
          <w:sz w:val="22"/>
          <w:szCs w:val="22"/>
          <w:lang w:val="sr-Cyrl-CS"/>
        </w:rPr>
        <w:t>реконструкција потребних просторија у згради Културног центра и опремање кабинета потребним намештајем и опремом</w:t>
      </w:r>
    </w:p>
    <w:p w:rsidR="00037006" w:rsidRPr="0099024A" w:rsidRDefault="00037006" w:rsidP="004E3ADC">
      <w:pPr>
        <w:numPr>
          <w:ilvl w:val="0"/>
          <w:numId w:val="33"/>
        </w:numPr>
        <w:spacing w:line="20" w:lineRule="atLeast"/>
        <w:jc w:val="both"/>
        <w:rPr>
          <w:rFonts w:ascii="Arial" w:hAnsi="Arial" w:cs="Arial"/>
          <w:bCs/>
          <w:noProof/>
          <w:sz w:val="22"/>
          <w:szCs w:val="22"/>
          <w:lang w:val="sr-Cyrl-CS"/>
        </w:rPr>
      </w:pPr>
      <w:r w:rsidRPr="0099024A">
        <w:rPr>
          <w:rFonts w:ascii="Arial" w:hAnsi="Arial" w:cs="Arial"/>
          <w:bCs/>
          <w:noProof/>
          <w:sz w:val="22"/>
          <w:szCs w:val="22"/>
          <w:lang w:val="sr-Cyrl-CS"/>
        </w:rPr>
        <w:lastRenderedPageBreak/>
        <w:t>набавка инструмената</w:t>
      </w:r>
    </w:p>
    <w:p w:rsidR="00037006" w:rsidRPr="0099024A" w:rsidRDefault="00037006" w:rsidP="00037006">
      <w:pPr>
        <w:spacing w:line="20" w:lineRule="atLeast"/>
        <w:rPr>
          <w:rFonts w:ascii="Arial" w:hAnsi="Arial" w:cs="Arial"/>
          <w:sz w:val="22"/>
          <w:szCs w:val="22"/>
        </w:rPr>
      </w:pPr>
    </w:p>
    <w:p w:rsidR="00037006" w:rsidRPr="0099024A" w:rsidRDefault="00037006" w:rsidP="00037006">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 xml:space="preserve">Одговорна страна: </w:t>
      </w:r>
      <w:r w:rsidRPr="0099024A">
        <w:rPr>
          <w:rFonts w:ascii="Arial" w:hAnsi="Arial" w:cs="Arial"/>
          <w:sz w:val="22"/>
          <w:szCs w:val="22"/>
          <w:lang w:val="sr-Cyrl-CS"/>
        </w:rPr>
        <w:t>Општина Рача</w:t>
      </w:r>
      <w:r w:rsidR="002E0D00" w:rsidRPr="0099024A">
        <w:rPr>
          <w:rFonts w:ascii="Arial" w:hAnsi="Arial" w:cs="Arial"/>
          <w:sz w:val="22"/>
          <w:szCs w:val="22"/>
          <w:lang w:val="sr-Cyrl-CS"/>
        </w:rPr>
        <w:t>, КЦ “Радоје Домановић“.</w:t>
      </w:r>
    </w:p>
    <w:p w:rsidR="00037006" w:rsidRPr="0099024A" w:rsidRDefault="00037006" w:rsidP="00037006">
      <w:pPr>
        <w:widowControl w:val="0"/>
        <w:autoSpaceDE w:val="0"/>
        <w:autoSpaceDN w:val="0"/>
        <w:adjustRightInd w:val="0"/>
        <w:jc w:val="both"/>
        <w:rPr>
          <w:rFonts w:ascii="Arial" w:hAnsi="Arial" w:cs="Arial"/>
          <w:sz w:val="22"/>
          <w:szCs w:val="22"/>
          <w:lang w:val="sr-Cyrl-CS"/>
        </w:rPr>
      </w:pPr>
      <w:r w:rsidRPr="0099024A">
        <w:rPr>
          <w:rFonts w:ascii="Arial" w:hAnsi="Arial" w:cs="Arial"/>
          <w:sz w:val="22"/>
          <w:szCs w:val="22"/>
        </w:rPr>
        <w:t>Процењена вредност</w:t>
      </w:r>
      <w:r w:rsidRPr="0099024A">
        <w:rPr>
          <w:rFonts w:ascii="Arial" w:hAnsi="Arial" w:cs="Arial"/>
          <w:sz w:val="22"/>
          <w:szCs w:val="22"/>
          <w:lang w:val="sr-Cyrl-CS"/>
        </w:rPr>
        <w:t xml:space="preserve"> мере</w:t>
      </w:r>
      <w:r w:rsidRPr="0099024A">
        <w:rPr>
          <w:rFonts w:ascii="Arial" w:hAnsi="Arial" w:cs="Arial"/>
          <w:sz w:val="22"/>
          <w:szCs w:val="22"/>
        </w:rPr>
        <w:t xml:space="preserve">:  80 000 </w:t>
      </w:r>
      <w:r w:rsidRPr="0099024A">
        <w:rPr>
          <w:rFonts w:ascii="Arial" w:hAnsi="Arial" w:cs="Arial"/>
          <w:sz w:val="22"/>
          <w:szCs w:val="22"/>
          <w:lang w:val="sr-Cyrl-CS"/>
        </w:rPr>
        <w:t>ЕУР</w:t>
      </w:r>
    </w:p>
    <w:p w:rsidR="00037006" w:rsidRPr="0099024A" w:rsidRDefault="00037006" w:rsidP="00037006">
      <w:pPr>
        <w:widowControl w:val="0"/>
        <w:autoSpaceDE w:val="0"/>
        <w:autoSpaceDN w:val="0"/>
        <w:adjustRightInd w:val="0"/>
        <w:jc w:val="both"/>
        <w:rPr>
          <w:rFonts w:ascii="Arial" w:hAnsi="Arial" w:cs="Arial"/>
          <w:sz w:val="22"/>
          <w:szCs w:val="22"/>
        </w:rPr>
      </w:pPr>
      <w:r w:rsidRPr="0099024A">
        <w:rPr>
          <w:rFonts w:ascii="Arial" w:hAnsi="Arial" w:cs="Arial"/>
          <w:sz w:val="22"/>
          <w:szCs w:val="22"/>
        </w:rPr>
        <w:t>Извори финансирања</w:t>
      </w:r>
      <w:r w:rsidRPr="0099024A">
        <w:rPr>
          <w:rFonts w:ascii="Arial" w:hAnsi="Arial" w:cs="Arial"/>
          <w:sz w:val="22"/>
          <w:szCs w:val="22"/>
          <w:lang w:val="sr-Cyrl-CS"/>
        </w:rPr>
        <w:t xml:space="preserve"> за меру</w:t>
      </w:r>
      <w:r w:rsidRPr="0099024A">
        <w:rPr>
          <w:rFonts w:ascii="Arial" w:hAnsi="Arial" w:cs="Arial"/>
          <w:sz w:val="22"/>
          <w:szCs w:val="22"/>
        </w:rPr>
        <w:t>: интерни и екстерни (Министарств</w:t>
      </w:r>
      <w:r w:rsidRPr="0099024A">
        <w:rPr>
          <w:rFonts w:ascii="Arial" w:hAnsi="Arial" w:cs="Arial"/>
          <w:sz w:val="22"/>
          <w:szCs w:val="22"/>
          <w:lang w:val="sr-Cyrl-CS"/>
        </w:rPr>
        <w:t xml:space="preserve">о,Општина Рача, КЦ“ Радоје Домановић“ </w:t>
      </w:r>
      <w:r w:rsidRPr="0099024A">
        <w:rPr>
          <w:rFonts w:ascii="Arial" w:hAnsi="Arial" w:cs="Arial"/>
          <w:sz w:val="22"/>
          <w:szCs w:val="22"/>
        </w:rPr>
        <w:t>страни донатори/фондови)</w:t>
      </w:r>
    </w:p>
    <w:p w:rsidR="00037006" w:rsidRPr="0099024A" w:rsidRDefault="00037006" w:rsidP="00037006">
      <w:pPr>
        <w:widowControl w:val="0"/>
        <w:autoSpaceDE w:val="0"/>
        <w:autoSpaceDN w:val="0"/>
        <w:adjustRightInd w:val="0"/>
        <w:jc w:val="both"/>
        <w:rPr>
          <w:rFonts w:ascii="Arial" w:hAnsi="Arial" w:cs="Arial"/>
          <w:sz w:val="22"/>
          <w:szCs w:val="22"/>
        </w:rPr>
      </w:pPr>
      <w:r w:rsidRPr="0099024A">
        <w:rPr>
          <w:rFonts w:ascii="Arial" w:hAnsi="Arial" w:cs="Arial"/>
          <w:sz w:val="22"/>
          <w:szCs w:val="22"/>
        </w:rPr>
        <w:t>Временски рок: до 20</w:t>
      </w:r>
      <w:r w:rsidRPr="0099024A">
        <w:rPr>
          <w:rFonts w:ascii="Arial" w:hAnsi="Arial" w:cs="Arial"/>
          <w:sz w:val="22"/>
          <w:szCs w:val="22"/>
          <w:lang w:val="sr-Cyrl-CS"/>
        </w:rPr>
        <w:t>28</w:t>
      </w:r>
      <w:r w:rsidRPr="0099024A">
        <w:rPr>
          <w:rFonts w:ascii="Arial" w:hAnsi="Arial" w:cs="Arial"/>
          <w:sz w:val="22"/>
          <w:szCs w:val="22"/>
        </w:rPr>
        <w:t>.</w:t>
      </w:r>
    </w:p>
    <w:p w:rsidR="0099024A" w:rsidRPr="0099024A" w:rsidRDefault="0099024A" w:rsidP="00037006">
      <w:pPr>
        <w:widowControl w:val="0"/>
        <w:autoSpaceDE w:val="0"/>
        <w:autoSpaceDN w:val="0"/>
        <w:adjustRightInd w:val="0"/>
        <w:jc w:val="both"/>
        <w:rPr>
          <w:rFonts w:ascii="Arial" w:hAnsi="Arial" w:cs="Arial"/>
          <w:sz w:val="22"/>
          <w:szCs w:val="22"/>
        </w:rPr>
      </w:pPr>
    </w:p>
    <w:p w:rsidR="0041402C" w:rsidRPr="00657A66" w:rsidRDefault="0041402C" w:rsidP="0041402C">
      <w:pPr>
        <w:spacing w:line="20" w:lineRule="atLeast"/>
        <w:jc w:val="both"/>
        <w:rPr>
          <w:rFonts w:ascii="Arial" w:hAnsi="Arial" w:cs="Arial"/>
          <w:b/>
          <w:bCs/>
          <w:noProof/>
          <w:sz w:val="22"/>
          <w:szCs w:val="22"/>
          <w:lang w:val="sr-Cyrl-CS"/>
        </w:rPr>
      </w:pPr>
      <w:r w:rsidRPr="00657A66">
        <w:rPr>
          <w:rFonts w:ascii="Arial" w:hAnsi="Arial" w:cs="Arial"/>
          <w:b/>
          <w:bCs/>
          <w:noProof/>
          <w:sz w:val="22"/>
          <w:szCs w:val="22"/>
          <w:lang w:val="sr-Cyrl-CS"/>
        </w:rPr>
        <w:t xml:space="preserve">ПРИОРИТЕТНИ ЦИЉ 5.4: </w:t>
      </w:r>
      <w:r w:rsidR="00BE713D" w:rsidRPr="00657A66">
        <w:rPr>
          <w:rFonts w:ascii="Arial" w:hAnsi="Arial" w:cs="Arial"/>
          <w:b/>
          <w:noProof/>
          <w:sz w:val="22"/>
          <w:szCs w:val="22"/>
          <w:lang w:val="sr-Cyrl-CS"/>
        </w:rPr>
        <w:t>Развој спорта</w:t>
      </w:r>
    </w:p>
    <w:p w:rsidR="0041402C" w:rsidRDefault="0041402C" w:rsidP="0041402C">
      <w:pPr>
        <w:jc w:val="both"/>
        <w:rPr>
          <w:rFonts w:ascii="Arial" w:hAnsi="Arial" w:cs="Arial"/>
          <w:noProof/>
          <w:color w:val="0000FF"/>
          <w:sz w:val="22"/>
          <w:szCs w:val="22"/>
          <w:lang w:val="sr-Cyrl-CS"/>
        </w:rPr>
      </w:pPr>
    </w:p>
    <w:p w:rsidR="000D77AA" w:rsidRPr="00657A66" w:rsidRDefault="000D77AA" w:rsidP="00FB3CAF">
      <w:pPr>
        <w:jc w:val="both"/>
        <w:rPr>
          <w:rFonts w:ascii="Arial" w:hAnsi="Arial" w:cs="Arial"/>
          <w:noProof/>
          <w:sz w:val="22"/>
          <w:szCs w:val="22"/>
          <w:lang w:val="sr-Cyrl-CS"/>
        </w:rPr>
      </w:pPr>
      <w:r w:rsidRPr="00657A66">
        <w:rPr>
          <w:rFonts w:ascii="Arial" w:hAnsi="Arial" w:cs="Arial"/>
          <w:noProof/>
          <w:sz w:val="22"/>
          <w:szCs w:val="22"/>
          <w:lang w:val="sr-Cyrl-CS"/>
        </w:rPr>
        <w:t>Активности спортских радника на територији града се обављају у оквиру Спортског савеза. Спортски савез општине Рача је територијални спортски савез на територији општине Рача регистрован за грану Олимпијски спортови. Спортски савез општине Рача је део Спортског савеза Србије. Предложене мере у оквиру приоритета имају за циљ унапређење спорта на територији општине кроиз изградњу нових спортских терена и одржавање постојеће у оптималном стању.  Посебна пажња је посвећена развоју спорта за децу и младе.</w:t>
      </w:r>
    </w:p>
    <w:p w:rsidR="003B7FFB" w:rsidRPr="00657A66" w:rsidRDefault="003B7FFB" w:rsidP="00FB3CAF">
      <w:pPr>
        <w:jc w:val="both"/>
        <w:rPr>
          <w:rFonts w:ascii="Arial" w:hAnsi="Arial" w:cs="Arial"/>
          <w:sz w:val="22"/>
          <w:szCs w:val="22"/>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5954"/>
        <w:gridCol w:w="1701"/>
        <w:gridCol w:w="1649"/>
      </w:tblGrid>
      <w:tr w:rsidR="003B7FFB" w:rsidRPr="00657A66" w:rsidTr="000D77AA">
        <w:tc>
          <w:tcPr>
            <w:tcW w:w="5954" w:type="dxa"/>
            <w:tcBorders>
              <w:top w:val="single" w:sz="6" w:space="0" w:color="auto"/>
            </w:tcBorders>
            <w:shd w:val="clear" w:color="auto" w:fill="E6E6E6"/>
            <w:vAlign w:val="center"/>
          </w:tcPr>
          <w:p w:rsidR="003B7FFB" w:rsidRPr="00657A66" w:rsidRDefault="003B7FFB" w:rsidP="00FB3CAF">
            <w:pPr>
              <w:widowControl w:val="0"/>
              <w:autoSpaceDE w:val="0"/>
              <w:autoSpaceDN w:val="0"/>
              <w:adjustRightInd w:val="0"/>
              <w:rPr>
                <w:rFonts w:ascii="Arial" w:hAnsi="Arial" w:cs="Arial"/>
                <w:b/>
                <w:bCs/>
                <w:sz w:val="22"/>
                <w:szCs w:val="22"/>
                <w:lang w:val="sr-Latn-CS"/>
              </w:rPr>
            </w:pPr>
            <w:r w:rsidRPr="00657A66">
              <w:rPr>
                <w:rFonts w:ascii="Arial" w:hAnsi="Arial" w:cs="Arial"/>
                <w:b/>
                <w:bCs/>
                <w:sz w:val="22"/>
                <w:szCs w:val="22"/>
                <w:lang w:val="sr-Cyrl-CS"/>
              </w:rPr>
              <w:t>Индикатор</w:t>
            </w:r>
            <w:r w:rsidRPr="00657A66">
              <w:rPr>
                <w:rFonts w:ascii="Arial" w:hAnsi="Arial" w:cs="Arial"/>
                <w:b/>
                <w:bCs/>
                <w:sz w:val="22"/>
                <w:szCs w:val="22"/>
                <w:lang w:val="sr-Latn-CS"/>
              </w:rPr>
              <w:t xml:space="preserve">   Rača</w:t>
            </w:r>
          </w:p>
        </w:tc>
        <w:tc>
          <w:tcPr>
            <w:tcW w:w="1701" w:type="dxa"/>
            <w:tcBorders>
              <w:top w:val="single" w:sz="6" w:space="0" w:color="auto"/>
            </w:tcBorders>
            <w:shd w:val="clear" w:color="auto" w:fill="E6E6E6"/>
            <w:vAlign w:val="center"/>
          </w:tcPr>
          <w:p w:rsidR="003B7FFB" w:rsidRPr="00657A66" w:rsidRDefault="003B7FFB" w:rsidP="00FB3CAF">
            <w:pPr>
              <w:widowControl w:val="0"/>
              <w:autoSpaceDE w:val="0"/>
              <w:autoSpaceDN w:val="0"/>
              <w:adjustRightInd w:val="0"/>
              <w:jc w:val="center"/>
              <w:rPr>
                <w:rFonts w:ascii="Arial" w:hAnsi="Arial" w:cs="Arial"/>
                <w:b/>
                <w:bCs/>
                <w:sz w:val="22"/>
                <w:szCs w:val="22"/>
                <w:lang w:val="sr-Cyrl-CS"/>
              </w:rPr>
            </w:pPr>
            <w:r w:rsidRPr="00657A66">
              <w:rPr>
                <w:rFonts w:ascii="Arial" w:hAnsi="Arial" w:cs="Arial"/>
                <w:b/>
                <w:bCs/>
                <w:sz w:val="22"/>
                <w:szCs w:val="22"/>
                <w:lang w:val="sr-Cyrl-CS"/>
              </w:rPr>
              <w:t xml:space="preserve">Почетна </w:t>
            </w:r>
          </w:p>
          <w:p w:rsidR="003B7FFB" w:rsidRPr="00657A66" w:rsidRDefault="003B7FFB" w:rsidP="00FB3CAF">
            <w:pPr>
              <w:widowControl w:val="0"/>
              <w:autoSpaceDE w:val="0"/>
              <w:autoSpaceDN w:val="0"/>
              <w:adjustRightInd w:val="0"/>
              <w:jc w:val="center"/>
              <w:rPr>
                <w:rFonts w:ascii="Arial" w:hAnsi="Arial" w:cs="Arial"/>
                <w:b/>
                <w:bCs/>
                <w:sz w:val="22"/>
                <w:szCs w:val="22"/>
                <w:lang w:val="sr-Cyrl-CS"/>
              </w:rPr>
            </w:pPr>
            <w:r w:rsidRPr="00657A66">
              <w:rPr>
                <w:rFonts w:ascii="Arial" w:hAnsi="Arial" w:cs="Arial"/>
                <w:b/>
                <w:bCs/>
                <w:sz w:val="22"/>
                <w:szCs w:val="22"/>
                <w:lang w:val="sr-Cyrl-CS"/>
              </w:rPr>
              <w:t>вредност</w:t>
            </w:r>
          </w:p>
        </w:tc>
        <w:tc>
          <w:tcPr>
            <w:tcW w:w="1649" w:type="dxa"/>
            <w:tcBorders>
              <w:top w:val="single" w:sz="6" w:space="0" w:color="auto"/>
            </w:tcBorders>
            <w:shd w:val="clear" w:color="auto" w:fill="E6E6E6"/>
            <w:vAlign w:val="center"/>
          </w:tcPr>
          <w:p w:rsidR="003B7FFB" w:rsidRPr="00657A66" w:rsidRDefault="003B7FFB" w:rsidP="00FB3CAF">
            <w:pPr>
              <w:widowControl w:val="0"/>
              <w:autoSpaceDE w:val="0"/>
              <w:autoSpaceDN w:val="0"/>
              <w:adjustRightInd w:val="0"/>
              <w:ind w:left="-84" w:right="-108" w:hanging="24"/>
              <w:jc w:val="center"/>
              <w:rPr>
                <w:rFonts w:ascii="Arial" w:hAnsi="Arial" w:cs="Arial"/>
                <w:b/>
                <w:bCs/>
                <w:sz w:val="22"/>
                <w:szCs w:val="22"/>
                <w:lang w:val="sr-Cyrl-CS"/>
              </w:rPr>
            </w:pPr>
            <w:r w:rsidRPr="00657A66">
              <w:rPr>
                <w:rFonts w:ascii="Arial" w:hAnsi="Arial" w:cs="Arial"/>
                <w:b/>
                <w:bCs/>
                <w:sz w:val="22"/>
                <w:szCs w:val="22"/>
                <w:lang w:val="sr-Cyrl-CS"/>
              </w:rPr>
              <w:t xml:space="preserve">Циљана </w:t>
            </w:r>
          </w:p>
          <w:p w:rsidR="003B7FFB" w:rsidRPr="00657A66" w:rsidRDefault="003B7FFB" w:rsidP="00FB3CAF">
            <w:pPr>
              <w:widowControl w:val="0"/>
              <w:autoSpaceDE w:val="0"/>
              <w:autoSpaceDN w:val="0"/>
              <w:adjustRightInd w:val="0"/>
              <w:ind w:left="-84" w:right="-108" w:hanging="24"/>
              <w:jc w:val="center"/>
              <w:rPr>
                <w:rFonts w:ascii="Arial" w:hAnsi="Arial" w:cs="Arial"/>
                <w:b/>
                <w:bCs/>
                <w:sz w:val="22"/>
                <w:szCs w:val="22"/>
                <w:lang w:val="sr-Cyrl-CS"/>
              </w:rPr>
            </w:pPr>
            <w:r w:rsidRPr="00657A66">
              <w:rPr>
                <w:rFonts w:ascii="Arial" w:hAnsi="Arial" w:cs="Arial"/>
                <w:b/>
                <w:bCs/>
                <w:sz w:val="22"/>
                <w:szCs w:val="22"/>
                <w:lang w:val="sr-Cyrl-CS"/>
              </w:rPr>
              <w:t>вредност</w:t>
            </w:r>
          </w:p>
        </w:tc>
      </w:tr>
      <w:tr w:rsidR="00657A66" w:rsidRPr="00657A66" w:rsidTr="000D77AA">
        <w:tc>
          <w:tcPr>
            <w:tcW w:w="5954" w:type="dxa"/>
            <w:vAlign w:val="center"/>
          </w:tcPr>
          <w:p w:rsidR="003B7FFB" w:rsidRPr="00657A66" w:rsidRDefault="003B7FFB" w:rsidP="00FB3CAF">
            <w:pPr>
              <w:widowControl w:val="0"/>
              <w:suppressAutoHyphens/>
              <w:autoSpaceDE w:val="0"/>
              <w:autoSpaceDN w:val="0"/>
              <w:adjustRightInd w:val="0"/>
              <w:rPr>
                <w:rFonts w:ascii="Arial" w:eastAsia="SimSun" w:hAnsi="Arial" w:cs="Arial"/>
                <w:sz w:val="22"/>
                <w:szCs w:val="22"/>
                <w:lang w:val="ru-RU" w:eastAsia="zh-CN"/>
              </w:rPr>
            </w:pPr>
            <w:r w:rsidRPr="00657A66">
              <w:rPr>
                <w:rFonts w:ascii="Arial" w:eastAsia="SimSun" w:hAnsi="Arial" w:cs="Arial"/>
                <w:sz w:val="22"/>
                <w:szCs w:val="22"/>
                <w:lang w:val="ru-RU" w:eastAsia="zh-CN"/>
              </w:rPr>
              <w:t>Реконструисана и адаптирана спортска хала</w:t>
            </w:r>
          </w:p>
        </w:tc>
        <w:tc>
          <w:tcPr>
            <w:tcW w:w="1701" w:type="dxa"/>
            <w:vAlign w:val="center"/>
          </w:tcPr>
          <w:p w:rsidR="003B7FFB" w:rsidRPr="00657A66" w:rsidRDefault="009E0C63"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w:t>
            </w:r>
          </w:p>
        </w:tc>
        <w:tc>
          <w:tcPr>
            <w:tcW w:w="1649" w:type="dxa"/>
            <w:vAlign w:val="center"/>
          </w:tcPr>
          <w:p w:rsidR="003B7FFB" w:rsidRPr="00657A66" w:rsidRDefault="003B7FFB"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1</w:t>
            </w:r>
          </w:p>
        </w:tc>
      </w:tr>
      <w:tr w:rsidR="00657A66" w:rsidRPr="00657A66" w:rsidTr="000D77AA">
        <w:tc>
          <w:tcPr>
            <w:tcW w:w="5954" w:type="dxa"/>
            <w:vAlign w:val="center"/>
          </w:tcPr>
          <w:p w:rsidR="003B7FFB" w:rsidRPr="00657A66" w:rsidRDefault="003B7FFB" w:rsidP="00FB3CAF">
            <w:pPr>
              <w:widowControl w:val="0"/>
              <w:suppressAutoHyphens/>
              <w:autoSpaceDE w:val="0"/>
              <w:autoSpaceDN w:val="0"/>
              <w:adjustRightInd w:val="0"/>
              <w:rPr>
                <w:rFonts w:ascii="Arial" w:eastAsia="SimSun" w:hAnsi="Arial" w:cs="Arial"/>
                <w:sz w:val="22"/>
                <w:szCs w:val="22"/>
                <w:lang w:val="ru-RU" w:eastAsia="zh-CN"/>
              </w:rPr>
            </w:pPr>
            <w:r w:rsidRPr="00657A66">
              <w:rPr>
                <w:rFonts w:ascii="Arial" w:eastAsia="SimSun" w:hAnsi="Arial" w:cs="Arial"/>
                <w:sz w:val="22"/>
                <w:szCs w:val="22"/>
                <w:lang w:val="ru-RU" w:eastAsia="zh-CN"/>
              </w:rPr>
              <w:t>Изграђен затворени базен</w:t>
            </w:r>
          </w:p>
        </w:tc>
        <w:tc>
          <w:tcPr>
            <w:tcW w:w="1701" w:type="dxa"/>
            <w:vAlign w:val="center"/>
          </w:tcPr>
          <w:p w:rsidR="003B7FFB" w:rsidRPr="00657A66" w:rsidRDefault="003B7FFB"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0</w:t>
            </w:r>
          </w:p>
        </w:tc>
        <w:tc>
          <w:tcPr>
            <w:tcW w:w="1649" w:type="dxa"/>
            <w:vAlign w:val="center"/>
          </w:tcPr>
          <w:p w:rsidR="003B7FFB" w:rsidRPr="00657A66" w:rsidRDefault="003B7FFB" w:rsidP="00FB3CAF">
            <w:pPr>
              <w:widowControl w:val="0"/>
              <w:suppressAutoHyphens/>
              <w:autoSpaceDE w:val="0"/>
              <w:autoSpaceDN w:val="0"/>
              <w:adjustRightInd w:val="0"/>
              <w:jc w:val="center"/>
              <w:rPr>
                <w:rFonts w:ascii="Arial" w:eastAsia="SimSun" w:hAnsi="Arial" w:cs="Arial"/>
                <w:sz w:val="22"/>
                <w:szCs w:val="22"/>
                <w:lang w:eastAsia="zh-CN"/>
              </w:rPr>
            </w:pPr>
            <w:r w:rsidRPr="00657A66">
              <w:rPr>
                <w:rFonts w:ascii="Arial" w:eastAsia="SimSun" w:hAnsi="Arial" w:cs="Arial"/>
                <w:sz w:val="22"/>
                <w:szCs w:val="22"/>
                <w:lang w:eastAsia="zh-CN"/>
              </w:rPr>
              <w:t>1</w:t>
            </w:r>
          </w:p>
        </w:tc>
      </w:tr>
      <w:tr w:rsidR="00657A66" w:rsidRPr="00657A66" w:rsidTr="000D77AA">
        <w:tc>
          <w:tcPr>
            <w:tcW w:w="5954" w:type="dxa"/>
            <w:vAlign w:val="center"/>
          </w:tcPr>
          <w:p w:rsidR="003B7FFB" w:rsidRPr="00657A66" w:rsidRDefault="003B7FFB" w:rsidP="00FB3CAF">
            <w:pPr>
              <w:widowControl w:val="0"/>
              <w:suppressAutoHyphens/>
              <w:autoSpaceDE w:val="0"/>
              <w:autoSpaceDN w:val="0"/>
              <w:adjustRightInd w:val="0"/>
              <w:rPr>
                <w:rFonts w:ascii="Arial" w:eastAsia="SimSun" w:hAnsi="Arial" w:cs="Arial"/>
                <w:sz w:val="22"/>
                <w:szCs w:val="22"/>
                <w:lang w:val="ru-RU" w:eastAsia="zh-CN"/>
              </w:rPr>
            </w:pPr>
            <w:r w:rsidRPr="00657A66">
              <w:rPr>
                <w:rFonts w:ascii="Arial" w:eastAsia="SimSun" w:hAnsi="Arial" w:cs="Arial"/>
                <w:sz w:val="22"/>
                <w:szCs w:val="22"/>
                <w:lang w:val="ru-RU" w:eastAsia="zh-CN"/>
              </w:rPr>
              <w:t>Изграђена балон сала</w:t>
            </w:r>
          </w:p>
        </w:tc>
        <w:tc>
          <w:tcPr>
            <w:tcW w:w="1701" w:type="dxa"/>
            <w:vAlign w:val="center"/>
          </w:tcPr>
          <w:p w:rsidR="003B7FFB" w:rsidRPr="00657A66" w:rsidRDefault="003B7FFB"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0</w:t>
            </w:r>
          </w:p>
        </w:tc>
        <w:tc>
          <w:tcPr>
            <w:tcW w:w="1649" w:type="dxa"/>
            <w:vAlign w:val="center"/>
          </w:tcPr>
          <w:p w:rsidR="003B7FFB" w:rsidRPr="00657A66" w:rsidRDefault="003B7FFB" w:rsidP="00FB3CAF">
            <w:pPr>
              <w:widowControl w:val="0"/>
              <w:suppressAutoHyphens/>
              <w:autoSpaceDE w:val="0"/>
              <w:autoSpaceDN w:val="0"/>
              <w:adjustRightInd w:val="0"/>
              <w:jc w:val="center"/>
              <w:rPr>
                <w:rFonts w:ascii="Arial" w:eastAsia="SimSun" w:hAnsi="Arial" w:cs="Arial"/>
                <w:sz w:val="22"/>
                <w:szCs w:val="22"/>
                <w:lang w:eastAsia="zh-CN"/>
              </w:rPr>
            </w:pPr>
            <w:r w:rsidRPr="00657A66">
              <w:rPr>
                <w:rFonts w:ascii="Arial" w:eastAsia="SimSun" w:hAnsi="Arial" w:cs="Arial"/>
                <w:sz w:val="22"/>
                <w:szCs w:val="22"/>
                <w:lang w:eastAsia="zh-CN"/>
              </w:rPr>
              <w:t>1</w:t>
            </w:r>
          </w:p>
        </w:tc>
      </w:tr>
      <w:tr w:rsidR="00657A66" w:rsidRPr="00657A66" w:rsidTr="000D77AA">
        <w:tc>
          <w:tcPr>
            <w:tcW w:w="5954" w:type="dxa"/>
            <w:vAlign w:val="center"/>
          </w:tcPr>
          <w:p w:rsidR="003B7FFB" w:rsidRPr="00657A66" w:rsidRDefault="003B7FFB" w:rsidP="00FB3CAF">
            <w:pPr>
              <w:widowControl w:val="0"/>
              <w:suppressAutoHyphens/>
              <w:autoSpaceDE w:val="0"/>
              <w:autoSpaceDN w:val="0"/>
              <w:adjustRightInd w:val="0"/>
              <w:rPr>
                <w:rFonts w:ascii="Arial" w:eastAsia="SimSun" w:hAnsi="Arial" w:cs="Arial"/>
                <w:sz w:val="22"/>
                <w:szCs w:val="22"/>
                <w:lang w:val="ru-RU" w:eastAsia="zh-CN"/>
              </w:rPr>
            </w:pPr>
            <w:r w:rsidRPr="00657A66">
              <w:rPr>
                <w:rFonts w:ascii="Arial" w:eastAsia="SimSun" w:hAnsi="Arial" w:cs="Arial"/>
                <w:sz w:val="22"/>
                <w:szCs w:val="22"/>
                <w:lang w:val="ru-RU" w:eastAsia="zh-CN"/>
              </w:rPr>
              <w:t>Изграђен мини пич терен</w:t>
            </w:r>
          </w:p>
        </w:tc>
        <w:tc>
          <w:tcPr>
            <w:tcW w:w="1701" w:type="dxa"/>
            <w:vAlign w:val="center"/>
          </w:tcPr>
          <w:p w:rsidR="003B7FFB" w:rsidRPr="00657A66" w:rsidRDefault="003B7FFB"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0</w:t>
            </w:r>
          </w:p>
        </w:tc>
        <w:tc>
          <w:tcPr>
            <w:tcW w:w="1649" w:type="dxa"/>
            <w:vAlign w:val="center"/>
          </w:tcPr>
          <w:p w:rsidR="003B7FFB" w:rsidRPr="00657A66" w:rsidRDefault="003B7FFB" w:rsidP="00FB3CAF">
            <w:pPr>
              <w:widowControl w:val="0"/>
              <w:suppressAutoHyphens/>
              <w:autoSpaceDE w:val="0"/>
              <w:autoSpaceDN w:val="0"/>
              <w:adjustRightInd w:val="0"/>
              <w:jc w:val="center"/>
              <w:rPr>
                <w:rFonts w:ascii="Arial" w:eastAsia="SimSun" w:hAnsi="Arial" w:cs="Arial"/>
                <w:sz w:val="22"/>
                <w:szCs w:val="22"/>
                <w:lang w:eastAsia="zh-CN"/>
              </w:rPr>
            </w:pPr>
            <w:r w:rsidRPr="00657A66">
              <w:rPr>
                <w:rFonts w:ascii="Arial" w:eastAsia="SimSun" w:hAnsi="Arial" w:cs="Arial"/>
                <w:sz w:val="22"/>
                <w:szCs w:val="22"/>
                <w:lang w:eastAsia="zh-CN"/>
              </w:rPr>
              <w:t>1</w:t>
            </w:r>
          </w:p>
        </w:tc>
      </w:tr>
      <w:tr w:rsidR="00657A66" w:rsidRPr="00657A66" w:rsidTr="000D77AA">
        <w:tc>
          <w:tcPr>
            <w:tcW w:w="5954" w:type="dxa"/>
            <w:vAlign w:val="center"/>
          </w:tcPr>
          <w:p w:rsidR="003B7FFB" w:rsidRPr="00657A66" w:rsidRDefault="003B7FFB" w:rsidP="00FB3CAF">
            <w:pPr>
              <w:tabs>
                <w:tab w:val="center" w:pos="4320"/>
                <w:tab w:val="right" w:pos="8640"/>
              </w:tabs>
              <w:rPr>
                <w:rFonts w:ascii="Arial" w:hAnsi="Arial" w:cs="Arial"/>
                <w:sz w:val="22"/>
                <w:szCs w:val="22"/>
                <w:lang w:val="ru-RU"/>
              </w:rPr>
            </w:pPr>
            <w:r w:rsidRPr="00657A66">
              <w:rPr>
                <w:rFonts w:ascii="Arial" w:hAnsi="Arial" w:cs="Arial"/>
                <w:sz w:val="22"/>
                <w:szCs w:val="22"/>
                <w:lang w:val="ru-RU"/>
              </w:rPr>
              <w:t>Изграђена теретана на отвореном</w:t>
            </w:r>
          </w:p>
        </w:tc>
        <w:tc>
          <w:tcPr>
            <w:tcW w:w="1701" w:type="dxa"/>
            <w:vAlign w:val="center"/>
          </w:tcPr>
          <w:p w:rsidR="003B7FFB" w:rsidRPr="00657A66" w:rsidRDefault="003B7FFB"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0</w:t>
            </w:r>
          </w:p>
        </w:tc>
        <w:tc>
          <w:tcPr>
            <w:tcW w:w="1649" w:type="dxa"/>
            <w:vAlign w:val="center"/>
          </w:tcPr>
          <w:p w:rsidR="003B7FFB" w:rsidRPr="00657A66" w:rsidRDefault="003B7FFB"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1</w:t>
            </w:r>
          </w:p>
        </w:tc>
      </w:tr>
      <w:tr w:rsidR="00657A66" w:rsidRPr="00657A66" w:rsidTr="000D77AA">
        <w:tc>
          <w:tcPr>
            <w:tcW w:w="5954" w:type="dxa"/>
            <w:vAlign w:val="center"/>
          </w:tcPr>
          <w:p w:rsidR="003B7FFB" w:rsidRPr="00657A66" w:rsidRDefault="003B7FFB" w:rsidP="00FB3CAF">
            <w:pPr>
              <w:tabs>
                <w:tab w:val="center" w:pos="4320"/>
                <w:tab w:val="right" w:pos="8640"/>
              </w:tabs>
              <w:rPr>
                <w:rFonts w:ascii="Arial" w:hAnsi="Arial" w:cs="Arial"/>
                <w:sz w:val="22"/>
                <w:szCs w:val="22"/>
                <w:lang w:val="ru-RU"/>
              </w:rPr>
            </w:pPr>
            <w:r w:rsidRPr="00657A66">
              <w:rPr>
                <w:rFonts w:ascii="Arial" w:hAnsi="Arial" w:cs="Arial"/>
                <w:sz w:val="22"/>
                <w:szCs w:val="22"/>
                <w:lang w:val="ru-RU"/>
              </w:rPr>
              <w:t>Изграђена трим стаза</w:t>
            </w:r>
          </w:p>
        </w:tc>
        <w:tc>
          <w:tcPr>
            <w:tcW w:w="1701" w:type="dxa"/>
            <w:vAlign w:val="center"/>
          </w:tcPr>
          <w:p w:rsidR="003B7FFB" w:rsidRPr="00657A66" w:rsidRDefault="003B7FFB"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0</w:t>
            </w:r>
          </w:p>
        </w:tc>
        <w:tc>
          <w:tcPr>
            <w:tcW w:w="1649" w:type="dxa"/>
            <w:vAlign w:val="center"/>
          </w:tcPr>
          <w:p w:rsidR="003B7FFB" w:rsidRPr="00657A66" w:rsidRDefault="003B7FFB"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1</w:t>
            </w:r>
          </w:p>
        </w:tc>
      </w:tr>
      <w:tr w:rsidR="00657A66" w:rsidRPr="00657A66" w:rsidTr="000D77AA">
        <w:tc>
          <w:tcPr>
            <w:tcW w:w="5954" w:type="dxa"/>
            <w:vAlign w:val="center"/>
          </w:tcPr>
          <w:p w:rsidR="003B7FFB" w:rsidRPr="00657A66" w:rsidRDefault="003B7FFB" w:rsidP="00FB3CAF">
            <w:pPr>
              <w:tabs>
                <w:tab w:val="center" w:pos="4320"/>
                <w:tab w:val="right" w:pos="8640"/>
              </w:tabs>
              <w:rPr>
                <w:rFonts w:ascii="Arial" w:hAnsi="Arial" w:cs="Arial"/>
                <w:sz w:val="22"/>
                <w:szCs w:val="22"/>
                <w:lang w:val="ru-RU"/>
              </w:rPr>
            </w:pPr>
            <w:r w:rsidRPr="00657A66">
              <w:rPr>
                <w:rFonts w:ascii="Arial" w:hAnsi="Arial" w:cs="Arial"/>
                <w:sz w:val="22"/>
                <w:szCs w:val="22"/>
                <w:lang w:val="ru-RU"/>
              </w:rPr>
              <w:t>Одржавана спортска инфраструктура</w:t>
            </w:r>
          </w:p>
        </w:tc>
        <w:tc>
          <w:tcPr>
            <w:tcW w:w="1701" w:type="dxa"/>
            <w:vAlign w:val="center"/>
          </w:tcPr>
          <w:p w:rsidR="003B7FFB" w:rsidRPr="00657A66" w:rsidRDefault="009E0C63"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w:t>
            </w:r>
          </w:p>
        </w:tc>
        <w:tc>
          <w:tcPr>
            <w:tcW w:w="1649" w:type="dxa"/>
            <w:vAlign w:val="center"/>
          </w:tcPr>
          <w:p w:rsidR="003B7FFB" w:rsidRPr="00657A66" w:rsidRDefault="003B7FFB"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100%</w:t>
            </w:r>
          </w:p>
        </w:tc>
      </w:tr>
      <w:tr w:rsidR="00657A66" w:rsidRPr="00657A66" w:rsidTr="000D77AA">
        <w:tc>
          <w:tcPr>
            <w:tcW w:w="5954" w:type="dxa"/>
            <w:vAlign w:val="center"/>
          </w:tcPr>
          <w:p w:rsidR="003B7FFB" w:rsidRPr="00657A66" w:rsidRDefault="000F32C7" w:rsidP="00FB3CAF">
            <w:pPr>
              <w:tabs>
                <w:tab w:val="center" w:pos="4320"/>
                <w:tab w:val="right" w:pos="8640"/>
              </w:tabs>
              <w:rPr>
                <w:rFonts w:ascii="Arial" w:hAnsi="Arial" w:cs="Arial"/>
                <w:sz w:val="22"/>
                <w:szCs w:val="22"/>
                <w:lang w:val="ru-RU"/>
              </w:rPr>
            </w:pPr>
            <w:r>
              <w:rPr>
                <w:rFonts w:ascii="Arial" w:hAnsi="Arial" w:cs="Arial"/>
                <w:sz w:val="22"/>
                <w:szCs w:val="22"/>
                <w:lang w:val="ru-RU"/>
              </w:rPr>
              <w:t>Успостављен спортски савез</w:t>
            </w:r>
          </w:p>
        </w:tc>
        <w:tc>
          <w:tcPr>
            <w:tcW w:w="1701" w:type="dxa"/>
            <w:vAlign w:val="center"/>
          </w:tcPr>
          <w:p w:rsidR="003B7FFB" w:rsidRPr="00657A66" w:rsidRDefault="009E0C63"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w:t>
            </w:r>
          </w:p>
        </w:tc>
        <w:tc>
          <w:tcPr>
            <w:tcW w:w="1649" w:type="dxa"/>
            <w:vAlign w:val="center"/>
          </w:tcPr>
          <w:p w:rsidR="003B7FFB" w:rsidRPr="001522F9" w:rsidRDefault="001522F9" w:rsidP="00FB3CAF">
            <w:pPr>
              <w:widowControl w:val="0"/>
              <w:autoSpaceDE w:val="0"/>
              <w:autoSpaceDN w:val="0"/>
              <w:adjustRightInd w:val="0"/>
              <w:jc w:val="center"/>
              <w:rPr>
                <w:rFonts w:ascii="Arial" w:hAnsi="Arial" w:cs="Arial"/>
                <w:sz w:val="22"/>
                <w:szCs w:val="22"/>
              </w:rPr>
            </w:pPr>
            <w:r>
              <w:rPr>
                <w:rFonts w:ascii="Arial" w:hAnsi="Arial" w:cs="Arial"/>
                <w:sz w:val="22"/>
                <w:szCs w:val="22"/>
              </w:rPr>
              <w:t>1</w:t>
            </w:r>
          </w:p>
        </w:tc>
      </w:tr>
      <w:tr w:rsidR="00657A66" w:rsidRPr="00657A66" w:rsidTr="000D77AA">
        <w:tc>
          <w:tcPr>
            <w:tcW w:w="5954" w:type="dxa"/>
            <w:tcBorders>
              <w:bottom w:val="single" w:sz="6" w:space="0" w:color="auto"/>
            </w:tcBorders>
            <w:vAlign w:val="center"/>
          </w:tcPr>
          <w:p w:rsidR="003B7FFB" w:rsidRPr="00657A66" w:rsidRDefault="001522F9" w:rsidP="00FB3CAF">
            <w:pPr>
              <w:tabs>
                <w:tab w:val="center" w:pos="4320"/>
                <w:tab w:val="right" w:pos="8640"/>
              </w:tabs>
              <w:rPr>
                <w:rFonts w:ascii="Arial" w:hAnsi="Arial" w:cs="Arial"/>
                <w:sz w:val="22"/>
                <w:szCs w:val="22"/>
                <w:lang w:val="ru-RU"/>
              </w:rPr>
            </w:pPr>
            <w:r>
              <w:rPr>
                <w:rFonts w:ascii="Arial" w:hAnsi="Arial" w:cs="Arial"/>
                <w:sz w:val="22"/>
                <w:szCs w:val="22"/>
              </w:rPr>
              <w:t>Broj ур</w:t>
            </w:r>
            <w:r w:rsidR="003B7FFB" w:rsidRPr="00657A66">
              <w:rPr>
                <w:rFonts w:ascii="Arial" w:hAnsi="Arial" w:cs="Arial"/>
                <w:sz w:val="22"/>
                <w:szCs w:val="22"/>
                <w:lang w:val="ru-RU"/>
              </w:rPr>
              <w:t>еђен</w:t>
            </w:r>
            <w:r>
              <w:rPr>
                <w:rFonts w:ascii="Arial" w:hAnsi="Arial" w:cs="Arial"/>
                <w:sz w:val="22"/>
                <w:szCs w:val="22"/>
                <w:lang w:val="ru-RU"/>
              </w:rPr>
              <w:t>их</w:t>
            </w:r>
            <w:r w:rsidR="003B7FFB" w:rsidRPr="00657A66">
              <w:rPr>
                <w:rFonts w:ascii="Arial" w:hAnsi="Arial" w:cs="Arial"/>
                <w:sz w:val="22"/>
                <w:szCs w:val="22"/>
                <w:lang w:val="ru-RU"/>
              </w:rPr>
              <w:t xml:space="preserve"> простор</w:t>
            </w:r>
            <w:r>
              <w:rPr>
                <w:rFonts w:ascii="Arial" w:hAnsi="Arial" w:cs="Arial"/>
                <w:sz w:val="22"/>
                <w:szCs w:val="22"/>
                <w:lang w:val="ru-RU"/>
              </w:rPr>
              <w:t>а</w:t>
            </w:r>
            <w:r w:rsidR="003B7FFB" w:rsidRPr="00657A66">
              <w:rPr>
                <w:rFonts w:ascii="Arial" w:hAnsi="Arial" w:cs="Arial"/>
                <w:sz w:val="22"/>
                <w:szCs w:val="22"/>
                <w:lang w:val="ru-RU"/>
              </w:rPr>
              <w:t xml:space="preserve"> за децу</w:t>
            </w:r>
          </w:p>
        </w:tc>
        <w:tc>
          <w:tcPr>
            <w:tcW w:w="1701" w:type="dxa"/>
            <w:tcBorders>
              <w:bottom w:val="single" w:sz="6" w:space="0" w:color="auto"/>
            </w:tcBorders>
            <w:vAlign w:val="center"/>
          </w:tcPr>
          <w:p w:rsidR="003B7FFB" w:rsidRPr="00657A66" w:rsidRDefault="009E0C63" w:rsidP="00FB3CAF">
            <w:pPr>
              <w:widowControl w:val="0"/>
              <w:autoSpaceDE w:val="0"/>
              <w:autoSpaceDN w:val="0"/>
              <w:adjustRightInd w:val="0"/>
              <w:jc w:val="center"/>
              <w:rPr>
                <w:rFonts w:ascii="Arial" w:hAnsi="Arial" w:cs="Arial"/>
                <w:sz w:val="22"/>
                <w:szCs w:val="22"/>
                <w:lang w:val="sr-Cyrl-CS"/>
              </w:rPr>
            </w:pPr>
            <w:r w:rsidRPr="00657A66">
              <w:rPr>
                <w:rFonts w:ascii="Arial" w:hAnsi="Arial" w:cs="Arial"/>
                <w:sz w:val="22"/>
                <w:szCs w:val="22"/>
                <w:lang w:val="sr-Cyrl-CS"/>
              </w:rPr>
              <w:t>/</w:t>
            </w:r>
          </w:p>
        </w:tc>
        <w:tc>
          <w:tcPr>
            <w:tcW w:w="1649" w:type="dxa"/>
            <w:tcBorders>
              <w:bottom w:val="single" w:sz="6" w:space="0" w:color="auto"/>
            </w:tcBorders>
            <w:vAlign w:val="center"/>
          </w:tcPr>
          <w:p w:rsidR="003B7FFB" w:rsidRPr="00657C5A" w:rsidRDefault="00657C5A" w:rsidP="00FB3CAF">
            <w:pPr>
              <w:widowControl w:val="0"/>
              <w:autoSpaceDE w:val="0"/>
              <w:autoSpaceDN w:val="0"/>
              <w:adjustRightInd w:val="0"/>
              <w:jc w:val="center"/>
              <w:rPr>
                <w:rFonts w:ascii="Arial" w:hAnsi="Arial" w:cs="Arial"/>
                <w:sz w:val="22"/>
                <w:szCs w:val="22"/>
              </w:rPr>
            </w:pPr>
            <w:r>
              <w:rPr>
                <w:rFonts w:ascii="Arial" w:hAnsi="Arial" w:cs="Arial"/>
                <w:sz w:val="22"/>
                <w:szCs w:val="22"/>
              </w:rPr>
              <w:t>3</w:t>
            </w:r>
          </w:p>
        </w:tc>
      </w:tr>
    </w:tbl>
    <w:p w:rsidR="00B25A60" w:rsidRPr="00657A66" w:rsidRDefault="00B25A60" w:rsidP="00B25A60">
      <w:pPr>
        <w:spacing w:line="20" w:lineRule="atLeast"/>
        <w:jc w:val="both"/>
        <w:rPr>
          <w:rFonts w:ascii="Arial" w:hAnsi="Arial" w:cs="Arial"/>
          <w:b/>
          <w:bCs/>
          <w:noProof/>
          <w:sz w:val="22"/>
          <w:szCs w:val="22"/>
          <w:lang w:val="sr-Cyrl-CS"/>
        </w:rPr>
      </w:pPr>
      <w:r w:rsidRPr="00657A66">
        <w:rPr>
          <w:rFonts w:ascii="Arial" w:hAnsi="Arial" w:cs="Arial"/>
          <w:b/>
          <w:bCs/>
          <w:sz w:val="22"/>
          <w:szCs w:val="22"/>
          <w:lang w:val="ru-RU"/>
        </w:rPr>
        <w:t>Мера 5.4.1. Реконструкција и адаптација</w:t>
      </w:r>
      <w:r w:rsidRPr="00657A66">
        <w:rPr>
          <w:rFonts w:ascii="Arial" w:hAnsi="Arial" w:cs="Arial"/>
          <w:b/>
          <w:noProof/>
          <w:sz w:val="22"/>
          <w:szCs w:val="22"/>
          <w:lang w:val="sr-Cyrl-CS"/>
        </w:rPr>
        <w:t xml:space="preserve"> спортске хале</w:t>
      </w:r>
    </w:p>
    <w:p w:rsidR="00B25A60" w:rsidRPr="00657A66" w:rsidRDefault="00B25A60" w:rsidP="00B25A60">
      <w:pPr>
        <w:spacing w:line="20" w:lineRule="atLeast"/>
        <w:rPr>
          <w:rFonts w:ascii="Arial" w:hAnsi="Arial" w:cs="Arial"/>
          <w:b/>
          <w:bCs/>
          <w:noProof/>
          <w:sz w:val="22"/>
          <w:szCs w:val="22"/>
          <w:lang w:val="sr-Cyrl-CS"/>
        </w:rPr>
      </w:pPr>
    </w:p>
    <w:p w:rsidR="00B25A60" w:rsidRPr="00657A66" w:rsidRDefault="00B25A60" w:rsidP="00B25A60">
      <w:pPr>
        <w:spacing w:line="20" w:lineRule="atLeast"/>
        <w:jc w:val="both"/>
        <w:rPr>
          <w:rFonts w:ascii="Arial" w:hAnsi="Arial" w:cs="Arial"/>
          <w:sz w:val="22"/>
          <w:szCs w:val="22"/>
          <w:lang w:val="sr-Cyrl-CS"/>
        </w:rPr>
      </w:pPr>
      <w:r w:rsidRPr="00657A66">
        <w:rPr>
          <w:rFonts w:ascii="Arial" w:hAnsi="Arial" w:cs="Arial"/>
          <w:sz w:val="22"/>
          <w:szCs w:val="22"/>
          <w:lang w:val="sr-Cyrl-CS"/>
        </w:rPr>
        <w:t>Опис мере: Мера подразумева реконструкцију и адаптацију спортске хале у виду реконструкције паркета у хали, изградњу трибина, реконструкцију и стављање у функцију система за грејање хале, реконструкцију и адаптацију пратећих просторија као и система за мерење времена и резултата.</w:t>
      </w:r>
    </w:p>
    <w:p w:rsidR="00B25A60" w:rsidRPr="00657A66" w:rsidRDefault="00B25A60" w:rsidP="00B25A60">
      <w:pPr>
        <w:spacing w:line="20" w:lineRule="atLeast"/>
        <w:jc w:val="both"/>
        <w:rPr>
          <w:rFonts w:ascii="Arial" w:hAnsi="Arial" w:cs="Arial"/>
          <w:sz w:val="22"/>
          <w:szCs w:val="22"/>
          <w:lang w:val="sr-Cyrl-CS"/>
        </w:rPr>
      </w:pPr>
    </w:p>
    <w:p w:rsidR="00B25A60" w:rsidRPr="00657A66" w:rsidRDefault="00B25A60" w:rsidP="00B25A60">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B25A60" w:rsidRPr="00657A66" w:rsidRDefault="00B25A60" w:rsidP="00B25A60">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 xml:space="preserve"> 200.000,00 ЕУР</w:t>
      </w:r>
    </w:p>
    <w:p w:rsidR="00B25A60" w:rsidRPr="00657A66" w:rsidRDefault="00B25A60" w:rsidP="00B25A60">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B25A60" w:rsidRPr="00657A66" w:rsidRDefault="00B25A60" w:rsidP="00B25A60">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Временски рок: до 20</w:t>
      </w:r>
      <w:r w:rsidRPr="00657A66">
        <w:rPr>
          <w:rFonts w:ascii="Arial" w:hAnsi="Arial" w:cs="Arial"/>
          <w:sz w:val="22"/>
          <w:szCs w:val="22"/>
          <w:lang w:val="sr-Cyrl-CS"/>
        </w:rPr>
        <w:t>28</w:t>
      </w:r>
      <w:r w:rsidRPr="00657A66">
        <w:rPr>
          <w:rFonts w:ascii="Arial" w:hAnsi="Arial" w:cs="Arial"/>
          <w:sz w:val="22"/>
          <w:szCs w:val="22"/>
          <w:lang w:val="ru-RU"/>
        </w:rPr>
        <w:t>.</w:t>
      </w:r>
    </w:p>
    <w:p w:rsidR="0041402C" w:rsidRPr="00657A66" w:rsidRDefault="0041402C" w:rsidP="0041402C">
      <w:pPr>
        <w:tabs>
          <w:tab w:val="left" w:pos="720"/>
        </w:tabs>
        <w:ind w:right="-241"/>
        <w:rPr>
          <w:rFonts w:ascii="Arial" w:hAnsi="Arial" w:cs="Arial"/>
          <w:b/>
          <w:bCs/>
          <w:sz w:val="22"/>
          <w:szCs w:val="22"/>
          <w:lang w:val="ru-RU"/>
        </w:rPr>
      </w:pPr>
    </w:p>
    <w:p w:rsidR="00B25A60" w:rsidRPr="00657A66" w:rsidRDefault="00B25A60" w:rsidP="00B25A60">
      <w:pPr>
        <w:spacing w:line="20" w:lineRule="atLeast"/>
        <w:rPr>
          <w:rFonts w:ascii="Arial" w:hAnsi="Arial" w:cs="Arial"/>
          <w:b/>
          <w:bCs/>
          <w:noProof/>
          <w:sz w:val="22"/>
          <w:szCs w:val="22"/>
          <w:lang w:val="sr-Cyrl-CS"/>
        </w:rPr>
      </w:pPr>
      <w:r w:rsidRPr="00657A66">
        <w:rPr>
          <w:rFonts w:ascii="Arial" w:hAnsi="Arial" w:cs="Arial"/>
          <w:b/>
          <w:bCs/>
          <w:sz w:val="22"/>
          <w:szCs w:val="22"/>
          <w:lang w:val="ru-RU"/>
        </w:rPr>
        <w:t xml:space="preserve">Мера 5.4.2. </w:t>
      </w:r>
      <w:r w:rsidRPr="00657A66">
        <w:rPr>
          <w:rFonts w:ascii="Arial" w:hAnsi="Arial" w:cs="Arial"/>
          <w:b/>
          <w:noProof/>
          <w:sz w:val="22"/>
          <w:szCs w:val="22"/>
          <w:lang w:val="sr-Cyrl-CS"/>
        </w:rPr>
        <w:t>Изградња затвореног базена</w:t>
      </w:r>
    </w:p>
    <w:p w:rsidR="00B25A60" w:rsidRPr="00657A66" w:rsidRDefault="00B25A60" w:rsidP="00B25A60">
      <w:pPr>
        <w:spacing w:line="20" w:lineRule="atLeast"/>
        <w:rPr>
          <w:rFonts w:ascii="Arial" w:hAnsi="Arial" w:cs="Arial"/>
          <w:b/>
          <w:bCs/>
          <w:noProof/>
          <w:sz w:val="22"/>
          <w:szCs w:val="22"/>
          <w:lang w:val="sr-Cyrl-CS"/>
        </w:rPr>
      </w:pPr>
    </w:p>
    <w:p w:rsidR="00B25A60" w:rsidRPr="00657A66" w:rsidRDefault="00B25A60" w:rsidP="00B25A60">
      <w:pPr>
        <w:spacing w:line="20" w:lineRule="atLeast"/>
        <w:jc w:val="both"/>
        <w:rPr>
          <w:rFonts w:ascii="Arial" w:hAnsi="Arial" w:cs="Arial"/>
          <w:sz w:val="22"/>
          <w:szCs w:val="22"/>
          <w:lang w:val="sr-Cyrl-CS"/>
        </w:rPr>
      </w:pPr>
      <w:r w:rsidRPr="00657A66">
        <w:rPr>
          <w:rFonts w:ascii="Arial" w:hAnsi="Arial" w:cs="Arial"/>
          <w:sz w:val="22"/>
          <w:szCs w:val="22"/>
          <w:lang w:val="sr-Cyrl-CS"/>
        </w:rPr>
        <w:t xml:space="preserve">Опис мере: Мера подразумева изградњу затвореног базена где би грађани Раче, а посебно деца могла у зимским условима да уче пливање, да одржавају кроз тренинг здрав начин живота и правилан развој. </w:t>
      </w:r>
    </w:p>
    <w:p w:rsidR="00B25A60" w:rsidRPr="00657A66" w:rsidRDefault="00B25A60" w:rsidP="00B25A60">
      <w:pPr>
        <w:spacing w:line="20" w:lineRule="atLeast"/>
        <w:rPr>
          <w:rFonts w:ascii="Arial" w:hAnsi="Arial" w:cs="Arial"/>
          <w:sz w:val="22"/>
          <w:szCs w:val="22"/>
          <w:lang w:val="sr-Cyrl-CS"/>
        </w:rPr>
      </w:pPr>
    </w:p>
    <w:p w:rsidR="00B25A60" w:rsidRPr="00657A66" w:rsidRDefault="00B25A60" w:rsidP="00B25A60">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B25A60" w:rsidRPr="00657A66" w:rsidRDefault="00B25A60" w:rsidP="00B25A60">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500.000,00 ЕУР</w:t>
      </w:r>
    </w:p>
    <w:p w:rsidR="00B25A60" w:rsidRPr="00657A66" w:rsidRDefault="00B25A60" w:rsidP="00B25A60">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B25A60" w:rsidRPr="00657A66" w:rsidRDefault="00B25A60" w:rsidP="00B25A60">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lastRenderedPageBreak/>
        <w:t>Временски рок: до 20</w:t>
      </w:r>
      <w:r w:rsidRPr="00657A66">
        <w:rPr>
          <w:rFonts w:ascii="Arial" w:hAnsi="Arial" w:cs="Arial"/>
          <w:sz w:val="22"/>
          <w:szCs w:val="22"/>
          <w:lang w:val="sr-Cyrl-CS"/>
        </w:rPr>
        <w:t>28</w:t>
      </w:r>
      <w:r w:rsidRPr="00657A66">
        <w:rPr>
          <w:rFonts w:ascii="Arial" w:hAnsi="Arial" w:cs="Arial"/>
          <w:sz w:val="22"/>
          <w:szCs w:val="22"/>
          <w:lang w:val="ru-RU"/>
        </w:rPr>
        <w:t>.</w:t>
      </w:r>
    </w:p>
    <w:p w:rsidR="0041402C" w:rsidRPr="00657A66" w:rsidRDefault="0041402C" w:rsidP="0041402C">
      <w:pPr>
        <w:tabs>
          <w:tab w:val="left" w:pos="720"/>
        </w:tabs>
        <w:ind w:right="-241"/>
        <w:rPr>
          <w:rFonts w:ascii="Arial" w:hAnsi="Arial" w:cs="Arial"/>
          <w:b/>
          <w:bCs/>
          <w:sz w:val="22"/>
          <w:szCs w:val="22"/>
          <w:lang w:val="ru-RU"/>
        </w:rPr>
      </w:pPr>
    </w:p>
    <w:p w:rsidR="005E27B3" w:rsidRPr="00657A66" w:rsidRDefault="005E27B3" w:rsidP="005E27B3">
      <w:pPr>
        <w:spacing w:line="20" w:lineRule="atLeast"/>
        <w:jc w:val="both"/>
        <w:rPr>
          <w:rFonts w:ascii="Arial" w:hAnsi="Arial" w:cs="Arial"/>
          <w:b/>
          <w:bCs/>
          <w:noProof/>
          <w:sz w:val="22"/>
          <w:szCs w:val="22"/>
          <w:lang w:val="sr-Cyrl-CS"/>
        </w:rPr>
      </w:pPr>
      <w:r w:rsidRPr="00657A66">
        <w:rPr>
          <w:rFonts w:ascii="Arial" w:hAnsi="Arial" w:cs="Arial"/>
          <w:b/>
          <w:bCs/>
          <w:sz w:val="22"/>
          <w:szCs w:val="22"/>
          <w:lang w:val="ru-RU"/>
        </w:rPr>
        <w:t>Мера 5.4.3. Изградња балон сале</w:t>
      </w:r>
    </w:p>
    <w:p w:rsidR="005E27B3" w:rsidRPr="00657A66" w:rsidRDefault="005E27B3" w:rsidP="005E27B3">
      <w:pPr>
        <w:spacing w:line="20" w:lineRule="atLeast"/>
        <w:rPr>
          <w:rFonts w:ascii="Arial" w:hAnsi="Arial" w:cs="Arial"/>
          <w:b/>
          <w:bCs/>
          <w:noProof/>
          <w:sz w:val="22"/>
          <w:szCs w:val="22"/>
          <w:lang w:val="sr-Cyrl-CS"/>
        </w:rPr>
      </w:pPr>
    </w:p>
    <w:p w:rsidR="005E27B3" w:rsidRPr="00657A66" w:rsidRDefault="005E27B3" w:rsidP="005E27B3">
      <w:pPr>
        <w:spacing w:line="20" w:lineRule="atLeast"/>
        <w:jc w:val="both"/>
        <w:rPr>
          <w:rFonts w:ascii="Arial" w:hAnsi="Arial" w:cs="Arial"/>
          <w:sz w:val="22"/>
          <w:szCs w:val="22"/>
          <w:lang w:val="sr-Cyrl-CS"/>
        </w:rPr>
      </w:pPr>
      <w:r w:rsidRPr="00657A66">
        <w:rPr>
          <w:rFonts w:ascii="Arial" w:hAnsi="Arial" w:cs="Arial"/>
          <w:sz w:val="22"/>
          <w:szCs w:val="22"/>
          <w:lang w:val="sr-Cyrl-CS"/>
        </w:rPr>
        <w:t>Мера подразумева изградњу балон сале намењену за бављење спортом у зимском периоду. Примемтно је последњих година да због велике заинтересованости за коришћењем спортске хале у зимском периоду није могуће свима заинтересованима да се изађе у сусрет и обезбеде термини, тако да би балон сала унапредила развој спорта и рекреације на територији општине Рача.</w:t>
      </w:r>
    </w:p>
    <w:p w:rsidR="005E27B3" w:rsidRPr="00657A66" w:rsidRDefault="005E27B3" w:rsidP="005E27B3">
      <w:pPr>
        <w:spacing w:line="20" w:lineRule="atLeast"/>
        <w:rPr>
          <w:rFonts w:ascii="Arial" w:hAnsi="Arial" w:cs="Arial"/>
          <w:sz w:val="22"/>
          <w:szCs w:val="22"/>
          <w:lang w:val="sr-Cyrl-CS"/>
        </w:rPr>
      </w:pP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200.000.00</w:t>
      </w:r>
      <w:r w:rsidRPr="00657A66">
        <w:rPr>
          <w:rFonts w:ascii="Arial" w:hAnsi="Arial" w:cs="Arial"/>
          <w:sz w:val="22"/>
          <w:szCs w:val="22"/>
          <w:lang w:val="ru-RU"/>
        </w:rPr>
        <w:t xml:space="preserve"> </w:t>
      </w:r>
      <w:r w:rsidRPr="00657A66">
        <w:rPr>
          <w:rFonts w:ascii="Arial" w:hAnsi="Arial" w:cs="Arial"/>
          <w:sz w:val="22"/>
          <w:szCs w:val="22"/>
          <w:lang w:val="sr-Cyrl-CS"/>
        </w:rPr>
        <w:t>ЕУР</w:t>
      </w:r>
    </w:p>
    <w:p w:rsidR="005E27B3" w:rsidRPr="00657A66" w:rsidRDefault="005E27B3" w:rsidP="005E27B3">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5E27B3" w:rsidRPr="00657A66" w:rsidRDefault="005E27B3" w:rsidP="005E27B3">
      <w:pPr>
        <w:tabs>
          <w:tab w:val="left" w:pos="720"/>
        </w:tabs>
        <w:ind w:right="-241"/>
        <w:rPr>
          <w:rFonts w:ascii="Arial" w:hAnsi="Arial" w:cs="Arial"/>
          <w:sz w:val="22"/>
          <w:szCs w:val="22"/>
          <w:lang w:val="sr-Cyrl-CS"/>
        </w:rPr>
      </w:pPr>
      <w:r w:rsidRPr="00657A66">
        <w:rPr>
          <w:rFonts w:ascii="Arial" w:hAnsi="Arial" w:cs="Arial"/>
          <w:sz w:val="22"/>
          <w:szCs w:val="22"/>
          <w:lang w:val="ru-RU"/>
        </w:rPr>
        <w:t>Временски рок: до 20</w:t>
      </w:r>
      <w:r w:rsidRPr="00657A66">
        <w:rPr>
          <w:rFonts w:ascii="Arial" w:hAnsi="Arial" w:cs="Arial"/>
          <w:sz w:val="22"/>
          <w:szCs w:val="22"/>
          <w:lang w:val="sr-Cyrl-CS"/>
        </w:rPr>
        <w:t>28</w:t>
      </w:r>
    </w:p>
    <w:p w:rsidR="005E27B3" w:rsidRPr="00657A66" w:rsidRDefault="005E27B3" w:rsidP="005E27B3">
      <w:pPr>
        <w:tabs>
          <w:tab w:val="left" w:pos="720"/>
        </w:tabs>
        <w:ind w:right="-241"/>
        <w:rPr>
          <w:rFonts w:ascii="Arial" w:hAnsi="Arial" w:cs="Arial"/>
          <w:sz w:val="22"/>
          <w:szCs w:val="22"/>
          <w:lang w:val="sr-Cyrl-CS"/>
        </w:rPr>
      </w:pPr>
    </w:p>
    <w:p w:rsidR="005E27B3" w:rsidRPr="00657A66" w:rsidRDefault="005E27B3" w:rsidP="005E27B3">
      <w:pPr>
        <w:spacing w:line="20" w:lineRule="atLeast"/>
        <w:jc w:val="both"/>
        <w:rPr>
          <w:rFonts w:ascii="Arial" w:hAnsi="Arial" w:cs="Arial"/>
          <w:b/>
          <w:bCs/>
          <w:noProof/>
          <w:sz w:val="22"/>
          <w:szCs w:val="22"/>
          <w:lang w:val="sr-Cyrl-CS"/>
        </w:rPr>
      </w:pPr>
      <w:r w:rsidRPr="00657A66">
        <w:rPr>
          <w:rFonts w:ascii="Arial" w:hAnsi="Arial" w:cs="Arial"/>
          <w:b/>
          <w:bCs/>
          <w:sz w:val="22"/>
          <w:szCs w:val="22"/>
          <w:lang w:val="ru-RU"/>
        </w:rPr>
        <w:t>Мера 5.4.4. Издрадња мини пич терена</w:t>
      </w:r>
    </w:p>
    <w:p w:rsidR="005E27B3" w:rsidRPr="00657A66" w:rsidRDefault="005E27B3" w:rsidP="005E27B3">
      <w:pPr>
        <w:spacing w:line="20" w:lineRule="atLeast"/>
        <w:rPr>
          <w:rFonts w:ascii="Arial" w:hAnsi="Arial" w:cs="Arial"/>
          <w:b/>
          <w:bCs/>
          <w:noProof/>
          <w:sz w:val="22"/>
          <w:szCs w:val="22"/>
          <w:lang w:val="sr-Cyrl-CS"/>
        </w:rPr>
      </w:pPr>
    </w:p>
    <w:p w:rsidR="005E27B3" w:rsidRPr="00657A66" w:rsidRDefault="005E27B3" w:rsidP="005E27B3">
      <w:pPr>
        <w:spacing w:line="20" w:lineRule="atLeast"/>
        <w:jc w:val="both"/>
        <w:rPr>
          <w:rFonts w:ascii="Arial" w:hAnsi="Arial" w:cs="Arial"/>
          <w:sz w:val="22"/>
          <w:szCs w:val="22"/>
          <w:lang w:val="sr-Cyrl-CS"/>
        </w:rPr>
      </w:pPr>
      <w:r w:rsidRPr="00657A66">
        <w:rPr>
          <w:rFonts w:ascii="Arial" w:hAnsi="Arial" w:cs="Arial"/>
          <w:sz w:val="22"/>
          <w:szCs w:val="22"/>
          <w:lang w:val="sr-Cyrl-CS"/>
        </w:rPr>
        <w:t>Мера подразумева изградњу мултифинкционалног мини пич терена за бављење спортом. Примемтно је последњих година да због велике заинтересованости за коришћењем спортских терена није могуће свима заинтересованима да се изађе у сусрет и обезбеде термини, тако да би један мултивункционални терен унапредио развој спорта и рекреације на територији општине Рача.</w:t>
      </w:r>
    </w:p>
    <w:p w:rsidR="005E27B3" w:rsidRPr="00657A66" w:rsidRDefault="005E27B3" w:rsidP="005E27B3">
      <w:pPr>
        <w:spacing w:line="20" w:lineRule="atLeast"/>
        <w:rPr>
          <w:rFonts w:ascii="Arial" w:hAnsi="Arial" w:cs="Arial"/>
          <w:sz w:val="22"/>
          <w:szCs w:val="22"/>
          <w:lang w:val="sr-Cyrl-CS"/>
        </w:rPr>
      </w:pP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30.000.00 ЕУР</w:t>
      </w:r>
    </w:p>
    <w:p w:rsidR="005E27B3" w:rsidRPr="00657A66" w:rsidRDefault="005E27B3" w:rsidP="005E27B3">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5E27B3" w:rsidRPr="00657A66" w:rsidRDefault="005E27B3" w:rsidP="005E27B3">
      <w:pPr>
        <w:tabs>
          <w:tab w:val="left" w:pos="720"/>
        </w:tabs>
        <w:ind w:right="-241"/>
        <w:rPr>
          <w:rFonts w:ascii="Arial" w:hAnsi="Arial" w:cs="Arial"/>
          <w:sz w:val="22"/>
          <w:szCs w:val="22"/>
          <w:lang w:val="sr-Cyrl-CS"/>
        </w:rPr>
      </w:pPr>
      <w:r w:rsidRPr="00657A66">
        <w:rPr>
          <w:rFonts w:ascii="Arial" w:hAnsi="Arial" w:cs="Arial"/>
          <w:sz w:val="22"/>
          <w:szCs w:val="22"/>
          <w:lang w:val="ru-RU"/>
        </w:rPr>
        <w:t>Временски рок: до 20</w:t>
      </w:r>
      <w:r w:rsidRPr="00657A66">
        <w:rPr>
          <w:rFonts w:ascii="Arial" w:hAnsi="Arial" w:cs="Arial"/>
          <w:sz w:val="22"/>
          <w:szCs w:val="22"/>
          <w:lang w:val="sr-Cyrl-CS"/>
        </w:rPr>
        <w:t>28</w:t>
      </w:r>
    </w:p>
    <w:p w:rsidR="005E27B3" w:rsidRPr="00657A66" w:rsidRDefault="005E27B3" w:rsidP="005E27B3">
      <w:pPr>
        <w:tabs>
          <w:tab w:val="left" w:pos="720"/>
        </w:tabs>
        <w:ind w:right="-241"/>
        <w:rPr>
          <w:rFonts w:ascii="Arial" w:hAnsi="Arial" w:cs="Arial"/>
          <w:sz w:val="22"/>
          <w:szCs w:val="22"/>
          <w:lang w:val="sr-Cyrl-CS"/>
        </w:rPr>
      </w:pPr>
    </w:p>
    <w:p w:rsidR="005E27B3" w:rsidRPr="00657A66" w:rsidRDefault="005E27B3" w:rsidP="005E27B3">
      <w:pPr>
        <w:spacing w:line="20" w:lineRule="atLeast"/>
        <w:jc w:val="both"/>
        <w:rPr>
          <w:rFonts w:ascii="Arial" w:hAnsi="Arial" w:cs="Arial"/>
          <w:b/>
          <w:bCs/>
          <w:noProof/>
          <w:sz w:val="22"/>
          <w:szCs w:val="22"/>
          <w:lang w:val="sr-Cyrl-CS"/>
        </w:rPr>
      </w:pPr>
      <w:r w:rsidRPr="00657A66">
        <w:rPr>
          <w:rFonts w:ascii="Arial" w:hAnsi="Arial" w:cs="Arial"/>
          <w:b/>
          <w:bCs/>
          <w:sz w:val="22"/>
          <w:szCs w:val="22"/>
          <w:lang w:val="ru-RU"/>
        </w:rPr>
        <w:t>Мера 5.4.5. Изградња теретане на отвореном</w:t>
      </w:r>
    </w:p>
    <w:p w:rsidR="005E27B3" w:rsidRPr="00657A66" w:rsidRDefault="005E27B3" w:rsidP="005E27B3">
      <w:pPr>
        <w:spacing w:line="20" w:lineRule="atLeast"/>
        <w:rPr>
          <w:rFonts w:ascii="Arial" w:hAnsi="Arial" w:cs="Arial"/>
          <w:b/>
          <w:bCs/>
          <w:noProof/>
          <w:sz w:val="22"/>
          <w:szCs w:val="22"/>
          <w:lang w:val="sr-Cyrl-CS"/>
        </w:rPr>
      </w:pPr>
    </w:p>
    <w:p w:rsidR="005E27B3" w:rsidRPr="00657A66" w:rsidRDefault="005E27B3" w:rsidP="005E27B3">
      <w:pPr>
        <w:spacing w:line="20" w:lineRule="atLeast"/>
        <w:jc w:val="both"/>
        <w:rPr>
          <w:rFonts w:ascii="Arial" w:hAnsi="Arial" w:cs="Arial"/>
          <w:sz w:val="22"/>
          <w:szCs w:val="22"/>
          <w:lang w:val="sr-Cyrl-CS"/>
        </w:rPr>
      </w:pPr>
      <w:r w:rsidRPr="00657A66">
        <w:rPr>
          <w:rFonts w:ascii="Arial" w:hAnsi="Arial" w:cs="Arial"/>
          <w:sz w:val="22"/>
          <w:szCs w:val="22"/>
          <w:lang w:val="sr-Cyrl-CS"/>
        </w:rPr>
        <w:t>Опис мере: Мера подразумева изградњу теретане на отвореном. Примемтно је последњих година велике заинтересованост за коришћењем теретана и рекреацију тог типа међу младима, тако да би један овакав објекат унапредио развој спорта и рекреације на територији општине Рача.</w:t>
      </w:r>
    </w:p>
    <w:p w:rsidR="005E27B3" w:rsidRPr="00657A66" w:rsidRDefault="005E27B3" w:rsidP="005E27B3">
      <w:pPr>
        <w:spacing w:line="20" w:lineRule="atLeast"/>
        <w:rPr>
          <w:rFonts w:ascii="Arial" w:hAnsi="Arial" w:cs="Arial"/>
          <w:sz w:val="22"/>
          <w:szCs w:val="22"/>
          <w:lang w:val="sr-Cyrl-CS"/>
        </w:rPr>
      </w:pP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10.000,00</w:t>
      </w:r>
      <w:r w:rsidRPr="00657A66">
        <w:rPr>
          <w:rFonts w:ascii="Arial" w:hAnsi="Arial" w:cs="Arial"/>
          <w:sz w:val="22"/>
          <w:szCs w:val="22"/>
          <w:lang w:val="ru-RU"/>
        </w:rPr>
        <w:t xml:space="preserve"> </w:t>
      </w:r>
      <w:r w:rsidRPr="00657A66">
        <w:rPr>
          <w:rFonts w:ascii="Arial" w:hAnsi="Arial" w:cs="Arial"/>
          <w:sz w:val="22"/>
          <w:szCs w:val="22"/>
          <w:lang w:val="sr-Cyrl-CS"/>
        </w:rPr>
        <w:t>ЕУР</w:t>
      </w:r>
    </w:p>
    <w:p w:rsidR="005E27B3" w:rsidRPr="00657A66" w:rsidRDefault="005E27B3" w:rsidP="005E27B3">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5E27B3" w:rsidRPr="00657A66" w:rsidRDefault="005E27B3" w:rsidP="005E27B3">
      <w:pPr>
        <w:tabs>
          <w:tab w:val="left" w:pos="720"/>
        </w:tabs>
        <w:ind w:right="-241"/>
        <w:rPr>
          <w:rFonts w:ascii="Arial" w:hAnsi="Arial" w:cs="Arial"/>
          <w:sz w:val="22"/>
          <w:szCs w:val="22"/>
          <w:lang w:val="sr-Cyrl-CS"/>
        </w:rPr>
      </w:pPr>
      <w:r w:rsidRPr="00657A66">
        <w:rPr>
          <w:rFonts w:ascii="Arial" w:hAnsi="Arial" w:cs="Arial"/>
          <w:sz w:val="22"/>
          <w:szCs w:val="22"/>
          <w:lang w:val="ru-RU"/>
        </w:rPr>
        <w:t>Временски рок: до 20</w:t>
      </w:r>
      <w:r w:rsidRPr="00657A66">
        <w:rPr>
          <w:rFonts w:ascii="Arial" w:hAnsi="Arial" w:cs="Arial"/>
          <w:sz w:val="22"/>
          <w:szCs w:val="22"/>
          <w:lang w:val="sr-Cyrl-CS"/>
        </w:rPr>
        <w:t>28</w:t>
      </w:r>
    </w:p>
    <w:p w:rsidR="00657C5A" w:rsidRPr="00657A66" w:rsidRDefault="00657C5A" w:rsidP="005E27B3">
      <w:pPr>
        <w:tabs>
          <w:tab w:val="left" w:pos="720"/>
        </w:tabs>
        <w:ind w:right="-241"/>
        <w:rPr>
          <w:rFonts w:ascii="Arial" w:hAnsi="Arial" w:cs="Arial"/>
          <w:sz w:val="22"/>
          <w:szCs w:val="22"/>
          <w:lang w:val="sr-Cyrl-CS"/>
        </w:rPr>
      </w:pPr>
    </w:p>
    <w:p w:rsidR="005E27B3" w:rsidRPr="00657A66" w:rsidRDefault="005E27B3" w:rsidP="005E27B3">
      <w:pPr>
        <w:spacing w:line="20" w:lineRule="atLeast"/>
        <w:jc w:val="both"/>
        <w:rPr>
          <w:rFonts w:ascii="Arial" w:hAnsi="Arial" w:cs="Arial"/>
          <w:b/>
          <w:bCs/>
          <w:noProof/>
          <w:sz w:val="22"/>
          <w:szCs w:val="22"/>
          <w:lang w:val="sr-Cyrl-CS"/>
        </w:rPr>
      </w:pPr>
      <w:r w:rsidRPr="00657A66">
        <w:rPr>
          <w:rFonts w:ascii="Arial" w:hAnsi="Arial" w:cs="Arial"/>
          <w:b/>
          <w:bCs/>
          <w:sz w:val="22"/>
          <w:szCs w:val="22"/>
          <w:lang w:val="ru-RU"/>
        </w:rPr>
        <w:t>Мера 5.4.6. Изградња трим стазе</w:t>
      </w:r>
    </w:p>
    <w:p w:rsidR="005E27B3" w:rsidRPr="00657A66" w:rsidRDefault="005E27B3" w:rsidP="005E27B3">
      <w:pPr>
        <w:spacing w:line="20" w:lineRule="atLeast"/>
        <w:rPr>
          <w:rFonts w:ascii="Arial" w:hAnsi="Arial" w:cs="Arial"/>
          <w:b/>
          <w:bCs/>
          <w:noProof/>
          <w:sz w:val="22"/>
          <w:szCs w:val="22"/>
          <w:lang w:val="sr-Cyrl-CS"/>
        </w:rPr>
      </w:pPr>
    </w:p>
    <w:p w:rsidR="005E27B3" w:rsidRPr="00657A66" w:rsidRDefault="005E27B3" w:rsidP="005E27B3">
      <w:pPr>
        <w:spacing w:line="20" w:lineRule="atLeast"/>
        <w:jc w:val="both"/>
        <w:rPr>
          <w:rFonts w:ascii="Arial" w:hAnsi="Arial" w:cs="Arial"/>
          <w:sz w:val="22"/>
          <w:szCs w:val="22"/>
          <w:lang w:val="sr-Cyrl-CS"/>
        </w:rPr>
      </w:pPr>
      <w:r w:rsidRPr="00657A66">
        <w:rPr>
          <w:rFonts w:ascii="Arial" w:hAnsi="Arial" w:cs="Arial"/>
          <w:sz w:val="22"/>
          <w:szCs w:val="22"/>
          <w:lang w:val="sr-Cyrl-CS"/>
        </w:rPr>
        <w:t>Мера подразумева изградњу трим стазе. Приметно је последњих година велике заинтересованост за рекреацијом овг типа међу младима, тако да би један овакав објекат унапредио развој спорта и рекреације на територији општине Рача.</w:t>
      </w:r>
    </w:p>
    <w:p w:rsidR="005E27B3" w:rsidRPr="00657A66" w:rsidRDefault="005E27B3" w:rsidP="005E27B3">
      <w:pPr>
        <w:spacing w:line="20" w:lineRule="atLeast"/>
        <w:rPr>
          <w:rFonts w:ascii="Arial" w:hAnsi="Arial" w:cs="Arial"/>
          <w:sz w:val="22"/>
          <w:szCs w:val="22"/>
          <w:lang w:val="sr-Cyrl-CS"/>
        </w:rPr>
      </w:pP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50.000,00</w:t>
      </w:r>
      <w:r w:rsidRPr="00657A66">
        <w:rPr>
          <w:rFonts w:ascii="Arial" w:hAnsi="Arial" w:cs="Arial"/>
          <w:sz w:val="22"/>
          <w:szCs w:val="22"/>
          <w:lang w:val="ru-RU"/>
        </w:rPr>
        <w:t xml:space="preserve"> </w:t>
      </w:r>
      <w:r w:rsidRPr="00657A66">
        <w:rPr>
          <w:rFonts w:ascii="Arial" w:hAnsi="Arial" w:cs="Arial"/>
          <w:sz w:val="22"/>
          <w:szCs w:val="22"/>
          <w:lang w:val="sr-Cyrl-CS"/>
        </w:rPr>
        <w:t>ЕУР</w:t>
      </w:r>
    </w:p>
    <w:p w:rsidR="005E27B3" w:rsidRPr="00657A66" w:rsidRDefault="005E27B3" w:rsidP="005E27B3">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5E27B3" w:rsidRPr="00657A66" w:rsidRDefault="005E27B3" w:rsidP="005E27B3">
      <w:pPr>
        <w:tabs>
          <w:tab w:val="left" w:pos="720"/>
        </w:tabs>
        <w:ind w:right="-241"/>
        <w:rPr>
          <w:rFonts w:ascii="Arial" w:hAnsi="Arial" w:cs="Arial"/>
          <w:sz w:val="22"/>
          <w:szCs w:val="22"/>
          <w:lang w:val="sr-Cyrl-CS"/>
        </w:rPr>
      </w:pPr>
      <w:r w:rsidRPr="00657A66">
        <w:rPr>
          <w:rFonts w:ascii="Arial" w:hAnsi="Arial" w:cs="Arial"/>
          <w:sz w:val="22"/>
          <w:szCs w:val="22"/>
          <w:lang w:val="ru-RU"/>
        </w:rPr>
        <w:lastRenderedPageBreak/>
        <w:t>Временски рок: до 20</w:t>
      </w:r>
      <w:r w:rsidRPr="00657A66">
        <w:rPr>
          <w:rFonts w:ascii="Arial" w:hAnsi="Arial" w:cs="Arial"/>
          <w:sz w:val="22"/>
          <w:szCs w:val="22"/>
          <w:lang w:val="sr-Cyrl-CS"/>
        </w:rPr>
        <w:t>28</w:t>
      </w:r>
    </w:p>
    <w:p w:rsidR="005E27B3" w:rsidRPr="00657A66" w:rsidRDefault="005E27B3" w:rsidP="005E27B3">
      <w:pPr>
        <w:tabs>
          <w:tab w:val="left" w:pos="720"/>
        </w:tabs>
        <w:ind w:right="-241"/>
        <w:rPr>
          <w:rFonts w:ascii="Arial" w:hAnsi="Arial" w:cs="Arial"/>
          <w:sz w:val="22"/>
          <w:szCs w:val="22"/>
          <w:lang w:val="sr-Cyrl-CS"/>
        </w:rPr>
      </w:pPr>
    </w:p>
    <w:p w:rsidR="005E27B3" w:rsidRPr="00657A66" w:rsidRDefault="005E27B3" w:rsidP="005E27B3">
      <w:pPr>
        <w:spacing w:line="20" w:lineRule="atLeast"/>
        <w:jc w:val="both"/>
        <w:rPr>
          <w:rFonts w:ascii="Arial" w:hAnsi="Arial" w:cs="Arial"/>
          <w:b/>
          <w:bCs/>
          <w:noProof/>
          <w:sz w:val="22"/>
          <w:szCs w:val="22"/>
          <w:lang w:val="sr-Cyrl-CS"/>
        </w:rPr>
      </w:pPr>
      <w:r w:rsidRPr="00657A66">
        <w:rPr>
          <w:rFonts w:ascii="Arial" w:hAnsi="Arial" w:cs="Arial"/>
          <w:b/>
          <w:bCs/>
          <w:sz w:val="22"/>
          <w:szCs w:val="22"/>
          <w:lang w:val="ru-RU"/>
        </w:rPr>
        <w:t>Мера 5.4.7. Одржавање постојеће спортске инфраструктуре</w:t>
      </w:r>
    </w:p>
    <w:p w:rsidR="005E27B3" w:rsidRPr="00657A66" w:rsidRDefault="005E27B3" w:rsidP="005E27B3">
      <w:pPr>
        <w:spacing w:line="20" w:lineRule="atLeast"/>
        <w:rPr>
          <w:rFonts w:ascii="Arial" w:hAnsi="Arial" w:cs="Arial"/>
          <w:b/>
          <w:bCs/>
          <w:noProof/>
          <w:sz w:val="22"/>
          <w:szCs w:val="22"/>
          <w:lang w:val="sr-Cyrl-CS"/>
        </w:rPr>
      </w:pPr>
    </w:p>
    <w:p w:rsidR="005E27B3" w:rsidRPr="00657A66" w:rsidRDefault="005E27B3" w:rsidP="00657A66">
      <w:pPr>
        <w:spacing w:line="20" w:lineRule="atLeast"/>
        <w:jc w:val="both"/>
        <w:rPr>
          <w:rFonts w:ascii="Arial" w:hAnsi="Arial" w:cs="Arial"/>
          <w:sz w:val="22"/>
          <w:szCs w:val="22"/>
          <w:lang w:val="sr-Cyrl-CS"/>
        </w:rPr>
      </w:pPr>
      <w:r w:rsidRPr="00657A66">
        <w:rPr>
          <w:rFonts w:ascii="Arial" w:hAnsi="Arial" w:cs="Arial"/>
          <w:sz w:val="22"/>
          <w:szCs w:val="22"/>
          <w:lang w:val="sr-Cyrl-CS"/>
        </w:rPr>
        <w:t>Мера подразумева одржавање постојеће спортске инфраструктуре. Временом се дешавају услед истрошености и прилака, разни ломови, кварови и слично на постојећим инфраструктурних објеката које треба санирати и одржавати.</w:t>
      </w:r>
    </w:p>
    <w:p w:rsidR="005E27B3" w:rsidRPr="00657A66" w:rsidRDefault="005E27B3" w:rsidP="005E27B3">
      <w:pPr>
        <w:spacing w:line="20" w:lineRule="atLeast"/>
        <w:rPr>
          <w:rFonts w:ascii="Arial" w:hAnsi="Arial" w:cs="Arial"/>
          <w:sz w:val="22"/>
          <w:szCs w:val="22"/>
          <w:lang w:val="sr-Cyrl-CS"/>
        </w:rPr>
      </w:pP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100.000,00</w:t>
      </w:r>
      <w:r w:rsidRPr="00657A66">
        <w:rPr>
          <w:rFonts w:ascii="Arial" w:hAnsi="Arial" w:cs="Arial"/>
          <w:sz w:val="22"/>
          <w:szCs w:val="22"/>
          <w:lang w:val="ru-RU"/>
        </w:rPr>
        <w:t xml:space="preserve"> </w:t>
      </w:r>
      <w:r w:rsidRPr="00657A66">
        <w:rPr>
          <w:rFonts w:ascii="Arial" w:hAnsi="Arial" w:cs="Arial"/>
          <w:sz w:val="22"/>
          <w:szCs w:val="22"/>
          <w:lang w:val="sr-Cyrl-CS"/>
        </w:rPr>
        <w:t>ЕУР</w:t>
      </w:r>
    </w:p>
    <w:p w:rsidR="005E27B3" w:rsidRPr="00657A66" w:rsidRDefault="005E27B3" w:rsidP="005E27B3">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5E27B3" w:rsidRPr="00657A66" w:rsidRDefault="005E27B3" w:rsidP="005E27B3">
      <w:pPr>
        <w:tabs>
          <w:tab w:val="left" w:pos="720"/>
        </w:tabs>
        <w:ind w:right="-241"/>
        <w:rPr>
          <w:rFonts w:ascii="Arial" w:hAnsi="Arial" w:cs="Arial"/>
          <w:sz w:val="22"/>
          <w:szCs w:val="22"/>
          <w:lang w:val="sr-Cyrl-CS"/>
        </w:rPr>
      </w:pPr>
      <w:r w:rsidRPr="00657A66">
        <w:rPr>
          <w:rFonts w:ascii="Arial" w:hAnsi="Arial" w:cs="Arial"/>
          <w:sz w:val="22"/>
          <w:szCs w:val="22"/>
          <w:lang w:val="ru-RU"/>
        </w:rPr>
        <w:t>Временски рок: до 20</w:t>
      </w:r>
      <w:r w:rsidRPr="00657A66">
        <w:rPr>
          <w:rFonts w:ascii="Arial" w:hAnsi="Arial" w:cs="Arial"/>
          <w:sz w:val="22"/>
          <w:szCs w:val="22"/>
          <w:lang w:val="sr-Cyrl-CS"/>
        </w:rPr>
        <w:t>28</w:t>
      </w:r>
    </w:p>
    <w:p w:rsidR="005E27B3" w:rsidRPr="00657A66" w:rsidRDefault="005E27B3" w:rsidP="005E27B3">
      <w:pPr>
        <w:tabs>
          <w:tab w:val="left" w:pos="720"/>
        </w:tabs>
        <w:ind w:right="-241"/>
        <w:rPr>
          <w:rFonts w:ascii="Arial" w:hAnsi="Arial" w:cs="Arial"/>
          <w:sz w:val="22"/>
          <w:szCs w:val="22"/>
          <w:lang w:val="sr-Cyrl-CS"/>
        </w:rPr>
      </w:pPr>
    </w:p>
    <w:p w:rsidR="005E27B3" w:rsidRPr="00657A66" w:rsidRDefault="005E27B3" w:rsidP="005E27B3">
      <w:pPr>
        <w:spacing w:line="20" w:lineRule="atLeast"/>
        <w:jc w:val="both"/>
        <w:rPr>
          <w:rFonts w:ascii="Arial" w:hAnsi="Arial" w:cs="Arial"/>
          <w:b/>
          <w:bCs/>
          <w:noProof/>
          <w:sz w:val="22"/>
          <w:szCs w:val="22"/>
          <w:lang w:val="sr-Cyrl-CS"/>
        </w:rPr>
      </w:pPr>
      <w:r w:rsidRPr="00657A66">
        <w:rPr>
          <w:rFonts w:ascii="Arial" w:hAnsi="Arial" w:cs="Arial"/>
          <w:b/>
          <w:bCs/>
          <w:sz w:val="22"/>
          <w:szCs w:val="22"/>
          <w:lang w:val="ru-RU"/>
        </w:rPr>
        <w:t>Мера 5.4.8. Стављање у функцију и подршка у раду Спортског савеза општине Рача</w:t>
      </w:r>
    </w:p>
    <w:p w:rsidR="005E27B3" w:rsidRPr="00657A66" w:rsidRDefault="005E27B3" w:rsidP="005E27B3">
      <w:pPr>
        <w:spacing w:line="20" w:lineRule="atLeast"/>
        <w:rPr>
          <w:rFonts w:ascii="Arial" w:hAnsi="Arial" w:cs="Arial"/>
          <w:b/>
          <w:bCs/>
          <w:noProof/>
          <w:sz w:val="22"/>
          <w:szCs w:val="22"/>
          <w:lang w:val="sr-Cyrl-CS"/>
        </w:rPr>
      </w:pPr>
    </w:p>
    <w:p w:rsidR="005E27B3" w:rsidRPr="00657A66" w:rsidRDefault="005E27B3" w:rsidP="00657C5A">
      <w:pPr>
        <w:spacing w:line="20" w:lineRule="atLeast"/>
        <w:jc w:val="both"/>
        <w:rPr>
          <w:rFonts w:ascii="Arial" w:hAnsi="Arial" w:cs="Arial"/>
          <w:sz w:val="22"/>
          <w:szCs w:val="22"/>
          <w:lang w:val="sr-Cyrl-CS"/>
        </w:rPr>
      </w:pPr>
      <w:r w:rsidRPr="00657A66">
        <w:rPr>
          <w:rFonts w:ascii="Arial" w:hAnsi="Arial" w:cs="Arial"/>
          <w:sz w:val="22"/>
          <w:szCs w:val="22"/>
          <w:lang w:val="sr-Cyrl-CS"/>
        </w:rPr>
        <w:t>Мера подразумева стављање у функцију и подршку у раду Спортског савеза општине Рача, што је и законска обавеза.</w:t>
      </w:r>
    </w:p>
    <w:p w:rsidR="005E27B3" w:rsidRPr="00657A66" w:rsidRDefault="005E27B3" w:rsidP="005E27B3">
      <w:pPr>
        <w:spacing w:line="20" w:lineRule="atLeast"/>
        <w:rPr>
          <w:rFonts w:ascii="Arial" w:hAnsi="Arial" w:cs="Arial"/>
          <w:sz w:val="22"/>
          <w:szCs w:val="22"/>
          <w:lang w:val="sr-Cyrl-CS"/>
        </w:rPr>
      </w:pP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60.000,00</w:t>
      </w:r>
      <w:r w:rsidRPr="00657A66">
        <w:rPr>
          <w:rFonts w:ascii="Arial" w:hAnsi="Arial" w:cs="Arial"/>
          <w:sz w:val="22"/>
          <w:szCs w:val="22"/>
          <w:lang w:val="ru-RU"/>
        </w:rPr>
        <w:t xml:space="preserve"> </w:t>
      </w:r>
      <w:r w:rsidRPr="00657A66">
        <w:rPr>
          <w:rFonts w:ascii="Arial" w:hAnsi="Arial" w:cs="Arial"/>
          <w:sz w:val="22"/>
          <w:szCs w:val="22"/>
          <w:lang w:val="sr-Cyrl-CS"/>
        </w:rPr>
        <w:t>ЕУР</w:t>
      </w:r>
    </w:p>
    <w:p w:rsidR="005E27B3" w:rsidRPr="00657A66" w:rsidRDefault="005E27B3" w:rsidP="005E27B3">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5E27B3" w:rsidRPr="00657A66" w:rsidRDefault="005E27B3" w:rsidP="005E27B3">
      <w:pPr>
        <w:tabs>
          <w:tab w:val="left" w:pos="720"/>
        </w:tabs>
        <w:ind w:right="-241"/>
        <w:rPr>
          <w:rFonts w:ascii="Arial" w:hAnsi="Arial" w:cs="Arial"/>
          <w:sz w:val="22"/>
          <w:szCs w:val="22"/>
          <w:lang w:val="sr-Cyrl-CS"/>
        </w:rPr>
      </w:pPr>
      <w:r w:rsidRPr="00657A66">
        <w:rPr>
          <w:rFonts w:ascii="Arial" w:hAnsi="Arial" w:cs="Arial"/>
          <w:sz w:val="22"/>
          <w:szCs w:val="22"/>
          <w:lang w:val="ru-RU"/>
        </w:rPr>
        <w:t>Временски рок: до 20</w:t>
      </w:r>
      <w:r w:rsidRPr="00657A66">
        <w:rPr>
          <w:rFonts w:ascii="Arial" w:hAnsi="Arial" w:cs="Arial"/>
          <w:sz w:val="22"/>
          <w:szCs w:val="22"/>
          <w:lang w:val="sr-Cyrl-CS"/>
        </w:rPr>
        <w:t>28</w:t>
      </w:r>
    </w:p>
    <w:p w:rsidR="005E27B3" w:rsidRPr="00657A66" w:rsidRDefault="005E27B3" w:rsidP="005E27B3">
      <w:pPr>
        <w:tabs>
          <w:tab w:val="left" w:pos="720"/>
        </w:tabs>
        <w:ind w:right="-241"/>
        <w:rPr>
          <w:rFonts w:ascii="Arial" w:hAnsi="Arial" w:cs="Arial"/>
          <w:sz w:val="22"/>
          <w:szCs w:val="22"/>
          <w:lang w:val="sr-Cyrl-CS"/>
        </w:rPr>
      </w:pPr>
    </w:p>
    <w:p w:rsidR="005E27B3" w:rsidRPr="00657A66" w:rsidRDefault="005E27B3" w:rsidP="005E27B3">
      <w:pPr>
        <w:spacing w:line="20" w:lineRule="atLeast"/>
        <w:jc w:val="both"/>
        <w:rPr>
          <w:rFonts w:ascii="Arial" w:hAnsi="Arial" w:cs="Arial"/>
          <w:b/>
          <w:bCs/>
          <w:noProof/>
          <w:sz w:val="22"/>
          <w:szCs w:val="22"/>
          <w:lang w:val="sr-Cyrl-CS"/>
        </w:rPr>
      </w:pPr>
      <w:r w:rsidRPr="00657A66">
        <w:rPr>
          <w:rFonts w:ascii="Arial" w:hAnsi="Arial" w:cs="Arial"/>
          <w:b/>
          <w:bCs/>
          <w:sz w:val="22"/>
          <w:szCs w:val="22"/>
          <w:lang w:val="ru-RU"/>
        </w:rPr>
        <w:t>Мера 5.4.9. Подршка у раду спортским клубовима и удружењима</w:t>
      </w:r>
    </w:p>
    <w:p w:rsidR="005E27B3" w:rsidRPr="00657A66" w:rsidRDefault="005E27B3" w:rsidP="005E27B3">
      <w:pPr>
        <w:spacing w:line="20" w:lineRule="atLeast"/>
        <w:rPr>
          <w:rFonts w:ascii="Arial" w:hAnsi="Arial" w:cs="Arial"/>
          <w:b/>
          <w:bCs/>
          <w:noProof/>
          <w:sz w:val="22"/>
          <w:szCs w:val="22"/>
          <w:lang w:val="sr-Cyrl-CS"/>
        </w:rPr>
      </w:pPr>
    </w:p>
    <w:p w:rsidR="005E27B3" w:rsidRPr="00657A66" w:rsidRDefault="005E27B3" w:rsidP="005E27B3">
      <w:pPr>
        <w:spacing w:line="20" w:lineRule="atLeast"/>
        <w:jc w:val="both"/>
        <w:rPr>
          <w:rFonts w:ascii="Arial" w:hAnsi="Arial" w:cs="Arial"/>
          <w:sz w:val="22"/>
          <w:szCs w:val="22"/>
          <w:lang w:val="sr-Cyrl-CS"/>
        </w:rPr>
      </w:pPr>
      <w:r w:rsidRPr="00657A66">
        <w:rPr>
          <w:rFonts w:ascii="Arial" w:hAnsi="Arial" w:cs="Arial"/>
          <w:sz w:val="22"/>
          <w:szCs w:val="22"/>
          <w:lang w:val="sr-Cyrl-CS"/>
        </w:rPr>
        <w:t>Мера подразумева подршку у раду спортским клубовима која су носиоц развоја спорта у општуни Рача. Акценат треба ставити на развој спорта за децу и младе као и подршку приоритетним клубовима општине Рача.</w:t>
      </w:r>
    </w:p>
    <w:p w:rsidR="005E27B3" w:rsidRPr="00657A66" w:rsidRDefault="005E27B3" w:rsidP="005E27B3">
      <w:pPr>
        <w:spacing w:line="20" w:lineRule="atLeast"/>
        <w:rPr>
          <w:rFonts w:ascii="Arial" w:hAnsi="Arial" w:cs="Arial"/>
          <w:sz w:val="22"/>
          <w:szCs w:val="22"/>
          <w:lang w:val="sr-Cyrl-CS"/>
        </w:rPr>
      </w:pP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700.000,00</w:t>
      </w:r>
      <w:r w:rsidRPr="00657A66">
        <w:rPr>
          <w:rFonts w:ascii="Arial" w:hAnsi="Arial" w:cs="Arial"/>
          <w:sz w:val="22"/>
          <w:szCs w:val="22"/>
          <w:lang w:val="ru-RU"/>
        </w:rPr>
        <w:t xml:space="preserve"> </w:t>
      </w:r>
      <w:r w:rsidRPr="00657A66">
        <w:rPr>
          <w:rFonts w:ascii="Arial" w:hAnsi="Arial" w:cs="Arial"/>
          <w:sz w:val="22"/>
          <w:szCs w:val="22"/>
          <w:lang w:val="sr-Cyrl-CS"/>
        </w:rPr>
        <w:t>ЕУР</w:t>
      </w:r>
    </w:p>
    <w:p w:rsidR="005E27B3" w:rsidRPr="00657A66" w:rsidRDefault="005E27B3" w:rsidP="005E27B3">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5E27B3" w:rsidRPr="00657A66" w:rsidRDefault="005E27B3" w:rsidP="005E27B3">
      <w:pPr>
        <w:tabs>
          <w:tab w:val="left" w:pos="720"/>
        </w:tabs>
        <w:ind w:right="-241"/>
        <w:rPr>
          <w:rFonts w:ascii="Arial" w:hAnsi="Arial" w:cs="Arial"/>
          <w:sz w:val="22"/>
          <w:szCs w:val="22"/>
          <w:lang w:val="sr-Cyrl-CS"/>
        </w:rPr>
      </w:pPr>
      <w:r w:rsidRPr="00657A66">
        <w:rPr>
          <w:rFonts w:ascii="Arial" w:hAnsi="Arial" w:cs="Arial"/>
          <w:sz w:val="22"/>
          <w:szCs w:val="22"/>
          <w:lang w:val="ru-RU"/>
        </w:rPr>
        <w:t>Временски рок: до 20</w:t>
      </w:r>
      <w:r w:rsidRPr="00657A66">
        <w:rPr>
          <w:rFonts w:ascii="Arial" w:hAnsi="Arial" w:cs="Arial"/>
          <w:sz w:val="22"/>
          <w:szCs w:val="22"/>
          <w:lang w:val="sr-Cyrl-CS"/>
        </w:rPr>
        <w:t>28</w:t>
      </w:r>
    </w:p>
    <w:p w:rsidR="005E27B3" w:rsidRPr="00657A66" w:rsidRDefault="005E27B3" w:rsidP="005E27B3">
      <w:pPr>
        <w:tabs>
          <w:tab w:val="left" w:pos="720"/>
        </w:tabs>
        <w:ind w:right="-241"/>
        <w:rPr>
          <w:rFonts w:ascii="Arial" w:hAnsi="Arial" w:cs="Arial"/>
          <w:b/>
          <w:bCs/>
          <w:sz w:val="22"/>
          <w:szCs w:val="22"/>
          <w:lang w:val="ru-RU"/>
        </w:rPr>
      </w:pPr>
    </w:p>
    <w:p w:rsidR="005E27B3" w:rsidRPr="00657A66" w:rsidRDefault="005E27B3" w:rsidP="00FB3CAF">
      <w:pPr>
        <w:spacing w:line="20" w:lineRule="atLeast"/>
        <w:jc w:val="both"/>
        <w:rPr>
          <w:rFonts w:ascii="Arial" w:hAnsi="Arial" w:cs="Arial"/>
          <w:b/>
          <w:bCs/>
          <w:noProof/>
          <w:sz w:val="22"/>
          <w:szCs w:val="22"/>
          <w:lang w:val="sr-Cyrl-CS"/>
        </w:rPr>
      </w:pPr>
      <w:r w:rsidRPr="00657A66">
        <w:rPr>
          <w:rFonts w:ascii="Arial" w:hAnsi="Arial" w:cs="Arial"/>
          <w:b/>
          <w:bCs/>
          <w:sz w:val="22"/>
          <w:szCs w:val="22"/>
          <w:lang w:val="ru-RU"/>
        </w:rPr>
        <w:t xml:space="preserve">Мера 5.4.10. </w:t>
      </w:r>
      <w:r w:rsidRPr="00657A66">
        <w:rPr>
          <w:rFonts w:ascii="Arial" w:hAnsi="Arial" w:cs="Arial"/>
          <w:b/>
          <w:noProof/>
          <w:sz w:val="22"/>
          <w:szCs w:val="22"/>
          <w:lang w:val="sr-Cyrl-CS"/>
        </w:rPr>
        <w:t>Приближавање, обезбеђивање и прилагођавање понуде спортских садржаја, едукација и активности за младе и децу.</w:t>
      </w:r>
    </w:p>
    <w:p w:rsidR="005E27B3" w:rsidRPr="00657A66" w:rsidRDefault="005E27B3" w:rsidP="005E27B3">
      <w:pPr>
        <w:spacing w:line="20" w:lineRule="atLeast"/>
        <w:rPr>
          <w:rFonts w:ascii="Arial" w:hAnsi="Arial" w:cs="Arial"/>
          <w:b/>
          <w:bCs/>
          <w:noProof/>
          <w:sz w:val="22"/>
          <w:szCs w:val="22"/>
          <w:lang w:val="sr-Cyrl-CS"/>
        </w:rPr>
      </w:pPr>
    </w:p>
    <w:p w:rsidR="005E27B3" w:rsidRPr="00657A66" w:rsidRDefault="005E27B3" w:rsidP="005E27B3">
      <w:pPr>
        <w:spacing w:line="20" w:lineRule="atLeast"/>
        <w:rPr>
          <w:rFonts w:ascii="Arial" w:hAnsi="Arial" w:cs="Arial"/>
          <w:sz w:val="22"/>
          <w:szCs w:val="22"/>
          <w:lang w:val="sr-Cyrl-CS"/>
        </w:rPr>
      </w:pPr>
      <w:r w:rsidRPr="00657A66">
        <w:rPr>
          <w:rFonts w:ascii="Arial" w:hAnsi="Arial" w:cs="Arial"/>
          <w:sz w:val="22"/>
          <w:szCs w:val="22"/>
          <w:lang w:val="sr-Cyrl-CS"/>
        </w:rPr>
        <w:t xml:space="preserve">Мера подразумева </w:t>
      </w:r>
      <w:r w:rsidRPr="00657A66">
        <w:rPr>
          <w:rFonts w:ascii="Arial" w:hAnsi="Arial" w:cs="Arial"/>
          <w:noProof/>
          <w:sz w:val="22"/>
          <w:szCs w:val="22"/>
          <w:lang w:val="sr-Cyrl-CS"/>
        </w:rPr>
        <w:t>приближавање, обезбеђивање и прилагођавање понуде спортских садржаја, едукације и активности за младе и децу.</w:t>
      </w:r>
    </w:p>
    <w:p w:rsidR="005E27B3" w:rsidRPr="00657A66" w:rsidRDefault="005E27B3" w:rsidP="005E27B3">
      <w:pPr>
        <w:spacing w:line="20" w:lineRule="atLeast"/>
        <w:rPr>
          <w:rFonts w:ascii="Arial" w:hAnsi="Arial" w:cs="Arial"/>
          <w:sz w:val="22"/>
          <w:szCs w:val="22"/>
          <w:lang w:val="sr-Cyrl-CS"/>
        </w:rPr>
      </w:pP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 xml:space="preserve">Одговорна страна: </w:t>
      </w:r>
      <w:r w:rsidRPr="00657A66">
        <w:rPr>
          <w:rFonts w:ascii="Arial" w:hAnsi="Arial" w:cs="Arial"/>
          <w:sz w:val="22"/>
          <w:szCs w:val="22"/>
          <w:lang w:val="sr-Cyrl-CS"/>
        </w:rPr>
        <w:t>Општина Рача, Спортска удружења</w:t>
      </w:r>
    </w:p>
    <w:p w:rsidR="005E27B3" w:rsidRPr="00657A66" w:rsidRDefault="005E27B3" w:rsidP="005E27B3">
      <w:pPr>
        <w:widowControl w:val="0"/>
        <w:autoSpaceDE w:val="0"/>
        <w:autoSpaceDN w:val="0"/>
        <w:adjustRightInd w:val="0"/>
        <w:jc w:val="both"/>
        <w:rPr>
          <w:rFonts w:ascii="Arial" w:hAnsi="Arial" w:cs="Arial"/>
          <w:sz w:val="22"/>
          <w:szCs w:val="22"/>
          <w:lang w:val="sr-Cyrl-CS"/>
        </w:rPr>
      </w:pPr>
      <w:r w:rsidRPr="00657A66">
        <w:rPr>
          <w:rFonts w:ascii="Arial" w:hAnsi="Arial" w:cs="Arial"/>
          <w:sz w:val="22"/>
          <w:szCs w:val="22"/>
          <w:lang w:val="ru-RU"/>
        </w:rPr>
        <w:t>Процењена вредност</w:t>
      </w:r>
      <w:r w:rsidRPr="00657A66">
        <w:rPr>
          <w:rFonts w:ascii="Arial" w:hAnsi="Arial" w:cs="Arial"/>
          <w:sz w:val="22"/>
          <w:szCs w:val="22"/>
          <w:lang w:val="sr-Cyrl-CS"/>
        </w:rPr>
        <w:t xml:space="preserve"> мере</w:t>
      </w:r>
      <w:r w:rsidRPr="00657A66">
        <w:rPr>
          <w:rFonts w:ascii="Arial" w:hAnsi="Arial" w:cs="Arial"/>
          <w:sz w:val="22"/>
          <w:szCs w:val="22"/>
          <w:lang w:val="ru-RU"/>
        </w:rPr>
        <w:t xml:space="preserve">: </w:t>
      </w:r>
      <w:r w:rsidRPr="00657A66">
        <w:rPr>
          <w:rFonts w:ascii="Arial" w:hAnsi="Arial" w:cs="Arial"/>
          <w:sz w:val="22"/>
          <w:szCs w:val="22"/>
          <w:lang w:val="sr-Cyrl-CS"/>
        </w:rPr>
        <w:t>20.000,00</w:t>
      </w:r>
      <w:r w:rsidRPr="00657A66">
        <w:rPr>
          <w:rFonts w:ascii="Arial" w:hAnsi="Arial" w:cs="Arial"/>
          <w:sz w:val="22"/>
          <w:szCs w:val="22"/>
          <w:lang w:val="ru-RU"/>
        </w:rPr>
        <w:t xml:space="preserve"> </w:t>
      </w:r>
      <w:r w:rsidRPr="00657A66">
        <w:rPr>
          <w:rFonts w:ascii="Arial" w:hAnsi="Arial" w:cs="Arial"/>
          <w:sz w:val="22"/>
          <w:szCs w:val="22"/>
          <w:lang w:val="sr-Cyrl-CS"/>
        </w:rPr>
        <w:t>ЕУР</w:t>
      </w:r>
    </w:p>
    <w:p w:rsidR="005E27B3" w:rsidRPr="00657A66" w:rsidRDefault="005E27B3" w:rsidP="005E27B3">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Извори финансирања</w:t>
      </w:r>
      <w:r w:rsidRPr="00657A66">
        <w:rPr>
          <w:rFonts w:ascii="Arial" w:hAnsi="Arial" w:cs="Arial"/>
          <w:sz w:val="22"/>
          <w:szCs w:val="22"/>
          <w:lang w:val="sr-Cyrl-CS"/>
        </w:rPr>
        <w:t xml:space="preserve"> за меру</w:t>
      </w:r>
      <w:r w:rsidRPr="00657A66">
        <w:rPr>
          <w:rFonts w:ascii="Arial" w:hAnsi="Arial" w:cs="Arial"/>
          <w:sz w:val="22"/>
          <w:szCs w:val="22"/>
          <w:lang w:val="ru-RU"/>
        </w:rPr>
        <w:t>: интерни и екстерни (Министарств</w:t>
      </w:r>
      <w:r w:rsidRPr="00657A66">
        <w:rPr>
          <w:rFonts w:ascii="Arial" w:hAnsi="Arial" w:cs="Arial"/>
          <w:sz w:val="22"/>
          <w:szCs w:val="22"/>
          <w:lang w:val="sr-Cyrl-CS"/>
        </w:rPr>
        <w:t xml:space="preserve">а Владе Републике Србије, </w:t>
      </w:r>
      <w:r w:rsidRPr="00657A66">
        <w:rPr>
          <w:rFonts w:ascii="Arial" w:hAnsi="Arial" w:cs="Arial"/>
          <w:sz w:val="22"/>
          <w:szCs w:val="22"/>
          <w:lang w:val="ru-RU"/>
        </w:rPr>
        <w:t>страни донатори/фондови)</w:t>
      </w:r>
    </w:p>
    <w:p w:rsidR="005E27B3" w:rsidRPr="00657A66" w:rsidRDefault="005E27B3" w:rsidP="005E27B3">
      <w:pPr>
        <w:widowControl w:val="0"/>
        <w:autoSpaceDE w:val="0"/>
        <w:autoSpaceDN w:val="0"/>
        <w:adjustRightInd w:val="0"/>
        <w:jc w:val="both"/>
        <w:rPr>
          <w:rFonts w:ascii="Arial" w:hAnsi="Arial" w:cs="Arial"/>
          <w:sz w:val="22"/>
          <w:szCs w:val="22"/>
          <w:lang w:val="ru-RU"/>
        </w:rPr>
      </w:pPr>
      <w:r w:rsidRPr="00657A66">
        <w:rPr>
          <w:rFonts w:ascii="Arial" w:hAnsi="Arial" w:cs="Arial"/>
          <w:sz w:val="22"/>
          <w:szCs w:val="22"/>
          <w:lang w:val="ru-RU"/>
        </w:rPr>
        <w:t>Временски рок: до 20</w:t>
      </w:r>
      <w:r w:rsidRPr="00657A66">
        <w:rPr>
          <w:rFonts w:ascii="Arial" w:hAnsi="Arial" w:cs="Arial"/>
          <w:sz w:val="22"/>
          <w:szCs w:val="22"/>
          <w:lang w:val="sr-Cyrl-CS"/>
        </w:rPr>
        <w:t>28</w:t>
      </w:r>
      <w:r w:rsidRPr="00657A66">
        <w:rPr>
          <w:rFonts w:ascii="Arial" w:hAnsi="Arial" w:cs="Arial"/>
          <w:sz w:val="22"/>
          <w:szCs w:val="22"/>
          <w:lang w:val="ru-RU"/>
        </w:rPr>
        <w:t>.</w:t>
      </w:r>
    </w:p>
    <w:p w:rsidR="005E27B3" w:rsidRPr="00E06C76" w:rsidRDefault="005E27B3" w:rsidP="005E27B3">
      <w:pPr>
        <w:widowControl w:val="0"/>
        <w:autoSpaceDE w:val="0"/>
        <w:autoSpaceDN w:val="0"/>
        <w:adjustRightInd w:val="0"/>
        <w:jc w:val="both"/>
        <w:rPr>
          <w:rFonts w:cs="Calibri"/>
          <w:lang w:val="ru-RU"/>
        </w:rPr>
      </w:pPr>
    </w:p>
    <w:p w:rsidR="005E27B3" w:rsidRPr="001522F9" w:rsidRDefault="005E27B3" w:rsidP="005E27B3">
      <w:pPr>
        <w:spacing w:line="20" w:lineRule="atLeast"/>
        <w:jc w:val="both"/>
        <w:rPr>
          <w:rFonts w:ascii="Arial" w:hAnsi="Arial" w:cs="Arial"/>
          <w:b/>
          <w:noProof/>
          <w:sz w:val="22"/>
          <w:szCs w:val="22"/>
          <w:lang w:val="ru-RU"/>
        </w:rPr>
      </w:pPr>
      <w:r w:rsidRPr="001522F9">
        <w:rPr>
          <w:rFonts w:ascii="Arial" w:hAnsi="Arial" w:cs="Arial"/>
          <w:b/>
          <w:bCs/>
          <w:sz w:val="22"/>
          <w:szCs w:val="22"/>
          <w:lang w:val="ru-RU"/>
        </w:rPr>
        <w:t xml:space="preserve">Мера 5.4.11. </w:t>
      </w:r>
      <w:r w:rsidRPr="001522F9">
        <w:rPr>
          <w:rFonts w:ascii="Arial" w:hAnsi="Arial" w:cs="Arial"/>
          <w:b/>
          <w:noProof/>
          <w:sz w:val="22"/>
          <w:szCs w:val="22"/>
          <w:lang w:val="ru-RU"/>
        </w:rPr>
        <w:t>Уређење парковских површина и простора за децу</w:t>
      </w:r>
    </w:p>
    <w:p w:rsidR="005E27B3" w:rsidRPr="001522F9" w:rsidRDefault="005E27B3" w:rsidP="005E27B3">
      <w:pPr>
        <w:spacing w:line="20" w:lineRule="atLeast"/>
        <w:jc w:val="both"/>
        <w:rPr>
          <w:rFonts w:ascii="Arial" w:hAnsi="Arial" w:cs="Arial"/>
          <w:b/>
          <w:noProof/>
          <w:sz w:val="22"/>
          <w:szCs w:val="22"/>
          <w:lang w:val="ru-RU"/>
        </w:rPr>
      </w:pPr>
    </w:p>
    <w:p w:rsidR="005E27B3" w:rsidRPr="001522F9" w:rsidRDefault="005E27B3" w:rsidP="005E27B3">
      <w:pPr>
        <w:spacing w:line="20" w:lineRule="atLeast"/>
        <w:jc w:val="both"/>
        <w:rPr>
          <w:rFonts w:ascii="Arial" w:hAnsi="Arial" w:cs="Arial"/>
          <w:bCs/>
          <w:noProof/>
          <w:sz w:val="22"/>
          <w:szCs w:val="22"/>
          <w:lang w:val="ru-RU"/>
        </w:rPr>
      </w:pPr>
      <w:r w:rsidRPr="001522F9">
        <w:rPr>
          <w:rFonts w:ascii="Arial" w:hAnsi="Arial" w:cs="Arial"/>
          <w:noProof/>
          <w:sz w:val="22"/>
          <w:szCs w:val="22"/>
          <w:lang w:val="ru-RU"/>
        </w:rPr>
        <w:t xml:space="preserve">У циљу реализције ове мере потребно је сагледати могућност повећања броја парковских површина за градско насеље, обзиром да у градском насељу Рача има један </w:t>
      </w:r>
      <w:r w:rsidRPr="001522F9">
        <w:rPr>
          <w:rFonts w:ascii="Arial" w:hAnsi="Arial" w:cs="Arial"/>
          <w:noProof/>
          <w:sz w:val="22"/>
          <w:szCs w:val="22"/>
          <w:lang w:val="ru-RU"/>
        </w:rPr>
        <w:lastRenderedPageBreak/>
        <w:t xml:space="preserve">парк који се налази у самом центру, што је свакако недовољно имајући у виду да се градско насеље временом ширило а да за та тзв.“ нова насеља „нису обезбеђене парковске површине где би мештани могли да проводе слободно време. У тим новим парковским површинама потребно је направити и простор где би се деца играла и то постављањем мобилијара, љуљашки, клацкалица, вртешки и др. што би употпунило садржаје за децу. </w:t>
      </w:r>
    </w:p>
    <w:p w:rsidR="005E27B3" w:rsidRPr="001522F9" w:rsidRDefault="005E27B3" w:rsidP="005E27B3">
      <w:pPr>
        <w:spacing w:line="20" w:lineRule="atLeast"/>
        <w:rPr>
          <w:rFonts w:ascii="Arial" w:hAnsi="Arial" w:cs="Arial"/>
          <w:sz w:val="22"/>
          <w:szCs w:val="22"/>
          <w:lang w:val="sr-Cyrl-CS"/>
        </w:rPr>
      </w:pPr>
    </w:p>
    <w:p w:rsidR="005E27B3" w:rsidRPr="001522F9" w:rsidRDefault="005E27B3" w:rsidP="005E27B3">
      <w:pPr>
        <w:widowControl w:val="0"/>
        <w:autoSpaceDE w:val="0"/>
        <w:autoSpaceDN w:val="0"/>
        <w:adjustRightInd w:val="0"/>
        <w:jc w:val="both"/>
        <w:rPr>
          <w:rFonts w:ascii="Arial" w:hAnsi="Arial" w:cs="Arial"/>
          <w:sz w:val="22"/>
          <w:szCs w:val="22"/>
          <w:lang w:val="sr-Cyrl-CS"/>
        </w:rPr>
      </w:pPr>
      <w:r w:rsidRPr="001522F9">
        <w:rPr>
          <w:rFonts w:ascii="Arial" w:hAnsi="Arial" w:cs="Arial"/>
          <w:sz w:val="22"/>
          <w:szCs w:val="22"/>
          <w:lang w:val="ru-RU"/>
        </w:rPr>
        <w:t xml:space="preserve">Одговорна страна: </w:t>
      </w:r>
      <w:r w:rsidRPr="001522F9">
        <w:rPr>
          <w:rFonts w:ascii="Arial" w:hAnsi="Arial" w:cs="Arial"/>
          <w:sz w:val="22"/>
          <w:szCs w:val="22"/>
          <w:lang w:val="sr-Cyrl-CS"/>
        </w:rPr>
        <w:t>Општина Рача</w:t>
      </w:r>
    </w:p>
    <w:p w:rsidR="005E27B3" w:rsidRPr="001522F9" w:rsidRDefault="005E27B3" w:rsidP="005E27B3">
      <w:pPr>
        <w:widowControl w:val="0"/>
        <w:autoSpaceDE w:val="0"/>
        <w:autoSpaceDN w:val="0"/>
        <w:adjustRightInd w:val="0"/>
        <w:jc w:val="both"/>
        <w:rPr>
          <w:rFonts w:ascii="Arial" w:hAnsi="Arial" w:cs="Arial"/>
          <w:sz w:val="22"/>
          <w:szCs w:val="22"/>
          <w:lang w:val="sr-Cyrl-CS"/>
        </w:rPr>
      </w:pPr>
      <w:r w:rsidRPr="001522F9">
        <w:rPr>
          <w:rFonts w:ascii="Arial" w:hAnsi="Arial" w:cs="Arial"/>
          <w:sz w:val="22"/>
          <w:szCs w:val="22"/>
          <w:lang w:val="ru-RU"/>
        </w:rPr>
        <w:t>Процењена вредност</w:t>
      </w:r>
      <w:r w:rsidRPr="001522F9">
        <w:rPr>
          <w:rFonts w:ascii="Arial" w:hAnsi="Arial" w:cs="Arial"/>
          <w:sz w:val="22"/>
          <w:szCs w:val="22"/>
          <w:lang w:val="sr-Cyrl-CS"/>
        </w:rPr>
        <w:t xml:space="preserve"> мере</w:t>
      </w:r>
      <w:r w:rsidRPr="001522F9">
        <w:rPr>
          <w:rFonts w:ascii="Arial" w:hAnsi="Arial" w:cs="Arial"/>
          <w:sz w:val="22"/>
          <w:szCs w:val="22"/>
          <w:lang w:val="ru-RU"/>
        </w:rPr>
        <w:t xml:space="preserve">: </w:t>
      </w:r>
      <w:r w:rsidR="001522F9">
        <w:rPr>
          <w:rFonts w:ascii="Arial" w:hAnsi="Arial" w:cs="Arial"/>
          <w:sz w:val="22"/>
          <w:szCs w:val="22"/>
          <w:lang w:val="sr-Cyrl-CS"/>
        </w:rPr>
        <w:t>3</w:t>
      </w:r>
      <w:r w:rsidRPr="001522F9">
        <w:rPr>
          <w:rFonts w:ascii="Arial" w:hAnsi="Arial" w:cs="Arial"/>
          <w:sz w:val="22"/>
          <w:szCs w:val="22"/>
          <w:lang w:val="sr-Cyrl-CS"/>
        </w:rPr>
        <w:t>0.000,00</w:t>
      </w:r>
      <w:r w:rsidRPr="001522F9">
        <w:rPr>
          <w:rFonts w:ascii="Arial" w:hAnsi="Arial" w:cs="Arial"/>
          <w:sz w:val="22"/>
          <w:szCs w:val="22"/>
          <w:lang w:val="ru-RU"/>
        </w:rPr>
        <w:t xml:space="preserve"> </w:t>
      </w:r>
      <w:r w:rsidRPr="001522F9">
        <w:rPr>
          <w:rFonts w:ascii="Arial" w:hAnsi="Arial" w:cs="Arial"/>
          <w:sz w:val="22"/>
          <w:szCs w:val="22"/>
          <w:lang w:val="sr-Cyrl-CS"/>
        </w:rPr>
        <w:t>ЕУР</w:t>
      </w:r>
    </w:p>
    <w:p w:rsidR="005E27B3" w:rsidRPr="001522F9" w:rsidRDefault="005E27B3" w:rsidP="005E27B3">
      <w:pPr>
        <w:widowControl w:val="0"/>
        <w:autoSpaceDE w:val="0"/>
        <w:autoSpaceDN w:val="0"/>
        <w:adjustRightInd w:val="0"/>
        <w:jc w:val="both"/>
        <w:rPr>
          <w:rFonts w:ascii="Arial" w:hAnsi="Arial" w:cs="Arial"/>
          <w:sz w:val="22"/>
          <w:szCs w:val="22"/>
          <w:lang w:val="ru-RU"/>
        </w:rPr>
      </w:pPr>
      <w:r w:rsidRPr="001522F9">
        <w:rPr>
          <w:rFonts w:ascii="Arial" w:hAnsi="Arial" w:cs="Arial"/>
          <w:sz w:val="22"/>
          <w:szCs w:val="22"/>
          <w:lang w:val="ru-RU"/>
        </w:rPr>
        <w:t>Извори финансирања</w:t>
      </w:r>
      <w:r w:rsidRPr="001522F9">
        <w:rPr>
          <w:rFonts w:ascii="Arial" w:hAnsi="Arial" w:cs="Arial"/>
          <w:sz w:val="22"/>
          <w:szCs w:val="22"/>
          <w:lang w:val="sr-Cyrl-CS"/>
        </w:rPr>
        <w:t xml:space="preserve"> за меру</w:t>
      </w:r>
      <w:r w:rsidRPr="001522F9">
        <w:rPr>
          <w:rFonts w:ascii="Arial" w:hAnsi="Arial" w:cs="Arial"/>
          <w:sz w:val="22"/>
          <w:szCs w:val="22"/>
          <w:lang w:val="ru-RU"/>
        </w:rPr>
        <w:t>: интерни и екстерни (Министарств</w:t>
      </w:r>
      <w:r w:rsidRPr="001522F9">
        <w:rPr>
          <w:rFonts w:ascii="Arial" w:hAnsi="Arial" w:cs="Arial"/>
          <w:sz w:val="22"/>
          <w:szCs w:val="22"/>
          <w:lang w:val="sr-Cyrl-CS"/>
        </w:rPr>
        <w:t>о,</w:t>
      </w:r>
      <w:r w:rsidR="001522F9">
        <w:rPr>
          <w:rFonts w:ascii="Arial" w:hAnsi="Arial" w:cs="Arial"/>
          <w:sz w:val="22"/>
          <w:szCs w:val="22"/>
        </w:rPr>
        <w:t xml:space="preserve"> </w:t>
      </w:r>
      <w:r w:rsidRPr="001522F9">
        <w:rPr>
          <w:rFonts w:ascii="Arial" w:hAnsi="Arial" w:cs="Arial"/>
          <w:sz w:val="22"/>
          <w:szCs w:val="22"/>
          <w:lang w:val="sr-Cyrl-CS"/>
        </w:rPr>
        <w:t xml:space="preserve">Општина Рача, </w:t>
      </w:r>
      <w:r w:rsidRPr="001522F9">
        <w:rPr>
          <w:rFonts w:ascii="Arial" w:hAnsi="Arial" w:cs="Arial"/>
          <w:sz w:val="22"/>
          <w:szCs w:val="22"/>
          <w:lang w:val="ru-RU"/>
        </w:rPr>
        <w:t>страни донатори/фондови)</w:t>
      </w:r>
    </w:p>
    <w:p w:rsidR="005E27B3" w:rsidRPr="001522F9" w:rsidRDefault="005E27B3" w:rsidP="005E27B3">
      <w:pPr>
        <w:widowControl w:val="0"/>
        <w:autoSpaceDE w:val="0"/>
        <w:autoSpaceDN w:val="0"/>
        <w:adjustRightInd w:val="0"/>
        <w:jc w:val="both"/>
        <w:rPr>
          <w:rFonts w:ascii="Arial" w:hAnsi="Arial" w:cs="Arial"/>
          <w:sz w:val="22"/>
          <w:szCs w:val="22"/>
        </w:rPr>
      </w:pPr>
      <w:r w:rsidRPr="001522F9">
        <w:rPr>
          <w:rFonts w:ascii="Arial" w:hAnsi="Arial" w:cs="Arial"/>
          <w:sz w:val="22"/>
          <w:szCs w:val="22"/>
        </w:rPr>
        <w:t>Временски рок: до 20</w:t>
      </w:r>
      <w:r w:rsidRPr="001522F9">
        <w:rPr>
          <w:rFonts w:ascii="Arial" w:hAnsi="Arial" w:cs="Arial"/>
          <w:sz w:val="22"/>
          <w:szCs w:val="22"/>
          <w:lang w:val="sr-Cyrl-CS"/>
        </w:rPr>
        <w:t>2</w:t>
      </w:r>
      <w:r w:rsidR="000F32C7">
        <w:rPr>
          <w:rFonts w:ascii="Arial" w:hAnsi="Arial" w:cs="Arial"/>
          <w:sz w:val="22"/>
          <w:szCs w:val="22"/>
        </w:rPr>
        <w:t>6</w:t>
      </w:r>
      <w:r w:rsidRPr="001522F9">
        <w:rPr>
          <w:rFonts w:ascii="Arial" w:hAnsi="Arial" w:cs="Arial"/>
          <w:sz w:val="22"/>
          <w:szCs w:val="22"/>
        </w:rPr>
        <w:t>.</w:t>
      </w:r>
    </w:p>
    <w:p w:rsidR="006B02A9" w:rsidRDefault="006B02A9" w:rsidP="008262F1">
      <w:pPr>
        <w:spacing w:line="20" w:lineRule="atLeast"/>
        <w:jc w:val="both"/>
        <w:rPr>
          <w:rFonts w:ascii="Arial" w:hAnsi="Arial" w:cs="Arial"/>
          <w:b/>
          <w:bCs/>
          <w:noProof/>
          <w:sz w:val="22"/>
          <w:szCs w:val="22"/>
          <w:lang w:val="sr-Cyrl-CS"/>
        </w:rPr>
      </w:pPr>
    </w:p>
    <w:p w:rsidR="008262F1" w:rsidRPr="00405ED0" w:rsidRDefault="008262F1" w:rsidP="008262F1">
      <w:pPr>
        <w:spacing w:line="20" w:lineRule="atLeast"/>
        <w:jc w:val="both"/>
        <w:rPr>
          <w:rFonts w:ascii="Arial" w:hAnsi="Arial" w:cs="Arial"/>
          <w:b/>
          <w:bCs/>
          <w:noProof/>
          <w:sz w:val="22"/>
          <w:szCs w:val="22"/>
          <w:lang w:val="sr-Cyrl-CS"/>
        </w:rPr>
      </w:pPr>
      <w:r>
        <w:rPr>
          <w:rFonts w:ascii="Arial" w:hAnsi="Arial" w:cs="Arial"/>
          <w:b/>
          <w:bCs/>
          <w:noProof/>
          <w:sz w:val="22"/>
          <w:szCs w:val="22"/>
          <w:lang w:val="sr-Cyrl-CS"/>
        </w:rPr>
        <w:t>ПРИОРИТЕТНИ ЦИЉ 5.5</w:t>
      </w:r>
      <w:r w:rsidRPr="008870E4">
        <w:rPr>
          <w:rFonts w:ascii="Arial" w:hAnsi="Arial" w:cs="Arial"/>
          <w:b/>
          <w:bCs/>
          <w:noProof/>
          <w:sz w:val="22"/>
          <w:szCs w:val="22"/>
          <w:lang w:val="sr-Cyrl-CS"/>
        </w:rPr>
        <w:t xml:space="preserve">: </w:t>
      </w:r>
      <w:r w:rsidR="00F131D3" w:rsidRPr="005955F6">
        <w:rPr>
          <w:rFonts w:ascii="Arial" w:hAnsi="Arial" w:cs="Arial"/>
          <w:b/>
          <w:noProof/>
          <w:sz w:val="22"/>
          <w:szCs w:val="22"/>
          <w:lang w:val="sr-Cyrl-CS"/>
        </w:rPr>
        <w:t>Унапређење образовања</w:t>
      </w:r>
    </w:p>
    <w:p w:rsidR="008379F5" w:rsidRPr="00693A90" w:rsidRDefault="008379F5" w:rsidP="00693A90">
      <w:pPr>
        <w:jc w:val="both"/>
        <w:rPr>
          <w:rFonts w:ascii="Arial" w:hAnsi="Arial" w:cs="Arial"/>
          <w:sz w:val="22"/>
          <w:szCs w:val="22"/>
          <w:lang w:val="sr-Cyrl-CS"/>
        </w:rPr>
      </w:pPr>
    </w:p>
    <w:tbl>
      <w:tblPr>
        <w:tblW w:w="9356"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6096"/>
        <w:gridCol w:w="1417"/>
        <w:gridCol w:w="1843"/>
      </w:tblGrid>
      <w:tr w:rsidR="008379F5" w:rsidRPr="00693A90" w:rsidTr="000F32C7">
        <w:tc>
          <w:tcPr>
            <w:tcW w:w="6096" w:type="dxa"/>
            <w:tcBorders>
              <w:top w:val="single" w:sz="6" w:space="0" w:color="auto"/>
              <w:bottom w:val="single" w:sz="4" w:space="0" w:color="auto"/>
            </w:tcBorders>
            <w:shd w:val="clear" w:color="auto" w:fill="E6E6E6"/>
            <w:vAlign w:val="center"/>
          </w:tcPr>
          <w:p w:rsidR="008379F5" w:rsidRPr="00693A90" w:rsidRDefault="008379F5" w:rsidP="00693A90">
            <w:pPr>
              <w:widowControl w:val="0"/>
              <w:autoSpaceDE w:val="0"/>
              <w:autoSpaceDN w:val="0"/>
              <w:adjustRightInd w:val="0"/>
              <w:rPr>
                <w:rFonts w:ascii="Arial" w:hAnsi="Arial" w:cs="Arial"/>
                <w:b/>
                <w:bCs/>
                <w:sz w:val="22"/>
                <w:szCs w:val="22"/>
                <w:lang w:val="sr-Cyrl-CS"/>
              </w:rPr>
            </w:pPr>
            <w:r w:rsidRPr="00693A90">
              <w:rPr>
                <w:rFonts w:ascii="Arial" w:hAnsi="Arial" w:cs="Arial"/>
                <w:b/>
                <w:bCs/>
                <w:sz w:val="22"/>
                <w:szCs w:val="22"/>
                <w:lang w:val="sr-Cyrl-CS"/>
              </w:rPr>
              <w:t>Индикатор</w:t>
            </w:r>
          </w:p>
        </w:tc>
        <w:tc>
          <w:tcPr>
            <w:tcW w:w="1417" w:type="dxa"/>
            <w:tcBorders>
              <w:top w:val="single" w:sz="6" w:space="0" w:color="auto"/>
              <w:bottom w:val="single" w:sz="4" w:space="0" w:color="auto"/>
            </w:tcBorders>
            <w:shd w:val="clear" w:color="auto" w:fill="E6E6E6"/>
            <w:vAlign w:val="center"/>
          </w:tcPr>
          <w:p w:rsidR="008379F5" w:rsidRPr="00693A90" w:rsidRDefault="008379F5" w:rsidP="00693A90">
            <w:pPr>
              <w:widowControl w:val="0"/>
              <w:autoSpaceDE w:val="0"/>
              <w:autoSpaceDN w:val="0"/>
              <w:adjustRightInd w:val="0"/>
              <w:jc w:val="center"/>
              <w:rPr>
                <w:rFonts w:ascii="Arial" w:hAnsi="Arial" w:cs="Arial"/>
                <w:b/>
                <w:bCs/>
                <w:sz w:val="22"/>
                <w:szCs w:val="22"/>
                <w:lang w:val="sr-Cyrl-CS"/>
              </w:rPr>
            </w:pPr>
            <w:r w:rsidRPr="00693A90">
              <w:rPr>
                <w:rFonts w:ascii="Arial" w:hAnsi="Arial" w:cs="Arial"/>
                <w:b/>
                <w:bCs/>
                <w:sz w:val="22"/>
                <w:szCs w:val="22"/>
                <w:lang w:val="sr-Cyrl-CS"/>
              </w:rPr>
              <w:t xml:space="preserve">Почетна </w:t>
            </w:r>
          </w:p>
          <w:p w:rsidR="008379F5" w:rsidRPr="00693A90" w:rsidRDefault="008379F5" w:rsidP="00693A90">
            <w:pPr>
              <w:widowControl w:val="0"/>
              <w:autoSpaceDE w:val="0"/>
              <w:autoSpaceDN w:val="0"/>
              <w:adjustRightInd w:val="0"/>
              <w:jc w:val="center"/>
              <w:rPr>
                <w:rFonts w:ascii="Arial" w:hAnsi="Arial" w:cs="Arial"/>
                <w:b/>
                <w:bCs/>
                <w:sz w:val="22"/>
                <w:szCs w:val="22"/>
                <w:lang w:val="sr-Cyrl-CS"/>
              </w:rPr>
            </w:pPr>
            <w:r w:rsidRPr="00693A90">
              <w:rPr>
                <w:rFonts w:ascii="Arial" w:hAnsi="Arial" w:cs="Arial"/>
                <w:b/>
                <w:bCs/>
                <w:sz w:val="22"/>
                <w:szCs w:val="22"/>
                <w:lang w:val="sr-Cyrl-CS"/>
              </w:rPr>
              <w:t>вредност</w:t>
            </w:r>
          </w:p>
        </w:tc>
        <w:tc>
          <w:tcPr>
            <w:tcW w:w="1843" w:type="dxa"/>
            <w:tcBorders>
              <w:top w:val="single" w:sz="6" w:space="0" w:color="auto"/>
              <w:bottom w:val="single" w:sz="4" w:space="0" w:color="auto"/>
            </w:tcBorders>
            <w:shd w:val="clear" w:color="auto" w:fill="E6E6E6"/>
            <w:vAlign w:val="center"/>
          </w:tcPr>
          <w:p w:rsidR="008379F5" w:rsidRPr="00693A90" w:rsidRDefault="008379F5" w:rsidP="00693A90">
            <w:pPr>
              <w:widowControl w:val="0"/>
              <w:autoSpaceDE w:val="0"/>
              <w:autoSpaceDN w:val="0"/>
              <w:adjustRightInd w:val="0"/>
              <w:ind w:left="-84" w:right="-108" w:hanging="24"/>
              <w:jc w:val="center"/>
              <w:rPr>
                <w:rFonts w:ascii="Arial" w:hAnsi="Arial" w:cs="Arial"/>
                <w:b/>
                <w:bCs/>
                <w:sz w:val="22"/>
                <w:szCs w:val="22"/>
                <w:lang w:val="sr-Cyrl-CS"/>
              </w:rPr>
            </w:pPr>
            <w:r w:rsidRPr="00693A90">
              <w:rPr>
                <w:rFonts w:ascii="Arial" w:hAnsi="Arial" w:cs="Arial"/>
                <w:b/>
                <w:bCs/>
                <w:sz w:val="22"/>
                <w:szCs w:val="22"/>
                <w:lang w:val="sr-Cyrl-CS"/>
              </w:rPr>
              <w:t xml:space="preserve">Циљана </w:t>
            </w:r>
          </w:p>
          <w:p w:rsidR="008379F5" w:rsidRPr="00693A90" w:rsidRDefault="008379F5" w:rsidP="00693A90">
            <w:pPr>
              <w:widowControl w:val="0"/>
              <w:autoSpaceDE w:val="0"/>
              <w:autoSpaceDN w:val="0"/>
              <w:adjustRightInd w:val="0"/>
              <w:ind w:left="-84" w:right="-108" w:hanging="24"/>
              <w:jc w:val="center"/>
              <w:rPr>
                <w:rFonts w:ascii="Arial" w:hAnsi="Arial" w:cs="Arial"/>
                <w:b/>
                <w:bCs/>
                <w:sz w:val="22"/>
                <w:szCs w:val="22"/>
                <w:lang w:val="sr-Cyrl-CS"/>
              </w:rPr>
            </w:pPr>
            <w:r w:rsidRPr="00693A90">
              <w:rPr>
                <w:rFonts w:ascii="Arial" w:hAnsi="Arial" w:cs="Arial"/>
                <w:b/>
                <w:bCs/>
                <w:sz w:val="22"/>
                <w:szCs w:val="22"/>
                <w:lang w:val="sr-Cyrl-CS"/>
              </w:rPr>
              <w:t>вредност</w:t>
            </w:r>
          </w:p>
        </w:tc>
      </w:tr>
      <w:tr w:rsidR="008379F5" w:rsidRPr="00693A90" w:rsidTr="000F32C7">
        <w:tc>
          <w:tcPr>
            <w:tcW w:w="6096" w:type="dxa"/>
            <w:tcBorders>
              <w:top w:val="single" w:sz="4" w:space="0" w:color="auto"/>
            </w:tcBorders>
            <w:vAlign w:val="center"/>
          </w:tcPr>
          <w:p w:rsidR="008379F5" w:rsidRPr="000D6F88" w:rsidRDefault="00872E30" w:rsidP="00693A90">
            <w:pPr>
              <w:pStyle w:val="Tabela"/>
              <w:spacing w:line="240" w:lineRule="auto"/>
              <w:rPr>
                <w:rFonts w:ascii="Arial" w:hAnsi="Arial" w:cs="Arial"/>
                <w:color w:val="auto"/>
                <w:lang w:val="ru-RU"/>
              </w:rPr>
            </w:pPr>
            <w:r w:rsidRPr="000D6F88">
              <w:rPr>
                <w:rFonts w:ascii="Arial" w:hAnsi="Arial" w:cs="Arial"/>
                <w:color w:val="auto"/>
                <w:lang w:val="ru-RU"/>
              </w:rPr>
              <w:t>Повећан број љ</w:t>
            </w:r>
            <w:r w:rsidR="008379F5" w:rsidRPr="000D6F88">
              <w:rPr>
                <w:rFonts w:ascii="Arial" w:hAnsi="Arial" w:cs="Arial"/>
                <w:color w:val="auto"/>
                <w:lang w:val="ru-RU"/>
              </w:rPr>
              <w:t>удски</w:t>
            </w:r>
            <w:r w:rsidRPr="000D6F88">
              <w:rPr>
                <w:rFonts w:ascii="Arial" w:hAnsi="Arial" w:cs="Arial"/>
                <w:color w:val="auto"/>
                <w:lang w:val="ru-RU"/>
              </w:rPr>
              <w:t>х</w:t>
            </w:r>
            <w:r w:rsidR="008379F5" w:rsidRPr="000D6F88">
              <w:rPr>
                <w:rFonts w:ascii="Arial" w:hAnsi="Arial" w:cs="Arial"/>
                <w:color w:val="auto"/>
                <w:lang w:val="ru-RU"/>
              </w:rPr>
              <w:t xml:space="preserve"> ресурс</w:t>
            </w:r>
            <w:r w:rsidRPr="000D6F88">
              <w:rPr>
                <w:rFonts w:ascii="Arial" w:hAnsi="Arial" w:cs="Arial"/>
                <w:color w:val="auto"/>
                <w:lang w:val="ru-RU"/>
              </w:rPr>
              <w:t>а</w:t>
            </w:r>
            <w:r w:rsidR="008379F5" w:rsidRPr="000D6F88">
              <w:rPr>
                <w:rFonts w:ascii="Arial" w:hAnsi="Arial" w:cs="Arial"/>
                <w:color w:val="auto"/>
                <w:lang w:val="ru-RU"/>
              </w:rPr>
              <w:t xml:space="preserve"> у ПУ</w:t>
            </w:r>
          </w:p>
        </w:tc>
        <w:tc>
          <w:tcPr>
            <w:tcW w:w="1417" w:type="dxa"/>
            <w:tcBorders>
              <w:top w:val="single" w:sz="4" w:space="0" w:color="auto"/>
            </w:tcBorders>
            <w:vAlign w:val="center"/>
          </w:tcPr>
          <w:p w:rsidR="008379F5" w:rsidRPr="000D6F88" w:rsidRDefault="008379F5" w:rsidP="00693A90">
            <w:pPr>
              <w:widowControl w:val="0"/>
              <w:autoSpaceDE w:val="0"/>
              <w:autoSpaceDN w:val="0"/>
              <w:adjustRightInd w:val="0"/>
              <w:jc w:val="center"/>
              <w:rPr>
                <w:rFonts w:ascii="Arial" w:hAnsi="Arial" w:cs="Arial"/>
                <w:sz w:val="22"/>
                <w:szCs w:val="22"/>
                <w:lang w:val="sr-Cyrl-CS"/>
              </w:rPr>
            </w:pPr>
            <w:r w:rsidRPr="000D6F88">
              <w:rPr>
                <w:rFonts w:ascii="Arial" w:hAnsi="Arial" w:cs="Arial"/>
                <w:sz w:val="22"/>
                <w:szCs w:val="22"/>
                <w:lang w:val="sr-Cyrl-CS"/>
              </w:rPr>
              <w:t>24</w:t>
            </w:r>
          </w:p>
        </w:tc>
        <w:tc>
          <w:tcPr>
            <w:tcW w:w="1843" w:type="dxa"/>
            <w:tcBorders>
              <w:top w:val="single" w:sz="4" w:space="0" w:color="auto"/>
            </w:tcBorders>
            <w:vAlign w:val="center"/>
          </w:tcPr>
          <w:p w:rsidR="008379F5" w:rsidRPr="000D6F88" w:rsidRDefault="008379F5" w:rsidP="00693A90">
            <w:pPr>
              <w:widowControl w:val="0"/>
              <w:autoSpaceDE w:val="0"/>
              <w:autoSpaceDN w:val="0"/>
              <w:adjustRightInd w:val="0"/>
              <w:jc w:val="center"/>
              <w:rPr>
                <w:rFonts w:ascii="Arial" w:hAnsi="Arial" w:cs="Arial"/>
                <w:sz w:val="22"/>
                <w:szCs w:val="22"/>
                <w:lang w:val="sr-Cyrl-CS"/>
              </w:rPr>
            </w:pPr>
            <w:r w:rsidRPr="000D6F88">
              <w:rPr>
                <w:rFonts w:ascii="Arial" w:hAnsi="Arial" w:cs="Arial"/>
                <w:sz w:val="22"/>
                <w:szCs w:val="22"/>
                <w:lang w:val="sr-Cyrl-CS"/>
              </w:rPr>
              <w:t>45</w:t>
            </w:r>
          </w:p>
        </w:tc>
      </w:tr>
      <w:tr w:rsidR="008379F5" w:rsidRPr="00693A90" w:rsidTr="000F32C7">
        <w:tc>
          <w:tcPr>
            <w:tcW w:w="6096" w:type="dxa"/>
            <w:vAlign w:val="center"/>
          </w:tcPr>
          <w:p w:rsidR="008379F5" w:rsidRPr="000D6F88" w:rsidRDefault="008379F5" w:rsidP="00693A90">
            <w:pPr>
              <w:pStyle w:val="Tabela"/>
              <w:spacing w:line="240" w:lineRule="auto"/>
              <w:rPr>
                <w:rFonts w:ascii="Arial" w:hAnsi="Arial" w:cs="Arial"/>
                <w:color w:val="auto"/>
                <w:lang w:val="ru-RU"/>
              </w:rPr>
            </w:pPr>
            <w:r w:rsidRPr="000D6F88">
              <w:rPr>
                <w:rFonts w:ascii="Arial" w:hAnsi="Arial" w:cs="Arial"/>
                <w:color w:val="auto"/>
                <w:lang w:val="ru-RU"/>
              </w:rPr>
              <w:t>Опремање намештајем и дидактичком опремом</w:t>
            </w:r>
            <w:r w:rsidR="000D6F88" w:rsidRPr="000D6F88">
              <w:rPr>
                <w:rFonts w:ascii="Arial" w:hAnsi="Arial" w:cs="Arial"/>
                <w:color w:val="auto"/>
                <w:lang w:val="ru-RU"/>
              </w:rPr>
              <w:t xml:space="preserve"> ПУ</w:t>
            </w:r>
          </w:p>
        </w:tc>
        <w:tc>
          <w:tcPr>
            <w:tcW w:w="1417" w:type="dxa"/>
            <w:vAlign w:val="center"/>
          </w:tcPr>
          <w:p w:rsidR="008379F5" w:rsidRPr="000D6F88" w:rsidRDefault="008379F5" w:rsidP="00693A90">
            <w:pPr>
              <w:widowControl w:val="0"/>
              <w:autoSpaceDE w:val="0"/>
              <w:autoSpaceDN w:val="0"/>
              <w:adjustRightInd w:val="0"/>
              <w:jc w:val="center"/>
              <w:rPr>
                <w:rFonts w:ascii="Arial" w:hAnsi="Arial" w:cs="Arial"/>
                <w:sz w:val="22"/>
                <w:szCs w:val="22"/>
                <w:lang w:val="sr-Cyrl-CS"/>
              </w:rPr>
            </w:pPr>
            <w:r w:rsidRPr="000D6F88">
              <w:rPr>
                <w:rFonts w:ascii="Arial" w:hAnsi="Arial" w:cs="Arial"/>
                <w:sz w:val="22"/>
                <w:szCs w:val="22"/>
                <w:lang w:val="sr-Cyrl-CS"/>
              </w:rPr>
              <w:t>30%</w:t>
            </w:r>
          </w:p>
        </w:tc>
        <w:tc>
          <w:tcPr>
            <w:tcW w:w="1843" w:type="dxa"/>
            <w:vAlign w:val="center"/>
          </w:tcPr>
          <w:p w:rsidR="008379F5" w:rsidRPr="000D6F88" w:rsidRDefault="008379F5" w:rsidP="00693A90">
            <w:pPr>
              <w:pStyle w:val="Tabela"/>
              <w:spacing w:line="240" w:lineRule="auto"/>
              <w:jc w:val="center"/>
              <w:rPr>
                <w:rFonts w:ascii="Arial" w:hAnsi="Arial" w:cs="Arial"/>
                <w:color w:val="auto"/>
              </w:rPr>
            </w:pPr>
            <w:r w:rsidRPr="000D6F88">
              <w:rPr>
                <w:rFonts w:ascii="Arial" w:hAnsi="Arial" w:cs="Arial"/>
                <w:color w:val="auto"/>
              </w:rPr>
              <w:t>100%</w:t>
            </w:r>
          </w:p>
        </w:tc>
      </w:tr>
      <w:tr w:rsidR="008379F5" w:rsidRPr="00693A90" w:rsidTr="000F32C7">
        <w:tc>
          <w:tcPr>
            <w:tcW w:w="6096" w:type="dxa"/>
            <w:vAlign w:val="center"/>
          </w:tcPr>
          <w:p w:rsidR="008379F5" w:rsidRPr="000D6F88" w:rsidRDefault="008379F5" w:rsidP="00693A90">
            <w:pPr>
              <w:pStyle w:val="Tabela"/>
              <w:spacing w:line="240" w:lineRule="auto"/>
              <w:rPr>
                <w:rFonts w:ascii="Arial" w:hAnsi="Arial" w:cs="Arial"/>
                <w:color w:val="auto"/>
                <w:lang w:val="ru-RU"/>
              </w:rPr>
            </w:pPr>
            <w:r w:rsidRPr="000D6F88">
              <w:rPr>
                <w:rFonts w:ascii="Arial" w:hAnsi="Arial" w:cs="Arial"/>
                <w:color w:val="auto"/>
              </w:rPr>
              <w:t xml:space="preserve">Унапређени </w:t>
            </w:r>
            <w:r w:rsidRPr="000D6F88">
              <w:rPr>
                <w:rFonts w:ascii="Arial" w:hAnsi="Arial" w:cs="Arial"/>
                <w:color w:val="auto"/>
                <w:lang w:val="ru-RU"/>
              </w:rPr>
              <w:t>садржаји у оквиру спољашње физичке средине</w:t>
            </w:r>
          </w:p>
        </w:tc>
        <w:tc>
          <w:tcPr>
            <w:tcW w:w="1417" w:type="dxa"/>
            <w:vAlign w:val="center"/>
          </w:tcPr>
          <w:p w:rsidR="008379F5" w:rsidRPr="000D6F88" w:rsidRDefault="008379F5" w:rsidP="00693A90">
            <w:pPr>
              <w:widowControl w:val="0"/>
              <w:autoSpaceDE w:val="0"/>
              <w:autoSpaceDN w:val="0"/>
              <w:adjustRightInd w:val="0"/>
              <w:jc w:val="center"/>
              <w:rPr>
                <w:rFonts w:ascii="Arial" w:hAnsi="Arial" w:cs="Arial"/>
                <w:sz w:val="22"/>
                <w:szCs w:val="22"/>
                <w:lang w:val="sr-Cyrl-CS"/>
              </w:rPr>
            </w:pPr>
            <w:r w:rsidRPr="000D6F88">
              <w:rPr>
                <w:rFonts w:ascii="Arial" w:hAnsi="Arial" w:cs="Arial"/>
                <w:sz w:val="22"/>
                <w:szCs w:val="22"/>
                <w:lang w:val="sr-Cyrl-CS"/>
              </w:rPr>
              <w:t>40%</w:t>
            </w:r>
          </w:p>
        </w:tc>
        <w:tc>
          <w:tcPr>
            <w:tcW w:w="1843" w:type="dxa"/>
            <w:vAlign w:val="center"/>
          </w:tcPr>
          <w:p w:rsidR="008379F5" w:rsidRPr="000D6F88" w:rsidRDefault="008379F5" w:rsidP="00693A90">
            <w:pPr>
              <w:pStyle w:val="Tabela"/>
              <w:spacing w:line="240" w:lineRule="auto"/>
              <w:jc w:val="center"/>
              <w:rPr>
                <w:rFonts w:ascii="Arial" w:hAnsi="Arial" w:cs="Arial"/>
                <w:color w:val="auto"/>
              </w:rPr>
            </w:pPr>
            <w:r w:rsidRPr="000D6F88">
              <w:rPr>
                <w:rFonts w:ascii="Arial" w:hAnsi="Arial" w:cs="Arial"/>
                <w:color w:val="auto"/>
              </w:rPr>
              <w:t>100%</w:t>
            </w:r>
          </w:p>
        </w:tc>
      </w:tr>
      <w:tr w:rsidR="008379F5" w:rsidRPr="00693A90" w:rsidTr="000F32C7">
        <w:tc>
          <w:tcPr>
            <w:tcW w:w="6096" w:type="dxa"/>
            <w:vAlign w:val="center"/>
          </w:tcPr>
          <w:p w:rsidR="008379F5" w:rsidRPr="000D6F88" w:rsidRDefault="008379F5" w:rsidP="00693A90">
            <w:pPr>
              <w:pStyle w:val="Tabela"/>
              <w:spacing w:line="240" w:lineRule="auto"/>
              <w:jc w:val="both"/>
              <w:rPr>
                <w:rFonts w:ascii="Arial" w:hAnsi="Arial" w:cs="Arial"/>
                <w:color w:val="auto"/>
                <w:lang w:val="ru-RU"/>
              </w:rPr>
            </w:pPr>
            <w:r w:rsidRPr="000D6F88">
              <w:rPr>
                <w:rFonts w:ascii="Arial" w:hAnsi="Arial" w:cs="Arial"/>
                <w:color w:val="auto"/>
                <w:lang w:val="ru-RU"/>
              </w:rPr>
              <w:t xml:space="preserve">Повећање обуваћености исхране деце у </w:t>
            </w:r>
            <w:r w:rsidR="00B32FC6">
              <w:rPr>
                <w:rFonts w:ascii="Arial" w:hAnsi="Arial" w:cs="Arial"/>
                <w:color w:val="auto"/>
                <w:lang w:val="ru-RU"/>
              </w:rPr>
              <w:t xml:space="preserve">предшколској </w:t>
            </w:r>
            <w:r w:rsidRPr="000D6F88">
              <w:rPr>
                <w:rFonts w:ascii="Arial" w:hAnsi="Arial" w:cs="Arial"/>
                <w:color w:val="auto"/>
                <w:lang w:val="ru-RU"/>
              </w:rPr>
              <w:t>установи и у издвојеним одељењима</w:t>
            </w:r>
          </w:p>
        </w:tc>
        <w:tc>
          <w:tcPr>
            <w:tcW w:w="1417" w:type="dxa"/>
            <w:vAlign w:val="center"/>
          </w:tcPr>
          <w:p w:rsidR="008379F5" w:rsidRPr="000D6F88" w:rsidRDefault="008379F5" w:rsidP="00693A90">
            <w:pPr>
              <w:widowControl w:val="0"/>
              <w:autoSpaceDE w:val="0"/>
              <w:autoSpaceDN w:val="0"/>
              <w:adjustRightInd w:val="0"/>
              <w:jc w:val="center"/>
              <w:rPr>
                <w:rFonts w:ascii="Arial" w:hAnsi="Arial" w:cs="Arial"/>
                <w:sz w:val="22"/>
                <w:szCs w:val="22"/>
                <w:lang w:val="sr-Cyrl-CS"/>
              </w:rPr>
            </w:pPr>
            <w:r w:rsidRPr="000D6F88">
              <w:rPr>
                <w:rFonts w:ascii="Arial" w:hAnsi="Arial" w:cs="Arial"/>
                <w:sz w:val="22"/>
                <w:szCs w:val="22"/>
                <w:lang w:val="sr-Cyrl-CS"/>
              </w:rPr>
              <w:t>60%</w:t>
            </w:r>
          </w:p>
        </w:tc>
        <w:tc>
          <w:tcPr>
            <w:tcW w:w="1843" w:type="dxa"/>
            <w:vAlign w:val="center"/>
          </w:tcPr>
          <w:p w:rsidR="008379F5" w:rsidRPr="000D6F88" w:rsidRDefault="008379F5" w:rsidP="00693A90">
            <w:pPr>
              <w:pStyle w:val="Tabela"/>
              <w:spacing w:line="240" w:lineRule="auto"/>
              <w:jc w:val="center"/>
              <w:rPr>
                <w:rFonts w:ascii="Arial" w:hAnsi="Arial" w:cs="Arial"/>
                <w:color w:val="auto"/>
              </w:rPr>
            </w:pPr>
            <w:r w:rsidRPr="000D6F88">
              <w:rPr>
                <w:rFonts w:ascii="Arial" w:hAnsi="Arial" w:cs="Arial"/>
                <w:color w:val="auto"/>
              </w:rPr>
              <w:t>100%</w:t>
            </w:r>
          </w:p>
        </w:tc>
      </w:tr>
      <w:tr w:rsidR="00872E30" w:rsidRPr="00693A90" w:rsidTr="000F32C7">
        <w:tc>
          <w:tcPr>
            <w:tcW w:w="6096" w:type="dxa"/>
            <w:vAlign w:val="center"/>
          </w:tcPr>
          <w:p w:rsidR="00872E30" w:rsidRPr="000D6F88" w:rsidRDefault="000D6F88" w:rsidP="00693A90">
            <w:pPr>
              <w:pStyle w:val="Tabela"/>
              <w:spacing w:line="240" w:lineRule="auto"/>
              <w:jc w:val="both"/>
              <w:rPr>
                <w:rFonts w:ascii="Arial" w:hAnsi="Arial" w:cs="Arial"/>
                <w:color w:val="auto"/>
                <w:lang w:val="ru-RU"/>
              </w:rPr>
            </w:pPr>
            <w:r w:rsidRPr="00694D4F">
              <w:rPr>
                <w:rFonts w:ascii="Arial" w:hAnsi="Arial" w:cs="Arial"/>
                <w:noProof/>
                <w:lang w:val="sr-Cyrl-CS"/>
              </w:rPr>
              <w:t xml:space="preserve">Број нових инвестиционих улагања </w:t>
            </w:r>
            <w:r w:rsidR="00B32FC6">
              <w:rPr>
                <w:rFonts w:ascii="Arial" w:hAnsi="Arial" w:cs="Arial"/>
                <w:noProof/>
                <w:lang w:val="sr-Cyrl-CS"/>
              </w:rPr>
              <w:t>у опрему и реконструкцију</w:t>
            </w:r>
            <w:r w:rsidRPr="00694D4F">
              <w:rPr>
                <w:rFonts w:ascii="Arial" w:hAnsi="Arial" w:cs="Arial"/>
                <w:noProof/>
                <w:lang w:val="sr-Cyrl-CS"/>
              </w:rPr>
              <w:t>у васпитно-образовн</w:t>
            </w:r>
            <w:r w:rsidR="00B32FC6">
              <w:rPr>
                <w:rFonts w:ascii="Arial" w:hAnsi="Arial" w:cs="Arial"/>
                <w:noProof/>
                <w:lang w:val="sr-Cyrl-CS"/>
              </w:rPr>
              <w:t>их</w:t>
            </w:r>
            <w:r w:rsidRPr="00694D4F">
              <w:rPr>
                <w:rFonts w:ascii="Arial" w:hAnsi="Arial" w:cs="Arial"/>
                <w:noProof/>
                <w:lang w:val="sr-Cyrl-CS"/>
              </w:rPr>
              <w:t xml:space="preserve"> установ</w:t>
            </w:r>
            <w:r w:rsidR="00B32FC6">
              <w:rPr>
                <w:rFonts w:ascii="Arial" w:hAnsi="Arial" w:cs="Arial"/>
                <w:noProof/>
                <w:lang w:val="sr-Cyrl-CS"/>
              </w:rPr>
              <w:t>а</w:t>
            </w:r>
            <w:r w:rsidRPr="00694D4F">
              <w:rPr>
                <w:rFonts w:ascii="Arial" w:hAnsi="Arial" w:cs="Arial"/>
                <w:noProof/>
                <w:lang w:val="sr-Cyrl-CS"/>
              </w:rPr>
              <w:t xml:space="preserve">  </w:t>
            </w:r>
          </w:p>
        </w:tc>
        <w:tc>
          <w:tcPr>
            <w:tcW w:w="1417" w:type="dxa"/>
            <w:vAlign w:val="center"/>
          </w:tcPr>
          <w:p w:rsidR="00872E30" w:rsidRPr="000D6F88" w:rsidRDefault="00850696" w:rsidP="00693A90">
            <w:pPr>
              <w:widowControl w:val="0"/>
              <w:autoSpaceDE w:val="0"/>
              <w:autoSpaceDN w:val="0"/>
              <w:adjustRightInd w:val="0"/>
              <w:jc w:val="center"/>
              <w:rPr>
                <w:rFonts w:ascii="Arial" w:hAnsi="Arial" w:cs="Arial"/>
                <w:sz w:val="22"/>
                <w:szCs w:val="22"/>
                <w:lang w:val="sr-Cyrl-CS"/>
              </w:rPr>
            </w:pPr>
            <w:r>
              <w:rPr>
                <w:rFonts w:ascii="Arial" w:hAnsi="Arial" w:cs="Arial"/>
                <w:sz w:val="22"/>
                <w:szCs w:val="22"/>
                <w:lang w:val="sr-Cyrl-CS"/>
              </w:rPr>
              <w:t>0</w:t>
            </w:r>
          </w:p>
        </w:tc>
        <w:tc>
          <w:tcPr>
            <w:tcW w:w="1843" w:type="dxa"/>
            <w:vAlign w:val="center"/>
          </w:tcPr>
          <w:p w:rsidR="00872E30" w:rsidRPr="000D6F88" w:rsidRDefault="00850696" w:rsidP="00693A90">
            <w:pPr>
              <w:pStyle w:val="Tabela"/>
              <w:spacing w:line="240" w:lineRule="auto"/>
              <w:jc w:val="center"/>
              <w:rPr>
                <w:rFonts w:ascii="Arial" w:hAnsi="Arial" w:cs="Arial"/>
                <w:color w:val="auto"/>
              </w:rPr>
            </w:pPr>
            <w:r>
              <w:rPr>
                <w:rFonts w:ascii="Arial" w:hAnsi="Arial" w:cs="Arial"/>
                <w:color w:val="auto"/>
              </w:rPr>
              <w:t>минимум 4 нова улагања</w:t>
            </w:r>
          </w:p>
        </w:tc>
      </w:tr>
      <w:tr w:rsidR="00872E30" w:rsidRPr="00693A90" w:rsidTr="000F32C7">
        <w:tc>
          <w:tcPr>
            <w:tcW w:w="6096" w:type="dxa"/>
            <w:vAlign w:val="center"/>
          </w:tcPr>
          <w:p w:rsidR="00872E30" w:rsidRPr="000D6F88" w:rsidRDefault="000D6F88" w:rsidP="00693A90">
            <w:pPr>
              <w:pStyle w:val="Tabela"/>
              <w:spacing w:line="240" w:lineRule="auto"/>
              <w:jc w:val="both"/>
              <w:rPr>
                <w:rFonts w:ascii="Arial" w:hAnsi="Arial" w:cs="Arial"/>
                <w:color w:val="auto"/>
                <w:lang w:val="ru-RU"/>
              </w:rPr>
            </w:pPr>
            <w:r w:rsidRPr="00694D4F">
              <w:rPr>
                <w:rFonts w:ascii="Arial" w:hAnsi="Arial" w:cs="Arial"/>
                <w:noProof/>
                <w:lang w:val="sr-Cyrl-CS"/>
              </w:rPr>
              <w:t xml:space="preserve">Повећање броја ученика средње школе за </w:t>
            </w:r>
            <w:r w:rsidR="00B32FC6">
              <w:rPr>
                <w:rFonts w:ascii="Arial" w:hAnsi="Arial" w:cs="Arial"/>
                <w:noProof/>
                <w:lang w:val="sr-Cyrl-CS"/>
              </w:rPr>
              <w:t xml:space="preserve">минимум </w:t>
            </w:r>
            <w:r w:rsidRPr="00694D4F">
              <w:rPr>
                <w:rFonts w:ascii="Arial" w:hAnsi="Arial" w:cs="Arial"/>
                <w:noProof/>
                <w:lang w:val="sr-Cyrl-CS"/>
              </w:rPr>
              <w:t>два одељења</w:t>
            </w:r>
            <w:r>
              <w:rPr>
                <w:rFonts w:ascii="Arial" w:hAnsi="Arial" w:cs="Arial"/>
                <w:noProof/>
                <w:lang w:val="sr-Cyrl-CS"/>
              </w:rPr>
              <w:t xml:space="preserve"> са новим образовним профилима</w:t>
            </w:r>
            <w:r w:rsidR="00B32FC6">
              <w:rPr>
                <w:rFonts w:ascii="Arial" w:hAnsi="Arial" w:cs="Arial"/>
                <w:noProof/>
                <w:lang w:val="sr-Cyrl-CS"/>
              </w:rPr>
              <w:t xml:space="preserve"> у складу са захтевима привреде</w:t>
            </w:r>
          </w:p>
        </w:tc>
        <w:tc>
          <w:tcPr>
            <w:tcW w:w="1417" w:type="dxa"/>
            <w:vAlign w:val="center"/>
          </w:tcPr>
          <w:p w:rsidR="00872E30" w:rsidRPr="000D6F88" w:rsidRDefault="000D6F88" w:rsidP="00693A90">
            <w:pPr>
              <w:widowControl w:val="0"/>
              <w:autoSpaceDE w:val="0"/>
              <w:autoSpaceDN w:val="0"/>
              <w:adjustRightInd w:val="0"/>
              <w:jc w:val="center"/>
              <w:rPr>
                <w:rFonts w:ascii="Arial" w:hAnsi="Arial" w:cs="Arial"/>
                <w:sz w:val="22"/>
                <w:szCs w:val="22"/>
                <w:lang w:val="sr-Cyrl-CS"/>
              </w:rPr>
            </w:pPr>
            <w:r>
              <w:rPr>
                <w:rFonts w:ascii="Arial" w:hAnsi="Arial" w:cs="Arial"/>
                <w:sz w:val="22"/>
                <w:szCs w:val="22"/>
                <w:lang w:val="sr-Cyrl-CS"/>
              </w:rPr>
              <w:t>300</w:t>
            </w:r>
          </w:p>
        </w:tc>
        <w:tc>
          <w:tcPr>
            <w:tcW w:w="1843" w:type="dxa"/>
            <w:vAlign w:val="center"/>
          </w:tcPr>
          <w:p w:rsidR="00872E30" w:rsidRPr="000D6F88" w:rsidRDefault="000D6F88" w:rsidP="00693A90">
            <w:pPr>
              <w:pStyle w:val="Tabela"/>
              <w:spacing w:line="240" w:lineRule="auto"/>
              <w:jc w:val="center"/>
              <w:rPr>
                <w:rFonts w:ascii="Arial" w:hAnsi="Arial" w:cs="Arial"/>
                <w:color w:val="auto"/>
              </w:rPr>
            </w:pPr>
            <w:r>
              <w:rPr>
                <w:rFonts w:ascii="Arial" w:hAnsi="Arial" w:cs="Arial"/>
                <w:color w:val="auto"/>
              </w:rPr>
              <w:t>340</w:t>
            </w:r>
          </w:p>
        </w:tc>
      </w:tr>
      <w:tr w:rsidR="00872E30" w:rsidRPr="00693A90" w:rsidTr="000F32C7">
        <w:tc>
          <w:tcPr>
            <w:tcW w:w="6096" w:type="dxa"/>
            <w:vAlign w:val="center"/>
          </w:tcPr>
          <w:p w:rsidR="00872E30" w:rsidRPr="000D6F88" w:rsidRDefault="00850696" w:rsidP="00693A90">
            <w:pPr>
              <w:pStyle w:val="Tabela"/>
              <w:spacing w:line="240" w:lineRule="auto"/>
              <w:jc w:val="both"/>
              <w:rPr>
                <w:rFonts w:ascii="Arial" w:hAnsi="Arial" w:cs="Arial"/>
                <w:color w:val="auto"/>
                <w:lang w:val="ru-RU"/>
              </w:rPr>
            </w:pPr>
            <w:r>
              <w:rPr>
                <w:rFonts w:ascii="Arial" w:hAnsi="Arial" w:cs="Arial"/>
                <w:color w:val="auto"/>
                <w:lang w:val="ru-RU"/>
              </w:rPr>
              <w:t>Опремљени нови кабинети у ОШ</w:t>
            </w:r>
          </w:p>
        </w:tc>
        <w:tc>
          <w:tcPr>
            <w:tcW w:w="1417" w:type="dxa"/>
            <w:vAlign w:val="center"/>
          </w:tcPr>
          <w:p w:rsidR="00872E30" w:rsidRPr="000D6F88" w:rsidRDefault="00850696" w:rsidP="00693A90">
            <w:pPr>
              <w:widowControl w:val="0"/>
              <w:autoSpaceDE w:val="0"/>
              <w:autoSpaceDN w:val="0"/>
              <w:adjustRightInd w:val="0"/>
              <w:jc w:val="center"/>
              <w:rPr>
                <w:rFonts w:ascii="Arial" w:hAnsi="Arial" w:cs="Arial"/>
                <w:sz w:val="22"/>
                <w:szCs w:val="22"/>
                <w:lang w:val="sr-Cyrl-CS"/>
              </w:rPr>
            </w:pPr>
            <w:r>
              <w:rPr>
                <w:rFonts w:ascii="Arial" w:hAnsi="Arial" w:cs="Arial"/>
                <w:sz w:val="22"/>
                <w:szCs w:val="22"/>
                <w:lang w:val="sr-Cyrl-CS"/>
              </w:rPr>
              <w:t>0</w:t>
            </w:r>
          </w:p>
        </w:tc>
        <w:tc>
          <w:tcPr>
            <w:tcW w:w="1843" w:type="dxa"/>
            <w:vAlign w:val="center"/>
          </w:tcPr>
          <w:p w:rsidR="00872E30" w:rsidRPr="000D6F88" w:rsidRDefault="00850696" w:rsidP="00693A90">
            <w:pPr>
              <w:pStyle w:val="Tabela"/>
              <w:spacing w:line="240" w:lineRule="auto"/>
              <w:jc w:val="center"/>
              <w:rPr>
                <w:rFonts w:ascii="Arial" w:hAnsi="Arial" w:cs="Arial"/>
                <w:color w:val="auto"/>
              </w:rPr>
            </w:pPr>
            <w:r>
              <w:rPr>
                <w:rFonts w:ascii="Arial" w:hAnsi="Arial" w:cs="Arial"/>
                <w:color w:val="auto"/>
              </w:rPr>
              <w:t>за минимум 6 нов</w:t>
            </w:r>
            <w:r w:rsidR="000F32C7">
              <w:rPr>
                <w:rFonts w:ascii="Arial" w:hAnsi="Arial" w:cs="Arial"/>
                <w:color w:val="auto"/>
              </w:rPr>
              <w:t>их</w:t>
            </w:r>
            <w:r>
              <w:rPr>
                <w:rFonts w:ascii="Arial" w:hAnsi="Arial" w:cs="Arial"/>
                <w:color w:val="auto"/>
              </w:rPr>
              <w:t xml:space="preserve"> кабинета</w:t>
            </w:r>
          </w:p>
        </w:tc>
      </w:tr>
    </w:tbl>
    <w:p w:rsidR="00CF3B7E" w:rsidRPr="00887E84" w:rsidRDefault="00CF3B7E" w:rsidP="00887E84">
      <w:pPr>
        <w:jc w:val="both"/>
        <w:rPr>
          <w:rFonts w:ascii="Arial" w:hAnsi="Arial" w:cs="Arial"/>
          <w:b/>
          <w:bCs/>
          <w:noProof/>
          <w:sz w:val="22"/>
          <w:szCs w:val="22"/>
          <w:lang w:val="sr-Cyrl-CS"/>
        </w:rPr>
      </w:pPr>
      <w:r w:rsidRPr="00887E84">
        <w:rPr>
          <w:rFonts w:ascii="Arial" w:hAnsi="Arial" w:cs="Arial"/>
          <w:b/>
          <w:bCs/>
          <w:sz w:val="22"/>
          <w:szCs w:val="22"/>
          <w:lang w:val="ru-RU"/>
        </w:rPr>
        <w:t xml:space="preserve">Мера 5.5.1. </w:t>
      </w:r>
      <w:r w:rsidRPr="00887E84">
        <w:rPr>
          <w:rFonts w:ascii="Arial" w:hAnsi="Arial" w:cs="Arial"/>
          <w:b/>
          <w:noProof/>
          <w:sz w:val="22"/>
          <w:szCs w:val="22"/>
          <w:lang w:val="sr-Cyrl-CS"/>
        </w:rPr>
        <w:t>Усклађивање образовног система за потребе привреде</w:t>
      </w:r>
    </w:p>
    <w:p w:rsidR="00CF3B7E" w:rsidRPr="00887E84" w:rsidRDefault="00CF3B7E" w:rsidP="00887E84">
      <w:pPr>
        <w:rPr>
          <w:rFonts w:ascii="Arial" w:hAnsi="Arial" w:cs="Arial"/>
          <w:b/>
          <w:bCs/>
          <w:noProof/>
          <w:sz w:val="22"/>
          <w:szCs w:val="22"/>
          <w:lang w:val="sr-Cyrl-CS"/>
        </w:rPr>
      </w:pPr>
    </w:p>
    <w:p w:rsidR="00872E30" w:rsidRPr="00887E84" w:rsidRDefault="00872E30" w:rsidP="00887E84">
      <w:pPr>
        <w:pStyle w:val="ListParagraph"/>
        <w:spacing w:after="0" w:line="240" w:lineRule="auto"/>
        <w:ind w:left="0"/>
        <w:jc w:val="both"/>
        <w:rPr>
          <w:rFonts w:ascii="Arial" w:hAnsi="Arial" w:cs="Arial"/>
          <w:noProof/>
          <w:lang w:val="sr-Cyrl-CS"/>
        </w:rPr>
      </w:pPr>
      <w:r w:rsidRPr="00887E84">
        <w:rPr>
          <w:rFonts w:ascii="Arial" w:hAnsi="Arial" w:cs="Arial"/>
          <w:noProof/>
          <w:lang w:val="sr-Cyrl-CS"/>
        </w:rPr>
        <w:t xml:space="preserve">На територији општине Рача функционише </w:t>
      </w:r>
      <w:bookmarkStart w:id="27" w:name="_Hlk64398980"/>
      <w:r w:rsidRPr="00887E84">
        <w:rPr>
          <w:rFonts w:ascii="Arial" w:hAnsi="Arial" w:cs="Arial"/>
          <w:noProof/>
          <w:lang w:val="sr-Cyrl-CS"/>
        </w:rPr>
        <w:t>Средња школа ‘’Ђура Јакшић’’</w:t>
      </w:r>
      <w:bookmarkEnd w:id="27"/>
      <w:r w:rsidRPr="00887E84">
        <w:rPr>
          <w:rFonts w:ascii="Arial" w:hAnsi="Arial" w:cs="Arial"/>
          <w:noProof/>
          <w:lang w:val="sr-Cyrl-CS"/>
        </w:rPr>
        <w:t xml:space="preserve">. Годинама се програм школовања мењао да би данас ученици у Средњој школи ‘’Ђура Јакшић’’ могли да похађају један од три профила; </w:t>
      </w:r>
    </w:p>
    <w:p w:rsidR="00872E30" w:rsidRPr="00887E84" w:rsidRDefault="00872E30" w:rsidP="004E3ADC">
      <w:pPr>
        <w:pStyle w:val="ListParagraph"/>
        <w:numPr>
          <w:ilvl w:val="0"/>
          <w:numId w:val="13"/>
        </w:numPr>
        <w:spacing w:after="0" w:line="240" w:lineRule="auto"/>
        <w:contextualSpacing/>
        <w:jc w:val="both"/>
        <w:rPr>
          <w:rFonts w:ascii="Arial" w:hAnsi="Arial" w:cs="Arial"/>
          <w:noProof/>
          <w:lang w:val="sr-Cyrl-CS"/>
        </w:rPr>
      </w:pPr>
      <w:r w:rsidRPr="00887E84">
        <w:rPr>
          <w:rFonts w:ascii="Arial" w:hAnsi="Arial" w:cs="Arial"/>
          <w:noProof/>
          <w:lang w:val="sr-Cyrl-CS"/>
        </w:rPr>
        <w:t xml:space="preserve">општа гимназија (4. степен), </w:t>
      </w:r>
    </w:p>
    <w:p w:rsidR="00872E30" w:rsidRPr="00887E84" w:rsidRDefault="00872E30" w:rsidP="004E3ADC">
      <w:pPr>
        <w:pStyle w:val="ListParagraph"/>
        <w:numPr>
          <w:ilvl w:val="0"/>
          <w:numId w:val="13"/>
        </w:numPr>
        <w:spacing w:after="0" w:line="240" w:lineRule="auto"/>
        <w:contextualSpacing/>
        <w:jc w:val="both"/>
        <w:rPr>
          <w:rFonts w:ascii="Arial" w:hAnsi="Arial" w:cs="Arial"/>
          <w:noProof/>
          <w:lang w:val="sr-Cyrl-CS"/>
        </w:rPr>
      </w:pPr>
      <w:r w:rsidRPr="00887E84">
        <w:rPr>
          <w:rFonts w:ascii="Arial" w:hAnsi="Arial" w:cs="Arial"/>
          <w:noProof/>
          <w:lang w:val="sr-Cyrl-CS"/>
        </w:rPr>
        <w:t xml:space="preserve">електротехничар информационих технологија (4. степен) </w:t>
      </w:r>
    </w:p>
    <w:p w:rsidR="00872E30" w:rsidRPr="00887E84" w:rsidRDefault="00872E30" w:rsidP="004E3ADC">
      <w:pPr>
        <w:pStyle w:val="ListParagraph"/>
        <w:numPr>
          <w:ilvl w:val="0"/>
          <w:numId w:val="13"/>
        </w:numPr>
        <w:spacing w:after="0" w:line="240" w:lineRule="auto"/>
        <w:contextualSpacing/>
        <w:jc w:val="both"/>
        <w:rPr>
          <w:rFonts w:ascii="Arial" w:hAnsi="Arial" w:cs="Arial"/>
          <w:noProof/>
          <w:lang w:val="sr-Cyrl-CS"/>
        </w:rPr>
      </w:pPr>
      <w:r w:rsidRPr="00887E84">
        <w:rPr>
          <w:rFonts w:ascii="Arial" w:hAnsi="Arial" w:cs="Arial"/>
          <w:noProof/>
          <w:lang w:val="sr-Cyrl-CS"/>
        </w:rPr>
        <w:t>оператер у прехрамбеној индустрији (3. степен,</w:t>
      </w:r>
    </w:p>
    <w:p w:rsidR="00872E30" w:rsidRPr="00887E84" w:rsidRDefault="00872E30" w:rsidP="00887E84">
      <w:pPr>
        <w:pStyle w:val="ListParagraph"/>
        <w:spacing w:after="0" w:line="240" w:lineRule="auto"/>
        <w:ind w:left="0"/>
        <w:jc w:val="both"/>
        <w:rPr>
          <w:rFonts w:ascii="Arial" w:hAnsi="Arial" w:cs="Arial"/>
          <w:noProof/>
          <w:lang w:val="sr-Cyrl-CS"/>
        </w:rPr>
      </w:pPr>
    </w:p>
    <w:p w:rsidR="00872E30" w:rsidRPr="00887E84" w:rsidRDefault="00872E30" w:rsidP="00887E84">
      <w:pPr>
        <w:pStyle w:val="ListParagraph"/>
        <w:spacing w:after="0" w:line="240" w:lineRule="auto"/>
        <w:ind w:left="0"/>
        <w:jc w:val="both"/>
        <w:rPr>
          <w:rFonts w:ascii="Arial" w:hAnsi="Arial" w:cs="Arial"/>
          <w:noProof/>
          <w:lang w:val="sr-Cyrl-CS"/>
        </w:rPr>
      </w:pPr>
      <w:r w:rsidRPr="00887E84">
        <w:rPr>
          <w:rFonts w:ascii="Arial" w:hAnsi="Arial" w:cs="Arial"/>
          <w:noProof/>
          <w:lang w:val="sr-Cyrl-CS"/>
        </w:rPr>
        <w:t xml:space="preserve">Средња школана располаже са: 4 класичне учионице,  по једну лабораторију за физику и хемију, кабинет за физику, мултимедијалну учионицу за језике и књижевност, 2 учионице за стране језике, 3 рачунарска кабинета, медијатеку, фискултурну салу и две радионице електро и машинску. Школа укупно располаже простором до 2,136м². </w:t>
      </w:r>
      <w:bookmarkStart w:id="28" w:name="_Hlk64417065"/>
      <w:r w:rsidRPr="00887E84">
        <w:rPr>
          <w:rFonts w:ascii="Arial" w:hAnsi="Arial" w:cs="Arial"/>
          <w:noProof/>
          <w:lang w:val="sr-Cyrl-CS"/>
        </w:rPr>
        <w:t xml:space="preserve">Данас ова школа има 41 наставника, </w:t>
      </w:r>
      <w:bookmarkEnd w:id="28"/>
      <w:r w:rsidRPr="00887E84">
        <w:rPr>
          <w:rFonts w:ascii="Arial" w:hAnsi="Arial" w:cs="Arial"/>
          <w:noProof/>
          <w:lang w:val="sr-Cyrl-CS"/>
        </w:rPr>
        <w:t>а школу похађа око 300 ученика.</w:t>
      </w:r>
      <w:r w:rsidRPr="00887E84">
        <w:rPr>
          <w:rStyle w:val="FootnoteReference"/>
          <w:rFonts w:ascii="Arial" w:hAnsi="Arial" w:cs="Arial"/>
          <w:noProof/>
          <w:lang w:val="sr-Cyrl-CS"/>
        </w:rPr>
        <w:footnoteReference w:id="42"/>
      </w:r>
      <w:r w:rsidRPr="00887E84">
        <w:rPr>
          <w:rFonts w:ascii="Arial" w:hAnsi="Arial" w:cs="Arial"/>
          <w:noProof/>
          <w:lang w:val="sr-Cyrl-CS"/>
        </w:rPr>
        <w:t xml:space="preserve"> </w:t>
      </w:r>
      <w:r w:rsidRPr="00887E84">
        <w:rPr>
          <w:rFonts w:ascii="Arial" w:hAnsi="Arial" w:cs="Arial"/>
          <w:lang w:val="sr-Cyrl-CS"/>
        </w:rPr>
        <w:t>Сваке године потребно је план уписа правити на основу исказаних потреба привредника, ускладити са планом развоја општине. Увести образовне профиле по дуалном систему образовања, по исказаним потребама привреде.</w:t>
      </w:r>
      <w:r w:rsidRPr="00887E84">
        <w:rPr>
          <w:rFonts w:ascii="Arial" w:hAnsi="Arial" w:cs="Arial"/>
          <w:noProof/>
          <w:lang w:val="sr-Cyrl-CS"/>
        </w:rPr>
        <w:t xml:space="preserve"> За реалиазцију мере осим спровођења и прилагођавања административних процедура, потребна је адекватна промоција значаја нових смерова за привреду општине Рача.</w:t>
      </w:r>
    </w:p>
    <w:p w:rsidR="00872E30" w:rsidRPr="00887E84" w:rsidRDefault="00872E30" w:rsidP="00887E84">
      <w:pPr>
        <w:rPr>
          <w:rFonts w:ascii="Arial" w:hAnsi="Arial" w:cs="Arial"/>
          <w:sz w:val="22"/>
          <w:szCs w:val="22"/>
          <w:lang w:val="sr-Cyrl-CS"/>
        </w:rPr>
      </w:pPr>
    </w:p>
    <w:p w:rsidR="00872E30" w:rsidRPr="00887E84" w:rsidRDefault="00872E30" w:rsidP="00887E84">
      <w:pPr>
        <w:widowControl w:val="0"/>
        <w:autoSpaceDE w:val="0"/>
        <w:autoSpaceDN w:val="0"/>
        <w:adjustRightInd w:val="0"/>
        <w:jc w:val="both"/>
        <w:rPr>
          <w:rFonts w:ascii="Arial" w:hAnsi="Arial" w:cs="Arial"/>
          <w:sz w:val="22"/>
          <w:szCs w:val="22"/>
          <w:lang w:val="sr-Cyrl-CS"/>
        </w:rPr>
      </w:pPr>
      <w:r w:rsidRPr="00887E84">
        <w:rPr>
          <w:rFonts w:ascii="Arial" w:hAnsi="Arial" w:cs="Arial"/>
          <w:sz w:val="22"/>
          <w:szCs w:val="22"/>
        </w:rPr>
        <w:t xml:space="preserve">Одговорна страна: </w:t>
      </w:r>
      <w:r w:rsidRPr="00887E84">
        <w:rPr>
          <w:rFonts w:ascii="Arial" w:hAnsi="Arial" w:cs="Arial"/>
          <w:sz w:val="22"/>
          <w:szCs w:val="22"/>
          <w:lang w:val="sr-Cyrl-CS"/>
        </w:rPr>
        <w:t>Општина Рача</w:t>
      </w:r>
      <w:r w:rsidR="00887E84" w:rsidRPr="00887E84">
        <w:rPr>
          <w:rFonts w:ascii="Arial" w:hAnsi="Arial" w:cs="Arial"/>
          <w:sz w:val="22"/>
          <w:szCs w:val="22"/>
          <w:lang w:val="sr-Cyrl-CS"/>
        </w:rPr>
        <w:t xml:space="preserve">, </w:t>
      </w:r>
      <w:bookmarkStart w:id="29" w:name="_Hlk64399461"/>
      <w:r w:rsidR="00887E84" w:rsidRPr="00887E84">
        <w:rPr>
          <w:rFonts w:ascii="Arial" w:hAnsi="Arial" w:cs="Arial"/>
          <w:noProof/>
          <w:sz w:val="22"/>
          <w:szCs w:val="22"/>
          <w:lang w:val="sr-Cyrl-CS"/>
        </w:rPr>
        <w:t>Средња школа ‘’Ђура Јакшић’’</w:t>
      </w:r>
    </w:p>
    <w:bookmarkEnd w:id="29"/>
    <w:p w:rsidR="00872E30" w:rsidRPr="00887E84" w:rsidRDefault="00872E30" w:rsidP="00887E84">
      <w:pPr>
        <w:widowControl w:val="0"/>
        <w:autoSpaceDE w:val="0"/>
        <w:autoSpaceDN w:val="0"/>
        <w:adjustRightInd w:val="0"/>
        <w:jc w:val="both"/>
        <w:rPr>
          <w:rFonts w:ascii="Arial" w:hAnsi="Arial" w:cs="Arial"/>
          <w:sz w:val="22"/>
          <w:szCs w:val="22"/>
          <w:lang w:val="sr-Cyrl-CS"/>
        </w:rPr>
      </w:pPr>
      <w:r w:rsidRPr="00887E84">
        <w:rPr>
          <w:rFonts w:ascii="Arial" w:hAnsi="Arial" w:cs="Arial"/>
          <w:sz w:val="22"/>
          <w:szCs w:val="22"/>
        </w:rPr>
        <w:t>Процењена вредност</w:t>
      </w:r>
      <w:r w:rsidRPr="00887E84">
        <w:rPr>
          <w:rFonts w:ascii="Arial" w:hAnsi="Arial" w:cs="Arial"/>
          <w:sz w:val="22"/>
          <w:szCs w:val="22"/>
          <w:lang w:val="sr-Cyrl-CS"/>
        </w:rPr>
        <w:t xml:space="preserve"> мере</w:t>
      </w:r>
      <w:r w:rsidRPr="00887E84">
        <w:rPr>
          <w:rFonts w:ascii="Arial" w:hAnsi="Arial" w:cs="Arial"/>
          <w:sz w:val="22"/>
          <w:szCs w:val="22"/>
        </w:rPr>
        <w:t xml:space="preserve">: </w:t>
      </w:r>
      <w:r w:rsidRPr="00887E84">
        <w:rPr>
          <w:rFonts w:ascii="Arial" w:hAnsi="Arial" w:cs="Arial"/>
          <w:sz w:val="22"/>
          <w:szCs w:val="22"/>
          <w:lang w:val="sr-Cyrl-CS"/>
        </w:rPr>
        <w:t>6.000</w:t>
      </w:r>
      <w:r w:rsidRPr="00887E84">
        <w:rPr>
          <w:rFonts w:ascii="Arial" w:hAnsi="Arial" w:cs="Arial"/>
          <w:sz w:val="22"/>
          <w:szCs w:val="22"/>
        </w:rPr>
        <w:t xml:space="preserve"> </w:t>
      </w:r>
      <w:r w:rsidRPr="00887E84">
        <w:rPr>
          <w:rFonts w:ascii="Arial" w:hAnsi="Arial" w:cs="Arial"/>
          <w:sz w:val="22"/>
          <w:szCs w:val="22"/>
          <w:lang w:val="sr-Cyrl-CS"/>
        </w:rPr>
        <w:t>ЕУР</w:t>
      </w:r>
    </w:p>
    <w:p w:rsidR="00872E30" w:rsidRPr="00887E84" w:rsidRDefault="00872E30" w:rsidP="00887E84">
      <w:pPr>
        <w:widowControl w:val="0"/>
        <w:autoSpaceDE w:val="0"/>
        <w:autoSpaceDN w:val="0"/>
        <w:adjustRightInd w:val="0"/>
        <w:jc w:val="both"/>
        <w:rPr>
          <w:rFonts w:ascii="Arial" w:hAnsi="Arial" w:cs="Arial"/>
          <w:sz w:val="22"/>
          <w:szCs w:val="22"/>
        </w:rPr>
      </w:pPr>
      <w:r w:rsidRPr="00887E84">
        <w:rPr>
          <w:rFonts w:ascii="Arial" w:hAnsi="Arial" w:cs="Arial"/>
          <w:sz w:val="22"/>
          <w:szCs w:val="22"/>
        </w:rPr>
        <w:t>Извори финансирања</w:t>
      </w:r>
      <w:r w:rsidRPr="00887E84">
        <w:rPr>
          <w:rFonts w:ascii="Arial" w:hAnsi="Arial" w:cs="Arial"/>
          <w:sz w:val="22"/>
          <w:szCs w:val="22"/>
          <w:lang w:val="sr-Cyrl-CS"/>
        </w:rPr>
        <w:t xml:space="preserve"> за меру</w:t>
      </w:r>
      <w:r w:rsidRPr="00887E84">
        <w:rPr>
          <w:rFonts w:ascii="Arial" w:hAnsi="Arial" w:cs="Arial"/>
          <w:sz w:val="22"/>
          <w:szCs w:val="22"/>
        </w:rPr>
        <w:t xml:space="preserve">: интерни и екстерни </w:t>
      </w:r>
      <w:r w:rsidR="00887E84" w:rsidRPr="00887E84">
        <w:rPr>
          <w:rFonts w:ascii="Arial" w:hAnsi="Arial" w:cs="Arial"/>
          <w:sz w:val="22"/>
          <w:szCs w:val="22"/>
        </w:rPr>
        <w:t>интерни и екстерни (Надлежна министарства</w:t>
      </w:r>
      <w:r w:rsidR="00887E84" w:rsidRPr="00887E84">
        <w:rPr>
          <w:rFonts w:ascii="Arial" w:hAnsi="Arial" w:cs="Arial"/>
          <w:sz w:val="22"/>
          <w:szCs w:val="22"/>
          <w:lang w:val="sr-Cyrl-CS"/>
        </w:rPr>
        <w:t xml:space="preserve">, </w:t>
      </w:r>
      <w:r w:rsidR="00887E84" w:rsidRPr="00887E84">
        <w:rPr>
          <w:rFonts w:ascii="Arial" w:hAnsi="Arial" w:cs="Arial"/>
          <w:sz w:val="22"/>
          <w:szCs w:val="22"/>
        </w:rPr>
        <w:t>страни донатори/фондови, национални и међународни пројекти)</w:t>
      </w:r>
      <w:r w:rsidRPr="00887E84">
        <w:rPr>
          <w:rFonts w:ascii="Arial" w:hAnsi="Arial" w:cs="Arial"/>
          <w:sz w:val="22"/>
          <w:szCs w:val="22"/>
        </w:rPr>
        <w:t>Временски рок: до 20</w:t>
      </w:r>
      <w:r w:rsidRPr="00887E84">
        <w:rPr>
          <w:rFonts w:ascii="Arial" w:hAnsi="Arial" w:cs="Arial"/>
          <w:sz w:val="22"/>
          <w:szCs w:val="22"/>
          <w:lang w:val="sr-Cyrl-CS"/>
        </w:rPr>
        <w:t>2</w:t>
      </w:r>
      <w:r w:rsidR="00887E84" w:rsidRPr="00887E84">
        <w:rPr>
          <w:rFonts w:ascii="Arial" w:hAnsi="Arial" w:cs="Arial"/>
          <w:sz w:val="22"/>
          <w:szCs w:val="22"/>
          <w:lang w:val="sr-Cyrl-CS"/>
        </w:rPr>
        <w:t>6</w:t>
      </w:r>
      <w:r w:rsidRPr="00887E84">
        <w:rPr>
          <w:rFonts w:ascii="Arial" w:hAnsi="Arial" w:cs="Arial"/>
          <w:sz w:val="22"/>
          <w:szCs w:val="22"/>
        </w:rPr>
        <w:t>.</w:t>
      </w:r>
    </w:p>
    <w:p w:rsidR="00693A90" w:rsidRDefault="00693A90" w:rsidP="00693A90">
      <w:pPr>
        <w:jc w:val="both"/>
        <w:rPr>
          <w:rFonts w:ascii="Arial" w:hAnsi="Arial" w:cs="Arial"/>
          <w:b/>
          <w:bCs/>
          <w:color w:val="FF0000"/>
          <w:sz w:val="22"/>
          <w:szCs w:val="22"/>
          <w:lang w:val="ru-RU"/>
        </w:rPr>
      </w:pPr>
    </w:p>
    <w:p w:rsidR="00693A90" w:rsidRPr="000F32C7" w:rsidRDefault="00693A90" w:rsidP="00693A90">
      <w:pPr>
        <w:jc w:val="both"/>
        <w:rPr>
          <w:rFonts w:ascii="Arial" w:hAnsi="Arial" w:cs="Arial"/>
          <w:b/>
          <w:bCs/>
          <w:noProof/>
          <w:sz w:val="22"/>
          <w:szCs w:val="22"/>
          <w:lang w:val="sr-Cyrl-CS"/>
        </w:rPr>
      </w:pPr>
      <w:r w:rsidRPr="000F32C7">
        <w:rPr>
          <w:rFonts w:ascii="Arial" w:hAnsi="Arial" w:cs="Arial"/>
          <w:b/>
          <w:bCs/>
          <w:sz w:val="22"/>
          <w:szCs w:val="22"/>
          <w:lang w:val="ru-RU"/>
        </w:rPr>
        <w:t>Мера 5.5.1.</w:t>
      </w:r>
      <w:r w:rsidRPr="000F32C7">
        <w:rPr>
          <w:rFonts w:ascii="Arial" w:hAnsi="Arial" w:cs="Arial"/>
          <w:b/>
          <w:bCs/>
          <w:noProof/>
          <w:sz w:val="22"/>
          <w:szCs w:val="22"/>
          <w:lang w:val="sr-Cyrl-CS"/>
        </w:rPr>
        <w:t xml:space="preserve"> Јачање људских ресурса и професионални развој и  напредовање запослених</w:t>
      </w:r>
    </w:p>
    <w:p w:rsidR="00693A90" w:rsidRPr="000F32C7" w:rsidRDefault="00693A90" w:rsidP="00693A90">
      <w:pPr>
        <w:rPr>
          <w:rFonts w:ascii="Arial" w:hAnsi="Arial" w:cs="Arial"/>
          <w:b/>
          <w:bCs/>
          <w:noProof/>
          <w:sz w:val="22"/>
          <w:szCs w:val="22"/>
          <w:lang w:val="sr-Cyrl-CS"/>
        </w:rPr>
      </w:pPr>
    </w:p>
    <w:p w:rsidR="00693A90" w:rsidRPr="000F32C7" w:rsidRDefault="00693A90" w:rsidP="00693A90">
      <w:pPr>
        <w:jc w:val="both"/>
        <w:rPr>
          <w:rFonts w:ascii="Arial" w:hAnsi="Arial" w:cs="Arial"/>
          <w:sz w:val="22"/>
          <w:szCs w:val="22"/>
          <w:lang w:val="sr-Cyrl-CS"/>
        </w:rPr>
      </w:pPr>
      <w:r w:rsidRPr="000F32C7">
        <w:rPr>
          <w:rFonts w:ascii="Arial" w:hAnsi="Arial" w:cs="Arial"/>
          <w:sz w:val="22"/>
          <w:szCs w:val="22"/>
          <w:lang w:val="sr-Cyrl-CS"/>
        </w:rPr>
        <w:t>Предшколска установа ''Наша радост'' је једина установа за предшколско образовање и васпитање на територији општине Рача. Из године у годину се број деце повећавао, а број запослених се јако мало мењао. Због забране запошљавања није био могућ пријем нових радника па су радници (васпитачи, медицинске сестре васпитачи, чистачице, кувари...) примани у радни однос по разним основама, на одређено, на привременим и повременим пословима, уговори о делу... У 2018.год. и 2020.год. добили смо сагласност од Комисије Владе за запошљавање за 13 радних места на неодређено. Тренутно у установи ради 24 запослених свих занимања (васпитно, административно и техничко особље), али то није довољан број за обављање основне делатности установе. Због реконструкције и изградње новог објекта, потребан је много већи број запослених свих занимања, а то је укупно 45 запослених што би значило пријем још 21 радника.  Са развојем установе и што бољег и квалитетнијег васпитно-образовног рада са децом, потребно је омогућити запосленима професионални развој и напредовање.</w:t>
      </w:r>
    </w:p>
    <w:p w:rsidR="00693A90" w:rsidRPr="000F32C7" w:rsidRDefault="00693A90" w:rsidP="00693A90">
      <w:pPr>
        <w:rPr>
          <w:rFonts w:ascii="Arial" w:hAnsi="Arial" w:cs="Arial"/>
          <w:sz w:val="22"/>
          <w:szCs w:val="22"/>
          <w:lang w:val="sr-Cyrl-CS"/>
        </w:rPr>
      </w:pPr>
    </w:p>
    <w:p w:rsidR="00693A90" w:rsidRPr="000F32C7" w:rsidRDefault="00693A90" w:rsidP="00693A90">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w:t>
      </w:r>
    </w:p>
    <w:p w:rsidR="00693A90" w:rsidRPr="000F32C7" w:rsidRDefault="00693A90" w:rsidP="00693A90">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w:t>
      </w:r>
      <w:r w:rsidRPr="000F32C7">
        <w:rPr>
          <w:rFonts w:ascii="Arial" w:hAnsi="Arial" w:cs="Arial"/>
          <w:sz w:val="22"/>
          <w:szCs w:val="22"/>
          <w:lang w:val="sr-Cyrl-CS"/>
        </w:rPr>
        <w:t>280</w:t>
      </w:r>
      <w:r w:rsidR="00CF3B7E" w:rsidRPr="000F32C7">
        <w:rPr>
          <w:rFonts w:ascii="Arial" w:hAnsi="Arial" w:cs="Arial"/>
          <w:sz w:val="22"/>
          <w:szCs w:val="22"/>
          <w:lang w:val="sr-Cyrl-CS"/>
        </w:rPr>
        <w:t>.</w:t>
      </w:r>
      <w:r w:rsidRPr="000F32C7">
        <w:rPr>
          <w:rFonts w:ascii="Arial" w:hAnsi="Arial" w:cs="Arial"/>
          <w:sz w:val="22"/>
          <w:szCs w:val="22"/>
          <w:lang w:val="sr-Cyrl-CS"/>
        </w:rPr>
        <w:t>000,00</w:t>
      </w:r>
      <w:r w:rsidRPr="000F32C7">
        <w:rPr>
          <w:rFonts w:ascii="Arial" w:hAnsi="Arial" w:cs="Arial"/>
          <w:sz w:val="22"/>
          <w:szCs w:val="22"/>
        </w:rPr>
        <w:t xml:space="preserve"> </w:t>
      </w:r>
      <w:r w:rsidRPr="000F32C7">
        <w:rPr>
          <w:rFonts w:ascii="Arial" w:hAnsi="Arial" w:cs="Arial"/>
          <w:sz w:val="22"/>
          <w:szCs w:val="22"/>
          <w:lang w:val="sr-Cyrl-CS"/>
        </w:rPr>
        <w:t>ЕУР</w:t>
      </w:r>
    </w:p>
    <w:p w:rsidR="00693A90" w:rsidRPr="000F32C7" w:rsidRDefault="00693A90" w:rsidP="00693A90">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(Надлежна министарства</w:t>
      </w:r>
      <w:r w:rsidRPr="000F32C7">
        <w:rPr>
          <w:rFonts w:ascii="Arial" w:hAnsi="Arial" w:cs="Arial"/>
          <w:sz w:val="22"/>
          <w:szCs w:val="22"/>
          <w:lang w:val="sr-Cyrl-CS"/>
        </w:rPr>
        <w:t xml:space="preserve">, </w:t>
      </w:r>
      <w:r w:rsidRPr="000F32C7">
        <w:rPr>
          <w:rFonts w:ascii="Arial" w:hAnsi="Arial" w:cs="Arial"/>
          <w:sz w:val="22"/>
          <w:szCs w:val="22"/>
        </w:rPr>
        <w:t>страни донатори/фондови, национални и међународни пројекти)</w:t>
      </w:r>
    </w:p>
    <w:p w:rsidR="00693A90" w:rsidRPr="000F32C7" w:rsidRDefault="00693A90" w:rsidP="00693A90">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693A90" w:rsidRPr="000F32C7" w:rsidRDefault="00693A90" w:rsidP="00693A90">
      <w:pPr>
        <w:tabs>
          <w:tab w:val="left" w:pos="720"/>
        </w:tabs>
        <w:ind w:right="-241"/>
        <w:rPr>
          <w:rFonts w:ascii="Arial" w:hAnsi="Arial" w:cs="Arial"/>
          <w:b/>
          <w:bCs/>
          <w:sz w:val="22"/>
          <w:szCs w:val="22"/>
          <w:lang w:val="ru-RU"/>
        </w:rPr>
      </w:pPr>
    </w:p>
    <w:p w:rsidR="00693A90" w:rsidRPr="000F32C7" w:rsidRDefault="00693A90" w:rsidP="00693A90">
      <w:pPr>
        <w:rPr>
          <w:rFonts w:ascii="Arial" w:hAnsi="Arial" w:cs="Arial"/>
          <w:b/>
          <w:bCs/>
          <w:noProof/>
          <w:sz w:val="22"/>
          <w:szCs w:val="22"/>
          <w:lang w:val="sr-Cyrl-CS"/>
        </w:rPr>
      </w:pPr>
      <w:r w:rsidRPr="000F32C7">
        <w:rPr>
          <w:rFonts w:ascii="Arial" w:hAnsi="Arial" w:cs="Arial"/>
          <w:b/>
          <w:bCs/>
          <w:sz w:val="22"/>
          <w:szCs w:val="22"/>
          <w:lang w:val="ru-RU"/>
        </w:rPr>
        <w:t xml:space="preserve">Мера 5.5.2. </w:t>
      </w:r>
      <w:r w:rsidRPr="000F32C7">
        <w:rPr>
          <w:rFonts w:ascii="Arial" w:hAnsi="Arial" w:cs="Arial"/>
          <w:b/>
          <w:noProof/>
          <w:sz w:val="22"/>
          <w:szCs w:val="22"/>
          <w:lang w:val="sr-Cyrl-CS"/>
        </w:rPr>
        <w:t xml:space="preserve">Опремање и модернизација установа образовања </w:t>
      </w:r>
    </w:p>
    <w:p w:rsidR="00693A90" w:rsidRPr="000F32C7" w:rsidRDefault="00693A90" w:rsidP="00693A90">
      <w:pPr>
        <w:rPr>
          <w:rFonts w:ascii="Arial" w:hAnsi="Arial" w:cs="Arial"/>
          <w:b/>
          <w:bCs/>
          <w:noProof/>
          <w:sz w:val="22"/>
          <w:szCs w:val="22"/>
          <w:lang w:val="sr-Cyrl-CS"/>
        </w:rPr>
      </w:pPr>
    </w:p>
    <w:p w:rsidR="00693A90" w:rsidRPr="000F32C7" w:rsidRDefault="00B6095F" w:rsidP="00693A90">
      <w:pPr>
        <w:jc w:val="both"/>
        <w:rPr>
          <w:rFonts w:ascii="Arial" w:hAnsi="Arial" w:cs="Arial"/>
          <w:sz w:val="22"/>
          <w:szCs w:val="22"/>
          <w:lang w:val="sr-Cyrl-CS"/>
        </w:rPr>
      </w:pPr>
      <w:r w:rsidRPr="000F32C7">
        <w:rPr>
          <w:rFonts w:ascii="Arial" w:hAnsi="Arial" w:cs="Arial"/>
          <w:sz w:val="22"/>
          <w:szCs w:val="22"/>
          <w:lang w:val="sr-Cyrl-CS"/>
        </w:rPr>
        <w:t xml:space="preserve">Мера 5.5.2.1. </w:t>
      </w:r>
      <w:r w:rsidR="00693A90" w:rsidRPr="000F32C7">
        <w:rPr>
          <w:rFonts w:ascii="Arial" w:hAnsi="Arial" w:cs="Arial"/>
          <w:sz w:val="22"/>
          <w:szCs w:val="22"/>
          <w:lang w:val="sr-Cyrl-CS"/>
        </w:rPr>
        <w:t>У 2019.</w:t>
      </w:r>
      <w:r w:rsidR="00B360F1" w:rsidRPr="000F32C7">
        <w:rPr>
          <w:rFonts w:ascii="Arial" w:hAnsi="Arial" w:cs="Arial"/>
          <w:sz w:val="22"/>
          <w:szCs w:val="22"/>
          <w:lang w:val="sr-Cyrl-CS"/>
        </w:rPr>
        <w:t xml:space="preserve"> </w:t>
      </w:r>
      <w:r w:rsidR="00693A90" w:rsidRPr="000F32C7">
        <w:rPr>
          <w:rFonts w:ascii="Arial" w:hAnsi="Arial" w:cs="Arial"/>
          <w:sz w:val="22"/>
          <w:szCs w:val="22"/>
          <w:lang w:val="sr-Cyrl-CS"/>
        </w:rPr>
        <w:t>год</w:t>
      </w:r>
      <w:r w:rsidR="00B360F1" w:rsidRPr="000F32C7">
        <w:rPr>
          <w:rFonts w:ascii="Arial" w:hAnsi="Arial" w:cs="Arial"/>
          <w:sz w:val="22"/>
          <w:szCs w:val="22"/>
          <w:lang w:val="sr-Cyrl-CS"/>
        </w:rPr>
        <w:t>ини</w:t>
      </w:r>
      <w:r w:rsidR="00693A90" w:rsidRPr="000F32C7">
        <w:rPr>
          <w:rFonts w:ascii="Arial" w:hAnsi="Arial" w:cs="Arial"/>
          <w:sz w:val="22"/>
          <w:szCs w:val="22"/>
          <w:lang w:val="sr-Cyrl-CS"/>
        </w:rPr>
        <w:t xml:space="preserve"> је започета и 2020.год. завршена је реконструкција и доградња предшколске установе због проширења капацитета, прокишњавања крова, немања трпезарије, клизишта и многих других проблема. Постојећи објекат био је капацитета 120-130 детета, а са изградњом новог објекта проширен је капацитет установе на 300 детета. Кухињски блок је преуређен и направљен је по </w:t>
      </w:r>
      <w:r w:rsidR="00693A90" w:rsidRPr="000F32C7">
        <w:rPr>
          <w:rFonts w:ascii="Arial" w:hAnsi="Arial" w:cs="Arial"/>
          <w:sz w:val="22"/>
          <w:szCs w:val="22"/>
        </w:rPr>
        <w:t xml:space="preserve">HASAPU, унос хране, магацински простор, просторија за обраду хране, просторија за припрему хране, просторија за чисто и прљаво посуђе, просторија за отпад, трпезарија и тиме је омогућено проширивање делатности установе – обезбеђивање хране и за децу у издвојеним одељењима. Радне собе и канцеларије су преуређене, дограђене су 4 нове радне собе, фискултурна сала и вешерај. </w:t>
      </w:r>
      <w:r w:rsidR="00693A90" w:rsidRPr="000F32C7">
        <w:rPr>
          <w:rFonts w:ascii="Arial" w:hAnsi="Arial" w:cs="Arial"/>
          <w:sz w:val="22"/>
          <w:szCs w:val="22"/>
          <w:lang w:val="sr-Cyrl-CS"/>
        </w:rPr>
        <w:t xml:space="preserve">Потребно је опремити реконструисани и дограђени део новим намештајем, опремом за фискултурну салу, опремом за вешерај, дидактичким материјалом и играчкама, кухињском опремом, теписима, стазама, завесама, климама, видео надзором, аутом за превоз тј дистрибуцију хране. </w:t>
      </w:r>
    </w:p>
    <w:p w:rsidR="00693A90" w:rsidRPr="000F32C7" w:rsidRDefault="00693A90" w:rsidP="00693A90">
      <w:pPr>
        <w:rPr>
          <w:rFonts w:ascii="Arial" w:hAnsi="Arial" w:cs="Arial"/>
          <w:sz w:val="22"/>
          <w:szCs w:val="22"/>
          <w:lang w:val="sr-Cyrl-CS"/>
        </w:rPr>
      </w:pPr>
    </w:p>
    <w:p w:rsidR="00B360F1" w:rsidRPr="000F32C7" w:rsidRDefault="00693A90" w:rsidP="00B360F1">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w:t>
      </w:r>
      <w:r w:rsidR="00B360F1" w:rsidRPr="000F32C7">
        <w:rPr>
          <w:rFonts w:ascii="Arial" w:hAnsi="Arial" w:cs="Arial"/>
          <w:sz w:val="22"/>
          <w:szCs w:val="22"/>
          <w:lang w:val="sr-Cyrl-CS"/>
        </w:rPr>
        <w:t xml:space="preserve">, </w:t>
      </w:r>
      <w:r w:rsidR="00B360F1" w:rsidRPr="000F32C7">
        <w:rPr>
          <w:rFonts w:ascii="Arial" w:hAnsi="Arial" w:cs="Arial"/>
          <w:sz w:val="22"/>
          <w:szCs w:val="22"/>
        </w:rPr>
        <w:t>предшколска установа ''Наша радост''</w:t>
      </w:r>
    </w:p>
    <w:p w:rsidR="00693A90" w:rsidRPr="000F32C7" w:rsidRDefault="00693A90" w:rsidP="00693A90">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130000,00 </w:t>
      </w:r>
      <w:r w:rsidRPr="000F32C7">
        <w:rPr>
          <w:rFonts w:ascii="Arial" w:hAnsi="Arial" w:cs="Arial"/>
          <w:sz w:val="22"/>
          <w:szCs w:val="22"/>
          <w:lang w:val="sr-Cyrl-CS"/>
        </w:rPr>
        <w:t>ЕУР</w:t>
      </w:r>
    </w:p>
    <w:p w:rsidR="00693A90" w:rsidRPr="000F32C7" w:rsidRDefault="00693A90" w:rsidP="00693A90">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(Надлежна министарства</w:t>
      </w:r>
      <w:r w:rsidRPr="000F32C7">
        <w:rPr>
          <w:rFonts w:ascii="Arial" w:hAnsi="Arial" w:cs="Arial"/>
          <w:sz w:val="22"/>
          <w:szCs w:val="22"/>
          <w:lang w:val="sr-Cyrl-CS"/>
        </w:rPr>
        <w:t xml:space="preserve">, </w:t>
      </w:r>
      <w:r w:rsidRPr="000F32C7">
        <w:rPr>
          <w:rFonts w:ascii="Arial" w:hAnsi="Arial" w:cs="Arial"/>
          <w:sz w:val="22"/>
          <w:szCs w:val="22"/>
        </w:rPr>
        <w:t>страни донатори/фондови, национални и међународни пројекти)</w:t>
      </w:r>
    </w:p>
    <w:p w:rsidR="00693A90" w:rsidRPr="000F32C7" w:rsidRDefault="00693A90" w:rsidP="00693A90">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B6095F" w:rsidRPr="000F32C7" w:rsidRDefault="00B6095F" w:rsidP="00693A90">
      <w:pPr>
        <w:widowControl w:val="0"/>
        <w:autoSpaceDE w:val="0"/>
        <w:autoSpaceDN w:val="0"/>
        <w:adjustRightInd w:val="0"/>
        <w:jc w:val="both"/>
        <w:rPr>
          <w:rFonts w:ascii="Arial" w:hAnsi="Arial" w:cs="Arial"/>
          <w:sz w:val="22"/>
          <w:szCs w:val="22"/>
        </w:rPr>
      </w:pPr>
    </w:p>
    <w:p w:rsidR="00B6095F" w:rsidRPr="000F32C7" w:rsidRDefault="00B6095F" w:rsidP="00B6095F">
      <w:pPr>
        <w:spacing w:line="20" w:lineRule="atLeast"/>
        <w:jc w:val="both"/>
        <w:rPr>
          <w:rFonts w:ascii="Arial" w:hAnsi="Arial" w:cs="Arial"/>
          <w:sz w:val="22"/>
          <w:szCs w:val="22"/>
          <w:lang w:val="sr-Cyrl-CS"/>
        </w:rPr>
      </w:pPr>
      <w:r w:rsidRPr="000F32C7">
        <w:rPr>
          <w:rFonts w:ascii="Arial" w:hAnsi="Arial" w:cs="Arial"/>
          <w:sz w:val="22"/>
          <w:szCs w:val="22"/>
          <w:lang w:val="sr-Cyrl-CS"/>
        </w:rPr>
        <w:lastRenderedPageBreak/>
        <w:t>5.5.2.1. Опремање кабинета у матичној школи и осмогодишњим издвојеним одељењима савременим наставним средствима, са циљем унапређивања процеса наставе и учења и стварања услова за стицање функционалних знања. У оквиру опремања кабинета планирана је набавка савремених наставних средстава.</w:t>
      </w:r>
    </w:p>
    <w:p w:rsidR="00B6095F" w:rsidRPr="000F32C7" w:rsidRDefault="00B6095F" w:rsidP="00B6095F">
      <w:pPr>
        <w:spacing w:line="20" w:lineRule="atLeast"/>
        <w:rPr>
          <w:rFonts w:ascii="Arial" w:hAnsi="Arial" w:cs="Arial"/>
          <w:sz w:val="22"/>
          <w:szCs w:val="22"/>
          <w:lang w:val="en-GB"/>
        </w:rPr>
      </w:pPr>
    </w:p>
    <w:p w:rsidR="00B6095F" w:rsidRPr="000F32C7" w:rsidRDefault="00B6095F" w:rsidP="004E3ADC">
      <w:pPr>
        <w:pStyle w:val="ListParagraph"/>
        <w:numPr>
          <w:ilvl w:val="0"/>
          <w:numId w:val="35"/>
        </w:numPr>
        <w:spacing w:after="0" w:line="240" w:lineRule="auto"/>
        <w:ind w:left="567" w:hanging="357"/>
        <w:rPr>
          <w:rFonts w:ascii="Arial" w:hAnsi="Arial" w:cs="Arial"/>
        </w:rPr>
      </w:pPr>
      <w:r w:rsidRPr="000F32C7">
        <w:rPr>
          <w:rFonts w:ascii="Arial" w:hAnsi="Arial" w:cs="Arial"/>
        </w:rPr>
        <w:t>Опремање кабинета за хемију и физику у матичној школи</w:t>
      </w:r>
    </w:p>
    <w:p w:rsidR="00B6095F" w:rsidRPr="000F32C7" w:rsidRDefault="00B6095F" w:rsidP="004E3ADC">
      <w:pPr>
        <w:pStyle w:val="ListParagraph"/>
        <w:numPr>
          <w:ilvl w:val="0"/>
          <w:numId w:val="35"/>
        </w:numPr>
        <w:spacing w:after="0" w:line="240" w:lineRule="auto"/>
        <w:ind w:left="567" w:hanging="357"/>
        <w:rPr>
          <w:rFonts w:ascii="Arial" w:hAnsi="Arial" w:cs="Arial"/>
        </w:rPr>
      </w:pPr>
      <w:r w:rsidRPr="000F32C7">
        <w:rPr>
          <w:rFonts w:ascii="Arial" w:hAnsi="Arial" w:cs="Arial"/>
        </w:rPr>
        <w:t>Опремање кабинета за биологију  у матичној школи</w:t>
      </w:r>
    </w:p>
    <w:p w:rsidR="00B6095F" w:rsidRPr="000F32C7" w:rsidRDefault="00B6095F" w:rsidP="004E3ADC">
      <w:pPr>
        <w:pStyle w:val="ListParagraph"/>
        <w:numPr>
          <w:ilvl w:val="0"/>
          <w:numId w:val="35"/>
        </w:numPr>
        <w:spacing w:after="0" w:line="240" w:lineRule="auto"/>
        <w:ind w:left="567" w:hanging="357"/>
        <w:rPr>
          <w:rFonts w:ascii="Arial" w:hAnsi="Arial" w:cs="Arial"/>
        </w:rPr>
      </w:pPr>
      <w:r w:rsidRPr="000F32C7">
        <w:rPr>
          <w:rFonts w:ascii="Arial" w:hAnsi="Arial" w:cs="Arial"/>
        </w:rPr>
        <w:t>Опремање кабинета за историју  у матичној школи</w:t>
      </w:r>
    </w:p>
    <w:p w:rsidR="00B6095F" w:rsidRPr="000F32C7" w:rsidRDefault="00B6095F" w:rsidP="004E3ADC">
      <w:pPr>
        <w:pStyle w:val="ListParagraph"/>
        <w:numPr>
          <w:ilvl w:val="0"/>
          <w:numId w:val="35"/>
        </w:numPr>
        <w:spacing w:after="0" w:line="240" w:lineRule="auto"/>
        <w:ind w:left="567" w:hanging="357"/>
        <w:rPr>
          <w:rFonts w:ascii="Arial" w:hAnsi="Arial" w:cs="Arial"/>
          <w:lang w:val="sr-Cyrl-CS"/>
        </w:rPr>
      </w:pPr>
      <w:r w:rsidRPr="000F32C7">
        <w:rPr>
          <w:rFonts w:ascii="Arial" w:hAnsi="Arial" w:cs="Arial"/>
        </w:rPr>
        <w:t>Опремање кабинета за географију</w:t>
      </w:r>
      <w:r w:rsidRPr="000F32C7">
        <w:rPr>
          <w:rFonts w:ascii="Arial" w:hAnsi="Arial" w:cs="Arial"/>
          <w:lang w:val="sr-Cyrl-CS"/>
        </w:rPr>
        <w:t xml:space="preserve"> у матичној школи</w:t>
      </w:r>
    </w:p>
    <w:p w:rsidR="00B6095F" w:rsidRPr="000F32C7" w:rsidRDefault="00B6095F" w:rsidP="004E3ADC">
      <w:pPr>
        <w:pStyle w:val="ListParagraph"/>
        <w:numPr>
          <w:ilvl w:val="0"/>
          <w:numId w:val="35"/>
        </w:numPr>
        <w:spacing w:after="0" w:line="240" w:lineRule="auto"/>
        <w:ind w:left="567" w:hanging="357"/>
        <w:rPr>
          <w:rFonts w:ascii="Arial" w:hAnsi="Arial" w:cs="Arial"/>
          <w:lang w:val="sr-Cyrl-CS"/>
        </w:rPr>
      </w:pPr>
      <w:r w:rsidRPr="000F32C7">
        <w:rPr>
          <w:rFonts w:ascii="Arial" w:hAnsi="Arial" w:cs="Arial"/>
          <w:lang w:val="sr-Cyrl-CS"/>
        </w:rPr>
        <w:t>Опремање кабинета за друштвене науке у ИО Сараново, Ђурђево, Мало Крчмаре</w:t>
      </w:r>
    </w:p>
    <w:p w:rsidR="00B6095F" w:rsidRPr="000F32C7" w:rsidRDefault="00B6095F" w:rsidP="004E3ADC">
      <w:pPr>
        <w:pStyle w:val="ListParagraph"/>
        <w:numPr>
          <w:ilvl w:val="0"/>
          <w:numId w:val="35"/>
        </w:numPr>
        <w:spacing w:after="0" w:line="240" w:lineRule="auto"/>
        <w:ind w:left="567" w:hanging="357"/>
        <w:rPr>
          <w:rFonts w:ascii="Arial" w:hAnsi="Arial" w:cs="Arial"/>
          <w:lang w:val="sr-Cyrl-CS"/>
        </w:rPr>
      </w:pPr>
      <w:r w:rsidRPr="000F32C7">
        <w:rPr>
          <w:rFonts w:ascii="Arial" w:hAnsi="Arial" w:cs="Arial"/>
          <w:lang w:val="sr-Cyrl-CS"/>
        </w:rPr>
        <w:t>Опремање кабинета за природне науке у ИО Сараново, Ђурђево, Мало Крчмаре</w:t>
      </w:r>
    </w:p>
    <w:p w:rsidR="00B6095F" w:rsidRPr="000F32C7" w:rsidRDefault="00B6095F" w:rsidP="00B6095F">
      <w:pPr>
        <w:spacing w:line="20" w:lineRule="atLeast"/>
        <w:rPr>
          <w:rFonts w:ascii="Arial" w:hAnsi="Arial" w:cs="Arial"/>
          <w:sz w:val="22"/>
          <w:szCs w:val="22"/>
          <w:lang w:val="sr-Cyrl-CS"/>
        </w:rPr>
      </w:pPr>
    </w:p>
    <w:p w:rsidR="00B6095F" w:rsidRPr="000F32C7" w:rsidRDefault="00B6095F" w:rsidP="00B6095F">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w:t>
      </w:r>
      <w:r w:rsidR="00B360F1" w:rsidRPr="000F32C7">
        <w:rPr>
          <w:rFonts w:ascii="Arial" w:hAnsi="Arial" w:cs="Arial"/>
          <w:sz w:val="22"/>
          <w:szCs w:val="22"/>
          <w:lang w:val="sr-Cyrl-CS"/>
        </w:rPr>
        <w:t xml:space="preserve">, </w:t>
      </w:r>
      <w:r w:rsidR="00B360F1" w:rsidRPr="000F32C7">
        <w:rPr>
          <w:rFonts w:ascii="Arial" w:hAnsi="Arial" w:cs="Arial"/>
          <w:noProof/>
          <w:sz w:val="22"/>
          <w:szCs w:val="22"/>
          <w:lang w:val="sr-Cyrl-CS"/>
        </w:rPr>
        <w:t>Основна школа ‘’Карађорђе’’</w:t>
      </w:r>
    </w:p>
    <w:p w:rsidR="00B6095F" w:rsidRPr="000F32C7" w:rsidRDefault="00B6095F" w:rsidP="00B6095F">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w:t>
      </w:r>
      <w:r w:rsidRPr="000F32C7">
        <w:rPr>
          <w:rFonts w:ascii="Arial" w:hAnsi="Arial" w:cs="Arial"/>
          <w:sz w:val="22"/>
          <w:szCs w:val="22"/>
          <w:lang w:val="sr-Cyrl-CS"/>
        </w:rPr>
        <w:t xml:space="preserve">30 000 </w:t>
      </w:r>
      <w:r w:rsidRPr="000F32C7">
        <w:rPr>
          <w:rFonts w:ascii="Arial" w:hAnsi="Arial" w:cs="Arial"/>
          <w:sz w:val="22"/>
          <w:szCs w:val="22"/>
        </w:rPr>
        <w:t xml:space="preserve"> </w:t>
      </w:r>
      <w:r w:rsidRPr="000F32C7">
        <w:rPr>
          <w:rFonts w:ascii="Arial" w:hAnsi="Arial" w:cs="Arial"/>
          <w:sz w:val="22"/>
          <w:szCs w:val="22"/>
          <w:lang w:val="sr-Cyrl-CS"/>
        </w:rPr>
        <w:t>ЕУР</w:t>
      </w:r>
    </w:p>
    <w:p w:rsidR="00B6095F" w:rsidRPr="000F32C7" w:rsidRDefault="00B6095F" w:rsidP="00B6095F">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(Надлежна министарства</w:t>
      </w:r>
      <w:r w:rsidRPr="000F32C7">
        <w:rPr>
          <w:rFonts w:ascii="Arial" w:hAnsi="Arial" w:cs="Arial"/>
          <w:sz w:val="22"/>
          <w:szCs w:val="22"/>
          <w:lang w:val="sr-Cyrl-CS"/>
        </w:rPr>
        <w:t xml:space="preserve">, </w:t>
      </w:r>
      <w:r w:rsidRPr="000F32C7">
        <w:rPr>
          <w:rFonts w:ascii="Arial" w:hAnsi="Arial" w:cs="Arial"/>
          <w:sz w:val="22"/>
          <w:szCs w:val="22"/>
        </w:rPr>
        <w:t>страни донатори/фондови, национални и међународни пројекти)</w:t>
      </w:r>
    </w:p>
    <w:p w:rsidR="00B6095F" w:rsidRPr="000F32C7" w:rsidRDefault="00B6095F" w:rsidP="00B6095F">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B6095F" w:rsidRPr="000F32C7" w:rsidRDefault="00B6095F" w:rsidP="00B6095F">
      <w:pPr>
        <w:widowControl w:val="0"/>
        <w:autoSpaceDE w:val="0"/>
        <w:autoSpaceDN w:val="0"/>
        <w:adjustRightInd w:val="0"/>
        <w:jc w:val="both"/>
        <w:rPr>
          <w:rFonts w:ascii="Arial" w:hAnsi="Arial" w:cs="Arial"/>
          <w:sz w:val="22"/>
          <w:szCs w:val="22"/>
        </w:rPr>
      </w:pPr>
    </w:p>
    <w:p w:rsidR="00B6095F" w:rsidRPr="000F32C7" w:rsidRDefault="00B6095F" w:rsidP="00B6095F">
      <w:pPr>
        <w:widowControl w:val="0"/>
        <w:autoSpaceDE w:val="0"/>
        <w:autoSpaceDN w:val="0"/>
        <w:adjustRightInd w:val="0"/>
        <w:jc w:val="both"/>
        <w:rPr>
          <w:rFonts w:ascii="Arial" w:hAnsi="Arial" w:cs="Arial"/>
          <w:sz w:val="22"/>
          <w:szCs w:val="22"/>
        </w:rPr>
      </w:pPr>
      <w:r w:rsidRPr="000F32C7">
        <w:rPr>
          <w:rFonts w:ascii="Arial" w:hAnsi="Arial" w:cs="Arial"/>
          <w:sz w:val="22"/>
          <w:szCs w:val="22"/>
        </w:rPr>
        <w:t>5.5.2.2.Опремање интерактивном таблом осмогодишњих ИО у Саранову и Малом Крчмару.</w:t>
      </w:r>
    </w:p>
    <w:p w:rsidR="00B6095F" w:rsidRPr="000F32C7" w:rsidRDefault="00B6095F" w:rsidP="00B6095F">
      <w:pPr>
        <w:widowControl w:val="0"/>
        <w:autoSpaceDE w:val="0"/>
        <w:autoSpaceDN w:val="0"/>
        <w:adjustRightInd w:val="0"/>
        <w:jc w:val="both"/>
        <w:rPr>
          <w:rFonts w:ascii="Arial" w:hAnsi="Arial" w:cs="Arial"/>
          <w:sz w:val="22"/>
          <w:szCs w:val="22"/>
        </w:rPr>
      </w:pPr>
      <w:r w:rsidRPr="000F32C7">
        <w:rPr>
          <w:rFonts w:ascii="Arial" w:hAnsi="Arial" w:cs="Arial"/>
          <w:sz w:val="22"/>
          <w:szCs w:val="22"/>
        </w:rPr>
        <w:t>Овом мером планирана је набавка 2 интерактивне табле за издвојена осмогодишња одељења, са циљем унапређивања општих услова у којима се одвија настава и стварања једнаких услова за образовање свих ученика на територији општине.</w:t>
      </w:r>
    </w:p>
    <w:p w:rsidR="00B6095F" w:rsidRPr="000F32C7" w:rsidRDefault="00B6095F" w:rsidP="00B6095F">
      <w:pPr>
        <w:widowControl w:val="0"/>
        <w:autoSpaceDE w:val="0"/>
        <w:autoSpaceDN w:val="0"/>
        <w:adjustRightInd w:val="0"/>
        <w:jc w:val="both"/>
        <w:rPr>
          <w:rFonts w:ascii="Arial" w:hAnsi="Arial" w:cs="Arial"/>
          <w:sz w:val="22"/>
          <w:szCs w:val="22"/>
        </w:rPr>
      </w:pPr>
    </w:p>
    <w:p w:rsidR="00B360F1" w:rsidRPr="000F32C7" w:rsidRDefault="00B6095F" w:rsidP="00B360F1">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Одговорна страна: Општина Рача</w:t>
      </w:r>
      <w:r w:rsidR="00B360F1" w:rsidRPr="000F32C7">
        <w:rPr>
          <w:rFonts w:ascii="Arial" w:hAnsi="Arial" w:cs="Arial"/>
          <w:sz w:val="22"/>
          <w:szCs w:val="22"/>
        </w:rPr>
        <w:t xml:space="preserve">, </w:t>
      </w:r>
      <w:r w:rsidR="00B360F1" w:rsidRPr="000F32C7">
        <w:rPr>
          <w:rFonts w:ascii="Arial" w:hAnsi="Arial" w:cs="Arial"/>
          <w:sz w:val="22"/>
          <w:szCs w:val="22"/>
          <w:lang w:val="sr-Cyrl-CS"/>
        </w:rPr>
        <w:t xml:space="preserve">Општина Рача, </w:t>
      </w:r>
      <w:r w:rsidR="00B360F1" w:rsidRPr="000F32C7">
        <w:rPr>
          <w:rFonts w:ascii="Arial" w:hAnsi="Arial" w:cs="Arial"/>
          <w:sz w:val="22"/>
          <w:szCs w:val="22"/>
        </w:rPr>
        <w:t xml:space="preserve">предшколске установе ''Наша радост'', </w:t>
      </w:r>
      <w:r w:rsidR="00B360F1" w:rsidRPr="000F32C7">
        <w:rPr>
          <w:rFonts w:ascii="Arial" w:hAnsi="Arial" w:cs="Arial"/>
          <w:noProof/>
          <w:sz w:val="22"/>
          <w:szCs w:val="22"/>
          <w:lang w:val="sr-Cyrl-CS"/>
        </w:rPr>
        <w:t>Основна школа ‘’Карађорђе’’</w:t>
      </w:r>
    </w:p>
    <w:p w:rsidR="00B6095F" w:rsidRPr="000F32C7" w:rsidRDefault="00B6095F" w:rsidP="00B6095F">
      <w:pPr>
        <w:widowControl w:val="0"/>
        <w:autoSpaceDE w:val="0"/>
        <w:autoSpaceDN w:val="0"/>
        <w:adjustRightInd w:val="0"/>
        <w:jc w:val="both"/>
        <w:rPr>
          <w:rFonts w:ascii="Arial" w:hAnsi="Arial" w:cs="Arial"/>
          <w:sz w:val="22"/>
          <w:szCs w:val="22"/>
        </w:rPr>
      </w:pPr>
      <w:r w:rsidRPr="000F32C7">
        <w:rPr>
          <w:rFonts w:ascii="Arial" w:hAnsi="Arial" w:cs="Arial"/>
          <w:sz w:val="22"/>
          <w:szCs w:val="22"/>
        </w:rPr>
        <w:t>Процењена вредност мере: 2000 ЕУР</w:t>
      </w:r>
    </w:p>
    <w:p w:rsidR="00B6095F" w:rsidRPr="000F32C7" w:rsidRDefault="00B6095F" w:rsidP="00B6095F">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 за меру: интерни и екстерни (Надлежна министарства</w:t>
      </w:r>
      <w:r w:rsidRPr="000F32C7">
        <w:rPr>
          <w:rFonts w:ascii="Arial" w:hAnsi="Arial" w:cs="Arial"/>
          <w:sz w:val="22"/>
          <w:szCs w:val="22"/>
          <w:lang w:val="sr-Cyrl-CS"/>
        </w:rPr>
        <w:t xml:space="preserve">, </w:t>
      </w:r>
      <w:r w:rsidRPr="000F32C7">
        <w:rPr>
          <w:rFonts w:ascii="Arial" w:hAnsi="Arial" w:cs="Arial"/>
          <w:sz w:val="22"/>
          <w:szCs w:val="22"/>
        </w:rPr>
        <w:t>страни донатори/фондови, национални и међународни пројекти)</w:t>
      </w:r>
    </w:p>
    <w:p w:rsidR="00B6095F" w:rsidRPr="000F32C7" w:rsidRDefault="00B6095F" w:rsidP="00B6095F">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2028.</w:t>
      </w:r>
    </w:p>
    <w:p w:rsidR="005955F6" w:rsidRDefault="005955F6" w:rsidP="0024270E">
      <w:pPr>
        <w:jc w:val="both"/>
        <w:rPr>
          <w:rFonts w:ascii="Arial" w:hAnsi="Arial" w:cs="Arial"/>
          <w:b/>
          <w:bCs/>
          <w:sz w:val="22"/>
          <w:szCs w:val="22"/>
          <w:lang w:val="ru-RU"/>
        </w:rPr>
      </w:pPr>
    </w:p>
    <w:p w:rsidR="000E46DF" w:rsidRDefault="000E46DF" w:rsidP="00CA06BA">
      <w:pPr>
        <w:jc w:val="both"/>
        <w:rPr>
          <w:rFonts w:ascii="Arial" w:hAnsi="Arial" w:cs="Arial"/>
          <w:sz w:val="22"/>
          <w:szCs w:val="22"/>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1E0" w:firstRow="1" w:lastRow="1" w:firstColumn="1" w:lastColumn="1" w:noHBand="0" w:noVBand="0"/>
      </w:tblPr>
      <w:tblGrid>
        <w:gridCol w:w="9294"/>
      </w:tblGrid>
      <w:tr w:rsidR="000E46DF" w:rsidRPr="007717D3" w:rsidTr="008C2F7A">
        <w:tc>
          <w:tcPr>
            <w:tcW w:w="9294" w:type="dxa"/>
            <w:shd w:val="clear" w:color="auto" w:fill="003366"/>
          </w:tcPr>
          <w:p w:rsidR="000E46DF" w:rsidRPr="007717D3" w:rsidRDefault="000E46DF" w:rsidP="008C2F7A">
            <w:pPr>
              <w:spacing w:before="60" w:after="60"/>
              <w:jc w:val="center"/>
              <w:rPr>
                <w:rFonts w:ascii="Arial" w:hAnsi="Arial" w:cs="Arial"/>
                <w:b/>
                <w:bCs/>
                <w:sz w:val="22"/>
                <w:szCs w:val="22"/>
                <w:lang w:val="ru-RU"/>
              </w:rPr>
            </w:pPr>
            <w:r w:rsidRPr="007717D3">
              <w:rPr>
                <w:rFonts w:ascii="Arial" w:hAnsi="Arial" w:cs="Arial"/>
                <w:b/>
                <w:bCs/>
                <w:sz w:val="22"/>
                <w:szCs w:val="22"/>
                <w:lang w:val="ru-RU"/>
              </w:rPr>
              <w:t>ПРИОРИТЕТ 6:</w:t>
            </w:r>
            <w:r w:rsidRPr="007717D3">
              <w:rPr>
                <w:rFonts w:ascii="Arial" w:hAnsi="Arial" w:cs="Arial"/>
                <w:b/>
                <w:bCs/>
                <w:noProof/>
                <w:sz w:val="22"/>
                <w:szCs w:val="22"/>
                <w:lang w:val="sr-Cyrl-CS"/>
              </w:rPr>
              <w:t xml:space="preserve"> ЛОКАЛНИ ЕКОНОМСКИ РАЗВОЈ</w:t>
            </w:r>
          </w:p>
        </w:tc>
      </w:tr>
    </w:tbl>
    <w:p w:rsidR="000E46DF" w:rsidRPr="00405ED0" w:rsidRDefault="000E46DF" w:rsidP="000E46DF">
      <w:pPr>
        <w:tabs>
          <w:tab w:val="left" w:pos="720"/>
        </w:tabs>
        <w:ind w:right="-241"/>
        <w:rPr>
          <w:rFonts w:ascii="Arial" w:hAnsi="Arial" w:cs="Arial"/>
          <w:b/>
          <w:bCs/>
          <w:sz w:val="22"/>
          <w:szCs w:val="22"/>
          <w:lang w:val="sr-Cyrl-CS"/>
        </w:rPr>
      </w:pPr>
    </w:p>
    <w:p w:rsidR="00B7673A" w:rsidRDefault="000E46DF" w:rsidP="00B7673A">
      <w:pPr>
        <w:jc w:val="both"/>
        <w:rPr>
          <w:rFonts w:ascii="Arial" w:hAnsi="Arial" w:cs="Arial"/>
          <w:i/>
          <w:noProof/>
          <w:sz w:val="22"/>
          <w:szCs w:val="22"/>
          <w:lang w:val="sr-Cyrl-CS"/>
        </w:rPr>
      </w:pPr>
      <w:r w:rsidRPr="000F32C7">
        <w:rPr>
          <w:rFonts w:ascii="Arial" w:hAnsi="Arial" w:cs="Arial"/>
          <w:sz w:val="22"/>
          <w:szCs w:val="22"/>
        </w:rPr>
        <w:t xml:space="preserve">Локални економски развој обухвата креирање локалне инвестиционе климе подстицајне за предузетништво, подршку малим и средњи предузећима, подстицање оснивања нових предузећа, привлачење домаћих и страних инвестиција, као и инвестирање у просторну инфраструктуру. </w:t>
      </w:r>
      <w:r w:rsidR="00ED6F1B" w:rsidRPr="000F32C7">
        <w:rPr>
          <w:rFonts w:ascii="Arial" w:hAnsi="Arial" w:cs="Arial"/>
          <w:sz w:val="22"/>
          <w:szCs w:val="22"/>
        </w:rPr>
        <w:t xml:space="preserve"> </w:t>
      </w:r>
      <w:r w:rsidRPr="000F32C7">
        <w:rPr>
          <w:rFonts w:ascii="Arial" w:hAnsi="Arial" w:cs="Arial"/>
          <w:sz w:val="22"/>
          <w:szCs w:val="22"/>
        </w:rPr>
        <w:t>У циљу успостављања одрживог економског развоја на својој територији општина Рача развија стратешка и планска, као и подстицајна документа за привлачење инвестиција. У оквиру члана 20. став 1. тачке 1. и 7. Закона о локалној самоуправи („Сл.гласник РС“, бр. 129/2007, 83/2014 – др. закон, 101/2016 – др. закон и 47/2018) предвиђено је да општина, преко својих органа, у складу са Уставом и законом доноси и реализује програме за подстицање локалног економског развоја, предузима активности за oдржавање постојећих и привлачење нових инвестиција и унапређује опште услове пословања. У наредном периоду, након адекватне анализе постојећег стања у привреди, а узимајући у обзир потенцијале наше општине, желимо да кроз програм подршке развоју привреди допринесемо повећању инвестиција и смањењу незапослености на територији општине Рача.</w:t>
      </w:r>
      <w:r w:rsidR="00B7673A" w:rsidRPr="000F32C7">
        <w:rPr>
          <w:rFonts w:ascii="Arial" w:hAnsi="Arial" w:cs="Arial"/>
          <w:b/>
          <w:bCs/>
          <w:i/>
          <w:noProof/>
          <w:sz w:val="22"/>
          <w:szCs w:val="22"/>
          <w:lang w:val="sr-Cyrl-CS"/>
        </w:rPr>
        <w:t xml:space="preserve"> </w:t>
      </w:r>
      <w:r w:rsidR="00B7673A" w:rsidRPr="00B31F34">
        <w:rPr>
          <w:rFonts w:ascii="Arial" w:hAnsi="Arial" w:cs="Arial"/>
          <w:i/>
          <w:noProof/>
          <w:sz w:val="22"/>
          <w:szCs w:val="22"/>
          <w:lang w:val="sr-Cyrl-CS"/>
        </w:rPr>
        <w:t xml:space="preserve">Циљ </w:t>
      </w:r>
      <w:r w:rsidR="00ED6F1B" w:rsidRPr="00B31F34">
        <w:rPr>
          <w:rFonts w:ascii="Arial" w:hAnsi="Arial" w:cs="Arial"/>
          <w:i/>
          <w:noProof/>
          <w:sz w:val="22"/>
          <w:szCs w:val="22"/>
          <w:lang w:val="sr-Cyrl-CS"/>
        </w:rPr>
        <w:t xml:space="preserve">је </w:t>
      </w:r>
      <w:r w:rsidR="00B7673A" w:rsidRPr="00B31F34">
        <w:rPr>
          <w:rFonts w:ascii="Arial" w:hAnsi="Arial" w:cs="Arial"/>
          <w:i/>
          <w:noProof/>
          <w:sz w:val="22"/>
          <w:szCs w:val="22"/>
          <w:lang w:val="sr-Cyrl-CS"/>
        </w:rPr>
        <w:t xml:space="preserve">да кроз реализацију мера </w:t>
      </w:r>
      <w:r w:rsidR="00ED6F1B" w:rsidRPr="00B31F34">
        <w:rPr>
          <w:rFonts w:ascii="Arial" w:hAnsi="Arial" w:cs="Arial"/>
          <w:i/>
          <w:noProof/>
          <w:sz w:val="22"/>
          <w:szCs w:val="22"/>
          <w:lang w:val="sr-Cyrl-CS"/>
        </w:rPr>
        <w:t>у оквиру приоритета</w:t>
      </w:r>
      <w:r w:rsidR="00B7673A" w:rsidRPr="00B31F34">
        <w:rPr>
          <w:rFonts w:ascii="Arial" w:hAnsi="Arial" w:cs="Arial"/>
          <w:i/>
          <w:noProof/>
          <w:sz w:val="22"/>
          <w:szCs w:val="22"/>
          <w:lang w:val="sr-Cyrl-CS"/>
        </w:rPr>
        <w:t xml:space="preserve"> Општина Рача до 2028. године има развијен локални економски развој кроз изграђен пословни амбијент заснован на иновацијама“</w:t>
      </w:r>
    </w:p>
    <w:p w:rsidR="002457DA" w:rsidRDefault="002457DA" w:rsidP="00B7673A">
      <w:pPr>
        <w:jc w:val="both"/>
        <w:rPr>
          <w:rFonts w:ascii="Arial" w:hAnsi="Arial" w:cs="Arial"/>
          <w:i/>
          <w:noProof/>
          <w:sz w:val="22"/>
          <w:szCs w:val="22"/>
          <w:lang w:val="sr-Cyrl-CS"/>
        </w:rPr>
      </w:pPr>
    </w:p>
    <w:p w:rsidR="002457DA" w:rsidRPr="000F32C7" w:rsidRDefault="002457DA" w:rsidP="002457DA">
      <w:pPr>
        <w:jc w:val="center"/>
        <w:rPr>
          <w:rFonts w:ascii="Arial" w:hAnsi="Arial" w:cs="Arial"/>
          <w:sz w:val="22"/>
          <w:szCs w:val="22"/>
        </w:rPr>
      </w:pPr>
      <w:r>
        <w:rPr>
          <w:rFonts w:ascii="Arial" w:hAnsi="Arial" w:cs="Arial"/>
          <w:noProof/>
          <w:sz w:val="22"/>
          <w:szCs w:val="22"/>
          <w:lang w:val="sr-Latn-RS" w:eastAsia="sr-Latn-RS"/>
        </w:rPr>
        <w:lastRenderedPageBreak/>
        <w:drawing>
          <wp:inline distT="0" distB="0" distL="0" distR="0">
            <wp:extent cx="5586427" cy="31506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8227" cy="3157294"/>
                    </a:xfrm>
                    <a:prstGeom prst="rect">
                      <a:avLst/>
                    </a:prstGeom>
                    <a:noFill/>
                  </pic:spPr>
                </pic:pic>
              </a:graphicData>
            </a:graphic>
          </wp:inline>
        </w:drawing>
      </w:r>
    </w:p>
    <w:p w:rsidR="000E46DF" w:rsidRPr="000F32C7" w:rsidRDefault="000E46DF" w:rsidP="000E46DF">
      <w:pPr>
        <w:ind w:firstLine="708"/>
        <w:jc w:val="both"/>
        <w:rPr>
          <w:rFonts w:ascii="Arial" w:hAnsi="Arial" w:cs="Arial"/>
          <w:sz w:val="22"/>
          <w:szCs w:val="22"/>
        </w:rPr>
      </w:pPr>
    </w:p>
    <w:p w:rsidR="000E46DF" w:rsidRPr="000F32C7" w:rsidRDefault="000E46DF" w:rsidP="000E46DF">
      <w:pPr>
        <w:tabs>
          <w:tab w:val="left" w:pos="7125"/>
        </w:tabs>
        <w:jc w:val="both"/>
        <w:rPr>
          <w:rFonts w:ascii="Arial" w:hAnsi="Arial" w:cs="Arial"/>
          <w:b/>
          <w:sz w:val="22"/>
          <w:szCs w:val="22"/>
        </w:rPr>
      </w:pPr>
      <w:bookmarkStart w:id="30" w:name="_Hlk64401490"/>
      <w:r w:rsidRPr="000F32C7">
        <w:rPr>
          <w:rFonts w:ascii="Arial" w:hAnsi="Arial" w:cs="Arial"/>
          <w:sz w:val="22"/>
          <w:szCs w:val="22"/>
          <w:lang w:val="sr-Cyrl-CS"/>
        </w:rPr>
        <w:t>Укупан број запослених на територији општине Рача, према подацима Републичког завода за статистику у 2019. години је 2981, што је за 25 запослених мање у односу на 2018. годину. Од укупног броја запослених 1514 лице (50,79 %) је запослено у прерађивачкој индустрији, док је 1</w:t>
      </w:r>
      <w:r w:rsidRPr="000F32C7">
        <w:rPr>
          <w:rFonts w:ascii="Arial" w:hAnsi="Arial" w:cs="Arial"/>
          <w:sz w:val="22"/>
          <w:szCs w:val="22"/>
        </w:rPr>
        <w:t>69</w:t>
      </w:r>
      <w:r w:rsidRPr="000F32C7">
        <w:rPr>
          <w:rFonts w:ascii="Arial" w:hAnsi="Arial" w:cs="Arial"/>
          <w:sz w:val="22"/>
          <w:szCs w:val="22"/>
          <w:lang w:val="sr-Cyrl-CS"/>
        </w:rPr>
        <w:t xml:space="preserve"> лица (</w:t>
      </w:r>
      <w:r w:rsidRPr="000F32C7">
        <w:rPr>
          <w:rFonts w:ascii="Arial" w:hAnsi="Arial" w:cs="Arial"/>
          <w:sz w:val="22"/>
          <w:szCs w:val="22"/>
        </w:rPr>
        <w:t>5,67</w:t>
      </w:r>
      <w:r w:rsidRPr="000F32C7">
        <w:rPr>
          <w:rFonts w:ascii="Arial" w:hAnsi="Arial" w:cs="Arial"/>
          <w:sz w:val="22"/>
          <w:szCs w:val="22"/>
          <w:lang w:val="sr-Cyrl-CS"/>
        </w:rPr>
        <w:t xml:space="preserve">%) запослено у образовању,  </w:t>
      </w:r>
      <w:r w:rsidRPr="000F32C7">
        <w:rPr>
          <w:rFonts w:ascii="Arial" w:hAnsi="Arial" w:cs="Arial"/>
          <w:sz w:val="22"/>
          <w:szCs w:val="22"/>
        </w:rPr>
        <w:t>96</w:t>
      </w:r>
      <w:r w:rsidRPr="000F32C7">
        <w:rPr>
          <w:rFonts w:ascii="Arial" w:hAnsi="Arial" w:cs="Arial"/>
          <w:sz w:val="22"/>
          <w:szCs w:val="22"/>
          <w:lang w:val="sr-Cyrl-CS"/>
        </w:rPr>
        <w:t xml:space="preserve"> лица (</w:t>
      </w:r>
      <w:r w:rsidRPr="000F32C7">
        <w:rPr>
          <w:rFonts w:ascii="Arial" w:hAnsi="Arial" w:cs="Arial"/>
          <w:sz w:val="22"/>
          <w:szCs w:val="22"/>
        </w:rPr>
        <w:t>3,22</w:t>
      </w:r>
      <w:r w:rsidRPr="000F32C7">
        <w:rPr>
          <w:rFonts w:ascii="Arial" w:hAnsi="Arial" w:cs="Arial"/>
          <w:sz w:val="22"/>
          <w:szCs w:val="22"/>
          <w:lang w:val="sr-Cyrl-CS"/>
        </w:rPr>
        <w:t>%) у здравственој и социјалној заштити, и 1</w:t>
      </w:r>
      <w:r w:rsidRPr="000F32C7">
        <w:rPr>
          <w:rFonts w:ascii="Arial" w:hAnsi="Arial" w:cs="Arial"/>
          <w:sz w:val="22"/>
          <w:szCs w:val="22"/>
        </w:rPr>
        <w:t>20</w:t>
      </w:r>
      <w:r w:rsidRPr="000F32C7">
        <w:rPr>
          <w:rFonts w:ascii="Arial" w:hAnsi="Arial" w:cs="Arial"/>
          <w:sz w:val="22"/>
          <w:szCs w:val="22"/>
          <w:lang w:val="sr-Cyrl-CS"/>
        </w:rPr>
        <w:t xml:space="preserve"> лица (</w:t>
      </w:r>
      <w:r w:rsidRPr="000F32C7">
        <w:rPr>
          <w:rFonts w:ascii="Arial" w:hAnsi="Arial" w:cs="Arial"/>
          <w:sz w:val="22"/>
          <w:szCs w:val="22"/>
        </w:rPr>
        <w:t>4,03</w:t>
      </w:r>
      <w:r w:rsidRPr="000F32C7">
        <w:rPr>
          <w:rFonts w:ascii="Arial" w:hAnsi="Arial" w:cs="Arial"/>
          <w:sz w:val="22"/>
          <w:szCs w:val="22"/>
          <w:lang w:val="sr-Cyrl-CS"/>
        </w:rPr>
        <w:t xml:space="preserve">%) у државној управи и обавезном социјалном осигурању.  Посматајући податке из 2018. и 2019. године, приметан је пораст запослених у прерађивачкој индустрији, образовању, саобраћају и грађевинарству. С тога општина Рача има намеру да подржи пораст запошљавања у наведеним гранама привреде, као и да смањи незапосленост лица из других привредних грана. Од укупног броја незапослених лица од </w:t>
      </w:r>
      <w:r w:rsidRPr="000F32C7">
        <w:rPr>
          <w:rFonts w:ascii="Arial" w:hAnsi="Arial" w:cs="Arial"/>
          <w:sz w:val="22"/>
          <w:szCs w:val="22"/>
        </w:rPr>
        <w:t xml:space="preserve">843 </w:t>
      </w:r>
      <w:r w:rsidRPr="000F32C7">
        <w:rPr>
          <w:rFonts w:ascii="Arial" w:hAnsi="Arial" w:cs="Arial"/>
          <w:sz w:val="22"/>
          <w:szCs w:val="22"/>
          <w:lang w:val="sr-Cyrl-CS"/>
        </w:rPr>
        <w:t>(податак из децембра 201</w:t>
      </w:r>
      <w:r w:rsidRPr="000F32C7">
        <w:rPr>
          <w:rFonts w:ascii="Arial" w:hAnsi="Arial" w:cs="Arial"/>
          <w:sz w:val="22"/>
          <w:szCs w:val="22"/>
        </w:rPr>
        <w:t>9</w:t>
      </w:r>
      <w:r w:rsidRPr="000F32C7">
        <w:rPr>
          <w:rFonts w:ascii="Arial" w:hAnsi="Arial" w:cs="Arial"/>
          <w:sz w:val="22"/>
          <w:szCs w:val="22"/>
          <w:lang w:val="sr-Cyrl-CS"/>
        </w:rPr>
        <w:t xml:space="preserve">. године), </w:t>
      </w:r>
      <w:r w:rsidRPr="000F32C7">
        <w:rPr>
          <w:rFonts w:ascii="Arial" w:hAnsi="Arial" w:cs="Arial"/>
          <w:sz w:val="22"/>
          <w:szCs w:val="22"/>
        </w:rPr>
        <w:t>467</w:t>
      </w:r>
      <w:r w:rsidRPr="000F32C7">
        <w:rPr>
          <w:rFonts w:ascii="Arial" w:hAnsi="Arial" w:cs="Arial"/>
          <w:sz w:val="22"/>
          <w:szCs w:val="22"/>
          <w:lang w:val="sr-Cyrl-CS"/>
        </w:rPr>
        <w:t xml:space="preserve"> лице на евиденцији тржишта рада чине жене</w:t>
      </w:r>
      <w:r w:rsidRPr="000F32C7">
        <w:rPr>
          <w:rFonts w:ascii="Arial" w:hAnsi="Arial" w:cs="Arial"/>
          <w:sz w:val="22"/>
          <w:szCs w:val="22"/>
        </w:rPr>
        <w:t>,</w:t>
      </w:r>
      <w:r w:rsidRPr="000F32C7">
        <w:rPr>
          <w:rFonts w:ascii="Arial" w:hAnsi="Arial" w:cs="Arial"/>
          <w:sz w:val="22"/>
          <w:szCs w:val="22"/>
          <w:lang w:val="sr-Cyrl-CS"/>
        </w:rPr>
        <w:t xml:space="preserve"> или  55,4%. Највише их има са првим степеном  (192) и четвртим степеном  стручне спреме (</w:t>
      </w:r>
      <w:r w:rsidRPr="000F32C7">
        <w:rPr>
          <w:rFonts w:ascii="Arial" w:hAnsi="Arial" w:cs="Arial"/>
          <w:sz w:val="22"/>
          <w:szCs w:val="22"/>
        </w:rPr>
        <w:t>148</w:t>
      </w:r>
      <w:r w:rsidRPr="000F32C7">
        <w:rPr>
          <w:rFonts w:ascii="Arial" w:hAnsi="Arial" w:cs="Arial"/>
          <w:sz w:val="22"/>
          <w:szCs w:val="22"/>
          <w:lang w:val="sr-Cyrl-CS"/>
        </w:rPr>
        <w:t xml:space="preserve">). Према годинама старости на евиденцији тржишта рада највише има жена старосне доби од </w:t>
      </w:r>
      <w:r w:rsidRPr="000F32C7">
        <w:rPr>
          <w:rFonts w:ascii="Arial" w:hAnsi="Arial" w:cs="Arial"/>
          <w:sz w:val="22"/>
          <w:szCs w:val="22"/>
        </w:rPr>
        <w:t>50</w:t>
      </w:r>
      <w:r w:rsidRPr="000F32C7">
        <w:rPr>
          <w:rFonts w:ascii="Arial" w:hAnsi="Arial" w:cs="Arial"/>
          <w:sz w:val="22"/>
          <w:szCs w:val="22"/>
          <w:lang w:val="sr-Cyrl-CS"/>
        </w:rPr>
        <w:t>-</w:t>
      </w:r>
      <w:r w:rsidRPr="000F32C7">
        <w:rPr>
          <w:rFonts w:ascii="Arial" w:hAnsi="Arial" w:cs="Arial"/>
          <w:sz w:val="22"/>
          <w:szCs w:val="22"/>
        </w:rPr>
        <w:t xml:space="preserve">54 </w:t>
      </w:r>
      <w:r w:rsidRPr="000F32C7">
        <w:rPr>
          <w:rFonts w:ascii="Arial" w:hAnsi="Arial" w:cs="Arial"/>
          <w:sz w:val="22"/>
          <w:szCs w:val="22"/>
          <w:lang w:val="sr-Cyrl-CS"/>
        </w:rPr>
        <w:t xml:space="preserve"> година укупно </w:t>
      </w:r>
      <w:r w:rsidRPr="000F32C7">
        <w:rPr>
          <w:rFonts w:ascii="Arial" w:hAnsi="Arial" w:cs="Arial"/>
          <w:sz w:val="22"/>
          <w:szCs w:val="22"/>
        </w:rPr>
        <w:t>82</w:t>
      </w:r>
      <w:r w:rsidRPr="000F32C7">
        <w:rPr>
          <w:rFonts w:ascii="Arial" w:hAnsi="Arial" w:cs="Arial"/>
          <w:sz w:val="22"/>
          <w:szCs w:val="22"/>
          <w:lang w:val="sr-Cyrl-CS"/>
        </w:rPr>
        <w:t>, старосне доби од 5</w:t>
      </w:r>
      <w:r w:rsidRPr="000F32C7">
        <w:rPr>
          <w:rFonts w:ascii="Arial" w:hAnsi="Arial" w:cs="Arial"/>
          <w:sz w:val="22"/>
          <w:szCs w:val="22"/>
        </w:rPr>
        <w:t>5</w:t>
      </w:r>
      <w:r w:rsidRPr="000F32C7">
        <w:rPr>
          <w:rFonts w:ascii="Arial" w:hAnsi="Arial" w:cs="Arial"/>
          <w:sz w:val="22"/>
          <w:szCs w:val="22"/>
          <w:lang w:val="sr-Cyrl-CS"/>
        </w:rPr>
        <w:t>-5</w:t>
      </w:r>
      <w:r w:rsidRPr="000F32C7">
        <w:rPr>
          <w:rFonts w:ascii="Arial" w:hAnsi="Arial" w:cs="Arial"/>
          <w:sz w:val="22"/>
          <w:szCs w:val="22"/>
        </w:rPr>
        <w:t>9</w:t>
      </w:r>
      <w:r w:rsidRPr="000F32C7">
        <w:rPr>
          <w:rFonts w:ascii="Arial" w:hAnsi="Arial" w:cs="Arial"/>
          <w:sz w:val="22"/>
          <w:szCs w:val="22"/>
          <w:lang w:val="sr-Cyrl-CS"/>
        </w:rPr>
        <w:t xml:space="preserve"> година укупно </w:t>
      </w:r>
      <w:r w:rsidRPr="000F32C7">
        <w:rPr>
          <w:rFonts w:ascii="Arial" w:hAnsi="Arial" w:cs="Arial"/>
          <w:sz w:val="22"/>
          <w:szCs w:val="22"/>
        </w:rPr>
        <w:t>71</w:t>
      </w:r>
      <w:r w:rsidRPr="000F32C7">
        <w:rPr>
          <w:rFonts w:ascii="Arial" w:hAnsi="Arial" w:cs="Arial"/>
          <w:sz w:val="22"/>
          <w:szCs w:val="22"/>
          <w:lang w:val="sr-Cyrl-CS"/>
        </w:rPr>
        <w:t xml:space="preserve"> и доби од </w:t>
      </w:r>
      <w:r w:rsidRPr="000F32C7">
        <w:rPr>
          <w:rFonts w:ascii="Arial" w:hAnsi="Arial" w:cs="Arial"/>
          <w:sz w:val="22"/>
          <w:szCs w:val="22"/>
        </w:rPr>
        <w:t>60</w:t>
      </w:r>
      <w:r w:rsidRPr="000F32C7">
        <w:rPr>
          <w:rFonts w:ascii="Arial" w:hAnsi="Arial" w:cs="Arial"/>
          <w:sz w:val="22"/>
          <w:szCs w:val="22"/>
          <w:lang w:val="sr-Cyrl-CS"/>
        </w:rPr>
        <w:t>-</w:t>
      </w:r>
      <w:r w:rsidRPr="000F32C7">
        <w:rPr>
          <w:rFonts w:ascii="Arial" w:hAnsi="Arial" w:cs="Arial"/>
          <w:sz w:val="22"/>
          <w:szCs w:val="22"/>
        </w:rPr>
        <w:t>64</w:t>
      </w:r>
      <w:r w:rsidRPr="000F32C7">
        <w:rPr>
          <w:rFonts w:ascii="Arial" w:hAnsi="Arial" w:cs="Arial"/>
          <w:sz w:val="22"/>
          <w:szCs w:val="22"/>
          <w:lang w:val="sr-Cyrl-CS"/>
        </w:rPr>
        <w:t xml:space="preserve"> година,  укупно </w:t>
      </w:r>
      <w:r w:rsidRPr="000F32C7">
        <w:rPr>
          <w:rFonts w:ascii="Arial" w:hAnsi="Arial" w:cs="Arial"/>
          <w:sz w:val="22"/>
          <w:szCs w:val="22"/>
        </w:rPr>
        <w:t>33</w:t>
      </w:r>
      <w:r w:rsidRPr="000F32C7">
        <w:rPr>
          <w:rFonts w:ascii="Arial" w:hAnsi="Arial" w:cs="Arial"/>
          <w:sz w:val="22"/>
          <w:szCs w:val="22"/>
          <w:lang w:val="sr-Cyrl-CS"/>
        </w:rPr>
        <w:t>, што значи да је висок проценат жена у категорији теже запошљивих лица.</w:t>
      </w:r>
    </w:p>
    <w:bookmarkEnd w:id="30"/>
    <w:p w:rsidR="00B3792B" w:rsidRDefault="00B3792B" w:rsidP="00B3792B">
      <w:pPr>
        <w:pStyle w:val="ListParagraph"/>
        <w:spacing w:after="0" w:line="240" w:lineRule="auto"/>
        <w:ind w:left="0"/>
        <w:jc w:val="both"/>
        <w:rPr>
          <w:rFonts w:ascii="Arial" w:hAnsi="Arial" w:cs="Arial"/>
        </w:rPr>
      </w:pPr>
    </w:p>
    <w:p w:rsidR="000E46DF" w:rsidRPr="000F32C7" w:rsidRDefault="000E46DF" w:rsidP="00B3792B">
      <w:pPr>
        <w:pStyle w:val="ListParagraph"/>
        <w:spacing w:after="0" w:line="240" w:lineRule="auto"/>
        <w:ind w:left="0"/>
        <w:jc w:val="both"/>
        <w:rPr>
          <w:rFonts w:ascii="Arial" w:hAnsi="Arial" w:cs="Arial"/>
        </w:rPr>
      </w:pPr>
      <w:r w:rsidRPr="000F32C7">
        <w:rPr>
          <w:rFonts w:ascii="Arial" w:hAnsi="Arial" w:cs="Arial"/>
        </w:rPr>
        <w:t xml:space="preserve">Изнад наведени статистички показатељи указују на потребу доношења Акционог плана запошљавања и Програма локалног економског развоја у циљу унапређења пословне климе на територији општине Рача и смањењу незапослености. Кроз Програм за локални економски равој обезбедиће се субвенције за отварање нових радних места, опремање хала, куповину земљишта, иновације и подстицање удруживања на територији општине Рача. Док ће се кроз Локални акциони план запошљавања обезбедити средства за самозапошљавање и запошљавање лица из категорија теже запошљивих. Приоритет –Локални економски развој биће детаљно разрађен кроз сектoрске стратегије, акционе планове, студије и програме. </w:t>
      </w:r>
    </w:p>
    <w:p w:rsidR="00B3792B" w:rsidRDefault="00B3792B" w:rsidP="00B3792B">
      <w:pPr>
        <w:pStyle w:val="ListParagraph"/>
        <w:spacing w:after="0" w:line="240" w:lineRule="auto"/>
        <w:ind w:left="0"/>
        <w:jc w:val="both"/>
        <w:rPr>
          <w:rFonts w:ascii="Arial" w:hAnsi="Arial" w:cs="Arial"/>
        </w:rPr>
      </w:pPr>
    </w:p>
    <w:p w:rsidR="00B3792B" w:rsidRPr="00B3792B" w:rsidRDefault="000E46DF" w:rsidP="00B3792B">
      <w:pPr>
        <w:pStyle w:val="ListParagraph"/>
        <w:spacing w:after="0" w:line="240" w:lineRule="auto"/>
        <w:ind w:left="0"/>
        <w:jc w:val="both"/>
        <w:rPr>
          <w:rFonts w:ascii="Arial" w:hAnsi="Arial" w:cs="Arial"/>
        </w:rPr>
      </w:pPr>
      <w:r w:rsidRPr="000F32C7">
        <w:rPr>
          <w:rFonts w:ascii="Arial" w:hAnsi="Arial" w:cs="Arial"/>
        </w:rPr>
        <w:t>Посебну пажњу у оквиру економског развоја треба посвети у наредном периоду п</w:t>
      </w:r>
      <w:r w:rsidRPr="000F32C7">
        <w:rPr>
          <w:rFonts w:ascii="Arial" w:hAnsi="Arial" w:cs="Arial"/>
          <w:noProof/>
          <w:lang w:val="sr-Cyrl-CS"/>
        </w:rPr>
        <w:t xml:space="preserve">ромоцији Општине Рача као подстицајног окружења за инвестиције и </w:t>
      </w:r>
      <w:r w:rsidRPr="000F32C7">
        <w:rPr>
          <w:rFonts w:ascii="Arial" w:hAnsi="Arial" w:cs="Arial"/>
          <w:lang w:val="ru-RU"/>
        </w:rPr>
        <w:t xml:space="preserve">унапређењу међуопштинске и међународне сарадње, сарадње са цивилним сектором, као и сарадње у области јавног-приватног партнерства. Такође, у циљу успоостављања одрживог економског развоја потребно је пружити подршку невладиним организацијама, програмима и едукацијама младих, израдити стратешку и планску документацију из свих </w:t>
      </w:r>
      <w:r w:rsidRPr="000F32C7">
        <w:rPr>
          <w:rFonts w:ascii="Arial" w:hAnsi="Arial" w:cs="Arial"/>
          <w:lang w:val="ru-RU"/>
        </w:rPr>
        <w:lastRenderedPageBreak/>
        <w:t xml:space="preserve">релевантних области у складу са одредбама Закона о планском систему </w:t>
      </w:r>
      <w:r w:rsidRPr="000F32C7">
        <w:rPr>
          <w:rFonts w:ascii="Arial" w:hAnsi="Arial" w:cs="Arial"/>
        </w:rPr>
        <w:t>(„Службени Гласник РС“, број 30/2018).</w:t>
      </w:r>
    </w:p>
    <w:p w:rsidR="00B3792B" w:rsidRDefault="00B3792B" w:rsidP="00B3792B">
      <w:pPr>
        <w:jc w:val="both"/>
        <w:rPr>
          <w:rFonts w:ascii="Cambria" w:hAnsi="Cambria" w:cs="Arial"/>
          <w:b/>
          <w:bCs/>
          <w:sz w:val="22"/>
          <w:szCs w:val="22"/>
          <w:lang w:val="ru-RU"/>
        </w:rPr>
      </w:pPr>
    </w:p>
    <w:p w:rsidR="00F423CC" w:rsidRPr="00192F04" w:rsidRDefault="00F423CC" w:rsidP="00F423CC">
      <w:pPr>
        <w:jc w:val="both"/>
        <w:rPr>
          <w:rFonts w:ascii="Arial" w:hAnsi="Arial" w:cs="Arial"/>
          <w:b/>
          <w:bCs/>
          <w:noProof/>
          <w:sz w:val="22"/>
          <w:szCs w:val="22"/>
        </w:rPr>
      </w:pPr>
      <w:r w:rsidRPr="00192F04">
        <w:rPr>
          <w:rFonts w:ascii="Arial" w:hAnsi="Arial" w:cs="Arial"/>
          <w:b/>
          <w:bCs/>
          <w:noProof/>
          <w:sz w:val="22"/>
          <w:szCs w:val="22"/>
        </w:rPr>
        <w:t>Допринос приоритета остваривању циљева Агенде 2030</w:t>
      </w:r>
    </w:p>
    <w:p w:rsidR="00B3792B" w:rsidRPr="00B3792B" w:rsidRDefault="00B3792B" w:rsidP="00B3792B">
      <w:pPr>
        <w:jc w:val="both"/>
        <w:rPr>
          <w:rFonts w:ascii="Arial" w:hAnsi="Arial" w:cs="Arial"/>
          <w:b/>
          <w:bCs/>
          <w:sz w:val="22"/>
          <w:szCs w:val="22"/>
          <w:lang w:val="ru-RU"/>
        </w:rPr>
      </w:pPr>
    </w:p>
    <w:tbl>
      <w:tblPr>
        <w:tblStyle w:val="TableGrid"/>
        <w:tblW w:w="0" w:type="auto"/>
        <w:tblLook w:val="04A0" w:firstRow="1" w:lastRow="0" w:firstColumn="1" w:lastColumn="0" w:noHBand="0" w:noVBand="1"/>
      </w:tblPr>
      <w:tblGrid>
        <w:gridCol w:w="9062"/>
      </w:tblGrid>
      <w:tr w:rsidR="002457DA" w:rsidRPr="002457DA" w:rsidTr="00B3792B">
        <w:tc>
          <w:tcPr>
            <w:tcW w:w="9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792B" w:rsidRPr="002457DA" w:rsidRDefault="00B3792B" w:rsidP="00B3792B">
            <w:pPr>
              <w:jc w:val="center"/>
              <w:rPr>
                <w:rFonts w:ascii="Arial" w:hAnsi="Arial" w:cs="Arial"/>
                <w:b/>
                <w:bCs/>
                <w:iCs/>
                <w:noProof/>
                <w:sz w:val="22"/>
                <w:szCs w:val="22"/>
              </w:rPr>
            </w:pPr>
            <w:r w:rsidRPr="002457DA">
              <w:rPr>
                <w:rFonts w:ascii="Arial" w:hAnsi="Arial" w:cs="Arial"/>
                <w:b/>
                <w:bCs/>
                <w:iCs/>
                <w:noProof/>
                <w:sz w:val="22"/>
                <w:szCs w:val="22"/>
              </w:rPr>
              <w:t>Преговрарачко поглавље са Европском унијом</w:t>
            </w:r>
          </w:p>
        </w:tc>
      </w:tr>
      <w:tr w:rsidR="002457DA" w:rsidRPr="002457DA" w:rsidTr="00B3792B">
        <w:tc>
          <w:tcPr>
            <w:tcW w:w="9062" w:type="dxa"/>
            <w:tcBorders>
              <w:top w:val="single" w:sz="4" w:space="0" w:color="auto"/>
              <w:left w:val="single" w:sz="4" w:space="0" w:color="auto"/>
              <w:bottom w:val="single" w:sz="4" w:space="0" w:color="auto"/>
              <w:right w:val="single" w:sz="4" w:space="0" w:color="auto"/>
            </w:tcBorders>
            <w:hideMark/>
          </w:tcPr>
          <w:p w:rsidR="00B3792B" w:rsidRPr="002457DA" w:rsidRDefault="00B3792B" w:rsidP="00B3792B">
            <w:pPr>
              <w:jc w:val="both"/>
              <w:rPr>
                <w:rFonts w:ascii="Arial" w:hAnsi="Arial" w:cs="Arial"/>
                <w:bCs/>
                <w:iCs/>
                <w:noProof/>
                <w:sz w:val="22"/>
                <w:szCs w:val="22"/>
              </w:rPr>
            </w:pPr>
            <w:r w:rsidRPr="002457DA">
              <w:rPr>
                <w:rFonts w:ascii="Arial" w:hAnsi="Arial" w:cs="Arial"/>
                <w:bCs/>
                <w:iCs/>
                <w:noProof/>
                <w:sz w:val="22"/>
                <w:szCs w:val="22"/>
              </w:rPr>
              <w:t>Поглавље број 11</w:t>
            </w:r>
            <w:r w:rsidR="00F423CC" w:rsidRPr="002457DA">
              <w:rPr>
                <w:rFonts w:ascii="Arial" w:hAnsi="Arial" w:cs="Arial"/>
                <w:bCs/>
                <w:iCs/>
                <w:noProof/>
                <w:sz w:val="22"/>
                <w:szCs w:val="22"/>
              </w:rPr>
              <w:t xml:space="preserve"> </w:t>
            </w:r>
            <w:r w:rsidRPr="002457DA">
              <w:rPr>
                <w:rFonts w:ascii="Arial" w:hAnsi="Arial" w:cs="Arial"/>
                <w:bCs/>
                <w:iCs/>
                <w:noProof/>
                <w:sz w:val="22"/>
                <w:szCs w:val="22"/>
              </w:rPr>
              <w:t>- Пољопривреда и рурални развој</w:t>
            </w:r>
          </w:p>
        </w:tc>
      </w:tr>
      <w:tr w:rsidR="002457DA" w:rsidRPr="002457DA" w:rsidTr="00B3792B">
        <w:tc>
          <w:tcPr>
            <w:tcW w:w="9062" w:type="dxa"/>
            <w:tcBorders>
              <w:top w:val="single" w:sz="4" w:space="0" w:color="auto"/>
              <w:left w:val="single" w:sz="4" w:space="0" w:color="auto"/>
              <w:bottom w:val="single" w:sz="4" w:space="0" w:color="auto"/>
              <w:right w:val="single" w:sz="4" w:space="0" w:color="auto"/>
            </w:tcBorders>
            <w:hideMark/>
          </w:tcPr>
          <w:p w:rsidR="00B3792B" w:rsidRPr="002457DA" w:rsidRDefault="00B3792B" w:rsidP="00B3792B">
            <w:pPr>
              <w:jc w:val="both"/>
              <w:rPr>
                <w:rFonts w:ascii="Arial" w:hAnsi="Arial" w:cs="Arial"/>
                <w:bCs/>
                <w:iCs/>
                <w:noProof/>
                <w:sz w:val="22"/>
                <w:szCs w:val="22"/>
              </w:rPr>
            </w:pPr>
            <w:r w:rsidRPr="002457DA">
              <w:rPr>
                <w:rFonts w:ascii="Arial" w:hAnsi="Arial" w:cs="Arial"/>
                <w:bCs/>
                <w:iCs/>
                <w:noProof/>
                <w:sz w:val="22"/>
                <w:szCs w:val="22"/>
              </w:rPr>
              <w:t>Поглавље број 19</w:t>
            </w:r>
            <w:r w:rsidR="00F423CC" w:rsidRPr="002457DA">
              <w:rPr>
                <w:rFonts w:ascii="Arial" w:hAnsi="Arial" w:cs="Arial"/>
                <w:bCs/>
                <w:iCs/>
                <w:noProof/>
                <w:sz w:val="22"/>
                <w:szCs w:val="22"/>
              </w:rPr>
              <w:t xml:space="preserve"> </w:t>
            </w:r>
            <w:r w:rsidRPr="002457DA">
              <w:rPr>
                <w:rFonts w:ascii="Arial" w:hAnsi="Arial" w:cs="Arial"/>
                <w:bCs/>
                <w:iCs/>
                <w:noProof/>
                <w:sz w:val="22"/>
                <w:szCs w:val="22"/>
              </w:rPr>
              <w:t>- Социјална политика и запошљавање</w:t>
            </w:r>
          </w:p>
        </w:tc>
      </w:tr>
      <w:tr w:rsidR="002457DA" w:rsidRPr="002457DA" w:rsidTr="00B3792B">
        <w:tc>
          <w:tcPr>
            <w:tcW w:w="9062" w:type="dxa"/>
            <w:tcBorders>
              <w:top w:val="single" w:sz="4" w:space="0" w:color="auto"/>
              <w:left w:val="single" w:sz="4" w:space="0" w:color="auto"/>
              <w:bottom w:val="single" w:sz="4" w:space="0" w:color="auto"/>
              <w:right w:val="single" w:sz="4" w:space="0" w:color="auto"/>
            </w:tcBorders>
            <w:hideMark/>
          </w:tcPr>
          <w:p w:rsidR="00B3792B" w:rsidRPr="002457DA" w:rsidRDefault="00B3792B" w:rsidP="00B3792B">
            <w:pPr>
              <w:jc w:val="both"/>
              <w:rPr>
                <w:rFonts w:ascii="Arial" w:hAnsi="Arial" w:cs="Arial"/>
                <w:bCs/>
                <w:iCs/>
                <w:noProof/>
                <w:sz w:val="22"/>
                <w:szCs w:val="22"/>
              </w:rPr>
            </w:pPr>
            <w:r w:rsidRPr="002457DA">
              <w:rPr>
                <w:rFonts w:ascii="Arial" w:hAnsi="Arial" w:cs="Arial"/>
                <w:iCs/>
                <w:sz w:val="22"/>
                <w:szCs w:val="22"/>
              </w:rPr>
              <w:t>Поглавље број 20 - Предузетништво и индустријска политика</w:t>
            </w:r>
          </w:p>
        </w:tc>
      </w:tr>
      <w:tr w:rsidR="002457DA" w:rsidRPr="002457DA" w:rsidTr="00B3792B">
        <w:tc>
          <w:tcPr>
            <w:tcW w:w="9062" w:type="dxa"/>
            <w:tcBorders>
              <w:top w:val="single" w:sz="4" w:space="0" w:color="auto"/>
              <w:left w:val="single" w:sz="4" w:space="0" w:color="auto"/>
              <w:bottom w:val="single" w:sz="4" w:space="0" w:color="auto"/>
              <w:right w:val="single" w:sz="4" w:space="0" w:color="auto"/>
            </w:tcBorders>
          </w:tcPr>
          <w:p w:rsidR="00B3792B" w:rsidRPr="002457DA" w:rsidRDefault="00B3792B" w:rsidP="00B3792B">
            <w:pPr>
              <w:jc w:val="both"/>
              <w:rPr>
                <w:rFonts w:ascii="Arial" w:hAnsi="Arial" w:cs="Arial"/>
                <w:iCs/>
                <w:sz w:val="22"/>
                <w:szCs w:val="22"/>
              </w:rPr>
            </w:pPr>
            <w:r w:rsidRPr="002457DA">
              <w:rPr>
                <w:rFonts w:ascii="Arial" w:hAnsi="Arial" w:cs="Arial"/>
                <w:iCs/>
                <w:sz w:val="22"/>
                <w:szCs w:val="22"/>
              </w:rPr>
              <w:t>Поглавље број 30</w:t>
            </w:r>
            <w:r w:rsidR="00F423CC" w:rsidRPr="002457DA">
              <w:rPr>
                <w:rFonts w:ascii="Arial" w:hAnsi="Arial" w:cs="Arial"/>
                <w:iCs/>
                <w:sz w:val="22"/>
                <w:szCs w:val="22"/>
              </w:rPr>
              <w:t xml:space="preserve"> </w:t>
            </w:r>
            <w:r w:rsidRPr="002457DA">
              <w:rPr>
                <w:rFonts w:ascii="Arial" w:hAnsi="Arial" w:cs="Arial"/>
                <w:iCs/>
                <w:sz w:val="22"/>
                <w:szCs w:val="22"/>
              </w:rPr>
              <w:t>- Спољни односи</w:t>
            </w:r>
          </w:p>
        </w:tc>
      </w:tr>
    </w:tbl>
    <w:p w:rsidR="00B3792B" w:rsidRPr="002457DA" w:rsidRDefault="00B3792B" w:rsidP="00B3792B">
      <w:pPr>
        <w:jc w:val="both"/>
        <w:rPr>
          <w:rFonts w:ascii="Arial" w:hAnsi="Arial" w:cs="Arial"/>
          <w:iCs/>
          <w:noProof/>
          <w:sz w:val="22"/>
          <w:szCs w:val="22"/>
          <w:lang w:val="sr-Cyrl-CS"/>
        </w:rPr>
      </w:pPr>
    </w:p>
    <w:tbl>
      <w:tblPr>
        <w:tblStyle w:val="TableGrid"/>
        <w:tblW w:w="0" w:type="auto"/>
        <w:tblLook w:val="04A0" w:firstRow="1" w:lastRow="0" w:firstColumn="1" w:lastColumn="0" w:noHBand="0" w:noVBand="1"/>
      </w:tblPr>
      <w:tblGrid>
        <w:gridCol w:w="4519"/>
        <w:gridCol w:w="4543"/>
      </w:tblGrid>
      <w:tr w:rsidR="002457DA" w:rsidRPr="002457DA" w:rsidTr="00B3792B">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792B" w:rsidRPr="002457DA" w:rsidRDefault="00B3792B" w:rsidP="00B3792B">
            <w:pPr>
              <w:jc w:val="center"/>
              <w:rPr>
                <w:rFonts w:ascii="Arial" w:hAnsi="Arial" w:cs="Arial"/>
                <w:b/>
                <w:bCs/>
                <w:iCs/>
                <w:noProof/>
                <w:sz w:val="22"/>
                <w:szCs w:val="22"/>
              </w:rPr>
            </w:pPr>
            <w:r w:rsidRPr="002457DA">
              <w:rPr>
                <w:rFonts w:ascii="Arial" w:hAnsi="Arial" w:cs="Arial"/>
                <w:b/>
                <w:bCs/>
                <w:iCs/>
                <w:noProof/>
                <w:sz w:val="22"/>
                <w:szCs w:val="22"/>
              </w:rPr>
              <w:t>Допринос ЦОР-Агенда 2030</w:t>
            </w:r>
          </w:p>
        </w:tc>
      </w:tr>
      <w:tr w:rsidR="002457DA" w:rsidRPr="002457DA" w:rsidTr="00B3792B">
        <w:tc>
          <w:tcPr>
            <w:tcW w:w="4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E7016" w:rsidRPr="002457DA" w:rsidRDefault="00EE7016" w:rsidP="00EE7016">
            <w:pPr>
              <w:jc w:val="center"/>
              <w:rPr>
                <w:rFonts w:ascii="Arial" w:hAnsi="Arial" w:cs="Arial"/>
                <w:b/>
                <w:bCs/>
                <w:iCs/>
                <w:sz w:val="22"/>
                <w:szCs w:val="22"/>
                <w:shd w:val="clear" w:color="auto" w:fill="FFFFFF"/>
              </w:rPr>
            </w:pPr>
            <w:r w:rsidRPr="002457DA">
              <w:rPr>
                <w:rFonts w:ascii="Arial" w:hAnsi="Arial" w:cs="Arial"/>
                <w:b/>
                <w:bCs/>
                <w:iCs/>
                <w:noProof/>
                <w:sz w:val="22"/>
                <w:szCs w:val="22"/>
              </w:rPr>
              <w:t>Циљ</w:t>
            </w:r>
          </w:p>
        </w:tc>
        <w:tc>
          <w:tcPr>
            <w:tcW w:w="4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E7016" w:rsidRPr="002457DA" w:rsidRDefault="00EE7016" w:rsidP="00EE7016">
            <w:pPr>
              <w:jc w:val="center"/>
              <w:rPr>
                <w:rFonts w:ascii="Arial" w:hAnsi="Arial" w:cs="Arial"/>
                <w:b/>
                <w:bCs/>
                <w:iCs/>
                <w:noProof/>
                <w:sz w:val="22"/>
                <w:szCs w:val="22"/>
              </w:rPr>
            </w:pPr>
            <w:r w:rsidRPr="002457DA">
              <w:rPr>
                <w:rFonts w:ascii="Arial" w:hAnsi="Arial" w:cs="Arial"/>
                <w:b/>
                <w:bCs/>
                <w:iCs/>
                <w:noProof/>
                <w:sz w:val="22"/>
                <w:szCs w:val="22"/>
              </w:rPr>
              <w:t>Показатељи</w:t>
            </w:r>
          </w:p>
        </w:tc>
      </w:tr>
      <w:tr w:rsidR="00B3792B" w:rsidRPr="00B3792B" w:rsidTr="00B3792B">
        <w:tc>
          <w:tcPr>
            <w:tcW w:w="4519" w:type="dxa"/>
            <w:tcBorders>
              <w:top w:val="single" w:sz="4" w:space="0" w:color="auto"/>
              <w:left w:val="single" w:sz="4" w:space="0" w:color="auto"/>
              <w:bottom w:val="single" w:sz="4" w:space="0" w:color="auto"/>
              <w:right w:val="single" w:sz="4" w:space="0" w:color="auto"/>
            </w:tcBorders>
            <w:hideMark/>
          </w:tcPr>
          <w:p w:rsidR="00B3792B" w:rsidRPr="00B3792B" w:rsidRDefault="00B3792B" w:rsidP="00B3792B">
            <w:pPr>
              <w:jc w:val="both"/>
              <w:rPr>
                <w:rFonts w:ascii="Arial" w:hAnsi="Arial" w:cs="Arial"/>
                <w:bCs/>
                <w:noProof/>
                <w:sz w:val="22"/>
                <w:szCs w:val="22"/>
              </w:rPr>
            </w:pPr>
            <w:r w:rsidRPr="00B3792B">
              <w:rPr>
                <w:rStyle w:val="broj"/>
                <w:rFonts w:ascii="Arial" w:hAnsi="Arial" w:cs="Arial"/>
                <w:b/>
                <w:bCs/>
                <w:color w:val="333333"/>
                <w:sz w:val="22"/>
                <w:szCs w:val="22"/>
                <w:shd w:val="clear" w:color="auto" w:fill="FFFFFF"/>
              </w:rPr>
              <w:t>8.1</w:t>
            </w:r>
            <w:r w:rsidR="00F423CC">
              <w:rPr>
                <w:rStyle w:val="broj"/>
                <w:rFonts w:ascii="Arial" w:hAnsi="Arial" w:cs="Arial"/>
                <w:b/>
                <w:bCs/>
                <w:color w:val="333333"/>
                <w:sz w:val="22"/>
                <w:szCs w:val="22"/>
                <w:shd w:val="clear" w:color="auto" w:fill="FFFFFF"/>
              </w:rPr>
              <w:t>.</w:t>
            </w:r>
            <w:r w:rsidR="00F423CC">
              <w:rPr>
                <w:rStyle w:val="broj"/>
                <w:b/>
                <w:bCs/>
                <w:color w:val="333333"/>
                <w:shd w:val="clear" w:color="auto" w:fill="FFFFFF"/>
              </w:rPr>
              <w:t xml:space="preserve"> </w:t>
            </w:r>
            <w:r w:rsidRPr="00B3792B">
              <w:rPr>
                <w:rFonts w:ascii="Arial" w:hAnsi="Arial" w:cs="Arial"/>
                <w:color w:val="333333"/>
                <w:sz w:val="22"/>
                <w:szCs w:val="22"/>
                <w:shd w:val="clear" w:color="auto" w:fill="FFFFFF"/>
              </w:rPr>
              <w:t>Одржати економски раст по глави становника у складу са националним околностима, а у најмање развијеним земљама одржати раст бруто домаћег производа на нивоу од најмање 7% годишње</w:t>
            </w:r>
            <w:r w:rsidR="00F423CC">
              <w:rPr>
                <w:rFonts w:ascii="Arial" w:hAnsi="Arial" w:cs="Arial"/>
                <w:color w:val="333333"/>
                <w:sz w:val="22"/>
                <w:szCs w:val="22"/>
                <w:shd w:val="clear" w:color="auto" w:fill="FFFFFF"/>
              </w:rPr>
              <w:t>.</w:t>
            </w:r>
          </w:p>
        </w:tc>
        <w:tc>
          <w:tcPr>
            <w:tcW w:w="4543" w:type="dxa"/>
            <w:tcBorders>
              <w:top w:val="single" w:sz="4" w:space="0" w:color="auto"/>
              <w:left w:val="single" w:sz="4" w:space="0" w:color="auto"/>
              <w:bottom w:val="single" w:sz="4" w:space="0" w:color="auto"/>
              <w:right w:val="single" w:sz="4" w:space="0" w:color="auto"/>
            </w:tcBorders>
            <w:hideMark/>
          </w:tcPr>
          <w:p w:rsidR="00B3792B" w:rsidRPr="00F423CC" w:rsidRDefault="00B3792B" w:rsidP="00B3792B">
            <w:pPr>
              <w:jc w:val="both"/>
              <w:rPr>
                <w:rFonts w:ascii="Arial" w:hAnsi="Arial" w:cs="Arial"/>
                <w:bCs/>
                <w:noProof/>
                <w:sz w:val="22"/>
                <w:szCs w:val="22"/>
              </w:rPr>
            </w:pPr>
            <w:r w:rsidRPr="00B3792B">
              <w:rPr>
                <w:rFonts w:ascii="Arial" w:hAnsi="Arial" w:cs="Arial"/>
                <w:bCs/>
                <w:noProof/>
                <w:sz w:val="22"/>
                <w:szCs w:val="22"/>
              </w:rPr>
              <w:t>8.1.1. Годишња стопа реалног раста БДП-а по глави становника</w:t>
            </w:r>
            <w:r w:rsidR="00F423CC">
              <w:rPr>
                <w:rFonts w:ascii="Arial" w:hAnsi="Arial" w:cs="Arial"/>
                <w:bCs/>
                <w:noProof/>
                <w:sz w:val="22"/>
                <w:szCs w:val="22"/>
              </w:rPr>
              <w:t>.</w:t>
            </w:r>
          </w:p>
        </w:tc>
      </w:tr>
      <w:tr w:rsidR="00B3792B" w:rsidRPr="00B3792B" w:rsidTr="00B3792B">
        <w:tc>
          <w:tcPr>
            <w:tcW w:w="4519" w:type="dxa"/>
            <w:tcBorders>
              <w:top w:val="single" w:sz="4" w:space="0" w:color="auto"/>
              <w:left w:val="single" w:sz="4" w:space="0" w:color="auto"/>
              <w:bottom w:val="single" w:sz="4" w:space="0" w:color="auto"/>
              <w:right w:val="single" w:sz="4" w:space="0" w:color="auto"/>
            </w:tcBorders>
            <w:hideMark/>
          </w:tcPr>
          <w:p w:rsidR="00B3792B" w:rsidRPr="00B3792B" w:rsidRDefault="00B3792B" w:rsidP="00B3792B">
            <w:pPr>
              <w:jc w:val="both"/>
              <w:rPr>
                <w:rFonts w:ascii="Arial" w:hAnsi="Arial" w:cs="Arial"/>
                <w:bCs/>
                <w:noProof/>
                <w:sz w:val="22"/>
                <w:szCs w:val="22"/>
              </w:rPr>
            </w:pPr>
            <w:r w:rsidRPr="00B3792B">
              <w:rPr>
                <w:rFonts w:ascii="Arial" w:hAnsi="Arial" w:cs="Arial"/>
                <w:b/>
                <w:color w:val="333333"/>
                <w:sz w:val="22"/>
                <w:szCs w:val="22"/>
                <w:shd w:val="clear" w:color="auto" w:fill="FFFFFF"/>
              </w:rPr>
              <w:t>8.3.</w:t>
            </w:r>
            <w:r w:rsidRPr="00B3792B">
              <w:rPr>
                <w:rFonts w:ascii="Arial" w:hAnsi="Arial" w:cs="Arial"/>
                <w:color w:val="333333"/>
                <w:sz w:val="22"/>
                <w:szCs w:val="22"/>
                <w:shd w:val="clear" w:color="auto" w:fill="FFFFFF"/>
              </w:rPr>
              <w:t xml:space="preserve"> Промовисати развојно оријентисане политике које подржавају продуктивне активности, стварање достојанствених 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r w:rsidR="00F423CC">
              <w:rPr>
                <w:rFonts w:ascii="Arial" w:hAnsi="Arial" w:cs="Arial"/>
                <w:color w:val="333333"/>
                <w:sz w:val="22"/>
                <w:szCs w:val="22"/>
                <w:shd w:val="clear" w:color="auto" w:fill="FFFFFF"/>
              </w:rPr>
              <w:t>.</w:t>
            </w:r>
          </w:p>
        </w:tc>
        <w:tc>
          <w:tcPr>
            <w:tcW w:w="4543" w:type="dxa"/>
            <w:tcBorders>
              <w:top w:val="single" w:sz="4" w:space="0" w:color="auto"/>
              <w:left w:val="single" w:sz="4" w:space="0" w:color="auto"/>
              <w:bottom w:val="single" w:sz="4" w:space="0" w:color="auto"/>
              <w:right w:val="single" w:sz="4" w:space="0" w:color="auto"/>
            </w:tcBorders>
          </w:tcPr>
          <w:p w:rsidR="00B3792B" w:rsidRPr="00B3792B" w:rsidRDefault="00B3792B" w:rsidP="00B3792B">
            <w:pPr>
              <w:shd w:val="clear" w:color="auto" w:fill="FFFFFF"/>
              <w:textAlignment w:val="center"/>
              <w:rPr>
                <w:rFonts w:ascii="Arial" w:hAnsi="Arial" w:cs="Arial"/>
                <w:bCs/>
                <w:color w:val="333333"/>
                <w:sz w:val="22"/>
                <w:szCs w:val="22"/>
              </w:rPr>
            </w:pPr>
            <w:r w:rsidRPr="00B3792B">
              <w:rPr>
                <w:rFonts w:ascii="Arial" w:hAnsi="Arial" w:cs="Arial"/>
                <w:bCs/>
                <w:color w:val="333333"/>
                <w:sz w:val="22"/>
                <w:szCs w:val="22"/>
              </w:rPr>
              <w:t>8.3.1 Удео неформалне запослености у непољопривредним делатностима, према полу</w:t>
            </w:r>
            <w:r w:rsidR="00F423CC">
              <w:rPr>
                <w:rFonts w:ascii="Arial" w:hAnsi="Arial" w:cs="Arial"/>
                <w:bCs/>
                <w:color w:val="333333"/>
                <w:sz w:val="22"/>
                <w:szCs w:val="22"/>
              </w:rPr>
              <w:t>.</w:t>
            </w:r>
          </w:p>
          <w:p w:rsidR="00B3792B" w:rsidRPr="00B3792B" w:rsidRDefault="00B3792B" w:rsidP="00B3792B">
            <w:pPr>
              <w:jc w:val="both"/>
              <w:rPr>
                <w:rFonts w:ascii="Arial" w:hAnsi="Arial" w:cs="Arial"/>
                <w:bCs/>
                <w:noProof/>
                <w:sz w:val="22"/>
                <w:szCs w:val="22"/>
              </w:rPr>
            </w:pPr>
          </w:p>
        </w:tc>
      </w:tr>
      <w:tr w:rsidR="00B3792B" w:rsidRPr="00B3792B" w:rsidTr="00B3792B">
        <w:tc>
          <w:tcPr>
            <w:tcW w:w="4519" w:type="dxa"/>
            <w:tcBorders>
              <w:top w:val="single" w:sz="4" w:space="0" w:color="auto"/>
              <w:left w:val="single" w:sz="4" w:space="0" w:color="auto"/>
              <w:bottom w:val="single" w:sz="4" w:space="0" w:color="auto"/>
              <w:right w:val="single" w:sz="4" w:space="0" w:color="auto"/>
            </w:tcBorders>
            <w:hideMark/>
          </w:tcPr>
          <w:p w:rsidR="00B3792B" w:rsidRPr="00B3792B" w:rsidRDefault="00B3792B" w:rsidP="00B3792B">
            <w:pPr>
              <w:jc w:val="both"/>
              <w:rPr>
                <w:rFonts w:ascii="Arial" w:hAnsi="Arial" w:cs="Arial"/>
                <w:bCs/>
                <w:noProof/>
                <w:sz w:val="22"/>
                <w:szCs w:val="22"/>
              </w:rPr>
            </w:pPr>
            <w:r w:rsidRPr="00B3792B">
              <w:rPr>
                <w:rStyle w:val="broj"/>
                <w:rFonts w:ascii="Arial" w:hAnsi="Arial" w:cs="Arial"/>
                <w:b/>
                <w:bCs/>
                <w:color w:val="333333"/>
                <w:sz w:val="22"/>
                <w:szCs w:val="22"/>
                <w:shd w:val="clear" w:color="auto" w:fill="FFFFFF"/>
              </w:rPr>
              <w:t xml:space="preserve">8.5. </w:t>
            </w:r>
            <w:r w:rsidRPr="00B3792B">
              <w:rPr>
                <w:rFonts w:ascii="Arial" w:hAnsi="Arial" w:cs="Arial"/>
                <w:color w:val="333333"/>
                <w:sz w:val="22"/>
                <w:szCs w:val="22"/>
                <w:shd w:val="clear" w:color="auto" w:fill="FFFFFF"/>
              </w:rPr>
              <w:t>До 2030. постићи пуну и продуктивну запосленост и достојанствен рад за све жене и мушкарце, укључујући и младе људе и особе са инвалидитетом, као и једнаку плату за рад једнаке вредности</w:t>
            </w:r>
            <w:r w:rsidR="00F423CC">
              <w:rPr>
                <w:rFonts w:ascii="Arial" w:hAnsi="Arial" w:cs="Arial"/>
                <w:color w:val="333333"/>
                <w:sz w:val="22"/>
                <w:szCs w:val="22"/>
                <w:shd w:val="clear" w:color="auto" w:fill="FFFFFF"/>
              </w:rPr>
              <w:t>.</w:t>
            </w:r>
          </w:p>
        </w:tc>
        <w:tc>
          <w:tcPr>
            <w:tcW w:w="4543" w:type="dxa"/>
            <w:tcBorders>
              <w:top w:val="single" w:sz="4" w:space="0" w:color="auto"/>
              <w:left w:val="single" w:sz="4" w:space="0" w:color="auto"/>
              <w:bottom w:val="single" w:sz="4" w:space="0" w:color="auto"/>
              <w:right w:val="single" w:sz="4" w:space="0" w:color="auto"/>
            </w:tcBorders>
            <w:hideMark/>
          </w:tcPr>
          <w:p w:rsidR="00B3792B" w:rsidRPr="00B3792B" w:rsidRDefault="00B3792B" w:rsidP="004E3ADC">
            <w:pPr>
              <w:numPr>
                <w:ilvl w:val="0"/>
                <w:numId w:val="43"/>
              </w:numPr>
              <w:shd w:val="clear" w:color="auto" w:fill="FFFFFF"/>
              <w:ind w:left="0"/>
              <w:textAlignment w:val="center"/>
              <w:rPr>
                <w:rFonts w:ascii="Arial" w:hAnsi="Arial" w:cs="Arial"/>
                <w:bCs/>
                <w:noProof/>
                <w:sz w:val="22"/>
                <w:szCs w:val="22"/>
              </w:rPr>
            </w:pPr>
            <w:r w:rsidRPr="00B3792B">
              <w:rPr>
                <w:rFonts w:ascii="Arial" w:hAnsi="Arial" w:cs="Arial"/>
                <w:bCs/>
                <w:color w:val="333333"/>
                <w:sz w:val="22"/>
                <w:szCs w:val="22"/>
              </w:rPr>
              <w:t>8.5.1.</w:t>
            </w:r>
            <w:r w:rsidR="00F423CC">
              <w:rPr>
                <w:rFonts w:ascii="Arial" w:hAnsi="Arial" w:cs="Arial"/>
                <w:bCs/>
                <w:color w:val="333333"/>
                <w:sz w:val="22"/>
                <w:szCs w:val="22"/>
              </w:rPr>
              <w:t xml:space="preserve"> </w:t>
            </w:r>
            <w:r w:rsidRPr="00B3792B">
              <w:rPr>
                <w:rFonts w:ascii="Arial" w:hAnsi="Arial" w:cs="Arial"/>
                <w:bCs/>
                <w:color w:val="333333"/>
                <w:sz w:val="22"/>
                <w:szCs w:val="22"/>
              </w:rPr>
              <w:t>Просечна зарада жена и мушкараца по сату, према старости</w:t>
            </w:r>
            <w:r w:rsidR="00F423CC">
              <w:rPr>
                <w:rFonts w:ascii="Arial" w:hAnsi="Arial" w:cs="Arial"/>
                <w:bCs/>
                <w:color w:val="333333"/>
                <w:sz w:val="22"/>
                <w:szCs w:val="22"/>
              </w:rPr>
              <w:t>.</w:t>
            </w:r>
          </w:p>
          <w:p w:rsidR="00B3792B" w:rsidRPr="00B3792B" w:rsidRDefault="00B3792B" w:rsidP="004E3ADC">
            <w:pPr>
              <w:numPr>
                <w:ilvl w:val="0"/>
                <w:numId w:val="43"/>
              </w:numPr>
              <w:shd w:val="clear" w:color="auto" w:fill="FFFFFF"/>
              <w:ind w:left="0"/>
              <w:textAlignment w:val="center"/>
              <w:rPr>
                <w:rFonts w:ascii="Arial" w:hAnsi="Arial" w:cs="Arial"/>
                <w:bCs/>
                <w:noProof/>
                <w:sz w:val="22"/>
                <w:szCs w:val="22"/>
              </w:rPr>
            </w:pPr>
            <w:r w:rsidRPr="00B3792B">
              <w:rPr>
                <w:rFonts w:ascii="Arial" w:hAnsi="Arial" w:cs="Arial"/>
                <w:color w:val="333333"/>
                <w:sz w:val="22"/>
                <w:szCs w:val="22"/>
              </w:rPr>
              <w:t>8.5.2</w:t>
            </w:r>
            <w:r w:rsidR="00F423CC">
              <w:rPr>
                <w:rFonts w:ascii="Arial" w:hAnsi="Arial" w:cs="Arial"/>
                <w:color w:val="333333"/>
                <w:sz w:val="22"/>
                <w:szCs w:val="22"/>
              </w:rPr>
              <w:t>.</w:t>
            </w:r>
            <w:r w:rsidRPr="00B3792B">
              <w:rPr>
                <w:rFonts w:ascii="Arial" w:hAnsi="Arial" w:cs="Arial"/>
                <w:color w:val="333333"/>
                <w:sz w:val="22"/>
                <w:szCs w:val="22"/>
              </w:rPr>
              <w:t xml:space="preserve"> Стопа незапослености, према полу, старости и инвалидитету</w:t>
            </w:r>
            <w:r w:rsidR="00F423CC">
              <w:rPr>
                <w:rFonts w:ascii="Arial" w:hAnsi="Arial" w:cs="Arial"/>
                <w:color w:val="333333"/>
                <w:sz w:val="22"/>
                <w:szCs w:val="22"/>
              </w:rPr>
              <w:t>.</w:t>
            </w:r>
          </w:p>
        </w:tc>
      </w:tr>
      <w:tr w:rsidR="00B3792B" w:rsidRPr="00B3792B" w:rsidTr="00B3792B">
        <w:tc>
          <w:tcPr>
            <w:tcW w:w="4519" w:type="dxa"/>
            <w:tcBorders>
              <w:top w:val="single" w:sz="4" w:space="0" w:color="auto"/>
              <w:left w:val="single" w:sz="4" w:space="0" w:color="auto"/>
              <w:bottom w:val="single" w:sz="4" w:space="0" w:color="auto"/>
              <w:right w:val="single" w:sz="4" w:space="0" w:color="auto"/>
            </w:tcBorders>
            <w:hideMark/>
          </w:tcPr>
          <w:p w:rsidR="00B3792B" w:rsidRPr="00B3792B" w:rsidRDefault="00B3792B" w:rsidP="00B3792B">
            <w:pPr>
              <w:jc w:val="both"/>
              <w:rPr>
                <w:rFonts w:ascii="Arial" w:hAnsi="Arial" w:cs="Arial"/>
                <w:bCs/>
                <w:noProof/>
                <w:sz w:val="22"/>
                <w:szCs w:val="22"/>
              </w:rPr>
            </w:pPr>
            <w:r w:rsidRPr="00B3792B">
              <w:rPr>
                <w:rStyle w:val="broj"/>
                <w:rFonts w:ascii="Arial" w:hAnsi="Arial" w:cs="Arial"/>
                <w:b/>
                <w:bCs/>
                <w:color w:val="333333"/>
                <w:sz w:val="22"/>
                <w:szCs w:val="22"/>
                <w:shd w:val="clear" w:color="auto" w:fill="FFFFFF"/>
              </w:rPr>
              <w:t xml:space="preserve">8.9. </w:t>
            </w:r>
            <w:r w:rsidRPr="00B3792B">
              <w:rPr>
                <w:rFonts w:ascii="Arial" w:hAnsi="Arial" w:cs="Arial"/>
                <w:color w:val="333333"/>
                <w:sz w:val="22"/>
                <w:szCs w:val="22"/>
                <w:shd w:val="clear" w:color="auto" w:fill="FFFFFF"/>
              </w:rPr>
              <w:t>До 2030. осмислити и применити политике за промовисање одрживог туризма који ствара радна места и промовише локалну културу и производе</w:t>
            </w:r>
            <w:r w:rsidR="00F423CC">
              <w:rPr>
                <w:rFonts w:ascii="Arial" w:hAnsi="Arial" w:cs="Arial"/>
                <w:color w:val="333333"/>
                <w:sz w:val="22"/>
                <w:szCs w:val="22"/>
                <w:shd w:val="clear" w:color="auto" w:fill="FFFFFF"/>
              </w:rPr>
              <w:t>.</w:t>
            </w:r>
          </w:p>
        </w:tc>
        <w:tc>
          <w:tcPr>
            <w:tcW w:w="4543" w:type="dxa"/>
            <w:tcBorders>
              <w:top w:val="single" w:sz="4" w:space="0" w:color="auto"/>
              <w:left w:val="single" w:sz="4" w:space="0" w:color="auto"/>
              <w:bottom w:val="single" w:sz="4" w:space="0" w:color="auto"/>
              <w:right w:val="single" w:sz="4" w:space="0" w:color="auto"/>
            </w:tcBorders>
            <w:hideMark/>
          </w:tcPr>
          <w:p w:rsidR="00B3792B" w:rsidRPr="00B3792B" w:rsidRDefault="00B3792B" w:rsidP="00B3792B">
            <w:pPr>
              <w:jc w:val="both"/>
              <w:rPr>
                <w:rFonts w:ascii="Arial" w:hAnsi="Arial" w:cs="Arial"/>
                <w:color w:val="000000"/>
                <w:sz w:val="22"/>
                <w:szCs w:val="22"/>
                <w:shd w:val="clear" w:color="auto" w:fill="FFFFFF"/>
              </w:rPr>
            </w:pPr>
            <w:r w:rsidRPr="00B3792B">
              <w:rPr>
                <w:rFonts w:ascii="Arial" w:hAnsi="Arial" w:cs="Arial"/>
                <w:color w:val="000000"/>
                <w:sz w:val="22"/>
                <w:szCs w:val="22"/>
                <w:shd w:val="clear" w:color="auto" w:fill="FFFFFF"/>
              </w:rPr>
              <w:t>8.9.1</w:t>
            </w:r>
            <w:r w:rsidR="00F423CC">
              <w:rPr>
                <w:rFonts w:ascii="Arial" w:hAnsi="Arial" w:cs="Arial"/>
                <w:color w:val="000000"/>
                <w:sz w:val="22"/>
                <w:szCs w:val="22"/>
                <w:shd w:val="clear" w:color="auto" w:fill="FFFFFF"/>
              </w:rPr>
              <w:t>.</w:t>
            </w:r>
            <w:r w:rsidRPr="00B3792B">
              <w:rPr>
                <w:rFonts w:ascii="Arial" w:hAnsi="Arial" w:cs="Arial"/>
                <w:color w:val="000000"/>
                <w:sz w:val="22"/>
                <w:szCs w:val="22"/>
                <w:shd w:val="clear" w:color="auto" w:fill="FFFFFF"/>
              </w:rPr>
              <w:t xml:space="preserve"> Директан БДП из туризма као удео у укупном БДП-у и у стопи раста</w:t>
            </w:r>
            <w:r w:rsidR="00F423CC">
              <w:rPr>
                <w:rFonts w:ascii="Arial" w:hAnsi="Arial" w:cs="Arial"/>
                <w:color w:val="000000"/>
                <w:sz w:val="22"/>
                <w:szCs w:val="22"/>
                <w:shd w:val="clear" w:color="auto" w:fill="FFFFFF"/>
              </w:rPr>
              <w:t>.</w:t>
            </w:r>
          </w:p>
          <w:p w:rsidR="00B3792B" w:rsidRPr="00B3792B" w:rsidRDefault="00B3792B" w:rsidP="00B3792B">
            <w:pPr>
              <w:jc w:val="both"/>
              <w:rPr>
                <w:rFonts w:ascii="Arial" w:hAnsi="Arial" w:cs="Arial"/>
                <w:bCs/>
                <w:noProof/>
                <w:sz w:val="22"/>
                <w:szCs w:val="22"/>
              </w:rPr>
            </w:pPr>
            <w:r w:rsidRPr="00B3792B">
              <w:rPr>
                <w:rFonts w:ascii="Arial" w:hAnsi="Arial" w:cs="Arial"/>
                <w:color w:val="000000"/>
                <w:sz w:val="22"/>
                <w:szCs w:val="22"/>
                <w:shd w:val="clear" w:color="auto" w:fill="FFFFFF"/>
              </w:rPr>
              <w:t>8.9.2</w:t>
            </w:r>
            <w:r w:rsidR="00F423CC">
              <w:rPr>
                <w:rFonts w:ascii="Arial" w:hAnsi="Arial" w:cs="Arial"/>
                <w:color w:val="000000"/>
                <w:sz w:val="22"/>
                <w:szCs w:val="22"/>
                <w:shd w:val="clear" w:color="auto" w:fill="FFFFFF"/>
              </w:rPr>
              <w:t>.</w:t>
            </w:r>
            <w:r w:rsidRPr="00B3792B">
              <w:rPr>
                <w:rFonts w:ascii="Arial" w:hAnsi="Arial" w:cs="Arial"/>
                <w:color w:val="000000"/>
                <w:sz w:val="22"/>
                <w:szCs w:val="22"/>
                <w:shd w:val="clear" w:color="auto" w:fill="FFFFFF"/>
              </w:rPr>
              <w:t xml:space="preserve"> Удео радних места у одрживој туристичкој привреди у односу на укупан број радних места у туризму</w:t>
            </w:r>
            <w:r w:rsidR="00F423CC">
              <w:rPr>
                <w:rFonts w:ascii="Arial" w:hAnsi="Arial" w:cs="Arial"/>
                <w:color w:val="000000"/>
                <w:sz w:val="22"/>
                <w:szCs w:val="22"/>
                <w:shd w:val="clear" w:color="auto" w:fill="FFFFFF"/>
              </w:rPr>
              <w:t>.</w:t>
            </w:r>
          </w:p>
        </w:tc>
      </w:tr>
    </w:tbl>
    <w:p w:rsidR="00CA06BA" w:rsidRPr="00142C79" w:rsidRDefault="00CA06BA" w:rsidP="00142C79">
      <w:pPr>
        <w:jc w:val="both"/>
        <w:rPr>
          <w:rFonts w:ascii="Arial" w:hAnsi="Arial" w:cs="Arial"/>
          <w:sz w:val="22"/>
          <w:szCs w:val="22"/>
          <w:lang w:val="sr-Cyrl-CS"/>
        </w:rPr>
      </w:pPr>
    </w:p>
    <w:p w:rsidR="00F131D3" w:rsidRPr="00F131D3" w:rsidRDefault="008262F1" w:rsidP="00F131D3">
      <w:pPr>
        <w:spacing w:line="20" w:lineRule="atLeast"/>
        <w:jc w:val="both"/>
        <w:rPr>
          <w:rFonts w:ascii="Arial" w:hAnsi="Arial" w:cs="Arial"/>
          <w:b/>
          <w:noProof/>
          <w:sz w:val="22"/>
          <w:szCs w:val="22"/>
          <w:lang w:val="sr-Cyrl-CS"/>
        </w:rPr>
      </w:pPr>
      <w:r>
        <w:rPr>
          <w:rFonts w:ascii="Arial" w:hAnsi="Arial" w:cs="Arial"/>
          <w:b/>
          <w:bCs/>
          <w:noProof/>
          <w:sz w:val="22"/>
          <w:szCs w:val="22"/>
          <w:lang w:val="sr-Cyrl-CS"/>
        </w:rPr>
        <w:t>ПРИОРИТЕТНИ ЦИЉ 6.1</w:t>
      </w:r>
      <w:r w:rsidRPr="008870E4">
        <w:rPr>
          <w:rFonts w:ascii="Arial" w:hAnsi="Arial" w:cs="Arial"/>
          <w:b/>
          <w:bCs/>
          <w:noProof/>
          <w:sz w:val="22"/>
          <w:szCs w:val="22"/>
          <w:lang w:val="sr-Cyrl-CS"/>
        </w:rPr>
        <w:t xml:space="preserve">: </w:t>
      </w:r>
      <w:r w:rsidR="00F131D3" w:rsidRPr="00F131D3">
        <w:rPr>
          <w:rFonts w:ascii="Arial" w:hAnsi="Arial" w:cs="Arial"/>
          <w:b/>
          <w:noProof/>
          <w:sz w:val="22"/>
          <w:szCs w:val="22"/>
          <w:lang w:val="sr-Cyrl-CS"/>
        </w:rPr>
        <w:t>Повећање привредног потенцијала и већи прилив инвестиција</w:t>
      </w:r>
    </w:p>
    <w:p w:rsidR="00EE6EED" w:rsidRPr="00ED7825" w:rsidRDefault="00EE6EED" w:rsidP="00EE6EED">
      <w:pPr>
        <w:jc w:val="both"/>
        <w:rPr>
          <w:rFonts w:ascii="Arial" w:hAnsi="Arial" w:cs="Arial"/>
          <w:b/>
          <w:noProof/>
          <w:color w:val="FF0000"/>
          <w:lang w:val="sr-Cyrl-CS"/>
        </w:rPr>
      </w:pPr>
    </w:p>
    <w:p w:rsidR="00C9763B" w:rsidRDefault="00EE6EED" w:rsidP="00EE6EED">
      <w:pPr>
        <w:jc w:val="both"/>
        <w:rPr>
          <w:rFonts w:ascii="Arial" w:hAnsi="Arial" w:cs="Arial"/>
          <w:sz w:val="22"/>
          <w:szCs w:val="22"/>
          <w:lang w:val="ru-RU"/>
        </w:rPr>
      </w:pPr>
      <w:r w:rsidRPr="000F32C7">
        <w:rPr>
          <w:rFonts w:ascii="Arial" w:hAnsi="Arial" w:cs="Arial"/>
          <w:noProof/>
          <w:sz w:val="22"/>
          <w:szCs w:val="22"/>
          <w:lang w:val="sr-Cyrl-CS"/>
        </w:rPr>
        <w:t xml:space="preserve">Привредни потенцијал општине Рача чине добра геостратешка позиционираност, успостављена инфраструктура за развој привреде, незагађена животна средина, едукован људски кадар, богато културно-историјско наслеђе, стратешка припрема планске и пројектно-техничке документације, презиран и темељан приступ инвестицијама и инвестирању. </w:t>
      </w:r>
      <w:r w:rsidRPr="000F32C7">
        <w:rPr>
          <w:rFonts w:ascii="Arial" w:hAnsi="Arial" w:cs="Arial"/>
          <w:sz w:val="22"/>
          <w:szCs w:val="22"/>
          <w:lang w:val="ru-RU"/>
        </w:rPr>
        <w:t xml:space="preserve">Најважнија привредна грана у структури рачанске привреде је пољопривреда, на шта су утицали пре свега природни фактори, односно повољан састав земљишта. Највећим делог заступљено је ратарство и сточарство.  </w:t>
      </w:r>
    </w:p>
    <w:p w:rsidR="00C9763B" w:rsidRDefault="00C9763B" w:rsidP="00EE6EED">
      <w:pPr>
        <w:jc w:val="both"/>
        <w:rPr>
          <w:rFonts w:ascii="Arial" w:hAnsi="Arial" w:cs="Arial"/>
          <w:sz w:val="22"/>
          <w:szCs w:val="22"/>
          <w:lang w:val="ru-RU"/>
        </w:rPr>
      </w:pPr>
    </w:p>
    <w:p w:rsidR="00EE6EED" w:rsidRDefault="00EE6EED" w:rsidP="00EE6EED">
      <w:pPr>
        <w:jc w:val="both"/>
        <w:rPr>
          <w:rFonts w:ascii="Arial" w:hAnsi="Arial" w:cs="Arial"/>
          <w:sz w:val="22"/>
          <w:szCs w:val="22"/>
          <w:lang w:val="ru-RU"/>
        </w:rPr>
      </w:pPr>
      <w:r w:rsidRPr="000F32C7">
        <w:rPr>
          <w:rFonts w:ascii="Arial" w:hAnsi="Arial" w:cs="Arial"/>
          <w:sz w:val="22"/>
          <w:szCs w:val="22"/>
          <w:lang w:val="ru-RU"/>
        </w:rPr>
        <w:t>Према подацима Управе за трезор, на територији општине Рача, укупан број</w:t>
      </w:r>
      <w:r w:rsidRPr="000F32C7">
        <w:rPr>
          <w:rFonts w:ascii="Arial" w:hAnsi="Arial" w:cs="Arial"/>
          <w:sz w:val="22"/>
          <w:szCs w:val="22"/>
        </w:rPr>
        <w:t xml:space="preserve"> активних</w:t>
      </w:r>
      <w:r w:rsidRPr="000F32C7">
        <w:rPr>
          <w:rFonts w:ascii="Arial" w:hAnsi="Arial" w:cs="Arial"/>
          <w:sz w:val="22"/>
          <w:szCs w:val="22"/>
          <w:lang w:val="ru-RU"/>
        </w:rPr>
        <w:t xml:space="preserve"> регистрованих пољопривредних газдинстава у 2019. години је 1730 (задруге, правна и </w:t>
      </w:r>
      <w:r w:rsidRPr="000F32C7">
        <w:rPr>
          <w:rFonts w:ascii="Arial" w:hAnsi="Arial" w:cs="Arial"/>
          <w:sz w:val="22"/>
          <w:szCs w:val="22"/>
          <w:lang w:val="ru-RU"/>
        </w:rPr>
        <w:lastRenderedPageBreak/>
        <w:t xml:space="preserve">физичка лица, задруге,...). Поред пољопривреде у Рачи је развијена и производња електроинсталација. </w:t>
      </w:r>
      <w:bookmarkStart w:id="31" w:name="_Hlk64414907"/>
      <w:r w:rsidRPr="000F32C7">
        <w:rPr>
          <w:rFonts w:ascii="Arial" w:hAnsi="Arial" w:cs="Arial"/>
          <w:sz w:val="22"/>
          <w:szCs w:val="22"/>
          <w:lang w:val="ru-RU"/>
        </w:rPr>
        <w:t xml:space="preserve">Општина Рача је препознатљива у Републици Србији по успешном пословању јужнокорејске компаније“ YURA CORPORATION“, која од марта 2010. године послује на територији општине Рача. Према подацима кадровске службе „YURA CORPORATION“ ДОО Рача, у 2019. години, укупан број запослених у овом предузећу је </w:t>
      </w:r>
      <w:r w:rsidRPr="000F32C7">
        <w:rPr>
          <w:rFonts w:ascii="Arial" w:hAnsi="Arial" w:cs="Arial"/>
          <w:sz w:val="22"/>
          <w:szCs w:val="22"/>
        </w:rPr>
        <w:t>1054</w:t>
      </w:r>
      <w:r w:rsidRPr="000F32C7">
        <w:rPr>
          <w:rFonts w:ascii="Arial" w:hAnsi="Arial" w:cs="Arial"/>
          <w:sz w:val="22"/>
          <w:szCs w:val="22"/>
          <w:lang w:val="ru-RU"/>
        </w:rPr>
        <w:t xml:space="preserve">. </w:t>
      </w:r>
    </w:p>
    <w:p w:rsidR="00F423CC" w:rsidRPr="000F32C7" w:rsidRDefault="00F423CC" w:rsidP="00EE6EED">
      <w:pPr>
        <w:jc w:val="both"/>
        <w:rPr>
          <w:rFonts w:ascii="Arial" w:hAnsi="Arial" w:cs="Arial"/>
          <w:b/>
          <w:sz w:val="22"/>
          <w:szCs w:val="22"/>
          <w:lang w:val="ru-RU"/>
        </w:rPr>
      </w:pPr>
    </w:p>
    <w:p w:rsidR="00EE6EED" w:rsidRPr="000F32C7" w:rsidRDefault="00EE6EED" w:rsidP="00EE6EED">
      <w:pPr>
        <w:pStyle w:val="ListParagraph"/>
        <w:spacing w:after="0" w:line="240" w:lineRule="auto"/>
        <w:ind w:left="0"/>
        <w:jc w:val="both"/>
        <w:rPr>
          <w:rFonts w:ascii="Arial" w:hAnsi="Arial" w:cs="Arial"/>
          <w:lang w:val="ru-RU"/>
        </w:rPr>
      </w:pPr>
      <w:r w:rsidRPr="000F32C7">
        <w:rPr>
          <w:rFonts w:ascii="Arial" w:hAnsi="Arial" w:cs="Arial"/>
          <w:lang w:val="ru-RU"/>
        </w:rPr>
        <w:t>Најзначајнија предузећа у општини Рача су: „YURA CORPORATION“ ДОО Рача, „АГРО ЈЕВТИЋ“</w:t>
      </w:r>
      <w:r w:rsidR="00F423CC">
        <w:rPr>
          <w:rFonts w:ascii="Arial" w:hAnsi="Arial" w:cs="Arial"/>
        </w:rPr>
        <w:t xml:space="preserve"> </w:t>
      </w:r>
      <w:r w:rsidRPr="000F32C7">
        <w:rPr>
          <w:rFonts w:ascii="Arial" w:hAnsi="Arial" w:cs="Arial"/>
          <w:lang w:val="ru-RU"/>
        </w:rPr>
        <w:t>ДОО Сипић (</w:t>
      </w:r>
      <w:r w:rsidRPr="000F32C7">
        <w:rPr>
          <w:rFonts w:ascii="Arial" w:hAnsi="Arial" w:cs="Arial"/>
        </w:rPr>
        <w:t>203</w:t>
      </w:r>
      <w:r w:rsidRPr="000F32C7">
        <w:rPr>
          <w:rFonts w:ascii="Arial" w:hAnsi="Arial" w:cs="Arial"/>
          <w:lang w:val="ru-RU"/>
        </w:rPr>
        <w:t xml:space="preserve"> запослених), „Интеркомерц“,</w:t>
      </w:r>
      <w:r w:rsidR="00F423CC">
        <w:rPr>
          <w:rFonts w:ascii="Arial" w:hAnsi="Arial" w:cs="Arial"/>
        </w:rPr>
        <w:t xml:space="preserve"> </w:t>
      </w:r>
      <w:r w:rsidRPr="000F32C7">
        <w:rPr>
          <w:rFonts w:ascii="Arial" w:hAnsi="Arial" w:cs="Arial"/>
          <w:lang w:val="ru-RU"/>
        </w:rPr>
        <w:t>ДОО Рача (</w:t>
      </w:r>
      <w:r w:rsidRPr="000F32C7">
        <w:rPr>
          <w:rFonts w:ascii="Arial" w:hAnsi="Arial" w:cs="Arial"/>
        </w:rPr>
        <w:t>56</w:t>
      </w:r>
      <w:r w:rsidRPr="000F32C7">
        <w:rPr>
          <w:rFonts w:ascii="Arial" w:hAnsi="Arial" w:cs="Arial"/>
          <w:lang w:val="ru-RU"/>
        </w:rPr>
        <w:t xml:space="preserve"> запослен</w:t>
      </w:r>
      <w:r w:rsidRPr="000F32C7">
        <w:rPr>
          <w:rFonts w:ascii="Arial" w:hAnsi="Arial" w:cs="Arial"/>
        </w:rPr>
        <w:t>их</w:t>
      </w:r>
      <w:r w:rsidRPr="000F32C7">
        <w:rPr>
          <w:rFonts w:ascii="Arial" w:hAnsi="Arial" w:cs="Arial"/>
          <w:lang w:val="ru-RU"/>
        </w:rPr>
        <w:t>)“</w:t>
      </w:r>
      <w:r w:rsidR="00F423CC">
        <w:rPr>
          <w:rFonts w:ascii="Arial" w:hAnsi="Arial" w:cs="Arial"/>
        </w:rPr>
        <w:t xml:space="preserve">, </w:t>
      </w:r>
      <w:r w:rsidRPr="000F32C7">
        <w:rPr>
          <w:rFonts w:ascii="Arial" w:hAnsi="Arial" w:cs="Arial"/>
          <w:lang w:val="ru-RU"/>
        </w:rPr>
        <w:t xml:space="preserve"> </w:t>
      </w:r>
      <w:r w:rsidRPr="000F32C7">
        <w:rPr>
          <w:rFonts w:ascii="Arial" w:hAnsi="Arial" w:cs="Arial"/>
        </w:rPr>
        <w:t xml:space="preserve">SWISSS PAPIER </w:t>
      </w:r>
      <w:r w:rsidRPr="000F32C7">
        <w:rPr>
          <w:rFonts w:ascii="Arial" w:hAnsi="Arial" w:cs="Arial"/>
          <w:lang w:val="ru-RU"/>
        </w:rPr>
        <w:t xml:space="preserve"> (35 запослена )</w:t>
      </w:r>
      <w:r w:rsidRPr="000F32C7">
        <w:rPr>
          <w:rFonts w:ascii="Arial" w:hAnsi="Arial" w:cs="Arial"/>
        </w:rPr>
        <w:t>,</w:t>
      </w:r>
      <w:r w:rsidRPr="000F32C7">
        <w:rPr>
          <w:rFonts w:ascii="Arial" w:hAnsi="Arial" w:cs="Arial"/>
          <w:lang w:val="ru-RU"/>
        </w:rPr>
        <w:t xml:space="preserve"> “АСТРУМ ГРУП“  ДОО (30  запослених)</w:t>
      </w:r>
      <w:r w:rsidRPr="000F32C7">
        <w:rPr>
          <w:rFonts w:ascii="Arial" w:hAnsi="Arial" w:cs="Arial"/>
        </w:rPr>
        <w:t xml:space="preserve">, „JN&amp;SL“ DOO Рача (24 запослена ), „Шиге“  ДОО (22 запослена). </w:t>
      </w:r>
      <w:r w:rsidRPr="000F32C7">
        <w:rPr>
          <w:rFonts w:ascii="Arial" w:hAnsi="Arial" w:cs="Arial"/>
          <w:i/>
          <w:lang w:val="ru-RU"/>
        </w:rPr>
        <w:t xml:space="preserve">(Извор података: Агенција за привредне регистре - податак за 2019.годину). </w:t>
      </w:r>
      <w:r w:rsidRPr="000F32C7">
        <w:rPr>
          <w:rFonts w:ascii="Arial" w:hAnsi="Arial" w:cs="Arial"/>
          <w:lang w:val="ru-RU"/>
        </w:rPr>
        <w:t xml:space="preserve">У општини Рача је „YURA CORPORATION“, разврстана  у велико предузеће, остала су мала и средња. </w:t>
      </w:r>
    </w:p>
    <w:bookmarkEnd w:id="31"/>
    <w:p w:rsidR="00F423CC" w:rsidRDefault="00F423CC" w:rsidP="00F423CC">
      <w:pPr>
        <w:jc w:val="both"/>
        <w:rPr>
          <w:rFonts w:ascii="Arial" w:hAnsi="Arial" w:cs="Arial"/>
          <w:sz w:val="22"/>
          <w:szCs w:val="22"/>
          <w:lang w:val="ru-RU"/>
        </w:rPr>
      </w:pPr>
    </w:p>
    <w:p w:rsidR="00EE6EED" w:rsidRPr="000F32C7" w:rsidRDefault="00EE6EED" w:rsidP="00F423CC">
      <w:pPr>
        <w:jc w:val="both"/>
        <w:rPr>
          <w:rFonts w:ascii="Arial" w:hAnsi="Arial" w:cs="Arial"/>
          <w:b/>
          <w:sz w:val="22"/>
          <w:szCs w:val="22"/>
          <w:lang w:val="ru-RU"/>
        </w:rPr>
      </w:pPr>
      <w:r w:rsidRPr="000F32C7">
        <w:rPr>
          <w:rFonts w:ascii="Arial" w:hAnsi="Arial" w:cs="Arial"/>
          <w:sz w:val="22"/>
          <w:szCs w:val="22"/>
          <w:lang w:val="ru-RU"/>
        </w:rPr>
        <w:t>На територији општине Рача, према подацима аналитичког сервица Републичког секретаријата за јавне политике Владе Републике Србије, у 2019. години, има 66 активних привредних субјеката и 323 предузетника. Нето ефекат оснивања нових предузетничких радњи је 1,2, док је за привредна друшва 0,3 . У наредном развојном периоду потребно је унапредити привредне потенцијале и успоставити услове за већи прилив инвестиција и долазак инвеститора. Приоритетни циљ биће детаљно разврађен секторским стратегијама, акционим плановима и програмима.</w:t>
      </w:r>
    </w:p>
    <w:p w:rsidR="00EE6EED" w:rsidRPr="000F32C7" w:rsidRDefault="00EE6EED" w:rsidP="00EE6EED">
      <w:pPr>
        <w:jc w:val="both"/>
        <w:rPr>
          <w:rFonts w:ascii="Arial" w:hAnsi="Arial" w:cs="Arial"/>
          <w:sz w:val="22"/>
          <w:szCs w:val="22"/>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5580"/>
        <w:gridCol w:w="1862"/>
        <w:gridCol w:w="1862"/>
      </w:tblGrid>
      <w:tr w:rsidR="000F32C7" w:rsidRPr="000F32C7" w:rsidTr="000F32C7">
        <w:tc>
          <w:tcPr>
            <w:tcW w:w="5580" w:type="dxa"/>
            <w:tcBorders>
              <w:top w:val="single" w:sz="6" w:space="0" w:color="auto"/>
            </w:tcBorders>
            <w:shd w:val="clear" w:color="auto" w:fill="E6E6E6"/>
            <w:vAlign w:val="center"/>
          </w:tcPr>
          <w:p w:rsidR="00EE6EED" w:rsidRPr="000F32C7" w:rsidRDefault="00EE6EED" w:rsidP="00EE6EED">
            <w:pPr>
              <w:widowControl w:val="0"/>
              <w:autoSpaceDE w:val="0"/>
              <w:autoSpaceDN w:val="0"/>
              <w:adjustRightInd w:val="0"/>
              <w:rPr>
                <w:rFonts w:ascii="Arial" w:hAnsi="Arial" w:cs="Arial"/>
                <w:b/>
                <w:bCs/>
                <w:sz w:val="22"/>
                <w:szCs w:val="22"/>
                <w:lang w:val="sr-Cyrl-CS"/>
              </w:rPr>
            </w:pPr>
            <w:r w:rsidRPr="000F32C7">
              <w:rPr>
                <w:rFonts w:ascii="Arial" w:hAnsi="Arial" w:cs="Arial"/>
                <w:b/>
                <w:bCs/>
                <w:sz w:val="22"/>
                <w:szCs w:val="22"/>
                <w:lang w:val="sr-Cyrl-CS"/>
              </w:rPr>
              <w:t>Индикатор</w:t>
            </w:r>
          </w:p>
        </w:tc>
        <w:tc>
          <w:tcPr>
            <w:tcW w:w="1862" w:type="dxa"/>
            <w:tcBorders>
              <w:top w:val="single" w:sz="6" w:space="0" w:color="auto"/>
            </w:tcBorders>
            <w:shd w:val="clear" w:color="auto" w:fill="E6E6E6"/>
            <w:vAlign w:val="center"/>
          </w:tcPr>
          <w:p w:rsidR="00EE6EED" w:rsidRPr="000F32C7" w:rsidRDefault="00EE6EED" w:rsidP="00EE6EED">
            <w:pPr>
              <w:widowControl w:val="0"/>
              <w:autoSpaceDE w:val="0"/>
              <w:autoSpaceDN w:val="0"/>
              <w:adjustRightInd w:val="0"/>
              <w:jc w:val="center"/>
              <w:rPr>
                <w:rFonts w:ascii="Arial" w:hAnsi="Arial" w:cs="Arial"/>
                <w:b/>
                <w:bCs/>
                <w:sz w:val="22"/>
                <w:szCs w:val="22"/>
                <w:lang w:val="sr-Cyrl-CS"/>
              </w:rPr>
            </w:pPr>
            <w:r w:rsidRPr="000F32C7">
              <w:rPr>
                <w:rFonts w:ascii="Arial" w:hAnsi="Arial" w:cs="Arial"/>
                <w:b/>
                <w:bCs/>
                <w:sz w:val="22"/>
                <w:szCs w:val="22"/>
                <w:lang w:val="sr-Cyrl-CS"/>
              </w:rPr>
              <w:t xml:space="preserve">Почетна </w:t>
            </w:r>
          </w:p>
          <w:p w:rsidR="00EE6EED" w:rsidRPr="000F32C7" w:rsidRDefault="00EE6EED" w:rsidP="00EE6EED">
            <w:pPr>
              <w:widowControl w:val="0"/>
              <w:autoSpaceDE w:val="0"/>
              <w:autoSpaceDN w:val="0"/>
              <w:adjustRightInd w:val="0"/>
              <w:jc w:val="center"/>
              <w:rPr>
                <w:rFonts w:ascii="Arial" w:hAnsi="Arial" w:cs="Arial"/>
                <w:b/>
                <w:bCs/>
                <w:sz w:val="22"/>
                <w:szCs w:val="22"/>
                <w:lang w:val="sr-Cyrl-CS"/>
              </w:rPr>
            </w:pPr>
            <w:r w:rsidRPr="000F32C7">
              <w:rPr>
                <w:rFonts w:ascii="Arial" w:hAnsi="Arial" w:cs="Arial"/>
                <w:b/>
                <w:bCs/>
                <w:sz w:val="22"/>
                <w:szCs w:val="22"/>
                <w:lang w:val="sr-Cyrl-CS"/>
              </w:rPr>
              <w:t>вредност</w:t>
            </w:r>
          </w:p>
        </w:tc>
        <w:tc>
          <w:tcPr>
            <w:tcW w:w="1862" w:type="dxa"/>
            <w:tcBorders>
              <w:top w:val="single" w:sz="6" w:space="0" w:color="auto"/>
            </w:tcBorders>
            <w:shd w:val="clear" w:color="auto" w:fill="E6E6E6"/>
            <w:vAlign w:val="center"/>
          </w:tcPr>
          <w:p w:rsidR="00EE6EED" w:rsidRPr="000F32C7" w:rsidRDefault="00EE6EED" w:rsidP="00EE6EED">
            <w:pPr>
              <w:widowControl w:val="0"/>
              <w:autoSpaceDE w:val="0"/>
              <w:autoSpaceDN w:val="0"/>
              <w:adjustRightInd w:val="0"/>
              <w:ind w:left="-84" w:right="-108" w:hanging="24"/>
              <w:jc w:val="center"/>
              <w:rPr>
                <w:rFonts w:ascii="Arial" w:hAnsi="Arial" w:cs="Arial"/>
                <w:b/>
                <w:bCs/>
                <w:sz w:val="22"/>
                <w:szCs w:val="22"/>
                <w:lang w:val="sr-Cyrl-CS"/>
              </w:rPr>
            </w:pPr>
            <w:r w:rsidRPr="000F32C7">
              <w:rPr>
                <w:rFonts w:ascii="Arial" w:hAnsi="Arial" w:cs="Arial"/>
                <w:b/>
                <w:bCs/>
                <w:sz w:val="22"/>
                <w:szCs w:val="22"/>
                <w:lang w:val="sr-Cyrl-CS"/>
              </w:rPr>
              <w:t xml:space="preserve">Циљана </w:t>
            </w:r>
          </w:p>
          <w:p w:rsidR="00EE6EED" w:rsidRPr="000F32C7" w:rsidRDefault="00EE6EED" w:rsidP="00EE6EED">
            <w:pPr>
              <w:widowControl w:val="0"/>
              <w:autoSpaceDE w:val="0"/>
              <w:autoSpaceDN w:val="0"/>
              <w:adjustRightInd w:val="0"/>
              <w:ind w:left="-84" w:right="-108" w:hanging="24"/>
              <w:jc w:val="center"/>
              <w:rPr>
                <w:rFonts w:ascii="Arial" w:hAnsi="Arial" w:cs="Arial"/>
                <w:b/>
                <w:bCs/>
                <w:sz w:val="22"/>
                <w:szCs w:val="22"/>
                <w:lang w:val="sr-Cyrl-CS"/>
              </w:rPr>
            </w:pPr>
            <w:r w:rsidRPr="000F32C7">
              <w:rPr>
                <w:rFonts w:ascii="Arial" w:hAnsi="Arial" w:cs="Arial"/>
                <w:b/>
                <w:bCs/>
                <w:sz w:val="22"/>
                <w:szCs w:val="22"/>
                <w:lang w:val="sr-Cyrl-CS"/>
              </w:rPr>
              <w:t>вредност</w:t>
            </w:r>
          </w:p>
        </w:tc>
      </w:tr>
      <w:tr w:rsidR="000F32C7" w:rsidRPr="000F32C7" w:rsidTr="000F32C7">
        <w:tc>
          <w:tcPr>
            <w:tcW w:w="5580" w:type="dxa"/>
            <w:vAlign w:val="center"/>
          </w:tcPr>
          <w:p w:rsidR="00EE6EED" w:rsidRPr="000F32C7" w:rsidRDefault="00EE6EED" w:rsidP="00EE6EED">
            <w:pPr>
              <w:pStyle w:val="Tabela"/>
              <w:spacing w:line="240" w:lineRule="auto"/>
              <w:rPr>
                <w:rFonts w:ascii="Arial" w:hAnsi="Arial" w:cs="Arial"/>
                <w:color w:val="auto"/>
                <w:lang w:val="ru-RU"/>
              </w:rPr>
            </w:pPr>
            <w:r w:rsidRPr="000F32C7">
              <w:rPr>
                <w:rFonts w:ascii="Arial" w:hAnsi="Arial" w:cs="Arial"/>
                <w:color w:val="auto"/>
                <w:lang w:val="ru-RU"/>
              </w:rPr>
              <w:t>Број нових инвеститора</w:t>
            </w:r>
          </w:p>
        </w:tc>
        <w:tc>
          <w:tcPr>
            <w:tcW w:w="1862" w:type="dxa"/>
            <w:vAlign w:val="center"/>
          </w:tcPr>
          <w:p w:rsidR="00EE6EED" w:rsidRPr="000F32C7" w:rsidRDefault="00EE6EED" w:rsidP="00EE6EED">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Нема их у евидецији-2020.</w:t>
            </w:r>
          </w:p>
        </w:tc>
        <w:tc>
          <w:tcPr>
            <w:tcW w:w="1862" w:type="dxa"/>
            <w:vAlign w:val="center"/>
          </w:tcPr>
          <w:p w:rsidR="00EE6EED" w:rsidRPr="000F32C7" w:rsidRDefault="00EE6EED" w:rsidP="00EE6EED">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10-2028.</w:t>
            </w:r>
          </w:p>
        </w:tc>
      </w:tr>
      <w:tr w:rsidR="000F32C7" w:rsidRPr="000F32C7" w:rsidTr="000F32C7">
        <w:tc>
          <w:tcPr>
            <w:tcW w:w="5580" w:type="dxa"/>
            <w:vAlign w:val="center"/>
          </w:tcPr>
          <w:p w:rsidR="00EE6EED" w:rsidRPr="000F32C7" w:rsidRDefault="00EE6EED" w:rsidP="00EE6EED">
            <w:pPr>
              <w:pStyle w:val="Tabela"/>
              <w:spacing w:line="240" w:lineRule="auto"/>
              <w:rPr>
                <w:rFonts w:ascii="Arial" w:hAnsi="Arial" w:cs="Arial"/>
                <w:color w:val="auto"/>
                <w:lang w:val="ru-RU"/>
              </w:rPr>
            </w:pPr>
            <w:r w:rsidRPr="000F32C7">
              <w:rPr>
                <w:rFonts w:ascii="Arial" w:hAnsi="Arial" w:cs="Arial"/>
                <w:color w:val="auto"/>
                <w:lang w:val="ru-RU"/>
              </w:rPr>
              <w:t>Број усвојених планова, ПДР-ова</w:t>
            </w:r>
          </w:p>
        </w:tc>
        <w:tc>
          <w:tcPr>
            <w:tcW w:w="1862" w:type="dxa"/>
            <w:vAlign w:val="center"/>
          </w:tcPr>
          <w:p w:rsidR="00EE6EED" w:rsidRPr="000F32C7" w:rsidRDefault="00EE6EED" w:rsidP="00EE6EED">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1-2020.</w:t>
            </w:r>
          </w:p>
        </w:tc>
        <w:tc>
          <w:tcPr>
            <w:tcW w:w="1862" w:type="dxa"/>
            <w:vAlign w:val="center"/>
          </w:tcPr>
          <w:p w:rsidR="00EE6EED" w:rsidRPr="000F32C7" w:rsidRDefault="00EE6EED" w:rsidP="00EE6EED">
            <w:pPr>
              <w:pStyle w:val="Tabela"/>
              <w:spacing w:line="240" w:lineRule="auto"/>
              <w:jc w:val="center"/>
              <w:rPr>
                <w:rFonts w:ascii="Arial" w:hAnsi="Arial" w:cs="Arial"/>
                <w:color w:val="auto"/>
              </w:rPr>
            </w:pPr>
            <w:r w:rsidRPr="000F32C7">
              <w:rPr>
                <w:rFonts w:ascii="Arial" w:hAnsi="Arial" w:cs="Arial"/>
                <w:color w:val="auto"/>
              </w:rPr>
              <w:t>10-2028.</w:t>
            </w:r>
          </w:p>
        </w:tc>
      </w:tr>
      <w:tr w:rsidR="000F32C7" w:rsidRPr="000F32C7" w:rsidTr="000F32C7">
        <w:tc>
          <w:tcPr>
            <w:tcW w:w="5580" w:type="dxa"/>
            <w:vAlign w:val="center"/>
          </w:tcPr>
          <w:p w:rsidR="00EE6EED" w:rsidRPr="000F32C7" w:rsidRDefault="00EE6EED" w:rsidP="00EE6EED">
            <w:pPr>
              <w:pStyle w:val="Tabela"/>
              <w:spacing w:line="240" w:lineRule="auto"/>
              <w:rPr>
                <w:rFonts w:ascii="Arial" w:hAnsi="Arial" w:cs="Arial"/>
                <w:color w:val="auto"/>
                <w:lang w:val="ru-RU"/>
              </w:rPr>
            </w:pPr>
            <w:r w:rsidRPr="000F32C7">
              <w:rPr>
                <w:rFonts w:ascii="Arial" w:hAnsi="Arial" w:cs="Arial"/>
                <w:color w:val="auto"/>
                <w:lang w:val="ru-RU"/>
              </w:rPr>
              <w:t>Број подељених субвенција привреди и пољопривреди, НВО</w:t>
            </w:r>
          </w:p>
        </w:tc>
        <w:tc>
          <w:tcPr>
            <w:tcW w:w="1862" w:type="dxa"/>
            <w:vAlign w:val="center"/>
          </w:tcPr>
          <w:p w:rsidR="00EE6EED" w:rsidRPr="000F32C7" w:rsidRDefault="00EE6EED" w:rsidP="00EE6EED">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20-2020.</w:t>
            </w:r>
          </w:p>
        </w:tc>
        <w:tc>
          <w:tcPr>
            <w:tcW w:w="1862" w:type="dxa"/>
            <w:vAlign w:val="center"/>
          </w:tcPr>
          <w:p w:rsidR="00EE6EED" w:rsidRPr="000F32C7" w:rsidRDefault="00EE6EED" w:rsidP="00EE6EED">
            <w:pPr>
              <w:pStyle w:val="Tabela"/>
              <w:spacing w:line="240" w:lineRule="auto"/>
              <w:jc w:val="center"/>
              <w:rPr>
                <w:rFonts w:ascii="Arial" w:hAnsi="Arial" w:cs="Arial"/>
                <w:color w:val="auto"/>
              </w:rPr>
            </w:pPr>
            <w:r w:rsidRPr="000F32C7">
              <w:rPr>
                <w:rFonts w:ascii="Arial" w:hAnsi="Arial" w:cs="Arial"/>
                <w:color w:val="auto"/>
              </w:rPr>
              <w:t>200-2028.</w:t>
            </w:r>
          </w:p>
        </w:tc>
      </w:tr>
      <w:tr w:rsidR="000F32C7" w:rsidRPr="000F32C7" w:rsidTr="000F32C7">
        <w:tc>
          <w:tcPr>
            <w:tcW w:w="5580" w:type="dxa"/>
            <w:vAlign w:val="center"/>
          </w:tcPr>
          <w:p w:rsidR="00EE6EED" w:rsidRPr="000F32C7" w:rsidRDefault="00EE6EED" w:rsidP="00EE6EED">
            <w:pPr>
              <w:pStyle w:val="Tabela"/>
              <w:spacing w:line="240" w:lineRule="auto"/>
              <w:rPr>
                <w:rFonts w:ascii="Arial" w:hAnsi="Arial" w:cs="Arial"/>
                <w:color w:val="auto"/>
                <w:lang w:val="ru-RU"/>
              </w:rPr>
            </w:pPr>
            <w:r w:rsidRPr="000F32C7">
              <w:rPr>
                <w:rFonts w:ascii="Arial" w:hAnsi="Arial" w:cs="Arial"/>
                <w:color w:val="auto"/>
                <w:lang w:val="ru-RU"/>
              </w:rPr>
              <w:t>Број инфрструктурно опремљених радних зона</w:t>
            </w:r>
          </w:p>
        </w:tc>
        <w:tc>
          <w:tcPr>
            <w:tcW w:w="1862" w:type="dxa"/>
            <w:vAlign w:val="center"/>
          </w:tcPr>
          <w:p w:rsidR="00EE6EED" w:rsidRPr="000F32C7" w:rsidRDefault="00EE6EED" w:rsidP="00EE6EED">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1-2020.</w:t>
            </w:r>
          </w:p>
        </w:tc>
        <w:tc>
          <w:tcPr>
            <w:tcW w:w="1862" w:type="dxa"/>
            <w:vAlign w:val="center"/>
          </w:tcPr>
          <w:p w:rsidR="00EE6EED" w:rsidRPr="000F32C7" w:rsidRDefault="00EE6EED" w:rsidP="00EE6EED">
            <w:pPr>
              <w:pStyle w:val="Tabela"/>
              <w:spacing w:line="240" w:lineRule="auto"/>
              <w:jc w:val="center"/>
              <w:rPr>
                <w:rFonts w:ascii="Arial" w:hAnsi="Arial" w:cs="Arial"/>
                <w:color w:val="auto"/>
              </w:rPr>
            </w:pPr>
            <w:r w:rsidRPr="000F32C7">
              <w:rPr>
                <w:rFonts w:ascii="Arial" w:hAnsi="Arial" w:cs="Arial"/>
                <w:color w:val="auto"/>
              </w:rPr>
              <w:t>3-2028.</w:t>
            </w:r>
          </w:p>
        </w:tc>
      </w:tr>
      <w:tr w:rsidR="000F32C7" w:rsidRPr="000F32C7" w:rsidTr="000F32C7">
        <w:tc>
          <w:tcPr>
            <w:tcW w:w="5580" w:type="dxa"/>
            <w:tcBorders>
              <w:bottom w:val="single" w:sz="6" w:space="0" w:color="auto"/>
            </w:tcBorders>
            <w:vAlign w:val="center"/>
          </w:tcPr>
          <w:p w:rsidR="00EE6EED" w:rsidRPr="000F32C7" w:rsidRDefault="00EE6EED" w:rsidP="00EE6EED">
            <w:pPr>
              <w:pStyle w:val="Header"/>
              <w:rPr>
                <w:rFonts w:ascii="Arial" w:hAnsi="Arial" w:cs="Arial"/>
                <w:sz w:val="22"/>
                <w:szCs w:val="22"/>
                <w:lang w:val="ru-RU"/>
              </w:rPr>
            </w:pPr>
            <w:r w:rsidRPr="000F32C7">
              <w:rPr>
                <w:rFonts w:ascii="Arial" w:hAnsi="Arial" w:cs="Arial"/>
                <w:sz w:val="22"/>
                <w:szCs w:val="22"/>
                <w:lang w:val="ru-RU"/>
              </w:rPr>
              <w:t>Број потписаних Споразума о сарадњи</w:t>
            </w:r>
          </w:p>
        </w:tc>
        <w:tc>
          <w:tcPr>
            <w:tcW w:w="1862" w:type="dxa"/>
            <w:tcBorders>
              <w:bottom w:val="single" w:sz="6" w:space="0" w:color="auto"/>
            </w:tcBorders>
            <w:vAlign w:val="center"/>
          </w:tcPr>
          <w:p w:rsidR="00EE6EED" w:rsidRPr="000F32C7" w:rsidRDefault="00EE6EED" w:rsidP="00EE6EED">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3-2020</w:t>
            </w:r>
          </w:p>
        </w:tc>
        <w:tc>
          <w:tcPr>
            <w:tcW w:w="1862" w:type="dxa"/>
            <w:tcBorders>
              <w:bottom w:val="single" w:sz="6" w:space="0" w:color="auto"/>
            </w:tcBorders>
            <w:vAlign w:val="center"/>
          </w:tcPr>
          <w:p w:rsidR="00EE6EED" w:rsidRPr="000F32C7" w:rsidRDefault="00EE6EED" w:rsidP="00EE6EED">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25-2028.</w:t>
            </w:r>
          </w:p>
        </w:tc>
      </w:tr>
    </w:tbl>
    <w:p w:rsidR="00EE6EED" w:rsidRPr="000F32C7" w:rsidRDefault="00EE6EED" w:rsidP="00EE6EED">
      <w:pPr>
        <w:rPr>
          <w:rFonts w:ascii="Arial" w:hAnsi="Arial" w:cs="Arial"/>
          <w:b/>
          <w:bCs/>
          <w:sz w:val="22"/>
          <w:szCs w:val="22"/>
          <w:lang w:val="ru-RU"/>
        </w:rPr>
      </w:pPr>
    </w:p>
    <w:p w:rsidR="00EE6EED" w:rsidRPr="000F32C7" w:rsidRDefault="00EE6EED" w:rsidP="00EE6EED">
      <w:pPr>
        <w:jc w:val="both"/>
        <w:rPr>
          <w:rFonts w:ascii="Arial" w:hAnsi="Arial" w:cs="Arial"/>
          <w:b/>
          <w:noProof/>
          <w:sz w:val="22"/>
          <w:szCs w:val="22"/>
          <w:lang w:val="sr-Cyrl-CS"/>
        </w:rPr>
      </w:pPr>
      <w:r w:rsidRPr="000F32C7">
        <w:rPr>
          <w:rFonts w:ascii="Arial" w:hAnsi="Arial" w:cs="Arial"/>
          <w:b/>
          <w:bCs/>
          <w:sz w:val="22"/>
          <w:szCs w:val="22"/>
          <w:lang w:val="ru-RU"/>
        </w:rPr>
        <w:t xml:space="preserve">Мера 6.1.1. </w:t>
      </w:r>
      <w:r w:rsidRPr="000F32C7">
        <w:rPr>
          <w:rFonts w:ascii="Arial" w:hAnsi="Arial" w:cs="Arial"/>
          <w:b/>
          <w:noProof/>
          <w:sz w:val="22"/>
          <w:szCs w:val="22"/>
          <w:lang w:val="sr-Cyrl-CS"/>
        </w:rPr>
        <w:t>Унапређење механизама подршке новим и постојећим привредним субјектима и пољопривредним газдинствима</w:t>
      </w:r>
    </w:p>
    <w:p w:rsidR="00EE6EED" w:rsidRPr="000F32C7" w:rsidRDefault="00EE6EED" w:rsidP="00EE6EED">
      <w:pPr>
        <w:jc w:val="both"/>
        <w:rPr>
          <w:rFonts w:ascii="Arial" w:hAnsi="Arial" w:cs="Arial"/>
          <w:b/>
          <w:bCs/>
          <w:noProof/>
          <w:sz w:val="22"/>
          <w:szCs w:val="22"/>
          <w:lang w:val="sr-Cyrl-CS"/>
        </w:rPr>
      </w:pPr>
    </w:p>
    <w:p w:rsidR="00EE6EED" w:rsidRPr="000F32C7" w:rsidRDefault="00EE6EED" w:rsidP="00EE6EED">
      <w:pPr>
        <w:jc w:val="both"/>
        <w:rPr>
          <w:rFonts w:ascii="Arial" w:hAnsi="Arial" w:cs="Arial"/>
          <w:b/>
          <w:sz w:val="22"/>
          <w:szCs w:val="22"/>
        </w:rPr>
      </w:pPr>
      <w:r w:rsidRPr="000F32C7">
        <w:rPr>
          <w:rFonts w:ascii="Arial" w:hAnsi="Arial" w:cs="Arial"/>
          <w:bCs/>
          <w:noProof/>
          <w:sz w:val="22"/>
          <w:szCs w:val="22"/>
          <w:lang w:val="sr-Cyrl-CS"/>
        </w:rPr>
        <w:t>У циљу успостављања услова за одрживи економски развој, Општина ће постојећим и потенцијалним инвеститорима на годишњем нивоу пружати подршку кроз Локални акциони план запошљавања, кроз који ће се субвенционсати мере запошавања у складу са Националним планом запошљавања, организовати сајмови и промоције запошљавања, сајмови предузетништва,.. Узимајући у обзир да се приближно 70% становништва бави пољопривредом сваке године ће се средствима Фонда за пољопривреду субвенционисати унапређење пољопривредне производње и подстицати рурални развој. У  наредном развојном периоду општина намерава да кроз реализацију Програма за локални економски развој с</w:t>
      </w:r>
      <w:r w:rsidRPr="000F32C7">
        <w:rPr>
          <w:rFonts w:ascii="Arial" w:hAnsi="Arial" w:cs="Arial"/>
          <w:sz w:val="22"/>
          <w:szCs w:val="22"/>
        </w:rPr>
        <w:t xml:space="preserve">твори услове за унапређење локалног економског развоја кроз успоставаљање повољног пословног окружења , успостави услове за отварање нових и развој постојећих привредних субјеката, за отварање нових радних места, да пружи подстицај увођењу нових технологија и иновација у производне процесе у функцији стварања нових вредности и повећања извоза са територије општине Рача. </w:t>
      </w:r>
    </w:p>
    <w:p w:rsidR="000F32C7" w:rsidRDefault="000F32C7" w:rsidP="000F32C7">
      <w:pPr>
        <w:contextualSpacing/>
        <w:jc w:val="both"/>
        <w:rPr>
          <w:rFonts w:ascii="Arial" w:hAnsi="Arial" w:cs="Arial"/>
          <w:sz w:val="22"/>
          <w:szCs w:val="22"/>
        </w:rPr>
      </w:pPr>
    </w:p>
    <w:p w:rsidR="00EE6EED" w:rsidRPr="000F32C7" w:rsidRDefault="00EE6EED" w:rsidP="000F32C7">
      <w:pPr>
        <w:contextualSpacing/>
        <w:jc w:val="both"/>
        <w:rPr>
          <w:rFonts w:ascii="Arial" w:hAnsi="Arial" w:cs="Arial"/>
          <w:sz w:val="22"/>
          <w:szCs w:val="22"/>
        </w:rPr>
      </w:pPr>
      <w:r w:rsidRPr="000F32C7">
        <w:rPr>
          <w:rFonts w:ascii="Arial" w:hAnsi="Arial" w:cs="Arial"/>
          <w:sz w:val="22"/>
          <w:szCs w:val="22"/>
        </w:rPr>
        <w:lastRenderedPageBreak/>
        <w:t>Како би поспешила економски развој на својој територији општина ће наставити традицију да на годишњем нивоу издваја знатна средства и постиче срадњу са невладиним сектором пружајући подршку њиховим програмима и пројектима. У намери да развој своје привреде постави на један виши ниво општина Рача ће у наредном периоду пружити подршку удруживању привредних субјеката и предузетника , као и удруживању у области пољопривреде, али ће посебну пажњу усмерити и на подршку оснивању јавног приватног партнерства, јер је несврсисходно планирати развој једне заједнице у којој јавни и прииватни сектор не сарађују. Посебна пажња и подршка усмериће се унапређењу квалитета живота и запошљивости младих кроз пружање подршке њиховим развојним пројектима и њиховом учешћу у реализацији пројеката. Детљна разрада сектора младих биће описана у оквиру Локалног акционог плана за младе.</w:t>
      </w:r>
    </w:p>
    <w:p w:rsidR="00EE6EED" w:rsidRPr="000F32C7" w:rsidRDefault="00EE6EED" w:rsidP="00EE6EED">
      <w:pPr>
        <w:ind w:firstLine="708"/>
        <w:contextualSpacing/>
        <w:jc w:val="both"/>
        <w:rPr>
          <w:rFonts w:ascii="Arial" w:hAnsi="Arial" w:cs="Arial"/>
          <w:b/>
          <w:sz w:val="22"/>
          <w:szCs w:val="22"/>
        </w:rPr>
      </w:pP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 Одељење за изградњу, урбанизам и ЛЕР, Одељење за привреду, пољопривреду, буџет и финансије</w:t>
      </w: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w:t>
      </w:r>
      <w:r w:rsidRPr="000F32C7">
        <w:rPr>
          <w:rFonts w:ascii="Arial" w:hAnsi="Arial" w:cs="Arial"/>
          <w:sz w:val="22"/>
          <w:szCs w:val="22"/>
          <w:lang w:val="sr-Cyrl-CS"/>
        </w:rPr>
        <w:t>250.000,00 ЕУР на годишњем нивоу</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(Министарств</w:t>
      </w:r>
      <w:r w:rsidRPr="000F32C7">
        <w:rPr>
          <w:rFonts w:ascii="Arial" w:hAnsi="Arial" w:cs="Arial"/>
          <w:sz w:val="22"/>
          <w:szCs w:val="22"/>
          <w:lang w:val="sr-Cyrl-CS"/>
        </w:rPr>
        <w:t xml:space="preserve">о привреде, Министарство пољопривреде, РАС,...., </w:t>
      </w:r>
      <w:r w:rsidRPr="000F32C7">
        <w:rPr>
          <w:rFonts w:ascii="Arial" w:hAnsi="Arial" w:cs="Arial"/>
          <w:sz w:val="22"/>
          <w:szCs w:val="22"/>
        </w:rPr>
        <w:t>страни донатори/фондови)</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EE6EED" w:rsidRPr="000F32C7" w:rsidRDefault="00EE6EED" w:rsidP="00EE6EED">
      <w:pPr>
        <w:tabs>
          <w:tab w:val="left" w:pos="720"/>
        </w:tabs>
        <w:ind w:right="-241"/>
        <w:rPr>
          <w:rFonts w:ascii="Arial" w:hAnsi="Arial" w:cs="Arial"/>
          <w:b/>
          <w:bCs/>
          <w:sz w:val="22"/>
          <w:szCs w:val="22"/>
          <w:lang w:val="ru-RU"/>
        </w:rPr>
      </w:pPr>
    </w:p>
    <w:p w:rsidR="00EE6EED" w:rsidRPr="000F32C7" w:rsidRDefault="00EE6EED" w:rsidP="00EE6EED">
      <w:pPr>
        <w:rPr>
          <w:rFonts w:ascii="Arial" w:hAnsi="Arial" w:cs="Arial"/>
          <w:b/>
          <w:bCs/>
          <w:noProof/>
          <w:sz w:val="22"/>
          <w:szCs w:val="22"/>
          <w:lang w:val="sr-Cyrl-CS"/>
        </w:rPr>
      </w:pPr>
      <w:r w:rsidRPr="000F32C7">
        <w:rPr>
          <w:rFonts w:ascii="Arial" w:hAnsi="Arial" w:cs="Arial"/>
          <w:b/>
          <w:bCs/>
          <w:sz w:val="22"/>
          <w:szCs w:val="22"/>
          <w:lang w:val="ru-RU"/>
        </w:rPr>
        <w:t xml:space="preserve">Мера 6.1.2. </w:t>
      </w:r>
      <w:r w:rsidRPr="000F32C7">
        <w:rPr>
          <w:rFonts w:ascii="Arial" w:hAnsi="Arial" w:cs="Arial"/>
          <w:b/>
          <w:noProof/>
          <w:sz w:val="22"/>
          <w:szCs w:val="22"/>
          <w:lang w:val="sr-Cyrl-CS"/>
        </w:rPr>
        <w:t xml:space="preserve">Промоција Општине Рача као подстицајног окружења за инвестиције и </w:t>
      </w:r>
      <w:r w:rsidRPr="000F32C7">
        <w:rPr>
          <w:rFonts w:ascii="Arial" w:hAnsi="Arial" w:cs="Arial"/>
          <w:b/>
          <w:sz w:val="22"/>
          <w:szCs w:val="22"/>
          <w:lang w:val="ru-RU"/>
        </w:rPr>
        <w:t>унапређење међуопштинске и међународне сарадње</w:t>
      </w:r>
    </w:p>
    <w:p w:rsidR="00EE6EED" w:rsidRPr="000F32C7" w:rsidRDefault="00EE6EED" w:rsidP="00EE6EED">
      <w:pPr>
        <w:rPr>
          <w:rFonts w:ascii="Arial" w:hAnsi="Arial" w:cs="Arial"/>
          <w:b/>
          <w:bCs/>
          <w:noProof/>
          <w:sz w:val="22"/>
          <w:szCs w:val="22"/>
          <w:lang w:val="sr-Cyrl-CS"/>
        </w:rPr>
      </w:pPr>
    </w:p>
    <w:p w:rsidR="00EE6EED" w:rsidRPr="000F32C7" w:rsidRDefault="00EE6EED" w:rsidP="00EE6EED">
      <w:pPr>
        <w:jc w:val="both"/>
        <w:rPr>
          <w:rFonts w:ascii="Arial" w:hAnsi="Arial" w:cs="Arial"/>
          <w:sz w:val="22"/>
          <w:szCs w:val="22"/>
          <w:lang w:val="sr-Cyrl-CS"/>
        </w:rPr>
      </w:pPr>
      <w:r w:rsidRPr="000F32C7">
        <w:rPr>
          <w:rFonts w:ascii="Arial" w:hAnsi="Arial" w:cs="Arial"/>
          <w:sz w:val="22"/>
          <w:szCs w:val="22"/>
        </w:rPr>
        <w:t>Како би општина Рача постала адекватно позиционирана на економској мапи Републике Србије и ван Републике потребно је развити Стратегију за привлачење инвестиција и промоцију општине. Потребно је израдити п</w:t>
      </w:r>
      <w:r w:rsidRPr="000F32C7">
        <w:rPr>
          <w:rFonts w:ascii="Arial" w:hAnsi="Arial" w:cs="Arial"/>
          <w:sz w:val="22"/>
          <w:szCs w:val="22"/>
          <w:lang w:val="sr-Cyrl-CS"/>
        </w:rPr>
        <w:t>убликације о инвестиционим потенцијалима општине, поставити билборде поред аутопута о Општини Рача као погодном месту за инвестирање</w:t>
      </w:r>
      <w:r w:rsidRPr="000F32C7">
        <w:rPr>
          <w:rFonts w:ascii="Arial" w:hAnsi="Arial" w:cs="Arial"/>
          <w:sz w:val="22"/>
          <w:szCs w:val="22"/>
        </w:rPr>
        <w:t>, р</w:t>
      </w:r>
      <w:r w:rsidRPr="000F32C7">
        <w:rPr>
          <w:rFonts w:ascii="Arial" w:hAnsi="Arial" w:cs="Arial"/>
          <w:sz w:val="22"/>
          <w:szCs w:val="22"/>
          <w:lang w:val="sr-Cyrl-CS"/>
        </w:rPr>
        <w:t>екламе на националној телевизији о општини Рача, припремити промо-филмове о потенцијалима општине, израдити</w:t>
      </w:r>
      <w:r w:rsidRPr="000F32C7">
        <w:rPr>
          <w:rFonts w:ascii="Arial" w:hAnsi="Arial" w:cs="Arial"/>
          <w:sz w:val="22"/>
          <w:szCs w:val="22"/>
        </w:rPr>
        <w:t xml:space="preserve"> </w:t>
      </w:r>
      <w:r w:rsidRPr="000F32C7">
        <w:rPr>
          <w:rFonts w:ascii="Arial" w:hAnsi="Arial" w:cs="Arial"/>
          <w:sz w:val="22"/>
          <w:szCs w:val="22"/>
          <w:lang w:val="sr-Cyrl-CS"/>
        </w:rPr>
        <w:t>Програм за бригу о инвеститорима, као и организовати посете регионалним и националним сајмовима. У циљу унапређења економског развоја потребно је успоставити услове и иницирати сарадњу са општинама из Републике Србије, као и са општинама и градовима из иностранства са намером реализације заједнички пројеката и активности, преноса знања и успостављања одрживог развоја региона.</w:t>
      </w:r>
    </w:p>
    <w:p w:rsidR="00EE6EED" w:rsidRPr="000F32C7" w:rsidRDefault="00EE6EED" w:rsidP="00EE6EED">
      <w:pPr>
        <w:jc w:val="both"/>
        <w:rPr>
          <w:rFonts w:ascii="Arial" w:hAnsi="Arial" w:cs="Arial"/>
          <w:sz w:val="22"/>
          <w:szCs w:val="22"/>
          <w:lang w:val="sr-Cyrl-CS"/>
        </w:rPr>
      </w:pP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 Одељење за изградњу, урбанизам и ЛЕР</w:t>
      </w: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w:t>
      </w:r>
      <w:r w:rsidRPr="000F32C7">
        <w:rPr>
          <w:rFonts w:ascii="Arial" w:hAnsi="Arial" w:cs="Arial"/>
          <w:sz w:val="22"/>
          <w:szCs w:val="22"/>
          <w:lang w:val="sr-Cyrl-CS"/>
        </w:rPr>
        <w:t>20.000,00</w:t>
      </w:r>
      <w:r w:rsidRPr="000F32C7">
        <w:rPr>
          <w:rFonts w:ascii="Arial" w:hAnsi="Arial" w:cs="Arial"/>
          <w:sz w:val="22"/>
          <w:szCs w:val="22"/>
        </w:rPr>
        <w:t xml:space="preserve"> </w:t>
      </w:r>
      <w:r w:rsidRPr="000F32C7">
        <w:rPr>
          <w:rFonts w:ascii="Arial" w:hAnsi="Arial" w:cs="Arial"/>
          <w:sz w:val="22"/>
          <w:szCs w:val="22"/>
          <w:lang w:val="sr-Cyrl-CS"/>
        </w:rPr>
        <w:t>ЕУР/на годишњем нивоу</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(Министарство државне управе и локалне самоуправе, Министарство спољних послова, Министарство за европске интеграције, СКГО, РАС, РЕДАСП,</w:t>
      </w:r>
      <w:r w:rsidRPr="000F32C7">
        <w:rPr>
          <w:rFonts w:ascii="Arial" w:hAnsi="Arial" w:cs="Arial"/>
          <w:sz w:val="22"/>
          <w:szCs w:val="22"/>
          <w:lang w:val="sr-Cyrl-CS"/>
        </w:rPr>
        <w:t xml:space="preserve"> амбасаде, </w:t>
      </w:r>
      <w:r w:rsidRPr="000F32C7">
        <w:rPr>
          <w:rFonts w:ascii="Arial" w:hAnsi="Arial" w:cs="Arial"/>
          <w:sz w:val="22"/>
          <w:szCs w:val="22"/>
        </w:rPr>
        <w:t>страни донатори/фондови)</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EE6EED" w:rsidRPr="000F32C7" w:rsidRDefault="00EE6EED" w:rsidP="00EE6EED">
      <w:pPr>
        <w:rPr>
          <w:rFonts w:ascii="Arial" w:hAnsi="Arial" w:cs="Arial"/>
          <w:b/>
          <w:sz w:val="22"/>
          <w:szCs w:val="22"/>
          <w:lang w:val="ru-RU"/>
        </w:rPr>
      </w:pPr>
    </w:p>
    <w:p w:rsidR="00EE6EED" w:rsidRPr="000F32C7" w:rsidRDefault="00EE6EED" w:rsidP="00EE6EED">
      <w:pPr>
        <w:jc w:val="both"/>
        <w:rPr>
          <w:rFonts w:ascii="Arial" w:hAnsi="Arial" w:cs="Arial"/>
          <w:b/>
          <w:sz w:val="22"/>
          <w:szCs w:val="22"/>
          <w:lang w:val="ru-RU"/>
        </w:rPr>
      </w:pPr>
      <w:r w:rsidRPr="000F32C7">
        <w:rPr>
          <w:rFonts w:ascii="Arial" w:hAnsi="Arial" w:cs="Arial"/>
          <w:b/>
          <w:sz w:val="22"/>
          <w:szCs w:val="22"/>
          <w:lang w:val="ru-RU"/>
        </w:rPr>
        <w:t>Мера 6.1.3. Израда стратешких документа, студија и акционих планова од значаја за рада локалне самоуправе</w:t>
      </w:r>
    </w:p>
    <w:p w:rsidR="00EE6EED" w:rsidRPr="000F32C7" w:rsidRDefault="00EE6EED" w:rsidP="00EE6EED">
      <w:pPr>
        <w:jc w:val="both"/>
        <w:rPr>
          <w:rFonts w:ascii="Arial" w:hAnsi="Arial" w:cs="Arial"/>
          <w:b/>
          <w:sz w:val="22"/>
          <w:szCs w:val="22"/>
          <w:lang w:val="ru-RU"/>
        </w:rPr>
      </w:pPr>
    </w:p>
    <w:p w:rsidR="00EE6EED" w:rsidRPr="000F32C7" w:rsidRDefault="00EE6EED" w:rsidP="00EE6EED">
      <w:pPr>
        <w:jc w:val="both"/>
        <w:rPr>
          <w:rFonts w:ascii="Arial" w:hAnsi="Arial" w:cs="Arial"/>
          <w:b/>
          <w:sz w:val="22"/>
          <w:szCs w:val="22"/>
          <w:lang w:val="ru-RU"/>
        </w:rPr>
      </w:pPr>
      <w:r w:rsidRPr="000F32C7">
        <w:rPr>
          <w:rFonts w:ascii="Arial" w:hAnsi="Arial" w:cs="Arial"/>
          <w:sz w:val="22"/>
          <w:szCs w:val="22"/>
          <w:lang w:val="ru-RU"/>
        </w:rPr>
        <w:t xml:space="preserve">Стратешка позиционираност општине од пресудног је значаја за локални економски развој локалне самоуправе. Препознајући важност израде стратешких докумената општина Рача у наредном развојном периоду планира да изради секторске стртегије, студије и акционе планове из свих релевантних области из надлежности локалне самоуправе. У наредном периоду планира се израда стратегија у области јавног здравља, социјалне заштите, туризма, саобраћаја, развоја ГИС-а, родне равноправности, пољопривреде; акционих планова за запошљавање, за младе, за развој спорта, укључивање грађана у процес одлучивања план за борбу против корупције; студије </w:t>
      </w:r>
      <w:r w:rsidRPr="000F32C7">
        <w:rPr>
          <w:rFonts w:ascii="Arial" w:hAnsi="Arial" w:cs="Arial"/>
          <w:sz w:val="22"/>
          <w:szCs w:val="22"/>
          <w:lang w:val="ru-RU"/>
        </w:rPr>
        <w:lastRenderedPageBreak/>
        <w:t>изводљивости пренамене локације и објеката, студија у области енергетске ефикасности; и свих других стратегија, планова и студија из належности локалне самоуправе.</w:t>
      </w:r>
    </w:p>
    <w:p w:rsidR="00EE6EED" w:rsidRPr="000F32C7" w:rsidRDefault="00EE6EED" w:rsidP="00EE6EED">
      <w:pPr>
        <w:jc w:val="both"/>
        <w:rPr>
          <w:rFonts w:ascii="Arial" w:hAnsi="Arial" w:cs="Arial"/>
          <w:b/>
          <w:sz w:val="22"/>
          <w:szCs w:val="22"/>
          <w:lang w:val="ru-RU"/>
        </w:rPr>
      </w:pP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 Одељење за изградњу, урбанизам и ЛЕР</w:t>
      </w: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w:t>
      </w:r>
      <w:r w:rsidRPr="000F32C7">
        <w:rPr>
          <w:rFonts w:ascii="Arial" w:hAnsi="Arial" w:cs="Arial"/>
          <w:sz w:val="22"/>
          <w:szCs w:val="22"/>
          <w:lang w:val="sr-Cyrl-CS"/>
        </w:rPr>
        <w:t xml:space="preserve">  100.000,00</w:t>
      </w:r>
      <w:r w:rsidRPr="000F32C7">
        <w:rPr>
          <w:rFonts w:ascii="Arial" w:hAnsi="Arial" w:cs="Arial"/>
          <w:sz w:val="22"/>
          <w:szCs w:val="22"/>
        </w:rPr>
        <w:t xml:space="preserve"> </w:t>
      </w:r>
      <w:r w:rsidRPr="000F32C7">
        <w:rPr>
          <w:rFonts w:ascii="Arial" w:hAnsi="Arial" w:cs="Arial"/>
          <w:sz w:val="22"/>
          <w:szCs w:val="22"/>
          <w:lang w:val="sr-Cyrl-CS"/>
        </w:rPr>
        <w:t>ЕУР</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(Министарств</w:t>
      </w:r>
      <w:r w:rsidRPr="000F32C7">
        <w:rPr>
          <w:rFonts w:ascii="Arial" w:hAnsi="Arial" w:cs="Arial"/>
          <w:sz w:val="22"/>
          <w:szCs w:val="22"/>
          <w:lang w:val="sr-Cyrl-CS"/>
        </w:rPr>
        <w:t xml:space="preserve">о државна , </w:t>
      </w:r>
      <w:r w:rsidRPr="000F32C7">
        <w:rPr>
          <w:rFonts w:ascii="Arial" w:hAnsi="Arial" w:cs="Arial"/>
          <w:sz w:val="22"/>
          <w:szCs w:val="22"/>
        </w:rPr>
        <w:t>страни донатори/фондови)</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 xml:space="preserve">.г. </w:t>
      </w:r>
    </w:p>
    <w:p w:rsidR="00EE6EED" w:rsidRPr="000F32C7" w:rsidRDefault="00EE6EED" w:rsidP="00EE6EED">
      <w:pPr>
        <w:jc w:val="both"/>
        <w:rPr>
          <w:rFonts w:ascii="Arial" w:hAnsi="Arial" w:cs="Arial"/>
          <w:b/>
          <w:sz w:val="22"/>
          <w:szCs w:val="22"/>
          <w:lang w:val="ru-RU"/>
        </w:rPr>
      </w:pPr>
    </w:p>
    <w:p w:rsidR="00EE6EED" w:rsidRPr="000F32C7" w:rsidRDefault="00EE6EED" w:rsidP="00EE6EED">
      <w:pPr>
        <w:jc w:val="both"/>
        <w:rPr>
          <w:rFonts w:ascii="Arial" w:hAnsi="Arial" w:cs="Arial"/>
          <w:b/>
          <w:sz w:val="22"/>
          <w:szCs w:val="22"/>
          <w:lang w:val="ru-RU"/>
        </w:rPr>
      </w:pPr>
      <w:r w:rsidRPr="000F32C7">
        <w:rPr>
          <w:rFonts w:ascii="Arial" w:hAnsi="Arial" w:cs="Arial"/>
          <w:b/>
          <w:sz w:val="22"/>
          <w:szCs w:val="22"/>
          <w:lang w:val="ru-RU"/>
        </w:rPr>
        <w:t xml:space="preserve">Мера 6.1.4. Израда Просторног плана, Плана генералне регулације и Планова детаљне регулације радних </w:t>
      </w:r>
    </w:p>
    <w:p w:rsidR="00EE6EED" w:rsidRPr="000F32C7" w:rsidRDefault="00EE6EED" w:rsidP="00EE6EED">
      <w:pPr>
        <w:jc w:val="both"/>
        <w:rPr>
          <w:rFonts w:ascii="Arial" w:hAnsi="Arial" w:cs="Arial"/>
          <w:b/>
          <w:sz w:val="22"/>
          <w:szCs w:val="22"/>
          <w:lang w:val="ru-RU"/>
        </w:rPr>
      </w:pPr>
    </w:p>
    <w:p w:rsidR="00EE6EED" w:rsidRPr="000F32C7" w:rsidRDefault="00EE6EED" w:rsidP="00EE6EED">
      <w:pPr>
        <w:jc w:val="both"/>
        <w:rPr>
          <w:rFonts w:ascii="Arial" w:hAnsi="Arial" w:cs="Arial"/>
          <w:sz w:val="22"/>
          <w:szCs w:val="22"/>
          <w:lang w:val="ru-RU"/>
        </w:rPr>
      </w:pPr>
      <w:r w:rsidRPr="000F32C7">
        <w:rPr>
          <w:rFonts w:ascii="Arial" w:hAnsi="Arial" w:cs="Arial"/>
          <w:b/>
          <w:sz w:val="22"/>
          <w:szCs w:val="22"/>
          <w:lang w:val="ru-RU"/>
        </w:rPr>
        <w:t xml:space="preserve">Опис мере: </w:t>
      </w:r>
      <w:r w:rsidRPr="000F32C7">
        <w:rPr>
          <w:rFonts w:ascii="Arial" w:hAnsi="Arial" w:cs="Arial"/>
          <w:sz w:val="22"/>
          <w:szCs w:val="22"/>
          <w:lang w:val="ru-RU"/>
        </w:rPr>
        <w:t xml:space="preserve">У циљу упостављања адекватних услова за инвестирање и подстицање атрактивности општине Рача за улагање, општина Рача намерава у наредном развојном периоду да иницира израду Просторног плана и Плана генералне регулације, као и да припрема и реализује израду Планова детаљне регулације радних зона. Носилац активности израде планова биће </w:t>
      </w:r>
      <w:r w:rsidRPr="000F32C7">
        <w:rPr>
          <w:rFonts w:ascii="Arial" w:hAnsi="Arial" w:cs="Arial"/>
          <w:sz w:val="22"/>
          <w:szCs w:val="22"/>
          <w:lang w:val="sr-Cyrl-CS"/>
        </w:rPr>
        <w:t>Одељење за изградњу, урбанизам и ЛЕР и до 2028. године општина Рача планира да изради нови Просторни плана, План генералне регулације и најмање још 5 планова детаљне регулације. Уз припремљене ПДР-ове стичу се услови за израду даље урбанистичке документације и добиање дозвола за инфрастуктурно опремање зоне.</w:t>
      </w:r>
    </w:p>
    <w:p w:rsidR="00EE6EED" w:rsidRPr="000F32C7" w:rsidRDefault="00EE6EED" w:rsidP="00EE6EED">
      <w:pPr>
        <w:jc w:val="both"/>
        <w:rPr>
          <w:rFonts w:ascii="Arial" w:hAnsi="Arial" w:cs="Arial"/>
          <w:sz w:val="22"/>
          <w:szCs w:val="22"/>
          <w:lang w:val="ru-RU"/>
        </w:rPr>
      </w:pP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 Одељење за изградњу, урбанизам и ЛЕР</w:t>
      </w: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w:t>
      </w:r>
      <w:r w:rsidRPr="000F32C7">
        <w:rPr>
          <w:rFonts w:ascii="Arial" w:hAnsi="Arial" w:cs="Arial"/>
          <w:sz w:val="22"/>
          <w:szCs w:val="22"/>
          <w:lang w:val="sr-Cyrl-CS"/>
        </w:rPr>
        <w:t>100.000,00</w:t>
      </w:r>
      <w:r w:rsidRPr="000F32C7">
        <w:rPr>
          <w:rFonts w:ascii="Arial" w:hAnsi="Arial" w:cs="Arial"/>
          <w:sz w:val="22"/>
          <w:szCs w:val="22"/>
        </w:rPr>
        <w:t xml:space="preserve"> </w:t>
      </w:r>
      <w:r w:rsidRPr="000F32C7">
        <w:rPr>
          <w:rFonts w:ascii="Arial" w:hAnsi="Arial" w:cs="Arial"/>
          <w:sz w:val="22"/>
          <w:szCs w:val="22"/>
          <w:lang w:val="sr-Cyrl-CS"/>
        </w:rPr>
        <w:t>ЕУР</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(Министарств</w:t>
      </w:r>
      <w:r w:rsidRPr="000F32C7">
        <w:rPr>
          <w:rFonts w:ascii="Arial" w:hAnsi="Arial" w:cs="Arial"/>
          <w:sz w:val="22"/>
          <w:szCs w:val="22"/>
          <w:lang w:val="sr-Cyrl-CS"/>
        </w:rPr>
        <w:t xml:space="preserve">о грађевинарства, саобраћаја и инфраструктуре, </w:t>
      </w:r>
      <w:r w:rsidRPr="000F32C7">
        <w:rPr>
          <w:rFonts w:ascii="Arial" w:hAnsi="Arial" w:cs="Arial"/>
          <w:sz w:val="22"/>
          <w:szCs w:val="22"/>
        </w:rPr>
        <w:t>страни донатори/фондови)</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6B2062" w:rsidRDefault="006B2062" w:rsidP="00EE6EED">
      <w:pPr>
        <w:jc w:val="both"/>
        <w:rPr>
          <w:rFonts w:ascii="Arial" w:hAnsi="Arial" w:cs="Arial"/>
          <w:b/>
          <w:sz w:val="22"/>
          <w:szCs w:val="22"/>
          <w:lang w:val="ru-RU"/>
        </w:rPr>
      </w:pPr>
    </w:p>
    <w:p w:rsidR="00EE6EED" w:rsidRPr="000F32C7" w:rsidRDefault="00EE6EED" w:rsidP="00EE6EED">
      <w:pPr>
        <w:jc w:val="both"/>
        <w:rPr>
          <w:rFonts w:ascii="Arial" w:hAnsi="Arial" w:cs="Arial"/>
          <w:b/>
          <w:sz w:val="22"/>
          <w:szCs w:val="22"/>
          <w:lang w:val="ru-RU"/>
        </w:rPr>
      </w:pPr>
      <w:r w:rsidRPr="000F32C7">
        <w:rPr>
          <w:rFonts w:ascii="Arial" w:hAnsi="Arial" w:cs="Arial"/>
          <w:b/>
          <w:sz w:val="22"/>
          <w:szCs w:val="22"/>
          <w:lang w:val="ru-RU"/>
        </w:rPr>
        <w:t>Мера 6.1.5. Парцелација и инфраструктурно опремање радних зона</w:t>
      </w:r>
    </w:p>
    <w:p w:rsidR="00EE6EED" w:rsidRPr="000F32C7" w:rsidRDefault="00EE6EED" w:rsidP="00EE6EED">
      <w:pPr>
        <w:jc w:val="both"/>
        <w:rPr>
          <w:rFonts w:ascii="Arial" w:hAnsi="Arial" w:cs="Arial"/>
          <w:b/>
          <w:sz w:val="22"/>
          <w:szCs w:val="22"/>
          <w:lang w:val="ru-RU"/>
        </w:rPr>
      </w:pPr>
    </w:p>
    <w:p w:rsidR="00EE6EED" w:rsidRPr="000F32C7" w:rsidRDefault="00EE6EED" w:rsidP="00EE6EED">
      <w:pPr>
        <w:jc w:val="both"/>
        <w:rPr>
          <w:rFonts w:ascii="Arial" w:hAnsi="Arial" w:cs="Arial"/>
          <w:b/>
          <w:sz w:val="22"/>
          <w:szCs w:val="22"/>
          <w:lang w:val="ru-RU"/>
        </w:rPr>
      </w:pPr>
      <w:r w:rsidRPr="000F32C7">
        <w:rPr>
          <w:rFonts w:ascii="Arial" w:hAnsi="Arial" w:cs="Arial"/>
          <w:b/>
          <w:sz w:val="22"/>
          <w:szCs w:val="22"/>
          <w:lang w:val="ru-RU"/>
        </w:rPr>
        <w:t xml:space="preserve">Опис мере: </w:t>
      </w:r>
      <w:r w:rsidRPr="000F32C7">
        <w:rPr>
          <w:rFonts w:ascii="Arial" w:hAnsi="Arial" w:cs="Arial"/>
          <w:sz w:val="22"/>
          <w:szCs w:val="22"/>
          <w:lang w:val="ru-RU"/>
        </w:rPr>
        <w:t>Како би се повећао број улагања у општину Рача, потребно је успоставити услове за инвестирање кроз спровођење поступка парцелације и инфраструктурно опремање радних зона. Инфраструктурно опремање обухватило би успостављање комуналане инфраструктуре, уређење приступних саобраћајница, канализационе мреже, уличне расвете. Уз инфраструктурно опремање прошириће се капацитети радних зона и тако побољшати услови пословања и створити прилике за долазак нових инвеститора.</w:t>
      </w:r>
    </w:p>
    <w:p w:rsidR="00EE6EED" w:rsidRPr="000F32C7" w:rsidRDefault="00EE6EED" w:rsidP="00EE6EED">
      <w:pPr>
        <w:jc w:val="both"/>
        <w:rPr>
          <w:rFonts w:ascii="Arial" w:hAnsi="Arial" w:cs="Arial"/>
          <w:b/>
          <w:sz w:val="22"/>
          <w:szCs w:val="22"/>
          <w:lang w:val="ru-RU"/>
        </w:rPr>
      </w:pP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w:t>
      </w: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:160.000,00 </w:t>
      </w:r>
      <w:r w:rsidRPr="000F32C7">
        <w:rPr>
          <w:rFonts w:ascii="Arial" w:hAnsi="Arial" w:cs="Arial"/>
          <w:sz w:val="22"/>
          <w:szCs w:val="22"/>
          <w:lang w:val="sr-Cyrl-CS"/>
        </w:rPr>
        <w:t>ЕУР</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(Министарств</w:t>
      </w:r>
      <w:r w:rsidRPr="000F32C7">
        <w:rPr>
          <w:rFonts w:ascii="Arial" w:hAnsi="Arial" w:cs="Arial"/>
          <w:sz w:val="22"/>
          <w:szCs w:val="22"/>
          <w:lang w:val="sr-Cyrl-CS"/>
        </w:rPr>
        <w:t xml:space="preserve">о привреде, Министарство грађевинарства, саобраћаја и инфраструктуре, </w:t>
      </w:r>
      <w:r w:rsidRPr="000F32C7">
        <w:rPr>
          <w:rFonts w:ascii="Arial" w:hAnsi="Arial" w:cs="Arial"/>
          <w:sz w:val="22"/>
          <w:szCs w:val="22"/>
        </w:rPr>
        <w:t>страни донатори/фондови)</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EE6EED" w:rsidRPr="000F32C7" w:rsidRDefault="00EE6EED" w:rsidP="00EE6EED">
      <w:pPr>
        <w:jc w:val="both"/>
        <w:rPr>
          <w:rFonts w:ascii="Arial" w:hAnsi="Arial" w:cs="Arial"/>
          <w:b/>
          <w:sz w:val="22"/>
          <w:szCs w:val="22"/>
          <w:lang w:val="ru-RU"/>
        </w:rPr>
      </w:pPr>
    </w:p>
    <w:p w:rsidR="00EE6EED" w:rsidRPr="000F32C7" w:rsidRDefault="00EE6EED" w:rsidP="00EE6EED">
      <w:pPr>
        <w:jc w:val="both"/>
        <w:rPr>
          <w:rFonts w:ascii="Arial" w:hAnsi="Arial" w:cs="Arial"/>
          <w:b/>
          <w:sz w:val="22"/>
          <w:szCs w:val="22"/>
          <w:lang w:val="ru-RU"/>
        </w:rPr>
      </w:pPr>
      <w:r w:rsidRPr="000F32C7">
        <w:rPr>
          <w:rFonts w:ascii="Arial" w:hAnsi="Arial" w:cs="Arial"/>
          <w:b/>
          <w:sz w:val="22"/>
          <w:szCs w:val="22"/>
          <w:lang w:val="ru-RU"/>
        </w:rPr>
        <w:t>Мера 6.1.6. Куповина пољопривредног земљишта у сврхе изградње радне зоне</w:t>
      </w:r>
    </w:p>
    <w:p w:rsidR="00EE6EED" w:rsidRPr="000F32C7" w:rsidRDefault="00EE6EED" w:rsidP="00EE6EED">
      <w:pPr>
        <w:jc w:val="both"/>
        <w:rPr>
          <w:rFonts w:ascii="Arial" w:hAnsi="Arial" w:cs="Arial"/>
          <w:b/>
          <w:sz w:val="22"/>
          <w:szCs w:val="22"/>
          <w:lang w:val="ru-RU"/>
        </w:rPr>
      </w:pPr>
    </w:p>
    <w:p w:rsidR="00EE6EED" w:rsidRPr="000F32C7" w:rsidRDefault="00EE6EED" w:rsidP="00EE6EED">
      <w:pPr>
        <w:jc w:val="both"/>
        <w:rPr>
          <w:rFonts w:ascii="Arial" w:hAnsi="Arial" w:cs="Arial"/>
          <w:sz w:val="22"/>
          <w:szCs w:val="22"/>
        </w:rPr>
      </w:pPr>
      <w:r w:rsidRPr="000F32C7">
        <w:rPr>
          <w:rFonts w:ascii="Arial" w:hAnsi="Arial" w:cs="Arial"/>
          <w:b/>
          <w:sz w:val="22"/>
          <w:szCs w:val="22"/>
          <w:lang w:val="ru-RU"/>
        </w:rPr>
        <w:t xml:space="preserve">Опис мере: </w:t>
      </w:r>
      <w:r w:rsidRPr="000F32C7">
        <w:rPr>
          <w:rFonts w:ascii="Arial" w:hAnsi="Arial" w:cs="Arial"/>
          <w:sz w:val="22"/>
          <w:szCs w:val="22"/>
          <w:lang w:val="ru-RU"/>
        </w:rPr>
        <w:t xml:space="preserve">У циљу обезбеђивања земљишта за израдњу нових фирми на територији општине Рача општина планира да изврши куповину пољопривредног земљишта. </w:t>
      </w:r>
      <w:r w:rsidRPr="000F32C7">
        <w:rPr>
          <w:rFonts w:ascii="Arial" w:hAnsi="Arial" w:cs="Arial"/>
          <w:sz w:val="22"/>
          <w:szCs w:val="22"/>
        </w:rPr>
        <w:t>Потребно је у наредном развојном периоду израдити Студију оправдности за подношење предлога за експропријацију како бисмо на прави начин дошли до Решења о експропријацији и извршили укњижавање. Носилац активности биће Општинска управа, лице запослено на имовинско-правним пословима, као и  Одељење за изградњу, урбанизам и ЛЕР.</w:t>
      </w:r>
    </w:p>
    <w:p w:rsidR="00EE6EED" w:rsidRPr="000F32C7" w:rsidRDefault="00EE6EED" w:rsidP="00EE6EED">
      <w:pPr>
        <w:jc w:val="both"/>
        <w:rPr>
          <w:rFonts w:ascii="Arial" w:hAnsi="Arial" w:cs="Arial"/>
          <w:b/>
          <w:sz w:val="22"/>
          <w:szCs w:val="22"/>
          <w:lang w:val="ru-RU"/>
        </w:rPr>
      </w:pP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lastRenderedPageBreak/>
        <w:t>Одговорна страна: Општинска управа, лице запослено на имовинско-правним пословима, Одељење за изградњу, урбанизам и ЛЕР</w:t>
      </w:r>
    </w:p>
    <w:p w:rsidR="00EE6EED" w:rsidRPr="000F32C7" w:rsidRDefault="00EE6EED" w:rsidP="00EE6EED">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w:t>
      </w:r>
      <w:r w:rsidRPr="000F32C7">
        <w:rPr>
          <w:rFonts w:ascii="Arial" w:hAnsi="Arial" w:cs="Arial"/>
          <w:sz w:val="22"/>
          <w:szCs w:val="22"/>
          <w:lang w:val="sr-Cyrl-CS"/>
        </w:rPr>
        <w:t>100.000,00</w:t>
      </w:r>
      <w:r w:rsidRPr="000F32C7">
        <w:rPr>
          <w:rFonts w:ascii="Arial" w:hAnsi="Arial" w:cs="Arial"/>
          <w:sz w:val="22"/>
          <w:szCs w:val="22"/>
        </w:rPr>
        <w:t xml:space="preserve"> </w:t>
      </w:r>
      <w:r w:rsidRPr="000F32C7">
        <w:rPr>
          <w:rFonts w:ascii="Arial" w:hAnsi="Arial" w:cs="Arial"/>
          <w:sz w:val="22"/>
          <w:szCs w:val="22"/>
          <w:lang w:val="sr-Cyrl-CS"/>
        </w:rPr>
        <w:t>ЕУР</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(Министарств</w:t>
      </w:r>
      <w:r w:rsidRPr="000F32C7">
        <w:rPr>
          <w:rFonts w:ascii="Arial" w:hAnsi="Arial" w:cs="Arial"/>
          <w:sz w:val="22"/>
          <w:szCs w:val="22"/>
          <w:lang w:val="sr-Cyrl-CS"/>
        </w:rPr>
        <w:t xml:space="preserve">о привреде, пољопривреде, </w:t>
      </w:r>
      <w:r w:rsidRPr="000F32C7">
        <w:rPr>
          <w:rFonts w:ascii="Arial" w:hAnsi="Arial" w:cs="Arial"/>
          <w:sz w:val="22"/>
          <w:szCs w:val="22"/>
        </w:rPr>
        <w:t>страни донатори/фондови)</w:t>
      </w:r>
    </w:p>
    <w:p w:rsidR="00EE6EED" w:rsidRPr="000F32C7" w:rsidRDefault="00EE6EED" w:rsidP="00EE6EED">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0F32C7" w:rsidRDefault="000F32C7" w:rsidP="00F55D0F">
      <w:pPr>
        <w:spacing w:line="20" w:lineRule="atLeast"/>
        <w:rPr>
          <w:rFonts w:ascii="Arial" w:hAnsi="Arial" w:cs="Arial"/>
          <w:b/>
          <w:bCs/>
          <w:noProof/>
          <w:sz w:val="22"/>
          <w:szCs w:val="22"/>
          <w:lang w:val="sr-Cyrl-CS"/>
        </w:rPr>
      </w:pPr>
    </w:p>
    <w:p w:rsidR="00F55D0F" w:rsidRPr="000F32C7" w:rsidRDefault="008262F1" w:rsidP="00F55D0F">
      <w:pPr>
        <w:spacing w:line="20" w:lineRule="atLeast"/>
        <w:rPr>
          <w:rFonts w:ascii="Arial" w:hAnsi="Arial" w:cs="Arial"/>
          <w:b/>
          <w:bCs/>
          <w:noProof/>
          <w:sz w:val="22"/>
          <w:szCs w:val="22"/>
          <w:lang w:val="sr-Cyrl-CS"/>
        </w:rPr>
      </w:pPr>
      <w:r w:rsidRPr="000F32C7">
        <w:rPr>
          <w:rFonts w:ascii="Arial" w:hAnsi="Arial" w:cs="Arial"/>
          <w:b/>
          <w:bCs/>
          <w:noProof/>
          <w:sz w:val="22"/>
          <w:szCs w:val="22"/>
          <w:lang w:val="sr-Cyrl-CS"/>
        </w:rPr>
        <w:t xml:space="preserve">ПРИОРИТЕТНИ ЦИЉ 6.2: </w:t>
      </w:r>
      <w:r w:rsidR="00F55D0F" w:rsidRPr="000F32C7">
        <w:rPr>
          <w:rFonts w:ascii="Arial" w:hAnsi="Arial" w:cs="Arial"/>
          <w:b/>
          <w:bCs/>
          <w:noProof/>
          <w:sz w:val="22"/>
          <w:szCs w:val="22"/>
          <w:lang w:val="sr-Cyrl-CS"/>
        </w:rPr>
        <w:t>Унапређено одрживо туристичко окружење</w:t>
      </w:r>
    </w:p>
    <w:p w:rsidR="008262F1" w:rsidRPr="000F32C7" w:rsidRDefault="008262F1" w:rsidP="008262F1">
      <w:pPr>
        <w:jc w:val="both"/>
        <w:rPr>
          <w:rFonts w:ascii="Arial" w:hAnsi="Arial" w:cs="Arial"/>
          <w:noProof/>
          <w:sz w:val="22"/>
          <w:szCs w:val="22"/>
          <w:lang w:val="sr-Cyrl-CS"/>
        </w:rPr>
      </w:pPr>
    </w:p>
    <w:p w:rsidR="0016408C" w:rsidRPr="000F32C7" w:rsidRDefault="0016408C" w:rsidP="0016408C">
      <w:pPr>
        <w:jc w:val="both"/>
        <w:rPr>
          <w:rFonts w:ascii="Arial" w:hAnsi="Arial" w:cs="Arial"/>
          <w:sz w:val="22"/>
          <w:szCs w:val="22"/>
        </w:rPr>
      </w:pPr>
      <w:r w:rsidRPr="000F32C7">
        <w:rPr>
          <w:rFonts w:ascii="Arial" w:hAnsi="Arial" w:cs="Arial"/>
          <w:b/>
          <w:noProof/>
          <w:sz w:val="22"/>
          <w:szCs w:val="22"/>
          <w:lang w:val="sr-Cyrl-CS"/>
        </w:rPr>
        <w:t xml:space="preserve">Опис приоритетног циља: </w:t>
      </w:r>
      <w:r w:rsidRPr="000F32C7">
        <w:rPr>
          <w:rFonts w:ascii="Arial" w:hAnsi="Arial" w:cs="Arial"/>
          <w:sz w:val="22"/>
          <w:szCs w:val="22"/>
        </w:rPr>
        <w:t xml:space="preserve">Туристичку понуду Општине Рача сачињава велики број елемената, од чијег квалитета, разноврности и заступљености зависи развој туристичке делатности на одређеном простору. Основни фактори, који чине туристичку понуду, могу се груписати на следећи начин: </w:t>
      </w:r>
    </w:p>
    <w:p w:rsidR="0016408C" w:rsidRPr="000F32C7" w:rsidRDefault="0016408C" w:rsidP="004E3ADC">
      <w:pPr>
        <w:pStyle w:val="ListParagraph"/>
        <w:numPr>
          <w:ilvl w:val="0"/>
          <w:numId w:val="37"/>
        </w:numPr>
        <w:spacing w:after="0" w:line="240" w:lineRule="auto"/>
        <w:ind w:left="714" w:hanging="357"/>
        <w:jc w:val="both"/>
        <w:rPr>
          <w:rFonts w:ascii="Arial" w:hAnsi="Arial" w:cs="Arial"/>
        </w:rPr>
      </w:pPr>
      <w:r w:rsidRPr="000F32C7">
        <w:rPr>
          <w:rFonts w:ascii="Arial" w:hAnsi="Arial" w:cs="Arial"/>
        </w:rPr>
        <w:t xml:space="preserve">Атрактивни фактори, који обухватају: природне (клима, флора и фауна, географски положај, рељеф, термоминерални извори и др.) и друштвене, односно изграђене ресурсе (културно-историјско наслеђе, као и антропогени ресурси у које спадају разне манифестације, фолклор, гастрономија и др.). </w:t>
      </w:r>
    </w:p>
    <w:p w:rsidR="0016408C" w:rsidRPr="000F32C7" w:rsidRDefault="0016408C" w:rsidP="004E3ADC">
      <w:pPr>
        <w:pStyle w:val="ListParagraph"/>
        <w:numPr>
          <w:ilvl w:val="0"/>
          <w:numId w:val="37"/>
        </w:numPr>
        <w:spacing w:after="0" w:line="240" w:lineRule="auto"/>
        <w:ind w:left="714" w:hanging="357"/>
        <w:jc w:val="both"/>
        <w:rPr>
          <w:rFonts w:ascii="Arial" w:hAnsi="Arial" w:cs="Arial"/>
        </w:rPr>
      </w:pPr>
      <w:r w:rsidRPr="000F32C7">
        <w:rPr>
          <w:rFonts w:ascii="Arial" w:hAnsi="Arial" w:cs="Arial"/>
        </w:rPr>
        <w:t xml:space="preserve">Комуникативни или приступачни фактори, који обухватају: удаљеност дестинације, њену саобраћајну повезаност и саобраћајну инфраструктуру. </w:t>
      </w:r>
    </w:p>
    <w:p w:rsidR="0016408C" w:rsidRDefault="0016408C" w:rsidP="004E3ADC">
      <w:pPr>
        <w:pStyle w:val="ListParagraph"/>
        <w:numPr>
          <w:ilvl w:val="0"/>
          <w:numId w:val="37"/>
        </w:numPr>
        <w:spacing w:after="0" w:line="240" w:lineRule="auto"/>
        <w:ind w:left="714" w:hanging="357"/>
        <w:jc w:val="both"/>
        <w:rPr>
          <w:rFonts w:ascii="Arial" w:hAnsi="Arial" w:cs="Arial"/>
        </w:rPr>
      </w:pPr>
      <w:r w:rsidRPr="000F32C7">
        <w:rPr>
          <w:rFonts w:ascii="Arial" w:hAnsi="Arial" w:cs="Arial"/>
        </w:rPr>
        <w:t xml:space="preserve">Рецептивни фактори или услови за боравак, који обухватају: објекте за смештај и исхрану, као и остале погодности, које омогућавају туристима пријатан боравак у дестинацији (објекти за спорт, рекреацију, забаву, разоноду, туристичке агенције и др.). </w:t>
      </w:r>
    </w:p>
    <w:p w:rsidR="000F32C7" w:rsidRPr="000F32C7" w:rsidRDefault="000F32C7" w:rsidP="000F32C7">
      <w:pPr>
        <w:pStyle w:val="ListParagraph"/>
        <w:spacing w:after="0" w:line="240" w:lineRule="auto"/>
        <w:ind w:left="714"/>
        <w:jc w:val="both"/>
        <w:rPr>
          <w:rFonts w:ascii="Arial" w:hAnsi="Arial" w:cs="Arial"/>
        </w:rPr>
      </w:pPr>
    </w:p>
    <w:p w:rsidR="000F32C7" w:rsidRDefault="0016408C" w:rsidP="000F32C7">
      <w:pPr>
        <w:jc w:val="both"/>
        <w:rPr>
          <w:rFonts w:ascii="Arial" w:hAnsi="Arial" w:cs="Arial"/>
          <w:sz w:val="22"/>
          <w:szCs w:val="22"/>
        </w:rPr>
      </w:pPr>
      <w:r w:rsidRPr="000F32C7">
        <w:rPr>
          <w:rFonts w:ascii="Arial" w:hAnsi="Arial" w:cs="Arial"/>
          <w:sz w:val="22"/>
          <w:szCs w:val="22"/>
        </w:rPr>
        <w:t>Општина Рача не бележи дугу традицију у развоју туризма. Међутим, Рача поседује квалитетне потенцијале, који нису на адекватан начин валоризовани и искоришћени за развој туризма. Развој смештајне понуде општине Рача везује се за 1984. годину када је изграђен хотел „Шумадија“. Хотел је реновиран 2004. године и располаже са 29 соба (54 лежаја), ресторан-салом са капацитетом од 400 столица, банкет салом и терасом. Додатне туристичке садржаје не поседује. Објекат није категорисан и тренутно није у функцији за смештај туриста. Осим хотела „Шумадија“ Ловачки дом у Рачи пружа услуге смештаја, исхране и пића гостима. Располаже са 8 соба (18 лежаја). Објекат поседује ресторански простор са 80 места. Намењен је локалном становништву, посетиоцима и ловцима, за које нуди и кавезне капацитете за смештај ловачких паса. Објекат је  у поступку категоризације и налази се у власништву Ловачког удружења „Градиште” из Раче. Постојање само једног хотела, чији смештајни капацитети тренутно нису у функцији, не обезбеђују конкурентност у привлачењу домаћих и страних туриста. Непостојање разноврсних смештајних капацитета, недовољан број лежајева у постојећим објектима, као и неизвршена категоризација, представљају огромни недостатак и круцијални проблем који успорава будући развој туризма у општини Рача. Осим тога, постојећи смештајни објекти не поседују пратеће услуге и садржаје, као што су спортско-рекреативни садржаји, семинар сале, понуду за забаву и разоноду, односно активности за провођење слободног времена туриста.</w:t>
      </w:r>
    </w:p>
    <w:p w:rsidR="000F32C7" w:rsidRDefault="000F32C7" w:rsidP="000F32C7">
      <w:pPr>
        <w:jc w:val="both"/>
        <w:rPr>
          <w:rFonts w:ascii="Arial" w:hAnsi="Arial" w:cs="Arial"/>
          <w:sz w:val="22"/>
          <w:szCs w:val="22"/>
        </w:rPr>
      </w:pPr>
    </w:p>
    <w:p w:rsidR="0016408C" w:rsidRPr="000F32C7" w:rsidRDefault="0016408C" w:rsidP="000F32C7">
      <w:pPr>
        <w:jc w:val="both"/>
        <w:rPr>
          <w:rFonts w:ascii="Arial" w:hAnsi="Arial" w:cs="Arial"/>
          <w:sz w:val="22"/>
          <w:szCs w:val="22"/>
        </w:rPr>
      </w:pPr>
      <w:r w:rsidRPr="000F32C7">
        <w:rPr>
          <w:rFonts w:ascii="Arial" w:hAnsi="Arial" w:cs="Arial"/>
          <w:sz w:val="22"/>
          <w:szCs w:val="22"/>
        </w:rPr>
        <w:t xml:space="preserve">На територији општине Рача кључни туристички производи су: ловни туризам, манифестациони туризам, културно-историјски туризам, спортско-рекреативни туризам, излетнички туризам, док потенцијал за будући развој туризма имамо у области: транзитног туризма, сеоског (руралног) туризма и бањског туризма. Тачни подаци о броју посетилаца по свакој појединачној манифестацији не постоје, нити постоји механизам помоћу кога је могуће тачно одредити њихов број. Најчешће организатори манифестација сами процењују број посетилаца. Према процени Туристичке организације општине Рача „Шумадијски сајам цвећа“ посети од 300 до 400 посетилаца, док забавну манифестацију „Првомајски уранак“ посети од 1.000 до 1.200 људи. Скоро све манифестације се </w:t>
      </w:r>
      <w:r w:rsidRPr="000F32C7">
        <w:rPr>
          <w:rFonts w:ascii="Arial" w:hAnsi="Arial" w:cs="Arial"/>
          <w:sz w:val="22"/>
          <w:szCs w:val="22"/>
        </w:rPr>
        <w:lastRenderedPageBreak/>
        <w:t>одржавају током летњег периода, осим традиционалног „Шумадијског сајма цвећа“ која се организује крајем маја месеца, са којим уједно почиње „сезона манифестација“ на територији општине Рача. Осим сајма цвећа, манифестација „Карађорђеви дани“ траје од краја јула до средине новембра. За даљи развој манифестационог туризма, неопходни су разноврсни угоститељски капацитети, као и пратећи туристички садржаји. Такође, неопходно је манифестације организовати и ван летње сезоне, што ће утицати на развој туризма током читаве године. У циљу развоја кључних туристичких производа општине Рача потребно је увести следеће програме: Функционисање смeштајних капацитета; Институционална подршка развоју туризма; Развој маркетинга;  Развој туристичке инфраструктуре; Обука кадрова и едукација локалног становништва за бављење туризмом. Приорите ће бити детаљно разрађен у оквиру Стратегије туризма општине Рача.</w:t>
      </w:r>
    </w:p>
    <w:p w:rsidR="0016408C" w:rsidRPr="000F32C7" w:rsidRDefault="0016408C" w:rsidP="0016408C">
      <w:pPr>
        <w:jc w:val="both"/>
        <w:rPr>
          <w:rFonts w:ascii="Arial" w:hAnsi="Arial" w:cs="Arial"/>
          <w:sz w:val="22"/>
          <w:szCs w:val="22"/>
          <w:lang w:val="sr-Cyrl-CS"/>
        </w:rPr>
      </w:pPr>
    </w:p>
    <w:tbl>
      <w:tblPr>
        <w:tblW w:w="9304"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A0" w:firstRow="1" w:lastRow="0" w:firstColumn="1" w:lastColumn="0" w:noHBand="0" w:noVBand="0"/>
      </w:tblPr>
      <w:tblGrid>
        <w:gridCol w:w="5580"/>
        <w:gridCol w:w="1862"/>
        <w:gridCol w:w="1862"/>
      </w:tblGrid>
      <w:tr w:rsidR="000F32C7" w:rsidRPr="000F32C7" w:rsidTr="000F32C7">
        <w:tc>
          <w:tcPr>
            <w:tcW w:w="5580" w:type="dxa"/>
            <w:tcBorders>
              <w:top w:val="single" w:sz="6" w:space="0" w:color="auto"/>
            </w:tcBorders>
            <w:shd w:val="clear" w:color="auto" w:fill="E6E6E6"/>
            <w:vAlign w:val="center"/>
          </w:tcPr>
          <w:p w:rsidR="0016408C" w:rsidRPr="000F32C7" w:rsidRDefault="0016408C" w:rsidP="008C2F7A">
            <w:pPr>
              <w:widowControl w:val="0"/>
              <w:autoSpaceDE w:val="0"/>
              <w:autoSpaceDN w:val="0"/>
              <w:adjustRightInd w:val="0"/>
              <w:rPr>
                <w:rFonts w:ascii="Arial" w:hAnsi="Arial" w:cs="Arial"/>
                <w:b/>
                <w:bCs/>
                <w:sz w:val="22"/>
                <w:szCs w:val="22"/>
                <w:lang w:val="sr-Cyrl-CS"/>
              </w:rPr>
            </w:pPr>
            <w:r w:rsidRPr="000F32C7">
              <w:rPr>
                <w:rFonts w:ascii="Arial" w:hAnsi="Arial" w:cs="Arial"/>
                <w:b/>
                <w:bCs/>
                <w:sz w:val="22"/>
                <w:szCs w:val="22"/>
                <w:lang w:val="sr-Cyrl-CS"/>
              </w:rPr>
              <w:t>Индикатор</w:t>
            </w:r>
          </w:p>
        </w:tc>
        <w:tc>
          <w:tcPr>
            <w:tcW w:w="1862" w:type="dxa"/>
            <w:tcBorders>
              <w:top w:val="single" w:sz="6" w:space="0" w:color="auto"/>
            </w:tcBorders>
            <w:shd w:val="clear" w:color="auto" w:fill="E6E6E6"/>
            <w:vAlign w:val="center"/>
          </w:tcPr>
          <w:p w:rsidR="0016408C" w:rsidRPr="000F32C7" w:rsidRDefault="0016408C" w:rsidP="008C2F7A">
            <w:pPr>
              <w:widowControl w:val="0"/>
              <w:autoSpaceDE w:val="0"/>
              <w:autoSpaceDN w:val="0"/>
              <w:adjustRightInd w:val="0"/>
              <w:jc w:val="center"/>
              <w:rPr>
                <w:rFonts w:ascii="Arial" w:hAnsi="Arial" w:cs="Arial"/>
                <w:b/>
                <w:bCs/>
                <w:sz w:val="22"/>
                <w:szCs w:val="22"/>
                <w:lang w:val="sr-Cyrl-CS"/>
              </w:rPr>
            </w:pPr>
            <w:r w:rsidRPr="000F32C7">
              <w:rPr>
                <w:rFonts w:ascii="Arial" w:hAnsi="Arial" w:cs="Arial"/>
                <w:b/>
                <w:bCs/>
                <w:sz w:val="22"/>
                <w:szCs w:val="22"/>
                <w:lang w:val="sr-Cyrl-CS"/>
              </w:rPr>
              <w:t xml:space="preserve">Почетна </w:t>
            </w:r>
          </w:p>
          <w:p w:rsidR="0016408C" w:rsidRPr="000F32C7" w:rsidRDefault="0016408C" w:rsidP="008C2F7A">
            <w:pPr>
              <w:widowControl w:val="0"/>
              <w:autoSpaceDE w:val="0"/>
              <w:autoSpaceDN w:val="0"/>
              <w:adjustRightInd w:val="0"/>
              <w:jc w:val="center"/>
              <w:rPr>
                <w:rFonts w:ascii="Arial" w:hAnsi="Arial" w:cs="Arial"/>
                <w:b/>
                <w:bCs/>
                <w:sz w:val="22"/>
                <w:szCs w:val="22"/>
                <w:lang w:val="sr-Cyrl-CS"/>
              </w:rPr>
            </w:pPr>
            <w:r w:rsidRPr="000F32C7">
              <w:rPr>
                <w:rFonts w:ascii="Arial" w:hAnsi="Arial" w:cs="Arial"/>
                <w:b/>
                <w:bCs/>
                <w:sz w:val="22"/>
                <w:szCs w:val="22"/>
                <w:lang w:val="sr-Cyrl-CS"/>
              </w:rPr>
              <w:t>вредност</w:t>
            </w:r>
          </w:p>
        </w:tc>
        <w:tc>
          <w:tcPr>
            <w:tcW w:w="1862" w:type="dxa"/>
            <w:tcBorders>
              <w:top w:val="single" w:sz="6" w:space="0" w:color="auto"/>
            </w:tcBorders>
            <w:shd w:val="clear" w:color="auto" w:fill="E6E6E6"/>
            <w:vAlign w:val="center"/>
          </w:tcPr>
          <w:p w:rsidR="0016408C" w:rsidRPr="000F32C7" w:rsidRDefault="0016408C" w:rsidP="008C2F7A">
            <w:pPr>
              <w:widowControl w:val="0"/>
              <w:autoSpaceDE w:val="0"/>
              <w:autoSpaceDN w:val="0"/>
              <w:adjustRightInd w:val="0"/>
              <w:ind w:left="-84" w:right="-108" w:hanging="24"/>
              <w:jc w:val="center"/>
              <w:rPr>
                <w:rFonts w:ascii="Arial" w:hAnsi="Arial" w:cs="Arial"/>
                <w:b/>
                <w:bCs/>
                <w:sz w:val="22"/>
                <w:szCs w:val="22"/>
                <w:lang w:val="sr-Cyrl-CS"/>
              </w:rPr>
            </w:pPr>
            <w:r w:rsidRPr="000F32C7">
              <w:rPr>
                <w:rFonts w:ascii="Arial" w:hAnsi="Arial" w:cs="Arial"/>
                <w:b/>
                <w:bCs/>
                <w:sz w:val="22"/>
                <w:szCs w:val="22"/>
                <w:lang w:val="sr-Cyrl-CS"/>
              </w:rPr>
              <w:t xml:space="preserve">Циљана </w:t>
            </w:r>
          </w:p>
          <w:p w:rsidR="0016408C" w:rsidRPr="000F32C7" w:rsidRDefault="0016408C" w:rsidP="008C2F7A">
            <w:pPr>
              <w:widowControl w:val="0"/>
              <w:autoSpaceDE w:val="0"/>
              <w:autoSpaceDN w:val="0"/>
              <w:adjustRightInd w:val="0"/>
              <w:ind w:left="-84" w:right="-108" w:hanging="24"/>
              <w:jc w:val="center"/>
              <w:rPr>
                <w:rFonts w:ascii="Arial" w:hAnsi="Arial" w:cs="Arial"/>
                <w:b/>
                <w:bCs/>
                <w:sz w:val="22"/>
                <w:szCs w:val="22"/>
                <w:lang w:val="sr-Cyrl-CS"/>
              </w:rPr>
            </w:pPr>
            <w:r w:rsidRPr="000F32C7">
              <w:rPr>
                <w:rFonts w:ascii="Arial" w:hAnsi="Arial" w:cs="Arial"/>
                <w:b/>
                <w:bCs/>
                <w:sz w:val="22"/>
                <w:szCs w:val="22"/>
                <w:lang w:val="sr-Cyrl-CS"/>
              </w:rPr>
              <w:t>вредност</w:t>
            </w:r>
          </w:p>
        </w:tc>
      </w:tr>
      <w:tr w:rsidR="000F32C7" w:rsidRPr="000F32C7" w:rsidTr="000F32C7">
        <w:tc>
          <w:tcPr>
            <w:tcW w:w="5580" w:type="dxa"/>
            <w:vAlign w:val="center"/>
          </w:tcPr>
          <w:p w:rsidR="0016408C" w:rsidRPr="000F32C7" w:rsidRDefault="0016408C" w:rsidP="008C2F7A">
            <w:pPr>
              <w:pStyle w:val="Tabela"/>
              <w:spacing w:line="240" w:lineRule="auto"/>
              <w:rPr>
                <w:rFonts w:ascii="Arial" w:hAnsi="Arial" w:cs="Arial"/>
                <w:color w:val="auto"/>
                <w:lang w:val="ru-RU"/>
              </w:rPr>
            </w:pPr>
            <w:r w:rsidRPr="000F32C7">
              <w:rPr>
                <w:rFonts w:ascii="Arial" w:hAnsi="Arial" w:cs="Arial"/>
                <w:color w:val="auto"/>
                <w:lang w:val="ru-RU"/>
              </w:rPr>
              <w:t>Број посета туриста</w:t>
            </w:r>
          </w:p>
        </w:tc>
        <w:tc>
          <w:tcPr>
            <w:tcW w:w="1862" w:type="dxa"/>
            <w:vAlign w:val="center"/>
          </w:tcPr>
          <w:p w:rsidR="0016408C" w:rsidRPr="000F32C7" w:rsidRDefault="0016408C" w:rsidP="008C2F7A">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Нема званичне евиденције-2020</w:t>
            </w:r>
          </w:p>
        </w:tc>
        <w:tc>
          <w:tcPr>
            <w:tcW w:w="1862" w:type="dxa"/>
            <w:vAlign w:val="center"/>
          </w:tcPr>
          <w:p w:rsidR="0016408C" w:rsidRPr="000F32C7" w:rsidRDefault="0016408C" w:rsidP="008C2F7A">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15.000-2028</w:t>
            </w:r>
          </w:p>
        </w:tc>
      </w:tr>
      <w:tr w:rsidR="000F32C7" w:rsidRPr="000F32C7" w:rsidTr="000F32C7">
        <w:tc>
          <w:tcPr>
            <w:tcW w:w="5580" w:type="dxa"/>
            <w:vAlign w:val="center"/>
          </w:tcPr>
          <w:p w:rsidR="0016408C" w:rsidRPr="000F32C7" w:rsidRDefault="0016408C" w:rsidP="008C2F7A">
            <w:pPr>
              <w:pStyle w:val="Tabela"/>
              <w:spacing w:line="240" w:lineRule="auto"/>
              <w:rPr>
                <w:rFonts w:ascii="Arial" w:hAnsi="Arial" w:cs="Arial"/>
                <w:color w:val="auto"/>
                <w:lang w:val="ru-RU"/>
              </w:rPr>
            </w:pPr>
            <w:r w:rsidRPr="000F32C7">
              <w:rPr>
                <w:rFonts w:ascii="Arial" w:hAnsi="Arial" w:cs="Arial"/>
                <w:color w:val="auto"/>
                <w:lang w:val="ru-RU"/>
              </w:rPr>
              <w:t>Број смештајних капацитета</w:t>
            </w:r>
          </w:p>
        </w:tc>
        <w:tc>
          <w:tcPr>
            <w:tcW w:w="1862" w:type="dxa"/>
            <w:vAlign w:val="center"/>
          </w:tcPr>
          <w:p w:rsidR="0016408C" w:rsidRPr="000F32C7" w:rsidRDefault="0016408C" w:rsidP="008C2F7A">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1-2020</w:t>
            </w:r>
          </w:p>
        </w:tc>
        <w:tc>
          <w:tcPr>
            <w:tcW w:w="1862" w:type="dxa"/>
            <w:vAlign w:val="center"/>
          </w:tcPr>
          <w:p w:rsidR="0016408C" w:rsidRPr="000F32C7" w:rsidRDefault="0016408C" w:rsidP="008C2F7A">
            <w:pPr>
              <w:pStyle w:val="Tabela"/>
              <w:spacing w:line="240" w:lineRule="auto"/>
              <w:jc w:val="center"/>
              <w:rPr>
                <w:rFonts w:ascii="Arial" w:hAnsi="Arial" w:cs="Arial"/>
                <w:color w:val="auto"/>
              </w:rPr>
            </w:pPr>
            <w:r w:rsidRPr="000F32C7">
              <w:rPr>
                <w:rFonts w:ascii="Arial" w:hAnsi="Arial" w:cs="Arial"/>
                <w:color w:val="auto"/>
              </w:rPr>
              <w:t>5-2028</w:t>
            </w:r>
          </w:p>
        </w:tc>
      </w:tr>
      <w:tr w:rsidR="000F32C7" w:rsidRPr="000F32C7" w:rsidTr="000F32C7">
        <w:tc>
          <w:tcPr>
            <w:tcW w:w="5580" w:type="dxa"/>
            <w:vAlign w:val="center"/>
          </w:tcPr>
          <w:p w:rsidR="0016408C" w:rsidRPr="000F32C7" w:rsidRDefault="0016408C" w:rsidP="008C2F7A">
            <w:pPr>
              <w:pStyle w:val="Tabela"/>
              <w:spacing w:line="240" w:lineRule="auto"/>
              <w:rPr>
                <w:rFonts w:ascii="Arial" w:hAnsi="Arial" w:cs="Arial"/>
                <w:color w:val="auto"/>
                <w:lang w:val="ru-RU"/>
              </w:rPr>
            </w:pPr>
            <w:r w:rsidRPr="000F32C7">
              <w:rPr>
                <w:rFonts w:ascii="Arial" w:hAnsi="Arial" w:cs="Arial"/>
                <w:color w:val="auto"/>
                <w:lang w:val="ru-RU"/>
              </w:rPr>
              <w:t>Број туристичких валоризација</w:t>
            </w:r>
          </w:p>
        </w:tc>
        <w:tc>
          <w:tcPr>
            <w:tcW w:w="1862" w:type="dxa"/>
            <w:vAlign w:val="center"/>
          </w:tcPr>
          <w:p w:rsidR="0016408C" w:rsidRPr="000F32C7" w:rsidRDefault="0016408C" w:rsidP="008C2F7A">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0-2020</w:t>
            </w:r>
          </w:p>
        </w:tc>
        <w:tc>
          <w:tcPr>
            <w:tcW w:w="1862" w:type="dxa"/>
            <w:vAlign w:val="center"/>
          </w:tcPr>
          <w:p w:rsidR="0016408C" w:rsidRPr="000F32C7" w:rsidRDefault="0016408C" w:rsidP="008C2F7A">
            <w:pPr>
              <w:pStyle w:val="Tabela"/>
              <w:spacing w:line="240" w:lineRule="auto"/>
              <w:jc w:val="center"/>
              <w:rPr>
                <w:rFonts w:ascii="Arial" w:hAnsi="Arial" w:cs="Arial"/>
                <w:color w:val="auto"/>
              </w:rPr>
            </w:pPr>
            <w:r w:rsidRPr="000F32C7">
              <w:rPr>
                <w:rFonts w:ascii="Arial" w:hAnsi="Arial" w:cs="Arial"/>
                <w:color w:val="auto"/>
              </w:rPr>
              <w:t>15-2028</w:t>
            </w:r>
          </w:p>
        </w:tc>
      </w:tr>
      <w:tr w:rsidR="000F32C7" w:rsidRPr="000F32C7" w:rsidTr="000F32C7">
        <w:tc>
          <w:tcPr>
            <w:tcW w:w="5580" w:type="dxa"/>
            <w:vAlign w:val="center"/>
          </w:tcPr>
          <w:p w:rsidR="0016408C" w:rsidRPr="000F32C7" w:rsidRDefault="0016408C" w:rsidP="008C2F7A">
            <w:pPr>
              <w:pStyle w:val="Tabela"/>
              <w:spacing w:line="240" w:lineRule="auto"/>
              <w:rPr>
                <w:rFonts w:ascii="Arial" w:hAnsi="Arial" w:cs="Arial"/>
                <w:color w:val="auto"/>
                <w:lang w:val="ru-RU"/>
              </w:rPr>
            </w:pPr>
            <w:r w:rsidRPr="000F32C7">
              <w:rPr>
                <w:rFonts w:ascii="Arial" w:hAnsi="Arial" w:cs="Arial"/>
                <w:color w:val="auto"/>
                <w:lang w:val="ru-RU"/>
              </w:rPr>
              <w:t>Број брендираних производа</w:t>
            </w:r>
          </w:p>
        </w:tc>
        <w:tc>
          <w:tcPr>
            <w:tcW w:w="1862" w:type="dxa"/>
            <w:vAlign w:val="center"/>
          </w:tcPr>
          <w:p w:rsidR="0016408C" w:rsidRPr="000F32C7" w:rsidRDefault="0016408C" w:rsidP="008C2F7A">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0-2020</w:t>
            </w:r>
          </w:p>
        </w:tc>
        <w:tc>
          <w:tcPr>
            <w:tcW w:w="1862" w:type="dxa"/>
            <w:vAlign w:val="center"/>
          </w:tcPr>
          <w:p w:rsidR="0016408C" w:rsidRPr="000F32C7" w:rsidRDefault="0016408C" w:rsidP="008C2F7A">
            <w:pPr>
              <w:pStyle w:val="Tabela"/>
              <w:spacing w:line="240" w:lineRule="auto"/>
              <w:jc w:val="center"/>
              <w:rPr>
                <w:rFonts w:ascii="Arial" w:hAnsi="Arial" w:cs="Arial"/>
                <w:color w:val="auto"/>
              </w:rPr>
            </w:pPr>
            <w:r w:rsidRPr="000F32C7">
              <w:rPr>
                <w:rFonts w:ascii="Arial" w:hAnsi="Arial" w:cs="Arial"/>
                <w:color w:val="auto"/>
              </w:rPr>
              <w:t>15-2028</w:t>
            </w:r>
          </w:p>
        </w:tc>
      </w:tr>
      <w:tr w:rsidR="000F32C7" w:rsidRPr="000F32C7" w:rsidTr="000F32C7">
        <w:tc>
          <w:tcPr>
            <w:tcW w:w="5580" w:type="dxa"/>
            <w:tcBorders>
              <w:bottom w:val="single" w:sz="6" w:space="0" w:color="auto"/>
            </w:tcBorders>
            <w:vAlign w:val="center"/>
          </w:tcPr>
          <w:p w:rsidR="0016408C" w:rsidRPr="000F32C7" w:rsidRDefault="0016408C" w:rsidP="008C2F7A">
            <w:pPr>
              <w:pStyle w:val="Header"/>
              <w:rPr>
                <w:rFonts w:ascii="Arial" w:hAnsi="Arial" w:cs="Arial"/>
                <w:sz w:val="22"/>
                <w:szCs w:val="22"/>
                <w:lang w:val="ru-RU"/>
              </w:rPr>
            </w:pPr>
            <w:r w:rsidRPr="000F32C7">
              <w:rPr>
                <w:rFonts w:ascii="Arial" w:hAnsi="Arial" w:cs="Arial"/>
                <w:sz w:val="22"/>
                <w:szCs w:val="22"/>
                <w:lang w:val="ru-RU"/>
              </w:rPr>
              <w:t>Број газдинстава која пружају услугу сеоског туризма</w:t>
            </w:r>
          </w:p>
        </w:tc>
        <w:tc>
          <w:tcPr>
            <w:tcW w:w="1862" w:type="dxa"/>
            <w:tcBorders>
              <w:bottom w:val="single" w:sz="6" w:space="0" w:color="auto"/>
            </w:tcBorders>
            <w:vAlign w:val="center"/>
          </w:tcPr>
          <w:p w:rsidR="0016408C" w:rsidRPr="000F32C7" w:rsidRDefault="0016408C" w:rsidP="008C2F7A">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0-2020</w:t>
            </w:r>
          </w:p>
        </w:tc>
        <w:tc>
          <w:tcPr>
            <w:tcW w:w="1862" w:type="dxa"/>
            <w:tcBorders>
              <w:bottom w:val="single" w:sz="6" w:space="0" w:color="auto"/>
            </w:tcBorders>
            <w:vAlign w:val="center"/>
          </w:tcPr>
          <w:p w:rsidR="0016408C" w:rsidRPr="000F32C7" w:rsidRDefault="0016408C" w:rsidP="008C2F7A">
            <w:pPr>
              <w:widowControl w:val="0"/>
              <w:autoSpaceDE w:val="0"/>
              <w:autoSpaceDN w:val="0"/>
              <w:adjustRightInd w:val="0"/>
              <w:jc w:val="center"/>
              <w:rPr>
                <w:rFonts w:ascii="Arial" w:hAnsi="Arial" w:cs="Arial"/>
                <w:sz w:val="22"/>
                <w:szCs w:val="22"/>
                <w:lang w:val="sr-Cyrl-CS"/>
              </w:rPr>
            </w:pPr>
            <w:r w:rsidRPr="000F32C7">
              <w:rPr>
                <w:rFonts w:ascii="Arial" w:hAnsi="Arial" w:cs="Arial"/>
                <w:sz w:val="22"/>
                <w:szCs w:val="22"/>
                <w:lang w:val="sr-Cyrl-CS"/>
              </w:rPr>
              <w:t>50-2028</w:t>
            </w:r>
          </w:p>
        </w:tc>
      </w:tr>
    </w:tbl>
    <w:p w:rsidR="006B2062" w:rsidRDefault="006B2062" w:rsidP="0016408C">
      <w:pPr>
        <w:jc w:val="both"/>
        <w:rPr>
          <w:rFonts w:ascii="Arial" w:hAnsi="Arial" w:cs="Arial"/>
          <w:b/>
          <w:bCs/>
          <w:sz w:val="22"/>
          <w:szCs w:val="22"/>
          <w:lang w:val="ru-RU"/>
        </w:rPr>
      </w:pPr>
    </w:p>
    <w:p w:rsidR="0016408C" w:rsidRPr="000F32C7" w:rsidRDefault="0016408C" w:rsidP="0016408C">
      <w:pPr>
        <w:jc w:val="both"/>
        <w:rPr>
          <w:rFonts w:ascii="Arial" w:hAnsi="Arial" w:cs="Arial"/>
          <w:b/>
          <w:bCs/>
          <w:noProof/>
          <w:sz w:val="22"/>
          <w:szCs w:val="22"/>
          <w:lang w:val="sr-Cyrl-CS"/>
        </w:rPr>
      </w:pPr>
      <w:r w:rsidRPr="000F32C7">
        <w:rPr>
          <w:rFonts w:ascii="Arial" w:hAnsi="Arial" w:cs="Arial"/>
          <w:b/>
          <w:bCs/>
          <w:sz w:val="22"/>
          <w:szCs w:val="22"/>
          <w:lang w:val="ru-RU"/>
        </w:rPr>
        <w:t xml:space="preserve">Мера 6.2.1. </w:t>
      </w:r>
      <w:r w:rsidRPr="000F32C7">
        <w:rPr>
          <w:rFonts w:ascii="Arial" w:hAnsi="Arial" w:cs="Arial"/>
          <w:b/>
          <w:bCs/>
          <w:noProof/>
          <w:sz w:val="22"/>
          <w:szCs w:val="22"/>
          <w:lang w:val="sr-Cyrl-CS"/>
        </w:rPr>
        <w:t>Унапређење туристичке понуде општине Рача</w:t>
      </w:r>
    </w:p>
    <w:p w:rsidR="0016408C" w:rsidRPr="000F32C7" w:rsidRDefault="0016408C" w:rsidP="0016408C">
      <w:pPr>
        <w:rPr>
          <w:rFonts w:ascii="Arial" w:hAnsi="Arial" w:cs="Arial"/>
          <w:b/>
          <w:bCs/>
          <w:noProof/>
          <w:sz w:val="22"/>
          <w:szCs w:val="22"/>
          <w:lang w:val="sr-Cyrl-CS"/>
        </w:rPr>
      </w:pPr>
    </w:p>
    <w:p w:rsidR="0016408C" w:rsidRPr="000F32C7" w:rsidRDefault="0016408C" w:rsidP="0016408C">
      <w:pPr>
        <w:jc w:val="both"/>
        <w:rPr>
          <w:rFonts w:ascii="Arial" w:hAnsi="Arial" w:cs="Arial"/>
          <w:sz w:val="22"/>
          <w:szCs w:val="22"/>
          <w:lang w:val="sr-Cyrl-CS"/>
        </w:rPr>
      </w:pPr>
      <w:r w:rsidRPr="000F32C7">
        <w:rPr>
          <w:rFonts w:ascii="Arial" w:hAnsi="Arial" w:cs="Arial"/>
          <w:sz w:val="22"/>
          <w:szCs w:val="22"/>
          <w:lang w:val="sr-Cyrl-CS"/>
        </w:rPr>
        <w:t>У циљу унапређења туристичке понуде општине Рача, општина ће уложити знатна средства за развој туристичке инфраструктуре, са посебним нагласком на изградњу смештајних капацитета. У наредном развојном периоду средства ће бити издвојена за уређење паркова, шеталишта, бициклистичких стаза, споменика културе, постављање туристичке сигнализације, ревитализацију минералних изворишта, археолошких локалитета, заштитних подручја, развој сеоског туризма, бањског туризма, излетничког туризма, развој спортско-рекреативних и културно-историјских манифестација. Осим унапређења туристичке инфраструктуре, успоставиће се званични систем евидентирања туристичких посета у складу са правилима платформе еТуриста и одредбама Закона о туризму („Службени Гласник РС“ бр. 17/2019). Посебна пажња усмериће се на развој активности које промовишу лик и дело Вожда Карађорђа, као и уређење Петрових двора у селу Вишевцу. Извршиће се попис и валоризација културно-историјских споменика на територији општине како би исти постали део туристичке понуде. Усмериће се средства за постицај развоја угоститељства у Рачи, као и подстцаји развоја сеоског туризма, органске производње и присутност кулинараских производа из Раче у менију рачанских угоститеља. Туристичка организација општине Рача потписаће споразум о сарадњи са Ловачким удружењем из Раче у циљу презентације потенцијала удружења , као и презентације нових смесштајних капацитета. Носилац активности биће Туристичка организација општине Рача која ће меру детаљно разрадити у оквиру своје стратегије и годишњих планова.</w:t>
      </w:r>
    </w:p>
    <w:p w:rsidR="0016408C" w:rsidRPr="000F32C7" w:rsidRDefault="0016408C" w:rsidP="0016408C">
      <w:pPr>
        <w:jc w:val="both"/>
        <w:rPr>
          <w:rFonts w:ascii="Arial" w:hAnsi="Arial" w:cs="Arial"/>
          <w:sz w:val="22"/>
          <w:szCs w:val="22"/>
          <w:lang w:val="sr-Cyrl-CS"/>
        </w:rPr>
      </w:pPr>
    </w:p>
    <w:p w:rsidR="0016408C" w:rsidRPr="000F32C7" w:rsidRDefault="0016408C" w:rsidP="0016408C">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w:t>
      </w:r>
    </w:p>
    <w:p w:rsidR="0016408C" w:rsidRPr="000F32C7" w:rsidRDefault="0016408C" w:rsidP="0016408C">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w:t>
      </w:r>
      <w:r w:rsidRPr="000F32C7">
        <w:rPr>
          <w:rFonts w:ascii="Arial" w:hAnsi="Arial" w:cs="Arial"/>
          <w:sz w:val="22"/>
          <w:szCs w:val="22"/>
          <w:lang w:val="sr-Cyrl-CS"/>
        </w:rPr>
        <w:t>100.000,00</w:t>
      </w:r>
      <w:r w:rsidRPr="000F32C7">
        <w:rPr>
          <w:rFonts w:ascii="Arial" w:hAnsi="Arial" w:cs="Arial"/>
          <w:sz w:val="22"/>
          <w:szCs w:val="22"/>
        </w:rPr>
        <w:t xml:space="preserve"> </w:t>
      </w:r>
      <w:r w:rsidRPr="000F32C7">
        <w:rPr>
          <w:rFonts w:ascii="Arial" w:hAnsi="Arial" w:cs="Arial"/>
          <w:sz w:val="22"/>
          <w:szCs w:val="22"/>
          <w:lang w:val="sr-Cyrl-CS"/>
        </w:rPr>
        <w:t>ЕУР</w:t>
      </w:r>
    </w:p>
    <w:p w:rsidR="0016408C" w:rsidRPr="000F32C7" w:rsidRDefault="0016408C" w:rsidP="0016408C">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(Министарств</w:t>
      </w:r>
      <w:r w:rsidRPr="000F32C7">
        <w:rPr>
          <w:rFonts w:ascii="Arial" w:hAnsi="Arial" w:cs="Arial"/>
          <w:sz w:val="22"/>
          <w:szCs w:val="22"/>
          <w:lang w:val="sr-Cyrl-CS"/>
        </w:rPr>
        <w:t xml:space="preserve">о туризма, привреде, Завод за заштиту споменика културе, </w:t>
      </w:r>
      <w:r w:rsidRPr="000F32C7">
        <w:rPr>
          <w:rFonts w:ascii="Arial" w:hAnsi="Arial" w:cs="Arial"/>
          <w:sz w:val="22"/>
          <w:szCs w:val="22"/>
        </w:rPr>
        <w:t>страни донатори/фондови)</w:t>
      </w:r>
    </w:p>
    <w:p w:rsidR="0016408C" w:rsidRPr="000F32C7" w:rsidRDefault="0016408C" w:rsidP="0016408C">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16408C" w:rsidRPr="000F32C7" w:rsidRDefault="0016408C" w:rsidP="0016408C">
      <w:pPr>
        <w:tabs>
          <w:tab w:val="left" w:pos="720"/>
        </w:tabs>
        <w:ind w:right="-241"/>
        <w:rPr>
          <w:rFonts w:ascii="Arial" w:hAnsi="Arial" w:cs="Arial"/>
          <w:b/>
          <w:bCs/>
          <w:sz w:val="22"/>
          <w:szCs w:val="22"/>
          <w:lang w:val="ru-RU"/>
        </w:rPr>
      </w:pPr>
    </w:p>
    <w:p w:rsidR="0016408C" w:rsidRPr="000F32C7" w:rsidRDefault="0016408C" w:rsidP="0016408C">
      <w:pPr>
        <w:jc w:val="both"/>
        <w:rPr>
          <w:rFonts w:ascii="Arial" w:hAnsi="Arial" w:cs="Arial"/>
          <w:b/>
          <w:bCs/>
          <w:noProof/>
          <w:sz w:val="22"/>
          <w:szCs w:val="22"/>
          <w:lang w:val="sr-Cyrl-CS"/>
        </w:rPr>
      </w:pPr>
      <w:r w:rsidRPr="000F32C7">
        <w:rPr>
          <w:rFonts w:ascii="Arial" w:hAnsi="Arial" w:cs="Arial"/>
          <w:b/>
          <w:bCs/>
          <w:sz w:val="22"/>
          <w:szCs w:val="22"/>
          <w:lang w:val="ru-RU"/>
        </w:rPr>
        <w:t xml:space="preserve">Мера 6.2.2. </w:t>
      </w:r>
      <w:r w:rsidRPr="000F32C7">
        <w:rPr>
          <w:rFonts w:ascii="Arial" w:hAnsi="Arial" w:cs="Arial"/>
          <w:b/>
          <w:bCs/>
          <w:noProof/>
          <w:sz w:val="22"/>
          <w:szCs w:val="22"/>
          <w:lang w:val="sr-Cyrl-CS"/>
        </w:rPr>
        <w:t>Подстицај покретања нових и развоја постојећих локалних етно производа</w:t>
      </w:r>
    </w:p>
    <w:p w:rsidR="0016408C" w:rsidRPr="000F32C7" w:rsidRDefault="0016408C" w:rsidP="0016408C">
      <w:pPr>
        <w:jc w:val="both"/>
        <w:rPr>
          <w:rFonts w:ascii="Arial" w:hAnsi="Arial" w:cs="Arial"/>
          <w:b/>
          <w:bCs/>
          <w:noProof/>
          <w:sz w:val="22"/>
          <w:szCs w:val="22"/>
          <w:lang w:val="sr-Cyrl-CS"/>
        </w:rPr>
      </w:pPr>
    </w:p>
    <w:p w:rsidR="0016408C" w:rsidRPr="000F32C7" w:rsidRDefault="0016408C" w:rsidP="0016408C">
      <w:pPr>
        <w:jc w:val="both"/>
        <w:rPr>
          <w:rFonts w:ascii="Arial" w:hAnsi="Arial" w:cs="Arial"/>
          <w:sz w:val="22"/>
          <w:szCs w:val="22"/>
          <w:lang w:val="sr-Cyrl-CS"/>
        </w:rPr>
      </w:pPr>
      <w:r w:rsidRPr="000F32C7">
        <w:rPr>
          <w:rFonts w:ascii="Arial" w:hAnsi="Arial" w:cs="Arial"/>
          <w:sz w:val="22"/>
          <w:szCs w:val="22"/>
          <w:lang w:val="sr-Cyrl-CS"/>
        </w:rPr>
        <w:t>У циљу постављања општине Рача на туристичкој мапи Србије као атрактивног места за посећивања, општина Рача ће преко Туристичке организације обезбедити подстицаје за покретање нових и развој постојећих етно производа. Посебна пажна биће усмерена на опредељивање средстава за брендирање производа са територије општине Рача и развој органске производње . Носилац активности биће Туристичка организација општине Рача која ће меру детаљно разрадити у оквиру своје стратегије и годишњих планова.</w:t>
      </w:r>
    </w:p>
    <w:p w:rsidR="0016408C" w:rsidRPr="000F32C7" w:rsidRDefault="0016408C" w:rsidP="0016408C">
      <w:pPr>
        <w:rPr>
          <w:rFonts w:ascii="Arial" w:hAnsi="Arial" w:cs="Arial"/>
          <w:sz w:val="22"/>
          <w:szCs w:val="22"/>
          <w:lang w:val="sr-Cyrl-CS"/>
        </w:rPr>
      </w:pPr>
    </w:p>
    <w:p w:rsidR="0016408C" w:rsidRPr="000F32C7" w:rsidRDefault="0016408C" w:rsidP="0016408C">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w:t>
      </w:r>
    </w:p>
    <w:p w:rsidR="0016408C" w:rsidRPr="000F32C7" w:rsidRDefault="0016408C" w:rsidP="0016408C">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w:t>
      </w:r>
      <w:r w:rsidRPr="000F32C7">
        <w:rPr>
          <w:rFonts w:ascii="Arial" w:hAnsi="Arial" w:cs="Arial"/>
          <w:sz w:val="22"/>
          <w:szCs w:val="22"/>
          <w:lang w:val="sr-Cyrl-CS"/>
        </w:rPr>
        <w:t>50.000, 00 ЕУР на годишњем нивоу</w:t>
      </w:r>
    </w:p>
    <w:p w:rsidR="0016408C" w:rsidRPr="000F32C7" w:rsidRDefault="0016408C" w:rsidP="0016408C">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(Министарств</w:t>
      </w:r>
      <w:r w:rsidRPr="000F32C7">
        <w:rPr>
          <w:rFonts w:ascii="Arial" w:hAnsi="Arial" w:cs="Arial"/>
          <w:sz w:val="22"/>
          <w:szCs w:val="22"/>
          <w:lang w:val="sr-Cyrl-CS"/>
        </w:rPr>
        <w:t xml:space="preserve">о туризма, пољоприврде, Туристичка организација Србије, </w:t>
      </w:r>
      <w:r w:rsidRPr="000F32C7">
        <w:rPr>
          <w:rFonts w:ascii="Arial" w:hAnsi="Arial" w:cs="Arial"/>
          <w:sz w:val="22"/>
          <w:szCs w:val="22"/>
        </w:rPr>
        <w:t>страни донатори/фондови)</w:t>
      </w:r>
    </w:p>
    <w:p w:rsidR="0016408C" w:rsidRPr="000F32C7" w:rsidRDefault="0016408C" w:rsidP="0016408C">
      <w:pPr>
        <w:widowControl w:val="0"/>
        <w:autoSpaceDE w:val="0"/>
        <w:autoSpaceDN w:val="0"/>
        <w:adjustRightInd w:val="0"/>
        <w:jc w:val="both"/>
        <w:rPr>
          <w:rFonts w:ascii="Arial" w:hAnsi="Arial" w:cs="Arial"/>
          <w:sz w:val="22"/>
          <w:szCs w:val="22"/>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16408C" w:rsidRPr="000F32C7" w:rsidRDefault="0016408C" w:rsidP="0016408C">
      <w:pPr>
        <w:rPr>
          <w:rFonts w:ascii="Arial" w:hAnsi="Arial" w:cs="Arial"/>
          <w:b/>
          <w:sz w:val="22"/>
          <w:szCs w:val="22"/>
          <w:lang w:val="ru-RU"/>
        </w:rPr>
      </w:pPr>
    </w:p>
    <w:p w:rsidR="0016408C" w:rsidRPr="000F32C7" w:rsidRDefault="0016408C" w:rsidP="0016408C">
      <w:pPr>
        <w:rPr>
          <w:rFonts w:ascii="Arial" w:hAnsi="Arial" w:cs="Arial"/>
          <w:b/>
          <w:bCs/>
          <w:noProof/>
          <w:sz w:val="22"/>
          <w:szCs w:val="22"/>
          <w:lang w:val="sr-Cyrl-CS"/>
        </w:rPr>
      </w:pPr>
      <w:r w:rsidRPr="000F32C7">
        <w:rPr>
          <w:rFonts w:ascii="Arial" w:hAnsi="Arial" w:cs="Arial"/>
          <w:b/>
          <w:bCs/>
          <w:sz w:val="22"/>
          <w:szCs w:val="22"/>
          <w:lang w:val="ru-RU"/>
        </w:rPr>
        <w:t xml:space="preserve">Мера 6.2.3. </w:t>
      </w:r>
      <w:r w:rsidRPr="000F32C7">
        <w:rPr>
          <w:rFonts w:ascii="Arial" w:hAnsi="Arial" w:cs="Arial"/>
          <w:b/>
          <w:bCs/>
          <w:noProof/>
          <w:sz w:val="22"/>
          <w:szCs w:val="22"/>
          <w:lang w:val="sr-Cyrl-CS"/>
        </w:rPr>
        <w:t>Промоција туристичке понуде општине Рача</w:t>
      </w:r>
    </w:p>
    <w:p w:rsidR="0016408C" w:rsidRPr="000F32C7" w:rsidRDefault="0016408C" w:rsidP="0016408C">
      <w:pPr>
        <w:rPr>
          <w:rFonts w:ascii="Arial" w:hAnsi="Arial" w:cs="Arial"/>
          <w:b/>
          <w:bCs/>
          <w:noProof/>
          <w:sz w:val="22"/>
          <w:szCs w:val="22"/>
          <w:lang w:val="sr-Cyrl-CS"/>
        </w:rPr>
      </w:pPr>
    </w:p>
    <w:p w:rsidR="0016408C" w:rsidRPr="000F32C7" w:rsidRDefault="0016408C" w:rsidP="0016408C">
      <w:pPr>
        <w:jc w:val="both"/>
        <w:rPr>
          <w:rFonts w:ascii="Arial" w:hAnsi="Arial" w:cs="Arial"/>
          <w:sz w:val="22"/>
          <w:szCs w:val="22"/>
          <w:lang w:val="sr-Cyrl-CS"/>
        </w:rPr>
      </w:pPr>
      <w:r w:rsidRPr="000F32C7">
        <w:rPr>
          <w:rFonts w:ascii="Arial" w:hAnsi="Arial" w:cs="Arial"/>
          <w:sz w:val="22"/>
          <w:szCs w:val="22"/>
          <w:lang w:val="sr-Cyrl-CS"/>
        </w:rPr>
        <w:t>Промоција туристичке понуде обухватаће презентацију општине Рача како атрактивног туристичког места како у Републици Србији , тако и у  иностранству. У оквиру промоције подржаће се манифестације које промовишу производе из Раче. Пружиће се подршка припреми туристичког водича и осталих промотивних материјала, као и учешћу на сајмовима домоћим и међународним, а посебна пажња усмериће се на сарадњу са Туристичком организацијом Републике Србије. Такође, промовисаће се културно-историјски садржаји  и други туристички производи општине, за које ће се извршити валоризација. Носилац активности биће Туристичка организација општине Рача која ће меру детаљно разрадити у оквиру своје стратегије и годишњих планова.</w:t>
      </w:r>
    </w:p>
    <w:p w:rsidR="0016408C" w:rsidRPr="000F32C7" w:rsidRDefault="0016408C" w:rsidP="0016408C">
      <w:pPr>
        <w:jc w:val="both"/>
        <w:rPr>
          <w:rFonts w:ascii="Arial" w:hAnsi="Arial" w:cs="Arial"/>
          <w:sz w:val="22"/>
          <w:szCs w:val="22"/>
          <w:lang w:val="sr-Cyrl-CS"/>
        </w:rPr>
      </w:pPr>
    </w:p>
    <w:p w:rsidR="0016408C" w:rsidRPr="000F32C7" w:rsidRDefault="0016408C" w:rsidP="0016408C">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 xml:space="preserve">Одговорна страна: </w:t>
      </w:r>
      <w:r w:rsidRPr="000F32C7">
        <w:rPr>
          <w:rFonts w:ascii="Arial" w:hAnsi="Arial" w:cs="Arial"/>
          <w:sz w:val="22"/>
          <w:szCs w:val="22"/>
          <w:lang w:val="sr-Cyrl-CS"/>
        </w:rPr>
        <w:t>Општина Рача</w:t>
      </w:r>
    </w:p>
    <w:p w:rsidR="0016408C" w:rsidRPr="000F32C7" w:rsidRDefault="0016408C" w:rsidP="0016408C">
      <w:pPr>
        <w:widowControl w:val="0"/>
        <w:autoSpaceDE w:val="0"/>
        <w:autoSpaceDN w:val="0"/>
        <w:adjustRightInd w:val="0"/>
        <w:jc w:val="both"/>
        <w:rPr>
          <w:rFonts w:ascii="Arial" w:hAnsi="Arial" w:cs="Arial"/>
          <w:sz w:val="22"/>
          <w:szCs w:val="22"/>
          <w:lang w:val="sr-Cyrl-CS"/>
        </w:rPr>
      </w:pPr>
      <w:r w:rsidRPr="000F32C7">
        <w:rPr>
          <w:rFonts w:ascii="Arial" w:hAnsi="Arial" w:cs="Arial"/>
          <w:sz w:val="22"/>
          <w:szCs w:val="22"/>
        </w:rPr>
        <w:t>Процењена вредност</w:t>
      </w:r>
      <w:r w:rsidRPr="000F32C7">
        <w:rPr>
          <w:rFonts w:ascii="Arial" w:hAnsi="Arial" w:cs="Arial"/>
          <w:sz w:val="22"/>
          <w:szCs w:val="22"/>
          <w:lang w:val="sr-Cyrl-CS"/>
        </w:rPr>
        <w:t xml:space="preserve"> мере</w:t>
      </w:r>
      <w:r w:rsidRPr="000F32C7">
        <w:rPr>
          <w:rFonts w:ascii="Arial" w:hAnsi="Arial" w:cs="Arial"/>
          <w:sz w:val="22"/>
          <w:szCs w:val="22"/>
        </w:rPr>
        <w:t xml:space="preserve">: </w:t>
      </w:r>
      <w:r w:rsidRPr="000F32C7">
        <w:rPr>
          <w:rFonts w:ascii="Arial" w:hAnsi="Arial" w:cs="Arial"/>
          <w:sz w:val="22"/>
          <w:szCs w:val="22"/>
          <w:lang w:val="sr-Cyrl-CS"/>
        </w:rPr>
        <w:t>35. 000,00 ЕУР</w:t>
      </w:r>
    </w:p>
    <w:p w:rsidR="0016408C" w:rsidRPr="000F32C7" w:rsidRDefault="0016408C" w:rsidP="0016408C">
      <w:pPr>
        <w:widowControl w:val="0"/>
        <w:autoSpaceDE w:val="0"/>
        <w:autoSpaceDN w:val="0"/>
        <w:adjustRightInd w:val="0"/>
        <w:jc w:val="both"/>
        <w:rPr>
          <w:rFonts w:ascii="Arial" w:hAnsi="Arial" w:cs="Arial"/>
          <w:sz w:val="22"/>
          <w:szCs w:val="22"/>
        </w:rPr>
      </w:pPr>
      <w:r w:rsidRPr="000F32C7">
        <w:rPr>
          <w:rFonts w:ascii="Arial" w:hAnsi="Arial" w:cs="Arial"/>
          <w:sz w:val="22"/>
          <w:szCs w:val="22"/>
        </w:rPr>
        <w:t>Извори финансирања</w:t>
      </w:r>
      <w:r w:rsidRPr="000F32C7">
        <w:rPr>
          <w:rFonts w:ascii="Arial" w:hAnsi="Arial" w:cs="Arial"/>
          <w:sz w:val="22"/>
          <w:szCs w:val="22"/>
          <w:lang w:val="sr-Cyrl-CS"/>
        </w:rPr>
        <w:t xml:space="preserve"> за меру</w:t>
      </w:r>
      <w:r w:rsidRPr="000F32C7">
        <w:rPr>
          <w:rFonts w:ascii="Arial" w:hAnsi="Arial" w:cs="Arial"/>
          <w:sz w:val="22"/>
          <w:szCs w:val="22"/>
        </w:rPr>
        <w:t>: интерни и екстерни (Министарств</w:t>
      </w:r>
      <w:r w:rsidRPr="000F32C7">
        <w:rPr>
          <w:rFonts w:ascii="Arial" w:hAnsi="Arial" w:cs="Arial"/>
          <w:sz w:val="22"/>
          <w:szCs w:val="22"/>
          <w:lang w:val="sr-Cyrl-CS"/>
        </w:rPr>
        <w:t xml:space="preserve">о туризма, Министартсво спољних послова, Туристичка организација Србије, </w:t>
      </w:r>
      <w:r w:rsidRPr="000F32C7">
        <w:rPr>
          <w:rFonts w:ascii="Arial" w:hAnsi="Arial" w:cs="Arial"/>
          <w:sz w:val="22"/>
          <w:szCs w:val="22"/>
        </w:rPr>
        <w:t>страни донатори/фондови)</w:t>
      </w:r>
    </w:p>
    <w:p w:rsidR="0016408C" w:rsidRPr="000F32C7" w:rsidRDefault="0016408C" w:rsidP="0016408C">
      <w:pPr>
        <w:rPr>
          <w:rFonts w:ascii="Arial" w:hAnsi="Arial" w:cs="Arial"/>
          <w:b/>
          <w:sz w:val="22"/>
          <w:szCs w:val="22"/>
          <w:lang w:val="ru-RU"/>
        </w:rPr>
      </w:pPr>
      <w:r w:rsidRPr="000F32C7">
        <w:rPr>
          <w:rFonts w:ascii="Arial" w:hAnsi="Arial" w:cs="Arial"/>
          <w:sz w:val="22"/>
          <w:szCs w:val="22"/>
        </w:rPr>
        <w:t>Временски рок: до 20</w:t>
      </w:r>
      <w:r w:rsidRPr="000F32C7">
        <w:rPr>
          <w:rFonts w:ascii="Arial" w:hAnsi="Arial" w:cs="Arial"/>
          <w:sz w:val="22"/>
          <w:szCs w:val="22"/>
          <w:lang w:val="sr-Cyrl-CS"/>
        </w:rPr>
        <w:t>28</w:t>
      </w:r>
      <w:r w:rsidRPr="000F32C7">
        <w:rPr>
          <w:rFonts w:ascii="Arial" w:hAnsi="Arial" w:cs="Arial"/>
          <w:sz w:val="22"/>
          <w:szCs w:val="22"/>
        </w:rPr>
        <w:t>.</w:t>
      </w:r>
    </w:p>
    <w:p w:rsidR="0024270E" w:rsidRPr="000F32C7" w:rsidRDefault="0024270E" w:rsidP="00CA06BA">
      <w:pPr>
        <w:rPr>
          <w:rFonts w:ascii="Arial" w:hAnsi="Arial" w:cs="Arial"/>
          <w:b/>
          <w:sz w:val="22"/>
          <w:szCs w:val="22"/>
          <w:lang w:val="ru-RU"/>
        </w:rPr>
      </w:pPr>
    </w:p>
    <w:p w:rsidR="000E16B4" w:rsidRDefault="000E16B4" w:rsidP="00BB329A">
      <w:pPr>
        <w:jc w:val="both"/>
        <w:rPr>
          <w:rFonts w:ascii="Arial" w:hAnsi="Arial" w:cs="Arial"/>
          <w:color w:val="FF0000"/>
          <w:sz w:val="22"/>
          <w:szCs w:val="22"/>
          <w:lang w:val="ru-RU"/>
        </w:rPr>
      </w:pPr>
    </w:p>
    <w:p w:rsidR="00C9763B" w:rsidRPr="00BB329A" w:rsidRDefault="00C9763B" w:rsidP="00BB329A">
      <w:pPr>
        <w:jc w:val="both"/>
        <w:rPr>
          <w:rFonts w:ascii="Arial" w:hAnsi="Arial" w:cs="Arial"/>
          <w:color w:val="FF0000"/>
          <w:sz w:val="22"/>
          <w:szCs w:val="22"/>
          <w:lang w:val="ru-RU"/>
        </w:rPr>
      </w:pPr>
    </w:p>
    <w:p w:rsidR="00CA06BA" w:rsidRPr="00F55767" w:rsidRDefault="00CA06BA" w:rsidP="00CA06BA">
      <w:pPr>
        <w:rPr>
          <w:rFonts w:ascii="Arial" w:hAnsi="Arial" w:cs="Arial"/>
          <w:b/>
          <w:noProof/>
          <w:lang w:val="sr-Cyrl-CS"/>
        </w:rPr>
      </w:pPr>
      <w:r w:rsidRPr="00F55767">
        <w:rPr>
          <w:rFonts w:ascii="Arial" w:hAnsi="Arial" w:cs="Arial"/>
          <w:b/>
          <w:noProof/>
          <w:lang w:val="sr-Cyrl-CS"/>
        </w:rPr>
        <w:t>7. Оквир за спровођење, праћење спровођења, извештавање и вредновање Плана развоја општине Рача</w:t>
      </w:r>
    </w:p>
    <w:p w:rsidR="00CA06BA" w:rsidRPr="00822760" w:rsidRDefault="00CA06BA" w:rsidP="00CA06BA">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потребе</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општина</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успоставити</w:t>
      </w:r>
      <w:r w:rsidRPr="00822760">
        <w:rPr>
          <w:rFonts w:ascii="Arial" w:hAnsi="Arial" w:cs="Arial"/>
          <w:noProof/>
          <w:sz w:val="22"/>
          <w:szCs w:val="22"/>
          <w:lang w:val="sr-Cyrl-CS"/>
        </w:rPr>
        <w:t xml:space="preserve"> </w:t>
      </w:r>
      <w:r>
        <w:rPr>
          <w:rFonts w:ascii="Arial" w:hAnsi="Arial" w:cs="Arial"/>
          <w:noProof/>
          <w:sz w:val="22"/>
          <w:szCs w:val="22"/>
          <w:lang w:val="sr-Cyrl-CS"/>
        </w:rPr>
        <w:t>одговарајући институционални</w:t>
      </w:r>
      <w:r w:rsidRPr="00822760">
        <w:rPr>
          <w:rFonts w:ascii="Arial" w:hAnsi="Arial" w:cs="Arial"/>
          <w:noProof/>
          <w:sz w:val="22"/>
          <w:szCs w:val="22"/>
          <w:lang w:val="sr-Cyrl-CS"/>
        </w:rPr>
        <w:t xml:space="preserve"> </w:t>
      </w:r>
      <w:r>
        <w:rPr>
          <w:rFonts w:ascii="Arial" w:hAnsi="Arial" w:cs="Arial"/>
          <w:noProof/>
          <w:sz w:val="22"/>
          <w:szCs w:val="22"/>
          <w:lang w:val="sr-Cyrl-CS"/>
        </w:rPr>
        <w:t>оквир</w:t>
      </w:r>
      <w:r w:rsidRPr="00822760">
        <w:rPr>
          <w:rFonts w:ascii="Arial" w:hAnsi="Arial" w:cs="Arial"/>
          <w:noProof/>
          <w:sz w:val="22"/>
          <w:szCs w:val="22"/>
          <w:lang w:val="sr-Cyrl-CS"/>
        </w:rPr>
        <w:t xml:space="preserve">, </w:t>
      </w: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подразумева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праћење</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извештавање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вредновање</w:t>
      </w:r>
      <w:r w:rsidRPr="00822760">
        <w:rPr>
          <w:rFonts w:ascii="Arial" w:hAnsi="Arial" w:cs="Arial"/>
          <w:noProof/>
          <w:sz w:val="22"/>
          <w:szCs w:val="22"/>
          <w:lang w:val="sr-Cyrl-CS"/>
        </w:rPr>
        <w:t xml:space="preserve"> </w:t>
      </w:r>
      <w:r>
        <w:rPr>
          <w:rFonts w:ascii="Arial" w:hAnsi="Arial" w:cs="Arial"/>
          <w:noProof/>
          <w:sz w:val="22"/>
          <w:szCs w:val="22"/>
          <w:lang w:val="sr-Cyrl-CS"/>
        </w:rPr>
        <w:t>постигнутих</w:t>
      </w:r>
      <w:r w:rsidRPr="00822760">
        <w:rPr>
          <w:rFonts w:ascii="Arial" w:hAnsi="Arial" w:cs="Arial"/>
          <w:noProof/>
          <w:sz w:val="22"/>
          <w:szCs w:val="22"/>
          <w:lang w:val="sr-Cyrl-CS"/>
        </w:rPr>
        <w:t xml:space="preserve"> </w:t>
      </w:r>
      <w:r>
        <w:rPr>
          <w:rFonts w:ascii="Arial" w:hAnsi="Arial" w:cs="Arial"/>
          <w:noProof/>
          <w:sz w:val="22"/>
          <w:szCs w:val="22"/>
          <w:lang w:val="sr-Cyrl-CS"/>
        </w:rPr>
        <w:t>учинака</w:t>
      </w:r>
      <w:r w:rsidRPr="00822760">
        <w:rPr>
          <w:rFonts w:ascii="Arial" w:hAnsi="Arial" w:cs="Arial"/>
          <w:noProof/>
          <w:sz w:val="22"/>
          <w:szCs w:val="22"/>
          <w:lang w:val="sr-Cyrl-CS"/>
        </w:rPr>
        <w:t>.</w:t>
      </w:r>
    </w:p>
    <w:p w:rsidR="00CA06BA" w:rsidRPr="00F57939" w:rsidRDefault="00CA06BA" w:rsidP="00CA06BA">
      <w:pPr>
        <w:rPr>
          <w:rFonts w:ascii="Arial" w:hAnsi="Arial" w:cs="Arial"/>
          <w:noProof/>
          <w:color w:val="FF0000"/>
          <w:sz w:val="22"/>
          <w:szCs w:val="22"/>
          <w:lang w:val="sr-Cyrl-CS"/>
        </w:rPr>
      </w:pPr>
    </w:p>
    <w:p w:rsidR="00CA06BA" w:rsidRPr="00B31F34" w:rsidRDefault="00CA06BA" w:rsidP="00CA06BA">
      <w:pPr>
        <w:jc w:val="both"/>
        <w:rPr>
          <w:rFonts w:ascii="Arial" w:hAnsi="Arial" w:cs="Arial"/>
          <w:noProof/>
          <w:sz w:val="22"/>
          <w:szCs w:val="22"/>
          <w:lang w:val="sr-Cyrl-CS"/>
        </w:rPr>
      </w:pPr>
      <w:r w:rsidRPr="00B31F34">
        <w:rPr>
          <w:rFonts w:ascii="Arial" w:hAnsi="Arial" w:cs="Arial"/>
          <w:noProof/>
          <w:sz w:val="22"/>
          <w:szCs w:val="22"/>
          <w:lang w:val="sr-Cyrl-CS"/>
        </w:rPr>
        <w:t>Институционални оквир за спровођење и праћење спровођења имаће два нивоа структуре:</w:t>
      </w:r>
    </w:p>
    <w:p w:rsidR="00CA06BA" w:rsidRPr="00B31F34" w:rsidRDefault="00CA06BA" w:rsidP="004E3ADC">
      <w:pPr>
        <w:pStyle w:val="ListParagraph"/>
        <w:numPr>
          <w:ilvl w:val="0"/>
          <w:numId w:val="37"/>
        </w:numPr>
        <w:spacing w:after="0" w:line="240" w:lineRule="auto"/>
        <w:rPr>
          <w:rFonts w:ascii="Arial" w:hAnsi="Arial" w:cs="Arial"/>
          <w:noProof/>
          <w:lang w:val="sr-Cyrl-CS"/>
        </w:rPr>
      </w:pPr>
      <w:r w:rsidRPr="00B31F34">
        <w:rPr>
          <w:rFonts w:ascii="Arial" w:hAnsi="Arial" w:cs="Arial"/>
          <w:noProof/>
          <w:lang w:val="sr-Cyrl-CS"/>
        </w:rPr>
        <w:t>Координационо тело, на челу са координатором и</w:t>
      </w:r>
    </w:p>
    <w:p w:rsidR="00CA06BA" w:rsidRPr="00B31F34" w:rsidRDefault="00CA06BA" w:rsidP="004E3ADC">
      <w:pPr>
        <w:pStyle w:val="ListParagraph"/>
        <w:numPr>
          <w:ilvl w:val="0"/>
          <w:numId w:val="37"/>
        </w:numPr>
        <w:spacing w:after="0" w:line="240" w:lineRule="auto"/>
        <w:rPr>
          <w:rFonts w:ascii="Arial" w:hAnsi="Arial" w:cs="Arial"/>
          <w:noProof/>
          <w:lang w:val="sr-Cyrl-CS"/>
        </w:rPr>
      </w:pPr>
      <w:r w:rsidRPr="00B31F34">
        <w:rPr>
          <w:rFonts w:ascii="Arial" w:hAnsi="Arial" w:cs="Arial"/>
          <w:noProof/>
          <w:lang w:val="sr-Cyrl-CS"/>
        </w:rPr>
        <w:t>Носиоце мера, како је дефинисано Планом развоја</w:t>
      </w:r>
    </w:p>
    <w:p w:rsidR="00CA06BA" w:rsidRPr="00822760" w:rsidRDefault="00CA06BA" w:rsidP="00B31F34">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Координационо</w:t>
      </w:r>
      <w:r w:rsidRPr="00822760">
        <w:rPr>
          <w:rFonts w:ascii="Arial" w:hAnsi="Arial" w:cs="Arial"/>
          <w:noProof/>
          <w:sz w:val="22"/>
          <w:szCs w:val="22"/>
          <w:lang w:val="sr-Cyrl-CS"/>
        </w:rPr>
        <w:t>/</w:t>
      </w:r>
      <w:r>
        <w:rPr>
          <w:rFonts w:ascii="Arial" w:hAnsi="Arial" w:cs="Arial"/>
          <w:noProof/>
          <w:sz w:val="22"/>
          <w:szCs w:val="22"/>
          <w:lang w:val="sr-Cyrl-CS"/>
        </w:rPr>
        <w:t>управљачко</w:t>
      </w:r>
      <w:r w:rsidRPr="00822760">
        <w:rPr>
          <w:rFonts w:ascii="Arial" w:hAnsi="Arial" w:cs="Arial"/>
          <w:noProof/>
          <w:sz w:val="22"/>
          <w:szCs w:val="22"/>
          <w:lang w:val="sr-Cyrl-CS"/>
        </w:rPr>
        <w:t xml:space="preserve"> </w:t>
      </w:r>
      <w:r>
        <w:rPr>
          <w:rFonts w:ascii="Arial" w:hAnsi="Arial" w:cs="Arial"/>
          <w:noProof/>
          <w:sz w:val="22"/>
          <w:szCs w:val="22"/>
          <w:lang w:val="sr-Cyrl-CS"/>
        </w:rPr>
        <w:t>тело</w:t>
      </w:r>
      <w:r w:rsidRPr="00822760">
        <w:rPr>
          <w:rFonts w:ascii="Arial" w:hAnsi="Arial" w:cs="Arial"/>
          <w:noProof/>
          <w:sz w:val="22"/>
          <w:szCs w:val="22"/>
          <w:lang w:val="sr-Cyrl-CS"/>
        </w:rPr>
        <w:t xml:space="preserve"> </w:t>
      </w:r>
      <w:r>
        <w:rPr>
          <w:rFonts w:ascii="Arial" w:hAnsi="Arial" w:cs="Arial"/>
          <w:noProof/>
          <w:sz w:val="22"/>
          <w:szCs w:val="22"/>
          <w:lang w:val="sr-Cyrl-CS"/>
        </w:rPr>
        <w:t>управља</w:t>
      </w:r>
      <w:r w:rsidRPr="00822760">
        <w:rPr>
          <w:rFonts w:ascii="Arial" w:hAnsi="Arial" w:cs="Arial"/>
          <w:noProof/>
          <w:sz w:val="22"/>
          <w:szCs w:val="22"/>
          <w:lang w:val="sr-Cyrl-CS"/>
        </w:rPr>
        <w:t xml:space="preserve"> </w:t>
      </w:r>
      <w:r>
        <w:rPr>
          <w:rFonts w:ascii="Arial" w:hAnsi="Arial" w:cs="Arial"/>
          <w:noProof/>
          <w:sz w:val="22"/>
          <w:szCs w:val="22"/>
          <w:lang w:val="sr-Cyrl-CS"/>
        </w:rPr>
        <w:t>процесом</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прати</w:t>
      </w:r>
      <w:r w:rsidRPr="00822760">
        <w:rPr>
          <w:rFonts w:ascii="Arial" w:hAnsi="Arial" w:cs="Arial"/>
          <w:noProof/>
          <w:sz w:val="22"/>
          <w:szCs w:val="22"/>
          <w:lang w:val="sr-Cyrl-CS"/>
        </w:rPr>
        <w:t xml:space="preserve"> </w:t>
      </w:r>
      <w:r>
        <w:rPr>
          <w:rFonts w:ascii="Arial" w:hAnsi="Arial" w:cs="Arial"/>
          <w:noProof/>
          <w:sz w:val="22"/>
          <w:szCs w:val="22"/>
          <w:lang w:val="sr-Cyrl-CS"/>
        </w:rPr>
        <w:t>напредак</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основу</w:t>
      </w:r>
      <w:r w:rsidRPr="00822760">
        <w:rPr>
          <w:rFonts w:ascii="Arial" w:hAnsi="Arial" w:cs="Arial"/>
          <w:noProof/>
          <w:sz w:val="22"/>
          <w:szCs w:val="22"/>
          <w:lang w:val="sr-Cyrl-CS"/>
        </w:rPr>
        <w:t xml:space="preserve"> </w:t>
      </w:r>
      <w:r>
        <w:rPr>
          <w:rFonts w:ascii="Arial" w:hAnsi="Arial" w:cs="Arial"/>
          <w:noProof/>
          <w:sz w:val="22"/>
          <w:szCs w:val="22"/>
          <w:lang w:val="sr-Cyrl-CS"/>
        </w:rPr>
        <w:t>достављених</w:t>
      </w:r>
      <w:r w:rsidRPr="00822760">
        <w:rPr>
          <w:rFonts w:ascii="Arial" w:hAnsi="Arial" w:cs="Arial"/>
          <w:noProof/>
          <w:sz w:val="22"/>
          <w:szCs w:val="22"/>
          <w:lang w:val="sr-Cyrl-CS"/>
        </w:rPr>
        <w:t xml:space="preserve"> </w:t>
      </w:r>
      <w:r>
        <w:rPr>
          <w:rFonts w:ascii="Arial" w:hAnsi="Arial" w:cs="Arial"/>
          <w:noProof/>
          <w:sz w:val="22"/>
          <w:szCs w:val="22"/>
          <w:lang w:val="sr-Cyrl-CS"/>
        </w:rPr>
        <w:t>извештаја</w:t>
      </w:r>
      <w:r w:rsidRPr="00822760">
        <w:rPr>
          <w:rFonts w:ascii="Arial" w:hAnsi="Arial" w:cs="Arial"/>
          <w:noProof/>
          <w:sz w:val="22"/>
          <w:szCs w:val="22"/>
          <w:lang w:val="sr-Cyrl-CS"/>
        </w:rPr>
        <w:t xml:space="preserve">, </w:t>
      </w:r>
      <w:r>
        <w:rPr>
          <w:rFonts w:ascii="Arial" w:hAnsi="Arial" w:cs="Arial"/>
          <w:noProof/>
          <w:sz w:val="22"/>
          <w:szCs w:val="22"/>
          <w:lang w:val="sr-Cyrl-CS"/>
        </w:rPr>
        <w:t>одлучује</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предлозима</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решавање</w:t>
      </w:r>
      <w:r w:rsidRPr="00822760">
        <w:rPr>
          <w:rFonts w:ascii="Arial" w:hAnsi="Arial" w:cs="Arial"/>
          <w:noProof/>
          <w:sz w:val="22"/>
          <w:szCs w:val="22"/>
          <w:lang w:val="sr-Cyrl-CS"/>
        </w:rPr>
        <w:t xml:space="preserve"> </w:t>
      </w:r>
      <w:r>
        <w:rPr>
          <w:rFonts w:ascii="Arial" w:hAnsi="Arial" w:cs="Arial"/>
          <w:noProof/>
          <w:sz w:val="22"/>
          <w:szCs w:val="22"/>
          <w:lang w:val="sr-Cyrl-CS"/>
        </w:rPr>
        <w:t>установљених</w:t>
      </w:r>
      <w:r w:rsidRPr="00822760">
        <w:rPr>
          <w:rFonts w:ascii="Arial" w:hAnsi="Arial" w:cs="Arial"/>
          <w:noProof/>
          <w:sz w:val="22"/>
          <w:szCs w:val="22"/>
          <w:lang w:val="sr-Cyrl-CS"/>
        </w:rPr>
        <w:t xml:space="preserve"> </w:t>
      </w:r>
      <w:r>
        <w:rPr>
          <w:rFonts w:ascii="Arial" w:hAnsi="Arial" w:cs="Arial"/>
          <w:noProof/>
          <w:sz w:val="22"/>
          <w:szCs w:val="22"/>
          <w:lang w:val="sr-Cyrl-CS"/>
        </w:rPr>
        <w:t>проблема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спровођењу</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по</w:t>
      </w:r>
      <w:r w:rsidRPr="00822760">
        <w:rPr>
          <w:rFonts w:ascii="Arial" w:hAnsi="Arial" w:cs="Arial"/>
          <w:noProof/>
          <w:sz w:val="22"/>
          <w:szCs w:val="22"/>
          <w:lang w:val="sr-Cyrl-CS"/>
        </w:rPr>
        <w:t xml:space="preserve"> </w:t>
      </w:r>
      <w:r>
        <w:rPr>
          <w:rFonts w:ascii="Arial" w:hAnsi="Arial" w:cs="Arial"/>
          <w:noProof/>
          <w:sz w:val="22"/>
          <w:szCs w:val="22"/>
          <w:lang w:val="sr-Cyrl-CS"/>
        </w:rPr>
        <w:t>предлогу</w:t>
      </w:r>
      <w:r w:rsidRPr="00822760">
        <w:rPr>
          <w:rFonts w:ascii="Arial" w:hAnsi="Arial" w:cs="Arial"/>
          <w:noProof/>
          <w:sz w:val="22"/>
          <w:szCs w:val="22"/>
          <w:lang w:val="sr-Cyrl-CS"/>
        </w:rPr>
        <w:t xml:space="preserve"> </w:t>
      </w:r>
      <w:r>
        <w:rPr>
          <w:rFonts w:ascii="Arial" w:hAnsi="Arial" w:cs="Arial"/>
          <w:noProof/>
          <w:sz w:val="22"/>
          <w:szCs w:val="22"/>
          <w:lang w:val="sr-Cyrl-CS"/>
        </w:rPr>
        <w:t>доноси</w:t>
      </w:r>
      <w:r w:rsidRPr="00822760">
        <w:rPr>
          <w:rFonts w:ascii="Arial" w:hAnsi="Arial" w:cs="Arial"/>
          <w:noProof/>
          <w:sz w:val="22"/>
          <w:szCs w:val="22"/>
          <w:lang w:val="sr-Cyrl-CS"/>
        </w:rPr>
        <w:t xml:space="preserve"> </w:t>
      </w:r>
      <w:r>
        <w:rPr>
          <w:rFonts w:ascii="Arial" w:hAnsi="Arial" w:cs="Arial"/>
          <w:noProof/>
          <w:sz w:val="22"/>
          <w:szCs w:val="22"/>
          <w:lang w:val="sr-Cyrl-CS"/>
        </w:rPr>
        <w:t>корективне</w:t>
      </w:r>
      <w:r w:rsidRPr="00822760">
        <w:rPr>
          <w:rFonts w:ascii="Arial" w:hAnsi="Arial" w:cs="Arial"/>
          <w:noProof/>
          <w:sz w:val="22"/>
          <w:szCs w:val="22"/>
          <w:lang w:val="sr-Cyrl-CS"/>
        </w:rPr>
        <w:t xml:space="preserve"> </w:t>
      </w:r>
      <w:r>
        <w:rPr>
          <w:rFonts w:ascii="Arial" w:hAnsi="Arial" w:cs="Arial"/>
          <w:noProof/>
          <w:sz w:val="22"/>
          <w:szCs w:val="22"/>
          <w:lang w:val="sr-Cyrl-CS"/>
        </w:rPr>
        <w:t>мере</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случају</w:t>
      </w:r>
      <w:r w:rsidRPr="00822760">
        <w:rPr>
          <w:rFonts w:ascii="Arial" w:hAnsi="Arial" w:cs="Arial"/>
          <w:noProof/>
          <w:sz w:val="22"/>
          <w:szCs w:val="22"/>
          <w:lang w:val="sr-Cyrl-CS"/>
        </w:rPr>
        <w:t xml:space="preserve"> </w:t>
      </w:r>
      <w:r>
        <w:rPr>
          <w:rFonts w:ascii="Arial" w:hAnsi="Arial" w:cs="Arial"/>
          <w:noProof/>
          <w:sz w:val="22"/>
          <w:szCs w:val="22"/>
          <w:lang w:val="sr-Cyrl-CS"/>
        </w:rPr>
        <w:t>да</w:t>
      </w:r>
      <w:r w:rsidRPr="00822760">
        <w:rPr>
          <w:rFonts w:ascii="Arial" w:hAnsi="Arial" w:cs="Arial"/>
          <w:noProof/>
          <w:sz w:val="22"/>
          <w:szCs w:val="22"/>
          <w:lang w:val="sr-Cyrl-CS"/>
        </w:rPr>
        <w:t xml:space="preserve"> </w:t>
      </w:r>
      <w:r>
        <w:rPr>
          <w:rFonts w:ascii="Arial" w:hAnsi="Arial" w:cs="Arial"/>
          <w:noProof/>
          <w:sz w:val="22"/>
          <w:szCs w:val="22"/>
          <w:lang w:val="sr-Cyrl-CS"/>
        </w:rPr>
        <w:t>је</w:t>
      </w:r>
      <w:r w:rsidRPr="00822760">
        <w:rPr>
          <w:rFonts w:ascii="Arial" w:hAnsi="Arial" w:cs="Arial"/>
          <w:noProof/>
          <w:sz w:val="22"/>
          <w:szCs w:val="22"/>
          <w:lang w:val="sr-Cyrl-CS"/>
        </w:rPr>
        <w:t xml:space="preserve"> </w:t>
      </w:r>
      <w:r>
        <w:rPr>
          <w:rFonts w:ascii="Arial" w:hAnsi="Arial" w:cs="Arial"/>
          <w:noProof/>
          <w:sz w:val="22"/>
          <w:szCs w:val="22"/>
          <w:lang w:val="sr-Cyrl-CS"/>
        </w:rPr>
        <w:lastRenderedPageBreak/>
        <w:t>остваривање</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или</w:t>
      </w:r>
      <w:r w:rsidRPr="00822760">
        <w:rPr>
          <w:rFonts w:ascii="Arial" w:hAnsi="Arial" w:cs="Arial"/>
          <w:noProof/>
          <w:sz w:val="22"/>
          <w:szCs w:val="22"/>
          <w:lang w:val="sr-Cyrl-CS"/>
        </w:rPr>
        <w:t xml:space="preserve"> </w:t>
      </w:r>
      <w:r>
        <w:rPr>
          <w:rFonts w:ascii="Arial" w:hAnsi="Arial" w:cs="Arial"/>
          <w:noProof/>
          <w:sz w:val="22"/>
          <w:szCs w:val="22"/>
          <w:lang w:val="sr-Cyrl-CS"/>
        </w:rPr>
        <w:t>циљева</w:t>
      </w:r>
      <w:r w:rsidRPr="00822760">
        <w:rPr>
          <w:rFonts w:ascii="Arial" w:hAnsi="Arial" w:cs="Arial"/>
          <w:noProof/>
          <w:sz w:val="22"/>
          <w:szCs w:val="22"/>
          <w:lang w:val="sr-Cyrl-CS"/>
        </w:rPr>
        <w:t xml:space="preserve"> </w:t>
      </w:r>
      <w:r>
        <w:rPr>
          <w:rFonts w:ascii="Arial" w:hAnsi="Arial" w:cs="Arial"/>
          <w:noProof/>
          <w:sz w:val="22"/>
          <w:szCs w:val="22"/>
          <w:lang w:val="sr-Cyrl-CS"/>
        </w:rPr>
        <w:t>угрожено</w:t>
      </w:r>
      <w:r w:rsidRPr="00822760">
        <w:rPr>
          <w:rFonts w:ascii="Arial" w:hAnsi="Arial" w:cs="Arial"/>
          <w:noProof/>
          <w:sz w:val="22"/>
          <w:szCs w:val="22"/>
          <w:lang w:val="sr-Cyrl-CS"/>
        </w:rPr>
        <w:t xml:space="preserve">, </w:t>
      </w:r>
      <w:r>
        <w:rPr>
          <w:rFonts w:ascii="Arial" w:hAnsi="Arial" w:cs="Arial"/>
          <w:noProof/>
          <w:sz w:val="22"/>
          <w:szCs w:val="22"/>
          <w:lang w:val="sr-Cyrl-CS"/>
        </w:rPr>
        <w:t>или</w:t>
      </w:r>
      <w:r w:rsidRPr="00822760">
        <w:rPr>
          <w:rFonts w:ascii="Arial" w:hAnsi="Arial" w:cs="Arial"/>
          <w:noProof/>
          <w:sz w:val="22"/>
          <w:szCs w:val="22"/>
          <w:lang w:val="sr-Cyrl-CS"/>
        </w:rPr>
        <w:t xml:space="preserve"> </w:t>
      </w:r>
      <w:r>
        <w:rPr>
          <w:rFonts w:ascii="Arial" w:hAnsi="Arial" w:cs="Arial"/>
          <w:noProof/>
          <w:sz w:val="22"/>
          <w:szCs w:val="22"/>
          <w:lang w:val="sr-Cyrl-CS"/>
        </w:rPr>
        <w:t>предлаже</w:t>
      </w:r>
      <w:r w:rsidRPr="00822760">
        <w:rPr>
          <w:rFonts w:ascii="Arial" w:hAnsi="Arial" w:cs="Arial"/>
          <w:noProof/>
          <w:sz w:val="22"/>
          <w:szCs w:val="22"/>
          <w:lang w:val="sr-Cyrl-CS"/>
        </w:rPr>
        <w:t xml:space="preserve"> </w:t>
      </w:r>
      <w:r>
        <w:rPr>
          <w:rFonts w:ascii="Arial" w:hAnsi="Arial" w:cs="Arial"/>
          <w:noProof/>
          <w:sz w:val="22"/>
          <w:szCs w:val="22"/>
          <w:lang w:val="sr-Cyrl-CS"/>
        </w:rPr>
        <w:t>евентуалне</w:t>
      </w:r>
      <w:r w:rsidRPr="00822760">
        <w:rPr>
          <w:rFonts w:ascii="Arial" w:hAnsi="Arial" w:cs="Arial"/>
          <w:noProof/>
          <w:sz w:val="22"/>
          <w:szCs w:val="22"/>
          <w:lang w:val="sr-Cyrl-CS"/>
        </w:rPr>
        <w:t xml:space="preserve"> </w:t>
      </w:r>
      <w:r>
        <w:rPr>
          <w:rFonts w:ascii="Arial" w:hAnsi="Arial" w:cs="Arial"/>
          <w:noProof/>
          <w:sz w:val="22"/>
          <w:szCs w:val="22"/>
          <w:lang w:val="sr-Cyrl-CS"/>
        </w:rPr>
        <w:t>ревизије</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установљавање</w:t>
      </w:r>
      <w:r w:rsidRPr="00822760">
        <w:rPr>
          <w:rFonts w:ascii="Arial" w:hAnsi="Arial" w:cs="Arial"/>
          <w:noProof/>
          <w:sz w:val="22"/>
          <w:szCs w:val="22"/>
          <w:lang w:val="sr-Cyrl-CS"/>
        </w:rPr>
        <w:t xml:space="preserve"> </w:t>
      </w:r>
      <w:r>
        <w:rPr>
          <w:rFonts w:ascii="Arial" w:hAnsi="Arial" w:cs="Arial"/>
          <w:noProof/>
          <w:sz w:val="22"/>
          <w:szCs w:val="22"/>
          <w:lang w:val="sr-Cyrl-CS"/>
        </w:rPr>
        <w:t>нових</w:t>
      </w:r>
      <w:r w:rsidRPr="00822760">
        <w:rPr>
          <w:rFonts w:ascii="Arial" w:hAnsi="Arial" w:cs="Arial"/>
          <w:noProof/>
          <w:sz w:val="22"/>
          <w:szCs w:val="22"/>
          <w:lang w:val="sr-Cyrl-CS"/>
        </w:rPr>
        <w:t xml:space="preserve"> </w:t>
      </w:r>
      <w:r>
        <w:rPr>
          <w:rFonts w:ascii="Arial" w:hAnsi="Arial" w:cs="Arial"/>
          <w:noProof/>
          <w:sz w:val="22"/>
          <w:szCs w:val="22"/>
          <w:lang w:val="sr-Cyrl-CS"/>
        </w:rPr>
        <w:t>циљева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Састав</w:t>
      </w:r>
      <w:r w:rsidRPr="00822760">
        <w:rPr>
          <w:rFonts w:ascii="Arial" w:hAnsi="Arial" w:cs="Arial"/>
          <w:noProof/>
          <w:sz w:val="22"/>
          <w:szCs w:val="22"/>
          <w:lang w:val="sr-Cyrl-CS"/>
        </w:rPr>
        <w:t xml:space="preserve"> </w:t>
      </w:r>
      <w:r>
        <w:rPr>
          <w:rFonts w:ascii="Arial" w:hAnsi="Arial" w:cs="Arial"/>
          <w:noProof/>
          <w:sz w:val="22"/>
          <w:szCs w:val="22"/>
          <w:lang w:val="sr-Cyrl-CS"/>
        </w:rPr>
        <w:t>Координационог</w:t>
      </w:r>
      <w:r w:rsidRPr="00822760">
        <w:rPr>
          <w:rFonts w:ascii="Arial" w:hAnsi="Arial" w:cs="Arial"/>
          <w:noProof/>
          <w:sz w:val="22"/>
          <w:szCs w:val="22"/>
          <w:lang w:val="sr-Cyrl-CS"/>
        </w:rPr>
        <w:t xml:space="preserve"> </w:t>
      </w:r>
      <w:r>
        <w:rPr>
          <w:rFonts w:ascii="Arial" w:hAnsi="Arial" w:cs="Arial"/>
          <w:noProof/>
          <w:sz w:val="22"/>
          <w:szCs w:val="22"/>
          <w:lang w:val="sr-Cyrl-CS"/>
        </w:rPr>
        <w:t>тела</w:t>
      </w:r>
      <w:r w:rsidRPr="00822760">
        <w:rPr>
          <w:rFonts w:ascii="Arial" w:hAnsi="Arial" w:cs="Arial"/>
          <w:noProof/>
          <w:sz w:val="22"/>
          <w:szCs w:val="22"/>
          <w:lang w:val="sr-Cyrl-CS"/>
        </w:rPr>
        <w:t xml:space="preserve"> </w:t>
      </w:r>
      <w:r>
        <w:rPr>
          <w:rFonts w:ascii="Arial" w:hAnsi="Arial" w:cs="Arial"/>
          <w:noProof/>
          <w:sz w:val="22"/>
          <w:szCs w:val="22"/>
          <w:lang w:val="sr-Cyrl-CS"/>
        </w:rPr>
        <w:t>чиниће</w:t>
      </w:r>
      <w:r w:rsidRPr="00822760">
        <w:rPr>
          <w:rFonts w:ascii="Arial" w:hAnsi="Arial" w:cs="Arial"/>
          <w:noProof/>
          <w:sz w:val="22"/>
          <w:szCs w:val="22"/>
          <w:lang w:val="sr-Cyrl-CS"/>
        </w:rPr>
        <w:t xml:space="preserve"> </w:t>
      </w:r>
      <w:r>
        <w:rPr>
          <w:rFonts w:ascii="Arial" w:hAnsi="Arial" w:cs="Arial"/>
          <w:noProof/>
          <w:sz w:val="22"/>
          <w:szCs w:val="22"/>
          <w:lang w:val="sr-Cyrl-CS"/>
        </w:rPr>
        <w:t>доносиоци</w:t>
      </w:r>
      <w:r w:rsidRPr="00822760">
        <w:rPr>
          <w:rFonts w:ascii="Arial" w:hAnsi="Arial" w:cs="Arial"/>
          <w:noProof/>
          <w:sz w:val="22"/>
          <w:szCs w:val="22"/>
          <w:lang w:val="sr-Cyrl-CS"/>
        </w:rPr>
        <w:t xml:space="preserve"> </w:t>
      </w:r>
      <w:r>
        <w:rPr>
          <w:rFonts w:ascii="Arial" w:hAnsi="Arial" w:cs="Arial"/>
          <w:noProof/>
          <w:sz w:val="22"/>
          <w:szCs w:val="22"/>
          <w:lang w:val="sr-Cyrl-CS"/>
        </w:rPr>
        <w:t>одлука</w:t>
      </w:r>
      <w:r w:rsidRPr="00822760">
        <w:rPr>
          <w:rFonts w:ascii="Arial" w:hAnsi="Arial" w:cs="Arial"/>
          <w:noProof/>
          <w:sz w:val="22"/>
          <w:szCs w:val="22"/>
          <w:lang w:val="sr-Cyrl-CS"/>
        </w:rPr>
        <w:t xml:space="preserve"> </w:t>
      </w:r>
      <w:r>
        <w:rPr>
          <w:rFonts w:ascii="Arial" w:hAnsi="Arial" w:cs="Arial"/>
          <w:noProof/>
          <w:sz w:val="22"/>
          <w:szCs w:val="22"/>
          <w:lang w:val="sr-Cyrl-CS"/>
        </w:rPr>
        <w:t>унутар</w:t>
      </w:r>
      <w:r w:rsidRPr="00822760">
        <w:rPr>
          <w:rFonts w:ascii="Arial" w:hAnsi="Arial" w:cs="Arial"/>
          <w:noProof/>
          <w:sz w:val="22"/>
          <w:szCs w:val="22"/>
          <w:lang w:val="sr-Cyrl-CS"/>
        </w:rPr>
        <w:t xml:space="preserve"> </w:t>
      </w:r>
      <w:r>
        <w:rPr>
          <w:rFonts w:ascii="Arial" w:hAnsi="Arial" w:cs="Arial"/>
          <w:noProof/>
          <w:sz w:val="22"/>
          <w:szCs w:val="22"/>
          <w:lang w:val="sr-Cyrl-CS"/>
        </w:rPr>
        <w:t>Општине</w:t>
      </w:r>
      <w:r w:rsidRPr="00822760">
        <w:rPr>
          <w:rFonts w:ascii="Arial" w:hAnsi="Arial" w:cs="Arial"/>
          <w:noProof/>
          <w:sz w:val="22"/>
          <w:szCs w:val="22"/>
          <w:lang w:val="sr-Cyrl-CS"/>
        </w:rPr>
        <w:t xml:space="preserve"> (</w:t>
      </w:r>
      <w:r>
        <w:rPr>
          <w:rFonts w:ascii="Arial" w:hAnsi="Arial" w:cs="Arial"/>
          <w:noProof/>
          <w:sz w:val="22"/>
          <w:szCs w:val="22"/>
          <w:lang w:val="sr-Cyrl-CS"/>
        </w:rPr>
        <w:t>високи</w:t>
      </w:r>
      <w:r w:rsidRPr="00822760">
        <w:rPr>
          <w:rFonts w:ascii="Arial" w:hAnsi="Arial" w:cs="Arial"/>
          <w:noProof/>
          <w:sz w:val="22"/>
          <w:szCs w:val="22"/>
          <w:lang w:val="sr-Cyrl-CS"/>
        </w:rPr>
        <w:t xml:space="preserve"> </w:t>
      </w:r>
      <w:r>
        <w:rPr>
          <w:rFonts w:ascii="Arial" w:hAnsi="Arial" w:cs="Arial"/>
          <w:noProof/>
          <w:sz w:val="22"/>
          <w:szCs w:val="22"/>
          <w:lang w:val="sr-Cyrl-CS"/>
        </w:rPr>
        <w:t>функционери</w:t>
      </w:r>
      <w:r w:rsidRPr="00822760">
        <w:rPr>
          <w:rFonts w:ascii="Arial" w:hAnsi="Arial" w:cs="Arial"/>
          <w:noProof/>
          <w:sz w:val="22"/>
          <w:szCs w:val="22"/>
          <w:lang w:val="sr-Cyrl-CS"/>
        </w:rPr>
        <w:t xml:space="preserve">  </w:t>
      </w:r>
      <w:r>
        <w:rPr>
          <w:rFonts w:ascii="Arial" w:hAnsi="Arial" w:cs="Arial"/>
          <w:noProof/>
          <w:sz w:val="22"/>
          <w:szCs w:val="22"/>
          <w:lang w:val="sr-Cyrl-CS"/>
        </w:rPr>
        <w:t>општине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руководиоци</w:t>
      </w:r>
      <w:r w:rsidRPr="00822760">
        <w:rPr>
          <w:rFonts w:ascii="Arial" w:hAnsi="Arial" w:cs="Arial"/>
          <w:noProof/>
          <w:sz w:val="22"/>
          <w:szCs w:val="22"/>
          <w:lang w:val="sr-Cyrl-CS"/>
        </w:rPr>
        <w:t xml:space="preserve"> </w:t>
      </w:r>
      <w:r>
        <w:rPr>
          <w:rFonts w:ascii="Arial" w:hAnsi="Arial" w:cs="Arial"/>
          <w:noProof/>
          <w:sz w:val="22"/>
          <w:szCs w:val="22"/>
          <w:lang w:val="sr-Cyrl-CS"/>
        </w:rPr>
        <w:t>носилаца</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обезбедити</w:t>
      </w:r>
      <w:r w:rsidRPr="00822760">
        <w:rPr>
          <w:rFonts w:ascii="Arial" w:hAnsi="Arial" w:cs="Arial"/>
          <w:noProof/>
          <w:sz w:val="22"/>
          <w:szCs w:val="22"/>
          <w:lang w:val="sr-Cyrl-CS"/>
        </w:rPr>
        <w:t xml:space="preserve"> </w:t>
      </w:r>
      <w:r>
        <w:rPr>
          <w:rFonts w:ascii="Arial" w:hAnsi="Arial" w:cs="Arial"/>
          <w:noProof/>
          <w:sz w:val="22"/>
          <w:szCs w:val="22"/>
          <w:lang w:val="sr-Cyrl-CS"/>
        </w:rPr>
        <w:t>управљачку</w:t>
      </w:r>
      <w:r w:rsidRPr="00822760">
        <w:rPr>
          <w:rFonts w:ascii="Arial" w:hAnsi="Arial" w:cs="Arial"/>
          <w:noProof/>
          <w:sz w:val="22"/>
          <w:szCs w:val="22"/>
          <w:lang w:val="sr-Cyrl-CS"/>
        </w:rPr>
        <w:t xml:space="preserve"> </w:t>
      </w:r>
      <w:r>
        <w:rPr>
          <w:rFonts w:ascii="Arial" w:hAnsi="Arial" w:cs="Arial"/>
          <w:noProof/>
          <w:sz w:val="22"/>
          <w:szCs w:val="22"/>
          <w:lang w:val="sr-Cyrl-CS"/>
        </w:rPr>
        <w:t>подршку</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спровођење</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ефикасно</w:t>
      </w:r>
      <w:r w:rsidRPr="00822760">
        <w:rPr>
          <w:rFonts w:ascii="Arial" w:hAnsi="Arial" w:cs="Arial"/>
          <w:noProof/>
          <w:sz w:val="22"/>
          <w:szCs w:val="22"/>
          <w:lang w:val="sr-Cyrl-CS"/>
        </w:rPr>
        <w:t xml:space="preserve"> </w:t>
      </w:r>
      <w:r>
        <w:rPr>
          <w:rFonts w:ascii="Arial" w:hAnsi="Arial" w:cs="Arial"/>
          <w:noProof/>
          <w:sz w:val="22"/>
          <w:szCs w:val="22"/>
          <w:lang w:val="sr-Cyrl-CS"/>
        </w:rPr>
        <w:t>решавати</w:t>
      </w:r>
      <w:r w:rsidRPr="00822760">
        <w:rPr>
          <w:rFonts w:ascii="Arial" w:hAnsi="Arial" w:cs="Arial"/>
          <w:noProof/>
          <w:sz w:val="22"/>
          <w:szCs w:val="22"/>
          <w:lang w:val="sr-Cyrl-CS"/>
        </w:rPr>
        <w:t xml:space="preserve"> </w:t>
      </w:r>
      <w:r>
        <w:rPr>
          <w:rFonts w:ascii="Arial" w:hAnsi="Arial" w:cs="Arial"/>
          <w:noProof/>
          <w:sz w:val="22"/>
          <w:szCs w:val="22"/>
          <w:lang w:val="sr-Cyrl-CS"/>
        </w:rPr>
        <w:t>проблеме</w:t>
      </w:r>
      <w:r w:rsidRPr="00822760">
        <w:rPr>
          <w:rFonts w:ascii="Arial" w:hAnsi="Arial" w:cs="Arial"/>
          <w:noProof/>
          <w:sz w:val="22"/>
          <w:szCs w:val="22"/>
          <w:lang w:val="sr-Cyrl-CS"/>
        </w:rPr>
        <w:t xml:space="preserve">, </w:t>
      </w:r>
      <w:r>
        <w:rPr>
          <w:rFonts w:ascii="Arial" w:hAnsi="Arial" w:cs="Arial"/>
          <w:noProof/>
          <w:sz w:val="22"/>
          <w:szCs w:val="22"/>
          <w:lang w:val="sr-Cyrl-CS"/>
        </w:rPr>
        <w:t>а</w:t>
      </w:r>
      <w:r w:rsidRPr="00822760">
        <w:rPr>
          <w:rFonts w:ascii="Arial" w:hAnsi="Arial" w:cs="Arial"/>
          <w:noProof/>
          <w:sz w:val="22"/>
          <w:szCs w:val="22"/>
          <w:lang w:val="sr-Cyrl-CS"/>
        </w:rPr>
        <w:t xml:space="preserve"> </w:t>
      </w:r>
      <w:r>
        <w:rPr>
          <w:rFonts w:ascii="Arial" w:hAnsi="Arial" w:cs="Arial"/>
          <w:noProof/>
          <w:sz w:val="22"/>
          <w:szCs w:val="22"/>
          <w:lang w:val="sr-Cyrl-CS"/>
        </w:rPr>
        <w:t>посебно</w:t>
      </w:r>
      <w:r w:rsidRPr="00822760">
        <w:rPr>
          <w:rFonts w:ascii="Arial" w:hAnsi="Arial" w:cs="Arial"/>
          <w:noProof/>
          <w:sz w:val="22"/>
          <w:szCs w:val="22"/>
          <w:lang w:val="sr-Cyrl-CS"/>
        </w:rPr>
        <w:t xml:space="preserve"> </w:t>
      </w:r>
      <w:r>
        <w:rPr>
          <w:rFonts w:ascii="Arial" w:hAnsi="Arial" w:cs="Arial"/>
          <w:noProof/>
          <w:sz w:val="22"/>
          <w:szCs w:val="22"/>
          <w:lang w:val="sr-Cyrl-CS"/>
        </w:rPr>
        <w:t>оне</w:t>
      </w:r>
      <w:r w:rsidRPr="00822760">
        <w:rPr>
          <w:rFonts w:ascii="Arial" w:hAnsi="Arial" w:cs="Arial"/>
          <w:noProof/>
          <w:sz w:val="22"/>
          <w:szCs w:val="22"/>
          <w:lang w:val="sr-Cyrl-CS"/>
        </w:rPr>
        <w:t xml:space="preserve"> </w:t>
      </w:r>
      <w:r>
        <w:rPr>
          <w:rFonts w:ascii="Arial" w:hAnsi="Arial" w:cs="Arial"/>
          <w:noProof/>
          <w:sz w:val="22"/>
          <w:szCs w:val="22"/>
          <w:lang w:val="sr-Cyrl-CS"/>
        </w:rPr>
        <w:t>које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односе</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сарадњу</w:t>
      </w:r>
      <w:r w:rsidRPr="00822760">
        <w:rPr>
          <w:rFonts w:ascii="Arial" w:hAnsi="Arial" w:cs="Arial"/>
          <w:noProof/>
          <w:sz w:val="22"/>
          <w:szCs w:val="22"/>
          <w:lang w:val="sr-Cyrl-CS"/>
        </w:rPr>
        <w:t xml:space="preserve"> </w:t>
      </w:r>
      <w:r>
        <w:rPr>
          <w:rFonts w:ascii="Arial" w:hAnsi="Arial" w:cs="Arial"/>
          <w:noProof/>
          <w:sz w:val="22"/>
          <w:szCs w:val="22"/>
          <w:lang w:val="sr-Cyrl-CS"/>
        </w:rPr>
        <w:t>различитих</w:t>
      </w:r>
      <w:r w:rsidRPr="00822760">
        <w:rPr>
          <w:rFonts w:ascii="Arial" w:hAnsi="Arial" w:cs="Arial"/>
          <w:noProof/>
          <w:sz w:val="22"/>
          <w:szCs w:val="22"/>
          <w:lang w:val="sr-Cyrl-CS"/>
        </w:rPr>
        <w:t xml:space="preserve"> </w:t>
      </w:r>
      <w:r>
        <w:rPr>
          <w:rFonts w:ascii="Arial" w:hAnsi="Arial" w:cs="Arial"/>
          <w:noProof/>
          <w:sz w:val="22"/>
          <w:szCs w:val="22"/>
          <w:lang w:val="sr-Cyrl-CS"/>
        </w:rPr>
        <w:t>институција</w:t>
      </w:r>
      <w:r w:rsidRPr="00822760">
        <w:rPr>
          <w:rFonts w:ascii="Arial" w:hAnsi="Arial" w:cs="Arial"/>
          <w:noProof/>
          <w:sz w:val="22"/>
          <w:szCs w:val="22"/>
          <w:lang w:val="sr-Cyrl-CS"/>
        </w:rPr>
        <w:t>/</w:t>
      </w:r>
      <w:r>
        <w:rPr>
          <w:rFonts w:ascii="Arial" w:hAnsi="Arial" w:cs="Arial"/>
          <w:noProof/>
          <w:sz w:val="22"/>
          <w:szCs w:val="22"/>
          <w:lang w:val="sr-Cyrl-CS"/>
        </w:rPr>
        <w:t>јединица</w:t>
      </w:r>
      <w:r w:rsidRPr="00822760">
        <w:rPr>
          <w:rFonts w:ascii="Arial" w:hAnsi="Arial" w:cs="Arial"/>
          <w:noProof/>
          <w:sz w:val="22"/>
          <w:szCs w:val="22"/>
          <w:lang w:val="sr-Cyrl-CS"/>
        </w:rPr>
        <w:t>/</w:t>
      </w:r>
      <w:r>
        <w:rPr>
          <w:rFonts w:ascii="Arial" w:hAnsi="Arial" w:cs="Arial"/>
          <w:noProof/>
          <w:sz w:val="22"/>
          <w:szCs w:val="22"/>
          <w:lang w:val="sr-Cyrl-CS"/>
        </w:rPr>
        <w:t>носилаца</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активности</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том</w:t>
      </w:r>
      <w:r w:rsidRPr="00822760">
        <w:rPr>
          <w:rFonts w:ascii="Arial" w:hAnsi="Arial" w:cs="Arial"/>
          <w:noProof/>
          <w:sz w:val="22"/>
          <w:szCs w:val="22"/>
          <w:lang w:val="sr-Cyrl-CS"/>
        </w:rPr>
        <w:t xml:space="preserve"> </w:t>
      </w:r>
      <w:r>
        <w:rPr>
          <w:rFonts w:ascii="Arial" w:hAnsi="Arial" w:cs="Arial"/>
          <w:noProof/>
          <w:sz w:val="22"/>
          <w:szCs w:val="22"/>
          <w:lang w:val="sr-Cyrl-CS"/>
        </w:rPr>
        <w:t>смислу</w:t>
      </w:r>
      <w:r w:rsidRPr="00822760">
        <w:rPr>
          <w:rFonts w:ascii="Arial" w:hAnsi="Arial" w:cs="Arial"/>
          <w:noProof/>
          <w:sz w:val="22"/>
          <w:szCs w:val="22"/>
          <w:lang w:val="sr-Cyrl-CS"/>
        </w:rPr>
        <w:t xml:space="preserve"> </w:t>
      </w:r>
      <w:r>
        <w:rPr>
          <w:rFonts w:ascii="Arial" w:hAnsi="Arial" w:cs="Arial"/>
          <w:noProof/>
          <w:sz w:val="22"/>
          <w:szCs w:val="22"/>
          <w:lang w:val="sr-Cyrl-CS"/>
        </w:rPr>
        <w:t>улогу</w:t>
      </w:r>
      <w:r w:rsidRPr="00822760">
        <w:rPr>
          <w:rFonts w:ascii="Arial" w:hAnsi="Arial" w:cs="Arial"/>
          <w:noProof/>
          <w:sz w:val="22"/>
          <w:szCs w:val="22"/>
          <w:lang w:val="sr-Cyrl-CS"/>
        </w:rPr>
        <w:t xml:space="preserve"> </w:t>
      </w:r>
      <w:r>
        <w:rPr>
          <w:rFonts w:ascii="Arial" w:hAnsi="Arial" w:cs="Arial"/>
          <w:noProof/>
          <w:sz w:val="22"/>
          <w:szCs w:val="22"/>
          <w:lang w:val="sr-Cyrl-CS"/>
        </w:rPr>
        <w:t>Координационог</w:t>
      </w:r>
      <w:r w:rsidRPr="00822760">
        <w:rPr>
          <w:rFonts w:ascii="Arial" w:hAnsi="Arial" w:cs="Arial"/>
          <w:noProof/>
          <w:sz w:val="22"/>
          <w:szCs w:val="22"/>
          <w:lang w:val="sr-Cyrl-CS"/>
        </w:rPr>
        <w:t xml:space="preserve"> </w:t>
      </w:r>
      <w:r>
        <w:rPr>
          <w:rFonts w:ascii="Arial" w:hAnsi="Arial" w:cs="Arial"/>
          <w:noProof/>
          <w:sz w:val="22"/>
          <w:szCs w:val="22"/>
          <w:lang w:val="sr-Cyrl-CS"/>
        </w:rPr>
        <w:t>тела</w:t>
      </w:r>
      <w:r w:rsidRPr="00822760">
        <w:rPr>
          <w:rFonts w:ascii="Arial" w:hAnsi="Arial" w:cs="Arial"/>
          <w:noProof/>
          <w:sz w:val="22"/>
          <w:szCs w:val="22"/>
          <w:lang w:val="sr-Cyrl-CS"/>
        </w:rPr>
        <w:t xml:space="preserve"> </w:t>
      </w:r>
      <w:r>
        <w:rPr>
          <w:rFonts w:ascii="Arial" w:hAnsi="Arial" w:cs="Arial"/>
          <w:noProof/>
          <w:sz w:val="22"/>
          <w:szCs w:val="22"/>
          <w:lang w:val="sr-Cyrl-CS"/>
        </w:rPr>
        <w:t>имаће</w:t>
      </w:r>
      <w:r w:rsidRPr="00822760">
        <w:rPr>
          <w:rFonts w:ascii="Arial" w:hAnsi="Arial" w:cs="Arial"/>
          <w:noProof/>
          <w:sz w:val="22"/>
          <w:szCs w:val="22"/>
          <w:lang w:val="sr-Cyrl-CS"/>
        </w:rPr>
        <w:t xml:space="preserve"> </w:t>
      </w:r>
      <w:r>
        <w:rPr>
          <w:rFonts w:ascii="Arial" w:hAnsi="Arial" w:cs="Arial"/>
          <w:noProof/>
          <w:sz w:val="22"/>
          <w:szCs w:val="22"/>
          <w:lang w:val="sr-Cyrl-CS"/>
        </w:rPr>
        <w:t>Општинско</w:t>
      </w:r>
      <w:r w:rsidRPr="00822760">
        <w:rPr>
          <w:rFonts w:ascii="Arial" w:hAnsi="Arial" w:cs="Arial"/>
          <w:noProof/>
          <w:sz w:val="22"/>
          <w:szCs w:val="22"/>
          <w:lang w:val="sr-Cyrl-CS"/>
        </w:rPr>
        <w:t xml:space="preserve"> </w:t>
      </w:r>
      <w:r>
        <w:rPr>
          <w:rFonts w:ascii="Arial" w:hAnsi="Arial" w:cs="Arial"/>
          <w:noProof/>
          <w:sz w:val="22"/>
          <w:szCs w:val="22"/>
          <w:lang w:val="sr-Cyrl-CS"/>
        </w:rPr>
        <w:t>веће</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проширеном</w:t>
      </w:r>
      <w:r w:rsidRPr="00822760">
        <w:rPr>
          <w:rFonts w:ascii="Arial" w:hAnsi="Arial" w:cs="Arial"/>
          <w:noProof/>
          <w:sz w:val="22"/>
          <w:szCs w:val="22"/>
          <w:lang w:val="sr-Cyrl-CS"/>
        </w:rPr>
        <w:t xml:space="preserve"> </w:t>
      </w:r>
      <w:r>
        <w:rPr>
          <w:rFonts w:ascii="Arial" w:hAnsi="Arial" w:cs="Arial"/>
          <w:noProof/>
          <w:sz w:val="22"/>
          <w:szCs w:val="22"/>
          <w:lang w:val="sr-Cyrl-CS"/>
        </w:rPr>
        <w:t>саставу</w:t>
      </w:r>
      <w:r w:rsidRPr="00822760">
        <w:rPr>
          <w:rFonts w:ascii="Arial" w:hAnsi="Arial" w:cs="Arial"/>
          <w:noProof/>
          <w:sz w:val="22"/>
          <w:szCs w:val="22"/>
          <w:lang w:val="sr-Cyrl-CS"/>
        </w:rPr>
        <w:t xml:space="preserve">. </w:t>
      </w:r>
      <w:r>
        <w:rPr>
          <w:rFonts w:ascii="Arial" w:hAnsi="Arial" w:cs="Arial"/>
          <w:noProof/>
          <w:sz w:val="22"/>
          <w:szCs w:val="22"/>
          <w:lang w:val="sr-Cyrl-CS"/>
        </w:rPr>
        <w:t>Појединици</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оквиру</w:t>
      </w:r>
      <w:r w:rsidRPr="00822760">
        <w:rPr>
          <w:rFonts w:ascii="Arial" w:hAnsi="Arial" w:cs="Arial"/>
          <w:noProof/>
          <w:sz w:val="22"/>
          <w:szCs w:val="22"/>
          <w:lang w:val="sr-Cyrl-CS"/>
        </w:rPr>
        <w:t xml:space="preserve"> </w:t>
      </w:r>
      <w:r>
        <w:rPr>
          <w:rFonts w:ascii="Arial" w:hAnsi="Arial" w:cs="Arial"/>
          <w:noProof/>
          <w:sz w:val="22"/>
          <w:szCs w:val="22"/>
          <w:lang w:val="sr-Cyrl-CS"/>
        </w:rPr>
        <w:t>Координационог</w:t>
      </w:r>
      <w:r w:rsidRPr="00822760">
        <w:rPr>
          <w:rFonts w:ascii="Arial" w:hAnsi="Arial" w:cs="Arial"/>
          <w:noProof/>
          <w:sz w:val="22"/>
          <w:szCs w:val="22"/>
          <w:lang w:val="sr-Cyrl-CS"/>
        </w:rPr>
        <w:t xml:space="preserve"> </w:t>
      </w:r>
      <w:r>
        <w:rPr>
          <w:rFonts w:ascii="Arial" w:hAnsi="Arial" w:cs="Arial"/>
          <w:noProof/>
          <w:sz w:val="22"/>
          <w:szCs w:val="22"/>
          <w:lang w:val="sr-Cyrl-CS"/>
        </w:rPr>
        <w:t>тела</w:t>
      </w:r>
      <w:r w:rsidRPr="00822760">
        <w:rPr>
          <w:rFonts w:ascii="Arial" w:hAnsi="Arial" w:cs="Arial"/>
          <w:noProof/>
          <w:sz w:val="22"/>
          <w:szCs w:val="22"/>
          <w:lang w:val="sr-Cyrl-CS"/>
        </w:rPr>
        <w:t xml:space="preserve"> </w:t>
      </w:r>
      <w:r>
        <w:rPr>
          <w:rFonts w:ascii="Arial" w:hAnsi="Arial" w:cs="Arial"/>
          <w:noProof/>
          <w:sz w:val="22"/>
          <w:szCs w:val="22"/>
          <w:lang w:val="sr-Cyrl-CS"/>
        </w:rPr>
        <w:t>добиће</w:t>
      </w:r>
      <w:r w:rsidRPr="00822760">
        <w:rPr>
          <w:rFonts w:ascii="Arial" w:hAnsi="Arial" w:cs="Arial"/>
          <w:noProof/>
          <w:sz w:val="22"/>
          <w:szCs w:val="22"/>
          <w:lang w:val="sr-Cyrl-CS"/>
        </w:rPr>
        <w:t xml:space="preserve"> </w:t>
      </w:r>
      <w:r>
        <w:rPr>
          <w:rFonts w:ascii="Arial" w:hAnsi="Arial" w:cs="Arial"/>
          <w:noProof/>
          <w:sz w:val="22"/>
          <w:szCs w:val="22"/>
          <w:lang w:val="sr-Cyrl-CS"/>
        </w:rPr>
        <w:t>задужења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одговорности</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имплементацију</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праћење</w:t>
      </w:r>
      <w:r w:rsidRPr="00822760">
        <w:rPr>
          <w:rFonts w:ascii="Arial" w:hAnsi="Arial" w:cs="Arial"/>
          <w:noProof/>
          <w:sz w:val="22"/>
          <w:szCs w:val="22"/>
          <w:lang w:val="sr-Cyrl-CS"/>
        </w:rPr>
        <w:t xml:space="preserve"> </w:t>
      </w:r>
      <w:r>
        <w:rPr>
          <w:rFonts w:ascii="Arial" w:hAnsi="Arial" w:cs="Arial"/>
          <w:noProof/>
          <w:sz w:val="22"/>
          <w:szCs w:val="22"/>
          <w:lang w:val="sr-Cyrl-CS"/>
        </w:rPr>
        <w:t>појединачних</w:t>
      </w:r>
      <w:r w:rsidRPr="00822760">
        <w:rPr>
          <w:rFonts w:ascii="Arial" w:hAnsi="Arial" w:cs="Arial"/>
          <w:noProof/>
          <w:sz w:val="22"/>
          <w:szCs w:val="22"/>
          <w:lang w:val="sr-Cyrl-CS"/>
        </w:rPr>
        <w:t xml:space="preserve"> </w:t>
      </w:r>
      <w:r>
        <w:rPr>
          <w:rFonts w:ascii="Arial" w:hAnsi="Arial" w:cs="Arial"/>
          <w:noProof/>
          <w:sz w:val="22"/>
          <w:szCs w:val="22"/>
          <w:lang w:val="sr-Cyrl-CS"/>
        </w:rPr>
        <w:t>праваца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тако</w:t>
      </w:r>
      <w:r w:rsidRPr="00822760">
        <w:rPr>
          <w:rFonts w:ascii="Arial" w:hAnsi="Arial" w:cs="Arial"/>
          <w:noProof/>
          <w:sz w:val="22"/>
          <w:szCs w:val="22"/>
          <w:lang w:val="sr-Cyrl-CS"/>
        </w:rPr>
        <w:t xml:space="preserve"> </w:t>
      </w:r>
      <w:r>
        <w:rPr>
          <w:rFonts w:ascii="Arial" w:hAnsi="Arial" w:cs="Arial"/>
          <w:noProof/>
          <w:sz w:val="22"/>
          <w:szCs w:val="22"/>
          <w:lang w:val="sr-Cyrl-CS"/>
        </w:rPr>
        <w:t>давати</w:t>
      </w:r>
      <w:r w:rsidRPr="00822760">
        <w:rPr>
          <w:rFonts w:ascii="Arial" w:hAnsi="Arial" w:cs="Arial"/>
          <w:noProof/>
          <w:sz w:val="22"/>
          <w:szCs w:val="22"/>
          <w:lang w:val="sr-Cyrl-CS"/>
        </w:rPr>
        <w:t xml:space="preserve"> </w:t>
      </w:r>
      <w:r>
        <w:rPr>
          <w:rFonts w:ascii="Arial" w:hAnsi="Arial" w:cs="Arial"/>
          <w:noProof/>
          <w:sz w:val="22"/>
          <w:szCs w:val="22"/>
          <w:lang w:val="sr-Cyrl-CS"/>
        </w:rPr>
        <w:t>подршку</w:t>
      </w:r>
      <w:r w:rsidRPr="00822760">
        <w:rPr>
          <w:rFonts w:ascii="Arial" w:hAnsi="Arial" w:cs="Arial"/>
          <w:noProof/>
          <w:sz w:val="22"/>
          <w:szCs w:val="22"/>
          <w:lang w:val="sr-Cyrl-CS"/>
        </w:rPr>
        <w:t xml:space="preserve">  </w:t>
      </w:r>
      <w:r>
        <w:rPr>
          <w:rFonts w:ascii="Arial" w:hAnsi="Arial" w:cs="Arial"/>
          <w:noProof/>
          <w:sz w:val="22"/>
          <w:szCs w:val="22"/>
          <w:lang w:val="sr-Cyrl-CS"/>
        </w:rPr>
        <w:t>локалној</w:t>
      </w:r>
      <w:r w:rsidRPr="00822760">
        <w:rPr>
          <w:rFonts w:ascii="Arial" w:hAnsi="Arial" w:cs="Arial"/>
          <w:noProof/>
          <w:sz w:val="22"/>
          <w:szCs w:val="22"/>
          <w:lang w:val="sr-Cyrl-CS"/>
        </w:rPr>
        <w:t xml:space="preserve">  </w:t>
      </w:r>
      <w:r>
        <w:rPr>
          <w:rFonts w:ascii="Arial" w:hAnsi="Arial" w:cs="Arial"/>
          <w:noProof/>
          <w:sz w:val="22"/>
          <w:szCs w:val="22"/>
          <w:lang w:val="sr-Cyrl-CS"/>
        </w:rPr>
        <w:t>администрацији</w:t>
      </w:r>
      <w:r w:rsidRPr="00822760">
        <w:rPr>
          <w:rFonts w:ascii="Arial" w:hAnsi="Arial" w:cs="Arial"/>
          <w:noProof/>
          <w:sz w:val="22"/>
          <w:szCs w:val="22"/>
          <w:lang w:val="sr-Cyrl-CS"/>
        </w:rPr>
        <w:t xml:space="preserve"> </w:t>
      </w:r>
      <w:r>
        <w:rPr>
          <w:rFonts w:ascii="Arial" w:hAnsi="Arial" w:cs="Arial"/>
          <w:noProof/>
          <w:sz w:val="22"/>
          <w:szCs w:val="22"/>
          <w:lang w:val="sr-Cyrl-CS"/>
        </w:rPr>
        <w:t>која</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конкретно</w:t>
      </w:r>
      <w:r w:rsidRPr="00822760">
        <w:rPr>
          <w:rFonts w:ascii="Arial" w:hAnsi="Arial" w:cs="Arial"/>
          <w:noProof/>
          <w:sz w:val="22"/>
          <w:szCs w:val="22"/>
          <w:lang w:val="sr-Cyrl-CS"/>
        </w:rPr>
        <w:t xml:space="preserve"> </w:t>
      </w:r>
      <w:r>
        <w:rPr>
          <w:rFonts w:ascii="Arial" w:hAnsi="Arial" w:cs="Arial"/>
          <w:noProof/>
          <w:sz w:val="22"/>
          <w:szCs w:val="22"/>
          <w:lang w:val="sr-Cyrl-CS"/>
        </w:rPr>
        <w:t>бити</w:t>
      </w:r>
      <w:r w:rsidRPr="00822760">
        <w:rPr>
          <w:rFonts w:ascii="Arial" w:hAnsi="Arial" w:cs="Arial"/>
          <w:noProof/>
          <w:sz w:val="22"/>
          <w:szCs w:val="22"/>
          <w:lang w:val="sr-Cyrl-CS"/>
        </w:rPr>
        <w:t xml:space="preserve"> </w:t>
      </w:r>
      <w:r>
        <w:rPr>
          <w:rFonts w:ascii="Arial" w:hAnsi="Arial" w:cs="Arial"/>
          <w:noProof/>
          <w:sz w:val="22"/>
          <w:szCs w:val="22"/>
          <w:lang w:val="sr-Cyrl-CS"/>
        </w:rPr>
        <w:t>одговорна</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спровођење</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нивоу</w:t>
      </w:r>
      <w:r w:rsidRPr="00822760">
        <w:rPr>
          <w:rFonts w:ascii="Arial" w:hAnsi="Arial" w:cs="Arial"/>
          <w:noProof/>
          <w:sz w:val="22"/>
          <w:szCs w:val="22"/>
          <w:lang w:val="sr-Cyrl-CS"/>
        </w:rPr>
        <w:t xml:space="preserve"> </w:t>
      </w:r>
      <w:r>
        <w:rPr>
          <w:rFonts w:ascii="Arial" w:hAnsi="Arial" w:cs="Arial"/>
          <w:noProof/>
          <w:sz w:val="22"/>
          <w:szCs w:val="22"/>
          <w:lang w:val="sr-Cyrl-CS"/>
        </w:rPr>
        <w:t>циљева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Они</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посебно</w:t>
      </w:r>
      <w:r w:rsidRPr="00822760">
        <w:rPr>
          <w:rFonts w:ascii="Arial" w:hAnsi="Arial" w:cs="Arial"/>
          <w:noProof/>
          <w:sz w:val="22"/>
          <w:szCs w:val="22"/>
          <w:lang w:val="sr-Cyrl-CS"/>
        </w:rPr>
        <w:t xml:space="preserve"> </w:t>
      </w:r>
      <w:r>
        <w:rPr>
          <w:rFonts w:ascii="Arial" w:hAnsi="Arial" w:cs="Arial"/>
          <w:noProof/>
          <w:sz w:val="22"/>
          <w:szCs w:val="22"/>
          <w:lang w:val="sr-Cyrl-CS"/>
        </w:rPr>
        <w:t>имати</w:t>
      </w:r>
      <w:r w:rsidRPr="00822760">
        <w:rPr>
          <w:rFonts w:ascii="Arial" w:hAnsi="Arial" w:cs="Arial"/>
          <w:noProof/>
          <w:sz w:val="22"/>
          <w:szCs w:val="22"/>
          <w:lang w:val="sr-Cyrl-CS"/>
        </w:rPr>
        <w:t xml:space="preserve"> </w:t>
      </w:r>
      <w:r>
        <w:rPr>
          <w:rFonts w:ascii="Arial" w:hAnsi="Arial" w:cs="Arial"/>
          <w:noProof/>
          <w:sz w:val="22"/>
          <w:szCs w:val="22"/>
          <w:lang w:val="sr-Cyrl-CS"/>
        </w:rPr>
        <w:t>важну</w:t>
      </w:r>
      <w:r w:rsidRPr="00822760">
        <w:rPr>
          <w:rFonts w:ascii="Arial" w:hAnsi="Arial" w:cs="Arial"/>
          <w:noProof/>
          <w:sz w:val="22"/>
          <w:szCs w:val="22"/>
          <w:lang w:val="sr-Cyrl-CS"/>
        </w:rPr>
        <w:t xml:space="preserve"> </w:t>
      </w:r>
      <w:r>
        <w:rPr>
          <w:rFonts w:ascii="Arial" w:hAnsi="Arial" w:cs="Arial"/>
          <w:noProof/>
          <w:sz w:val="22"/>
          <w:szCs w:val="22"/>
          <w:lang w:val="sr-Cyrl-CS"/>
        </w:rPr>
        <w:t>улогу</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подршци</w:t>
      </w:r>
      <w:r w:rsidRPr="00822760">
        <w:rPr>
          <w:rFonts w:ascii="Arial" w:hAnsi="Arial" w:cs="Arial"/>
          <w:noProof/>
          <w:sz w:val="22"/>
          <w:szCs w:val="22"/>
          <w:lang w:val="sr-Cyrl-CS"/>
        </w:rPr>
        <w:t xml:space="preserve"> </w:t>
      </w:r>
      <w:r>
        <w:rPr>
          <w:rFonts w:ascii="Arial" w:hAnsi="Arial" w:cs="Arial"/>
          <w:noProof/>
          <w:sz w:val="22"/>
          <w:szCs w:val="22"/>
          <w:lang w:val="sr-Cyrl-CS"/>
        </w:rPr>
        <w:t>појединим</w:t>
      </w:r>
      <w:r w:rsidRPr="00822760">
        <w:rPr>
          <w:rFonts w:ascii="Arial" w:hAnsi="Arial" w:cs="Arial"/>
          <w:noProof/>
          <w:sz w:val="22"/>
          <w:szCs w:val="22"/>
          <w:lang w:val="sr-Cyrl-CS"/>
        </w:rPr>
        <w:t xml:space="preserve"> </w:t>
      </w:r>
      <w:r>
        <w:rPr>
          <w:rFonts w:ascii="Arial" w:hAnsi="Arial" w:cs="Arial"/>
          <w:noProof/>
          <w:sz w:val="22"/>
          <w:szCs w:val="22"/>
          <w:lang w:val="sr-Cyrl-CS"/>
        </w:rPr>
        <w:t>носиоцима</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када</w:t>
      </w:r>
      <w:r w:rsidRPr="00822760">
        <w:rPr>
          <w:rFonts w:ascii="Arial" w:hAnsi="Arial" w:cs="Arial"/>
          <w:noProof/>
          <w:sz w:val="22"/>
          <w:szCs w:val="22"/>
          <w:lang w:val="sr-Cyrl-CS"/>
        </w:rPr>
        <w:t xml:space="preserve"> </w:t>
      </w:r>
      <w:r>
        <w:rPr>
          <w:rFonts w:ascii="Arial" w:hAnsi="Arial" w:cs="Arial"/>
          <w:noProof/>
          <w:sz w:val="22"/>
          <w:szCs w:val="22"/>
          <w:lang w:val="sr-Cyrl-CS"/>
        </w:rPr>
        <w:t>је</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питању</w:t>
      </w:r>
      <w:r w:rsidRPr="00822760">
        <w:rPr>
          <w:rFonts w:ascii="Arial" w:hAnsi="Arial" w:cs="Arial"/>
          <w:noProof/>
          <w:sz w:val="22"/>
          <w:szCs w:val="22"/>
          <w:lang w:val="sr-Cyrl-CS"/>
        </w:rPr>
        <w:t xml:space="preserve"> </w:t>
      </w:r>
      <w:r>
        <w:rPr>
          <w:rFonts w:ascii="Arial" w:hAnsi="Arial" w:cs="Arial"/>
          <w:noProof/>
          <w:sz w:val="22"/>
          <w:szCs w:val="22"/>
          <w:lang w:val="sr-Cyrl-CS"/>
        </w:rPr>
        <w:t>процес</w:t>
      </w:r>
      <w:r w:rsidRPr="00822760">
        <w:rPr>
          <w:rFonts w:ascii="Arial" w:hAnsi="Arial" w:cs="Arial"/>
          <w:noProof/>
          <w:sz w:val="22"/>
          <w:szCs w:val="22"/>
          <w:lang w:val="sr-Cyrl-CS"/>
        </w:rPr>
        <w:t xml:space="preserve"> </w:t>
      </w:r>
      <w:r>
        <w:rPr>
          <w:rFonts w:ascii="Arial" w:hAnsi="Arial" w:cs="Arial"/>
          <w:noProof/>
          <w:sz w:val="22"/>
          <w:szCs w:val="22"/>
          <w:lang w:val="sr-Cyrl-CS"/>
        </w:rPr>
        <w:t>буџетирања</w:t>
      </w:r>
      <w:r w:rsidRPr="00822760">
        <w:rPr>
          <w:rFonts w:ascii="Arial" w:hAnsi="Arial" w:cs="Arial"/>
          <w:noProof/>
          <w:sz w:val="22"/>
          <w:szCs w:val="22"/>
          <w:lang w:val="sr-Cyrl-CS"/>
        </w:rPr>
        <w:t xml:space="preserve"> </w:t>
      </w:r>
      <w:r>
        <w:rPr>
          <w:rFonts w:ascii="Arial" w:hAnsi="Arial" w:cs="Arial"/>
          <w:noProof/>
          <w:sz w:val="22"/>
          <w:szCs w:val="22"/>
          <w:lang w:val="sr-Cyrl-CS"/>
        </w:rPr>
        <w:t>а</w:t>
      </w:r>
      <w:r w:rsidRPr="00822760">
        <w:rPr>
          <w:rFonts w:ascii="Arial" w:hAnsi="Arial" w:cs="Arial"/>
          <w:noProof/>
          <w:sz w:val="22"/>
          <w:szCs w:val="22"/>
          <w:lang w:val="sr-Cyrl-CS"/>
        </w:rPr>
        <w:t xml:space="preserve"> </w:t>
      </w:r>
      <w:r>
        <w:rPr>
          <w:rFonts w:ascii="Arial" w:hAnsi="Arial" w:cs="Arial"/>
          <w:noProof/>
          <w:sz w:val="22"/>
          <w:szCs w:val="22"/>
          <w:lang w:val="sr-Cyrl-CS"/>
        </w:rPr>
        <w:t>поготово</w:t>
      </w:r>
      <w:r w:rsidRPr="00822760">
        <w:rPr>
          <w:rFonts w:ascii="Arial" w:hAnsi="Arial" w:cs="Arial"/>
          <w:noProof/>
          <w:sz w:val="22"/>
          <w:szCs w:val="22"/>
          <w:lang w:val="sr-Cyrl-CS"/>
        </w:rPr>
        <w:t xml:space="preserve"> </w:t>
      </w:r>
      <w:r>
        <w:rPr>
          <w:rFonts w:ascii="Arial" w:hAnsi="Arial" w:cs="Arial"/>
          <w:noProof/>
          <w:sz w:val="22"/>
          <w:szCs w:val="22"/>
          <w:lang w:val="sr-Cyrl-CS"/>
        </w:rPr>
        <w:t>аплицирању</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екстерне</w:t>
      </w:r>
      <w:r w:rsidRPr="00822760">
        <w:rPr>
          <w:rFonts w:ascii="Arial" w:hAnsi="Arial" w:cs="Arial"/>
          <w:noProof/>
          <w:sz w:val="22"/>
          <w:szCs w:val="22"/>
          <w:lang w:val="sr-Cyrl-CS"/>
        </w:rPr>
        <w:t xml:space="preserve"> </w:t>
      </w:r>
      <w:r>
        <w:rPr>
          <w:rFonts w:ascii="Arial" w:hAnsi="Arial" w:cs="Arial"/>
          <w:noProof/>
          <w:sz w:val="22"/>
          <w:szCs w:val="22"/>
          <w:lang w:val="sr-Cyrl-CS"/>
        </w:rPr>
        <w:t>изворе</w:t>
      </w:r>
      <w:r w:rsidRPr="00822760">
        <w:rPr>
          <w:rFonts w:ascii="Arial" w:hAnsi="Arial" w:cs="Arial"/>
          <w:noProof/>
          <w:sz w:val="22"/>
          <w:szCs w:val="22"/>
          <w:lang w:val="sr-Cyrl-CS"/>
        </w:rPr>
        <w:t xml:space="preserve"> </w:t>
      </w:r>
      <w:r>
        <w:rPr>
          <w:rFonts w:ascii="Arial" w:hAnsi="Arial" w:cs="Arial"/>
          <w:noProof/>
          <w:sz w:val="22"/>
          <w:szCs w:val="22"/>
          <w:lang w:val="sr-Cyrl-CS"/>
        </w:rPr>
        <w:t>финансирања</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чијег</w:t>
      </w:r>
      <w:r w:rsidRPr="00822760">
        <w:rPr>
          <w:rFonts w:ascii="Arial" w:hAnsi="Arial" w:cs="Arial"/>
          <w:noProof/>
          <w:sz w:val="22"/>
          <w:szCs w:val="22"/>
          <w:lang w:val="sr-Cyrl-CS"/>
        </w:rPr>
        <w:t xml:space="preserve"> </w:t>
      </w:r>
      <w:r>
        <w:rPr>
          <w:rFonts w:ascii="Arial" w:hAnsi="Arial" w:cs="Arial"/>
          <w:noProof/>
          <w:sz w:val="22"/>
          <w:szCs w:val="22"/>
          <w:lang w:val="sr-Cyrl-CS"/>
        </w:rPr>
        <w:t>прибављања</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спровођење</w:t>
      </w:r>
      <w:r w:rsidRPr="00822760">
        <w:rPr>
          <w:rFonts w:ascii="Arial" w:hAnsi="Arial" w:cs="Arial"/>
          <w:noProof/>
          <w:sz w:val="22"/>
          <w:szCs w:val="22"/>
          <w:lang w:val="sr-Cyrl-CS"/>
        </w:rPr>
        <w:t xml:space="preserve"> </w:t>
      </w:r>
      <w:r>
        <w:rPr>
          <w:rFonts w:ascii="Arial" w:hAnsi="Arial" w:cs="Arial"/>
          <w:noProof/>
          <w:sz w:val="22"/>
          <w:szCs w:val="22"/>
          <w:lang w:val="sr-Cyrl-CS"/>
        </w:rPr>
        <w:t>многих</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њаважнијих</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зависи</w:t>
      </w:r>
      <w:r w:rsidRPr="00822760">
        <w:rPr>
          <w:rFonts w:ascii="Arial" w:hAnsi="Arial" w:cs="Arial"/>
          <w:noProof/>
          <w:sz w:val="22"/>
          <w:szCs w:val="22"/>
          <w:lang w:val="sr-Cyrl-CS"/>
        </w:rPr>
        <w:t>.</w:t>
      </w:r>
    </w:p>
    <w:p w:rsidR="0051372F" w:rsidRDefault="0051372F" w:rsidP="00CA06BA">
      <w:pPr>
        <w:rPr>
          <w:rFonts w:ascii="Arial" w:hAnsi="Arial" w:cs="Arial"/>
          <w:noProof/>
          <w:sz w:val="22"/>
          <w:szCs w:val="22"/>
          <w:lang w:val="sr-Cyrl-CS"/>
        </w:rPr>
      </w:pPr>
    </w:p>
    <w:p w:rsidR="00CA06BA" w:rsidRDefault="0051372F" w:rsidP="0051372F">
      <w:pPr>
        <w:jc w:val="both"/>
        <w:rPr>
          <w:rFonts w:ascii="Arial" w:hAnsi="Arial" w:cs="Arial"/>
          <w:noProof/>
          <w:sz w:val="22"/>
          <w:szCs w:val="22"/>
          <w:lang w:val="sr-Cyrl-CS"/>
        </w:rPr>
      </w:pPr>
      <w:bookmarkStart w:id="32" w:name="_Hlk64416420"/>
      <w:r w:rsidRPr="006A66BB">
        <w:rPr>
          <w:rFonts w:ascii="Arial" w:hAnsi="Arial" w:cs="Arial"/>
          <w:noProof/>
          <w:sz w:val="22"/>
          <w:szCs w:val="22"/>
          <w:lang w:val="sr-Cyrl-CS"/>
        </w:rPr>
        <w:t>Одељење за изградњу, урбанизам и локални економски развој</w:t>
      </w:r>
      <w:r w:rsidRPr="0051372F">
        <w:rPr>
          <w:rFonts w:ascii="Arial" w:hAnsi="Arial" w:cs="Arial"/>
          <w:sz w:val="22"/>
          <w:szCs w:val="22"/>
          <w:lang w:val="ru-RU"/>
        </w:rPr>
        <w:t xml:space="preserve"> </w:t>
      </w:r>
      <w:bookmarkEnd w:id="32"/>
      <w:r w:rsidRPr="0051372F">
        <w:rPr>
          <w:rFonts w:ascii="Arial" w:hAnsi="Arial" w:cs="Arial"/>
          <w:sz w:val="22"/>
          <w:szCs w:val="22"/>
          <w:lang w:val="ru-RU"/>
        </w:rPr>
        <w:t>ће, као Координатор, бити задужен да</w:t>
      </w:r>
      <w:r w:rsidRPr="00B13E16">
        <w:rPr>
          <w:rFonts w:ascii="Arial" w:hAnsi="Arial" w:cs="Arial"/>
          <w:sz w:val="22"/>
          <w:szCs w:val="22"/>
          <w:lang w:val="ru-RU"/>
        </w:rPr>
        <w:t xml:space="preserve"> одржава константну комуникацију</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јединицама</w:t>
      </w:r>
      <w:r w:rsidRPr="00822760">
        <w:rPr>
          <w:rFonts w:ascii="Arial" w:hAnsi="Arial" w:cs="Arial"/>
          <w:noProof/>
          <w:sz w:val="22"/>
          <w:szCs w:val="22"/>
          <w:lang w:val="sr-Cyrl-CS"/>
        </w:rPr>
        <w:t>/</w:t>
      </w:r>
      <w:r>
        <w:rPr>
          <w:rFonts w:ascii="Arial" w:hAnsi="Arial" w:cs="Arial"/>
          <w:noProof/>
          <w:sz w:val="22"/>
          <w:szCs w:val="22"/>
          <w:lang w:val="sr-Cyrl-CS"/>
        </w:rPr>
        <w:t>организацијама</w:t>
      </w:r>
      <w:r w:rsidRPr="00822760">
        <w:rPr>
          <w:rFonts w:ascii="Arial" w:hAnsi="Arial" w:cs="Arial"/>
          <w:noProof/>
          <w:sz w:val="22"/>
          <w:szCs w:val="22"/>
          <w:lang w:val="sr-Cyrl-CS"/>
        </w:rPr>
        <w:t xml:space="preserve"> </w:t>
      </w:r>
      <w:r>
        <w:rPr>
          <w:rFonts w:ascii="Arial" w:hAnsi="Arial" w:cs="Arial"/>
          <w:noProof/>
          <w:sz w:val="22"/>
          <w:szCs w:val="22"/>
          <w:lang w:val="sr-Cyrl-CS"/>
        </w:rPr>
        <w:t>које</w:t>
      </w:r>
      <w:r w:rsidRPr="00822760">
        <w:rPr>
          <w:rFonts w:ascii="Arial" w:hAnsi="Arial" w:cs="Arial"/>
          <w:noProof/>
          <w:sz w:val="22"/>
          <w:szCs w:val="22"/>
          <w:lang w:val="sr-Cyrl-CS"/>
        </w:rPr>
        <w:t xml:space="preserve"> </w:t>
      </w:r>
      <w:r>
        <w:rPr>
          <w:rFonts w:ascii="Arial" w:hAnsi="Arial" w:cs="Arial"/>
          <w:noProof/>
          <w:sz w:val="22"/>
          <w:szCs w:val="22"/>
          <w:lang w:val="sr-Cyrl-CS"/>
        </w:rPr>
        <w:t>су</w:t>
      </w:r>
      <w:r w:rsidRPr="00822760">
        <w:rPr>
          <w:rFonts w:ascii="Arial" w:hAnsi="Arial" w:cs="Arial"/>
          <w:noProof/>
          <w:sz w:val="22"/>
          <w:szCs w:val="22"/>
          <w:lang w:val="sr-Cyrl-CS"/>
        </w:rPr>
        <w:t xml:space="preserve"> </w:t>
      </w:r>
      <w:r>
        <w:rPr>
          <w:rFonts w:ascii="Arial" w:hAnsi="Arial" w:cs="Arial"/>
          <w:noProof/>
          <w:sz w:val="22"/>
          <w:szCs w:val="22"/>
          <w:lang w:val="sr-Cyrl-CS"/>
        </w:rPr>
        <w:t>носиоци</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активности</w:t>
      </w:r>
      <w:r w:rsidRPr="00822760">
        <w:rPr>
          <w:rFonts w:ascii="Arial" w:hAnsi="Arial" w:cs="Arial"/>
          <w:noProof/>
          <w:sz w:val="22"/>
          <w:szCs w:val="22"/>
          <w:lang w:val="sr-Cyrl-CS"/>
        </w:rPr>
        <w:t xml:space="preserve">, </w:t>
      </w:r>
      <w:r>
        <w:rPr>
          <w:rFonts w:ascii="Arial" w:hAnsi="Arial" w:cs="Arial"/>
          <w:noProof/>
          <w:sz w:val="22"/>
          <w:szCs w:val="22"/>
          <w:lang w:val="sr-Cyrl-CS"/>
        </w:rPr>
        <w:t>да</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њих</w:t>
      </w:r>
      <w:r w:rsidRPr="00822760">
        <w:rPr>
          <w:rFonts w:ascii="Arial" w:hAnsi="Arial" w:cs="Arial"/>
          <w:noProof/>
          <w:sz w:val="22"/>
          <w:szCs w:val="22"/>
          <w:lang w:val="sr-Cyrl-CS"/>
        </w:rPr>
        <w:t xml:space="preserve"> </w:t>
      </w:r>
      <w:r>
        <w:rPr>
          <w:rFonts w:ascii="Arial" w:hAnsi="Arial" w:cs="Arial"/>
          <w:noProof/>
          <w:sz w:val="22"/>
          <w:szCs w:val="22"/>
          <w:lang w:val="sr-Cyrl-CS"/>
        </w:rPr>
        <w:t>прибавља</w:t>
      </w:r>
      <w:r w:rsidRPr="00822760">
        <w:rPr>
          <w:rFonts w:ascii="Arial" w:hAnsi="Arial" w:cs="Arial"/>
          <w:noProof/>
          <w:sz w:val="22"/>
          <w:szCs w:val="22"/>
          <w:lang w:val="sr-Cyrl-CS"/>
        </w:rPr>
        <w:t xml:space="preserve"> </w:t>
      </w:r>
      <w:r>
        <w:rPr>
          <w:rFonts w:ascii="Arial" w:hAnsi="Arial" w:cs="Arial"/>
          <w:noProof/>
          <w:sz w:val="22"/>
          <w:szCs w:val="22"/>
          <w:lang w:val="sr-Cyrl-CS"/>
        </w:rPr>
        <w:t>извештаје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информације</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спровођењу</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активности</w:t>
      </w:r>
      <w:r w:rsidRPr="00822760">
        <w:rPr>
          <w:rFonts w:ascii="Arial" w:hAnsi="Arial" w:cs="Arial"/>
          <w:noProof/>
          <w:sz w:val="22"/>
          <w:szCs w:val="22"/>
          <w:lang w:val="sr-Cyrl-CS"/>
        </w:rPr>
        <w:t xml:space="preserve">, </w:t>
      </w:r>
      <w:r>
        <w:rPr>
          <w:rFonts w:ascii="Arial" w:hAnsi="Arial" w:cs="Arial"/>
          <w:noProof/>
          <w:sz w:val="22"/>
          <w:szCs w:val="22"/>
          <w:lang w:val="sr-Cyrl-CS"/>
        </w:rPr>
        <w:t>дискутује</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оствареним</w:t>
      </w:r>
      <w:r w:rsidRPr="00822760">
        <w:rPr>
          <w:rFonts w:ascii="Arial" w:hAnsi="Arial" w:cs="Arial"/>
          <w:noProof/>
          <w:sz w:val="22"/>
          <w:szCs w:val="22"/>
          <w:lang w:val="sr-Cyrl-CS"/>
        </w:rPr>
        <w:t xml:space="preserve"> </w:t>
      </w:r>
      <w:r>
        <w:rPr>
          <w:rFonts w:ascii="Arial" w:hAnsi="Arial" w:cs="Arial"/>
          <w:noProof/>
          <w:sz w:val="22"/>
          <w:szCs w:val="22"/>
          <w:lang w:val="sr-Cyrl-CS"/>
        </w:rPr>
        <w:t>резултатима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идентификованим</w:t>
      </w:r>
      <w:r w:rsidRPr="00822760">
        <w:rPr>
          <w:rFonts w:ascii="Arial" w:hAnsi="Arial" w:cs="Arial"/>
          <w:noProof/>
          <w:sz w:val="22"/>
          <w:szCs w:val="22"/>
          <w:lang w:val="sr-Cyrl-CS"/>
        </w:rPr>
        <w:t xml:space="preserve"> </w:t>
      </w:r>
      <w:r>
        <w:rPr>
          <w:rFonts w:ascii="Arial" w:hAnsi="Arial" w:cs="Arial"/>
          <w:noProof/>
          <w:sz w:val="22"/>
          <w:szCs w:val="22"/>
          <w:lang w:val="sr-Cyrl-CS"/>
        </w:rPr>
        <w:t>проблемима</w:t>
      </w:r>
      <w:r w:rsidRPr="00822760">
        <w:rPr>
          <w:rFonts w:ascii="Arial" w:hAnsi="Arial" w:cs="Arial"/>
          <w:noProof/>
          <w:sz w:val="22"/>
          <w:szCs w:val="22"/>
          <w:lang w:val="sr-Cyrl-CS"/>
        </w:rPr>
        <w:t xml:space="preserve">, </w:t>
      </w:r>
      <w:r>
        <w:rPr>
          <w:rFonts w:ascii="Arial" w:hAnsi="Arial" w:cs="Arial"/>
          <w:noProof/>
          <w:sz w:val="22"/>
          <w:szCs w:val="22"/>
          <w:lang w:val="sr-Cyrl-CS"/>
        </w:rPr>
        <w:t>израђује</w:t>
      </w:r>
      <w:r w:rsidRPr="00822760">
        <w:rPr>
          <w:rFonts w:ascii="Arial" w:hAnsi="Arial" w:cs="Arial"/>
          <w:noProof/>
          <w:sz w:val="22"/>
          <w:szCs w:val="22"/>
          <w:lang w:val="sr-Cyrl-CS"/>
        </w:rPr>
        <w:t xml:space="preserve"> </w:t>
      </w:r>
      <w:r>
        <w:rPr>
          <w:rFonts w:ascii="Arial" w:hAnsi="Arial" w:cs="Arial"/>
          <w:noProof/>
          <w:sz w:val="22"/>
          <w:szCs w:val="22"/>
          <w:lang w:val="sr-Cyrl-CS"/>
        </w:rPr>
        <w:t>препоруке</w:t>
      </w:r>
      <w:r w:rsidRPr="00822760">
        <w:rPr>
          <w:rFonts w:ascii="Arial" w:hAnsi="Arial" w:cs="Arial"/>
          <w:noProof/>
          <w:sz w:val="22"/>
          <w:szCs w:val="22"/>
          <w:lang w:val="sr-Cyrl-CS"/>
        </w:rPr>
        <w:t xml:space="preserve"> </w:t>
      </w:r>
      <w:r>
        <w:rPr>
          <w:rFonts w:ascii="Arial" w:hAnsi="Arial" w:cs="Arial"/>
          <w:noProof/>
          <w:sz w:val="22"/>
          <w:szCs w:val="22"/>
          <w:lang w:val="sr-Cyrl-CS"/>
        </w:rPr>
        <w:t>за решавање</w:t>
      </w:r>
      <w:r w:rsidRPr="00822760">
        <w:rPr>
          <w:rFonts w:ascii="Arial" w:hAnsi="Arial" w:cs="Arial"/>
          <w:noProof/>
          <w:sz w:val="22"/>
          <w:szCs w:val="22"/>
          <w:lang w:val="sr-Cyrl-CS"/>
        </w:rPr>
        <w:t xml:space="preserve"> </w:t>
      </w:r>
      <w:r>
        <w:rPr>
          <w:rFonts w:ascii="Arial" w:hAnsi="Arial" w:cs="Arial"/>
          <w:noProof/>
          <w:sz w:val="22"/>
          <w:szCs w:val="22"/>
          <w:lang w:val="sr-Cyrl-CS"/>
        </w:rPr>
        <w:t>установљених</w:t>
      </w:r>
      <w:r w:rsidRPr="00822760">
        <w:rPr>
          <w:rFonts w:ascii="Arial" w:hAnsi="Arial" w:cs="Arial"/>
          <w:noProof/>
          <w:sz w:val="22"/>
          <w:szCs w:val="22"/>
          <w:lang w:val="sr-Cyrl-CS"/>
        </w:rPr>
        <w:t xml:space="preserve"> </w:t>
      </w:r>
      <w:r>
        <w:rPr>
          <w:rFonts w:ascii="Arial" w:hAnsi="Arial" w:cs="Arial"/>
          <w:noProof/>
          <w:sz w:val="22"/>
          <w:szCs w:val="22"/>
          <w:lang w:val="sr-Cyrl-CS"/>
        </w:rPr>
        <w:t>проблема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спровођењу</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проверава</w:t>
      </w:r>
      <w:r w:rsidRPr="00822760">
        <w:rPr>
          <w:rFonts w:ascii="Arial" w:hAnsi="Arial" w:cs="Arial"/>
          <w:noProof/>
          <w:sz w:val="22"/>
          <w:szCs w:val="22"/>
          <w:lang w:val="sr-Cyrl-CS"/>
        </w:rPr>
        <w:t xml:space="preserve"> </w:t>
      </w:r>
      <w:r>
        <w:rPr>
          <w:rFonts w:ascii="Arial" w:hAnsi="Arial" w:cs="Arial"/>
          <w:noProof/>
          <w:sz w:val="22"/>
          <w:szCs w:val="22"/>
          <w:lang w:val="sr-Cyrl-CS"/>
        </w:rPr>
        <w:t>да</w:t>
      </w:r>
      <w:r w:rsidRPr="00822760">
        <w:rPr>
          <w:rFonts w:ascii="Arial" w:hAnsi="Arial" w:cs="Arial"/>
          <w:noProof/>
          <w:sz w:val="22"/>
          <w:szCs w:val="22"/>
          <w:lang w:val="sr-Cyrl-CS"/>
        </w:rPr>
        <w:t xml:space="preserve"> </w:t>
      </w:r>
      <w:r>
        <w:rPr>
          <w:rFonts w:ascii="Arial" w:hAnsi="Arial" w:cs="Arial"/>
          <w:noProof/>
          <w:sz w:val="22"/>
          <w:szCs w:val="22"/>
          <w:lang w:val="sr-Cyrl-CS"/>
        </w:rPr>
        <w:t>ли</w:t>
      </w:r>
      <w:r w:rsidRPr="00822760">
        <w:rPr>
          <w:rFonts w:ascii="Arial" w:hAnsi="Arial" w:cs="Arial"/>
          <w:noProof/>
          <w:sz w:val="22"/>
          <w:szCs w:val="22"/>
          <w:lang w:val="sr-Cyrl-CS"/>
        </w:rPr>
        <w:t xml:space="preserve"> </w:t>
      </w:r>
      <w:r>
        <w:rPr>
          <w:rFonts w:ascii="Arial" w:hAnsi="Arial" w:cs="Arial"/>
          <w:noProof/>
          <w:sz w:val="22"/>
          <w:szCs w:val="22"/>
          <w:lang w:val="sr-Cyrl-CS"/>
        </w:rPr>
        <w:t>су</w:t>
      </w:r>
      <w:r w:rsidRPr="00822760">
        <w:rPr>
          <w:rFonts w:ascii="Arial" w:hAnsi="Arial" w:cs="Arial"/>
          <w:noProof/>
          <w:sz w:val="22"/>
          <w:szCs w:val="22"/>
          <w:lang w:val="sr-Cyrl-CS"/>
        </w:rPr>
        <w:t xml:space="preserve"> </w:t>
      </w:r>
      <w:r>
        <w:rPr>
          <w:rFonts w:ascii="Arial" w:hAnsi="Arial" w:cs="Arial"/>
          <w:noProof/>
          <w:sz w:val="22"/>
          <w:szCs w:val="22"/>
          <w:lang w:val="sr-Cyrl-CS"/>
        </w:rPr>
        <w:t>средњорочни</w:t>
      </w:r>
      <w:r w:rsidRPr="00822760">
        <w:rPr>
          <w:rFonts w:ascii="Arial" w:hAnsi="Arial" w:cs="Arial"/>
          <w:noProof/>
          <w:sz w:val="22"/>
          <w:szCs w:val="22"/>
          <w:lang w:val="sr-Cyrl-CS"/>
        </w:rPr>
        <w:t xml:space="preserve"> </w:t>
      </w:r>
      <w:r>
        <w:rPr>
          <w:rFonts w:ascii="Arial" w:hAnsi="Arial" w:cs="Arial"/>
          <w:noProof/>
          <w:sz w:val="22"/>
          <w:szCs w:val="22"/>
          <w:lang w:val="sr-Cyrl-CS"/>
        </w:rPr>
        <w:t>планови</w:t>
      </w:r>
      <w:r w:rsidRPr="00822760">
        <w:rPr>
          <w:rFonts w:ascii="Arial" w:hAnsi="Arial" w:cs="Arial"/>
          <w:noProof/>
          <w:sz w:val="22"/>
          <w:szCs w:val="22"/>
          <w:lang w:val="sr-Cyrl-CS"/>
        </w:rPr>
        <w:t xml:space="preserve"> </w:t>
      </w:r>
      <w:r>
        <w:rPr>
          <w:rFonts w:ascii="Arial" w:hAnsi="Arial" w:cs="Arial"/>
          <w:noProof/>
          <w:sz w:val="22"/>
          <w:szCs w:val="22"/>
          <w:lang w:val="sr-Cyrl-CS"/>
        </w:rPr>
        <w:t>институција</w:t>
      </w:r>
      <w:r w:rsidRPr="00822760">
        <w:rPr>
          <w:rFonts w:ascii="Arial" w:hAnsi="Arial" w:cs="Arial"/>
          <w:noProof/>
          <w:sz w:val="22"/>
          <w:szCs w:val="22"/>
          <w:lang w:val="sr-Cyrl-CS"/>
        </w:rPr>
        <w:t xml:space="preserve"> </w:t>
      </w:r>
      <w:r>
        <w:rPr>
          <w:rFonts w:ascii="Arial" w:hAnsi="Arial" w:cs="Arial"/>
          <w:noProof/>
          <w:sz w:val="22"/>
          <w:szCs w:val="22"/>
          <w:lang w:val="sr-Cyrl-CS"/>
        </w:rPr>
        <w:t>усаглашени</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мерама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циљевима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Плану</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извештава</w:t>
      </w:r>
      <w:r w:rsidRPr="00822760">
        <w:rPr>
          <w:rFonts w:ascii="Arial" w:hAnsi="Arial" w:cs="Arial"/>
          <w:noProof/>
          <w:sz w:val="22"/>
          <w:szCs w:val="22"/>
          <w:lang w:val="sr-Cyrl-CS"/>
        </w:rPr>
        <w:t xml:space="preserve"> </w:t>
      </w:r>
      <w:r>
        <w:rPr>
          <w:rFonts w:ascii="Arial" w:hAnsi="Arial" w:cs="Arial"/>
          <w:noProof/>
          <w:sz w:val="22"/>
          <w:szCs w:val="22"/>
          <w:lang w:val="sr-Cyrl-CS"/>
        </w:rPr>
        <w:t>Координационо</w:t>
      </w:r>
      <w:r w:rsidRPr="00822760">
        <w:rPr>
          <w:rFonts w:ascii="Arial" w:hAnsi="Arial" w:cs="Arial"/>
          <w:noProof/>
          <w:sz w:val="22"/>
          <w:szCs w:val="22"/>
          <w:lang w:val="sr-Cyrl-CS"/>
        </w:rPr>
        <w:t xml:space="preserve"> </w:t>
      </w:r>
      <w:r>
        <w:rPr>
          <w:rFonts w:ascii="Arial" w:hAnsi="Arial" w:cs="Arial"/>
          <w:noProof/>
          <w:sz w:val="22"/>
          <w:szCs w:val="22"/>
          <w:lang w:val="sr-Cyrl-CS"/>
        </w:rPr>
        <w:t>тело</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напретку</w:t>
      </w:r>
      <w:r w:rsidRPr="00822760">
        <w:rPr>
          <w:rFonts w:ascii="Arial" w:hAnsi="Arial" w:cs="Arial"/>
          <w:noProof/>
          <w:sz w:val="22"/>
          <w:szCs w:val="22"/>
          <w:lang w:val="sr-Cyrl-CS"/>
        </w:rPr>
        <w:t xml:space="preserve">, </w:t>
      </w:r>
      <w:r>
        <w:rPr>
          <w:rFonts w:ascii="Arial" w:hAnsi="Arial" w:cs="Arial"/>
          <w:noProof/>
          <w:sz w:val="22"/>
          <w:szCs w:val="22"/>
          <w:lang w:val="sr-Cyrl-CS"/>
        </w:rPr>
        <w:t>припрема</w:t>
      </w:r>
      <w:r w:rsidRPr="00822760">
        <w:rPr>
          <w:rFonts w:ascii="Arial" w:hAnsi="Arial" w:cs="Arial"/>
          <w:noProof/>
          <w:sz w:val="22"/>
          <w:szCs w:val="22"/>
          <w:lang w:val="sr-Cyrl-CS"/>
        </w:rPr>
        <w:t xml:space="preserve"> </w:t>
      </w:r>
      <w:r>
        <w:rPr>
          <w:rFonts w:ascii="Arial" w:hAnsi="Arial" w:cs="Arial"/>
          <w:noProof/>
          <w:sz w:val="22"/>
          <w:szCs w:val="22"/>
          <w:lang w:val="sr-Cyrl-CS"/>
        </w:rPr>
        <w:t>материјале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обавља</w:t>
      </w:r>
      <w:r w:rsidRPr="00822760">
        <w:rPr>
          <w:rFonts w:ascii="Arial" w:hAnsi="Arial" w:cs="Arial"/>
          <w:noProof/>
          <w:sz w:val="22"/>
          <w:szCs w:val="22"/>
          <w:lang w:val="sr-Cyrl-CS"/>
        </w:rPr>
        <w:t xml:space="preserve"> </w:t>
      </w:r>
      <w:r>
        <w:rPr>
          <w:rFonts w:ascii="Arial" w:hAnsi="Arial" w:cs="Arial"/>
          <w:noProof/>
          <w:sz w:val="22"/>
          <w:szCs w:val="22"/>
          <w:lang w:val="sr-Cyrl-CS"/>
        </w:rPr>
        <w:t>административно</w:t>
      </w:r>
      <w:r w:rsidRPr="00822760">
        <w:rPr>
          <w:rFonts w:ascii="Arial" w:hAnsi="Arial" w:cs="Arial"/>
          <w:noProof/>
          <w:sz w:val="22"/>
          <w:szCs w:val="22"/>
          <w:lang w:val="sr-Cyrl-CS"/>
        </w:rPr>
        <w:t>-</w:t>
      </w:r>
      <w:r>
        <w:rPr>
          <w:rFonts w:ascii="Arial" w:hAnsi="Arial" w:cs="Arial"/>
          <w:noProof/>
          <w:sz w:val="22"/>
          <w:szCs w:val="22"/>
          <w:lang w:val="sr-Cyrl-CS"/>
        </w:rPr>
        <w:t>техничке</w:t>
      </w:r>
      <w:r w:rsidRPr="00822760">
        <w:rPr>
          <w:rFonts w:ascii="Arial" w:hAnsi="Arial" w:cs="Arial"/>
          <w:noProof/>
          <w:sz w:val="22"/>
          <w:szCs w:val="22"/>
          <w:lang w:val="sr-Cyrl-CS"/>
        </w:rPr>
        <w:t xml:space="preserve"> </w:t>
      </w:r>
      <w:r>
        <w:rPr>
          <w:rFonts w:ascii="Arial" w:hAnsi="Arial" w:cs="Arial"/>
          <w:noProof/>
          <w:sz w:val="22"/>
          <w:szCs w:val="22"/>
          <w:lang w:val="sr-Cyrl-CS"/>
        </w:rPr>
        <w:t>послове</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Координационо</w:t>
      </w:r>
      <w:r w:rsidRPr="00822760">
        <w:rPr>
          <w:rFonts w:ascii="Arial" w:hAnsi="Arial" w:cs="Arial"/>
          <w:noProof/>
          <w:sz w:val="22"/>
          <w:szCs w:val="22"/>
          <w:lang w:val="sr-Cyrl-CS"/>
        </w:rPr>
        <w:t xml:space="preserve"> </w:t>
      </w:r>
      <w:r>
        <w:rPr>
          <w:rFonts w:ascii="Arial" w:hAnsi="Arial" w:cs="Arial"/>
          <w:noProof/>
          <w:sz w:val="22"/>
          <w:szCs w:val="22"/>
          <w:lang w:val="sr-Cyrl-CS"/>
        </w:rPr>
        <w:t>тело</w:t>
      </w:r>
      <w:r w:rsidRPr="00822760">
        <w:rPr>
          <w:rFonts w:ascii="Arial" w:hAnsi="Arial" w:cs="Arial"/>
          <w:noProof/>
          <w:sz w:val="22"/>
          <w:szCs w:val="22"/>
          <w:lang w:val="sr-Cyrl-CS"/>
        </w:rPr>
        <w:t>.</w:t>
      </w:r>
    </w:p>
    <w:p w:rsidR="0051372F" w:rsidRDefault="0051372F" w:rsidP="00CA06BA">
      <w:pPr>
        <w:rPr>
          <w:rFonts w:ascii="Arial" w:hAnsi="Arial" w:cs="Arial"/>
          <w:noProof/>
          <w:sz w:val="22"/>
          <w:szCs w:val="22"/>
          <w:lang w:val="sr-Cyrl-CS"/>
        </w:rPr>
      </w:pPr>
    </w:p>
    <w:p w:rsidR="00CA06BA" w:rsidRDefault="00CA06BA" w:rsidP="0051372F">
      <w:pPr>
        <w:jc w:val="both"/>
        <w:rPr>
          <w:rFonts w:ascii="Arial" w:hAnsi="Arial" w:cs="Arial"/>
          <w:b/>
          <w:sz w:val="32"/>
          <w:szCs w:val="32"/>
          <w:lang w:val="sr-Cyrl-CS"/>
        </w:rPr>
      </w:pPr>
      <w:r>
        <w:rPr>
          <w:rFonts w:ascii="Arial" w:hAnsi="Arial" w:cs="Arial"/>
          <w:noProof/>
          <w:sz w:val="22"/>
          <w:szCs w:val="22"/>
          <w:lang w:val="sr-Cyrl-CS"/>
        </w:rPr>
        <w:t>Носиоце</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активности</w:t>
      </w:r>
      <w:r w:rsidRPr="00822760">
        <w:rPr>
          <w:rFonts w:ascii="Arial" w:hAnsi="Arial" w:cs="Arial"/>
          <w:noProof/>
          <w:sz w:val="22"/>
          <w:szCs w:val="22"/>
          <w:lang w:val="sr-Cyrl-CS"/>
        </w:rPr>
        <w:t xml:space="preserve"> </w:t>
      </w:r>
      <w:r>
        <w:rPr>
          <w:rFonts w:ascii="Arial" w:hAnsi="Arial" w:cs="Arial"/>
          <w:noProof/>
          <w:sz w:val="22"/>
          <w:szCs w:val="22"/>
          <w:lang w:val="sr-Cyrl-CS"/>
        </w:rPr>
        <w:t>чине</w:t>
      </w:r>
      <w:r w:rsidRPr="00822760">
        <w:rPr>
          <w:rFonts w:ascii="Arial" w:hAnsi="Arial" w:cs="Arial"/>
          <w:noProof/>
          <w:sz w:val="22"/>
          <w:szCs w:val="22"/>
          <w:lang w:val="sr-Cyrl-CS"/>
        </w:rPr>
        <w:t xml:space="preserve"> </w:t>
      </w:r>
      <w:r>
        <w:rPr>
          <w:rFonts w:ascii="Arial" w:hAnsi="Arial" w:cs="Arial"/>
          <w:noProof/>
          <w:sz w:val="22"/>
          <w:szCs w:val="22"/>
          <w:lang w:val="sr-Cyrl-CS"/>
        </w:rPr>
        <w:t>организациони</w:t>
      </w:r>
      <w:r w:rsidRPr="00822760">
        <w:rPr>
          <w:rFonts w:ascii="Arial" w:hAnsi="Arial" w:cs="Arial"/>
          <w:noProof/>
          <w:sz w:val="22"/>
          <w:szCs w:val="22"/>
          <w:lang w:val="sr-Cyrl-CS"/>
        </w:rPr>
        <w:t xml:space="preserve"> </w:t>
      </w:r>
      <w:r>
        <w:rPr>
          <w:rFonts w:ascii="Arial" w:hAnsi="Arial" w:cs="Arial"/>
          <w:noProof/>
          <w:sz w:val="22"/>
          <w:szCs w:val="22"/>
          <w:lang w:val="sr-Cyrl-CS"/>
        </w:rPr>
        <w:t>делови</w:t>
      </w:r>
      <w:r w:rsidRPr="00822760">
        <w:rPr>
          <w:rFonts w:ascii="Arial" w:hAnsi="Arial" w:cs="Arial"/>
          <w:noProof/>
          <w:sz w:val="22"/>
          <w:szCs w:val="22"/>
          <w:lang w:val="sr-Cyrl-CS"/>
        </w:rPr>
        <w:t xml:space="preserve"> </w:t>
      </w:r>
      <w:r>
        <w:rPr>
          <w:rFonts w:ascii="Arial" w:hAnsi="Arial" w:cs="Arial"/>
          <w:noProof/>
          <w:sz w:val="22"/>
          <w:szCs w:val="22"/>
          <w:lang w:val="sr-Cyrl-CS"/>
        </w:rPr>
        <w:t>управе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други</w:t>
      </w:r>
      <w:r w:rsidRPr="00822760">
        <w:rPr>
          <w:rFonts w:ascii="Arial" w:hAnsi="Arial" w:cs="Arial"/>
          <w:noProof/>
          <w:sz w:val="22"/>
          <w:szCs w:val="22"/>
          <w:lang w:val="sr-Cyrl-CS"/>
        </w:rPr>
        <w:t xml:space="preserve"> </w:t>
      </w:r>
      <w:r>
        <w:rPr>
          <w:rFonts w:ascii="Arial" w:hAnsi="Arial" w:cs="Arial"/>
          <w:noProof/>
          <w:sz w:val="22"/>
          <w:szCs w:val="22"/>
          <w:lang w:val="sr-Cyrl-CS"/>
        </w:rPr>
        <w:t>актери</w:t>
      </w:r>
      <w:r w:rsidRPr="00822760">
        <w:rPr>
          <w:rFonts w:ascii="Arial" w:hAnsi="Arial" w:cs="Arial"/>
          <w:noProof/>
          <w:sz w:val="22"/>
          <w:szCs w:val="22"/>
          <w:lang w:val="sr-Cyrl-CS"/>
        </w:rPr>
        <w:t xml:space="preserve"> </w:t>
      </w:r>
      <w:r>
        <w:rPr>
          <w:rFonts w:ascii="Arial" w:hAnsi="Arial" w:cs="Arial"/>
          <w:noProof/>
          <w:sz w:val="22"/>
          <w:szCs w:val="22"/>
          <w:lang w:val="sr-Cyrl-CS"/>
        </w:rPr>
        <w:t>под</w:t>
      </w:r>
      <w:r w:rsidRPr="00822760">
        <w:rPr>
          <w:rFonts w:ascii="Arial" w:hAnsi="Arial" w:cs="Arial"/>
          <w:noProof/>
          <w:sz w:val="22"/>
          <w:szCs w:val="22"/>
          <w:lang w:val="sr-Cyrl-CS"/>
        </w:rPr>
        <w:t xml:space="preserve"> </w:t>
      </w:r>
      <w:r>
        <w:rPr>
          <w:rFonts w:ascii="Arial" w:hAnsi="Arial" w:cs="Arial"/>
          <w:noProof/>
          <w:sz w:val="22"/>
          <w:szCs w:val="22"/>
          <w:lang w:val="sr-Cyrl-CS"/>
        </w:rPr>
        <w:t>чију</w:t>
      </w:r>
      <w:r w:rsidRPr="00822760">
        <w:rPr>
          <w:rFonts w:ascii="Arial" w:hAnsi="Arial" w:cs="Arial"/>
          <w:noProof/>
          <w:sz w:val="22"/>
          <w:szCs w:val="22"/>
          <w:lang w:val="sr-Cyrl-CS"/>
        </w:rPr>
        <w:t xml:space="preserve"> </w:t>
      </w:r>
      <w:r>
        <w:rPr>
          <w:rFonts w:ascii="Arial" w:hAnsi="Arial" w:cs="Arial"/>
          <w:noProof/>
          <w:sz w:val="22"/>
          <w:szCs w:val="22"/>
          <w:lang w:val="sr-Cyrl-CS"/>
        </w:rPr>
        <w:t>надлежност</w:t>
      </w:r>
      <w:r w:rsidRPr="00822760">
        <w:rPr>
          <w:rFonts w:ascii="Arial" w:hAnsi="Arial" w:cs="Arial"/>
          <w:noProof/>
          <w:sz w:val="22"/>
          <w:szCs w:val="22"/>
          <w:lang w:val="sr-Cyrl-CS"/>
        </w:rPr>
        <w:t xml:space="preserve"> </w:t>
      </w:r>
      <w:r>
        <w:rPr>
          <w:rFonts w:ascii="Arial" w:hAnsi="Arial" w:cs="Arial"/>
          <w:noProof/>
          <w:sz w:val="22"/>
          <w:szCs w:val="22"/>
          <w:lang w:val="sr-Cyrl-CS"/>
        </w:rPr>
        <w:t>потпадају</w:t>
      </w:r>
      <w:r w:rsidRPr="00822760">
        <w:rPr>
          <w:rFonts w:ascii="Arial" w:hAnsi="Arial" w:cs="Arial"/>
          <w:noProof/>
          <w:sz w:val="22"/>
          <w:szCs w:val="22"/>
          <w:lang w:val="sr-Cyrl-CS"/>
        </w:rPr>
        <w:t xml:space="preserve"> </w:t>
      </w:r>
      <w:r>
        <w:rPr>
          <w:rFonts w:ascii="Arial" w:hAnsi="Arial" w:cs="Arial"/>
          <w:noProof/>
          <w:sz w:val="22"/>
          <w:szCs w:val="22"/>
          <w:lang w:val="sr-Cyrl-CS"/>
        </w:rPr>
        <w:t>активности</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вези</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мерама</w:t>
      </w:r>
      <w:r w:rsidRPr="00822760">
        <w:rPr>
          <w:rFonts w:ascii="Arial" w:hAnsi="Arial" w:cs="Arial"/>
          <w:noProof/>
          <w:sz w:val="22"/>
          <w:szCs w:val="22"/>
          <w:lang w:val="sr-Cyrl-CS"/>
        </w:rPr>
        <w:t xml:space="preserve"> </w:t>
      </w:r>
      <w:r>
        <w:rPr>
          <w:rFonts w:ascii="Arial" w:hAnsi="Arial" w:cs="Arial"/>
          <w:noProof/>
          <w:sz w:val="22"/>
          <w:szCs w:val="22"/>
          <w:lang w:val="sr-Cyrl-CS"/>
        </w:rPr>
        <w:t>дефинисаним</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Плану</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службе</w:t>
      </w:r>
      <w:r w:rsidRPr="00822760">
        <w:rPr>
          <w:rFonts w:ascii="Arial" w:hAnsi="Arial" w:cs="Arial"/>
          <w:noProof/>
          <w:sz w:val="22"/>
          <w:szCs w:val="22"/>
          <w:lang w:val="sr-Cyrl-CS"/>
        </w:rPr>
        <w:t xml:space="preserve"> </w:t>
      </w:r>
      <w:r>
        <w:rPr>
          <w:rFonts w:ascii="Arial" w:hAnsi="Arial" w:cs="Arial"/>
          <w:noProof/>
          <w:sz w:val="22"/>
          <w:szCs w:val="22"/>
          <w:lang w:val="sr-Cyrl-CS"/>
        </w:rPr>
        <w:t>општине</w:t>
      </w:r>
      <w:r w:rsidRPr="00822760">
        <w:rPr>
          <w:rFonts w:ascii="Arial" w:hAnsi="Arial" w:cs="Arial"/>
          <w:noProof/>
          <w:sz w:val="22"/>
          <w:szCs w:val="22"/>
          <w:lang w:val="sr-Cyrl-CS"/>
        </w:rPr>
        <w:t xml:space="preserve">, </w:t>
      </w:r>
      <w:r>
        <w:rPr>
          <w:rFonts w:ascii="Arial" w:hAnsi="Arial" w:cs="Arial"/>
          <w:noProof/>
          <w:sz w:val="22"/>
          <w:szCs w:val="22"/>
          <w:lang w:val="sr-Cyrl-CS"/>
        </w:rPr>
        <w:t>јавно комунална предузећа</w:t>
      </w:r>
      <w:r w:rsidRPr="00822760">
        <w:rPr>
          <w:rFonts w:ascii="Arial" w:hAnsi="Arial" w:cs="Arial"/>
          <w:noProof/>
          <w:sz w:val="22"/>
          <w:szCs w:val="22"/>
          <w:lang w:val="sr-Cyrl-CS"/>
        </w:rPr>
        <w:t xml:space="preserve">, </w:t>
      </w:r>
      <w:r w:rsidRPr="00822760">
        <w:rPr>
          <w:rFonts w:ascii="Arial" w:hAnsi="Arial" w:cs="Arial"/>
          <w:noProof/>
          <w:color w:val="FF0000"/>
          <w:sz w:val="22"/>
          <w:szCs w:val="22"/>
          <w:lang w:val="sr-Cyrl-CS"/>
        </w:rPr>
        <w:t>Регионална развојна агенција</w:t>
      </w:r>
      <w:r w:rsidRPr="00822760">
        <w:rPr>
          <w:rFonts w:ascii="Arial" w:hAnsi="Arial" w:cs="Arial"/>
          <w:noProof/>
          <w:sz w:val="22"/>
          <w:szCs w:val="22"/>
          <w:lang w:val="sr-Cyrl-CS"/>
        </w:rPr>
        <w:t xml:space="preserve">, </w:t>
      </w:r>
      <w:r>
        <w:rPr>
          <w:rFonts w:ascii="Arial" w:hAnsi="Arial" w:cs="Arial"/>
          <w:noProof/>
          <w:sz w:val="22"/>
          <w:szCs w:val="22"/>
          <w:lang w:val="sr-Cyrl-CS"/>
        </w:rPr>
        <w:t>установе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w:t>
      </w:r>
      <w:r>
        <w:rPr>
          <w:rFonts w:ascii="Arial" w:hAnsi="Arial" w:cs="Arial"/>
          <w:noProof/>
          <w:sz w:val="22"/>
          <w:szCs w:val="22"/>
          <w:lang w:val="sr-Cyrl-CS"/>
        </w:rPr>
        <w:t>или</w:t>
      </w:r>
      <w:r w:rsidRPr="00822760">
        <w:rPr>
          <w:rFonts w:ascii="Arial" w:hAnsi="Arial" w:cs="Arial"/>
          <w:noProof/>
          <w:sz w:val="22"/>
          <w:szCs w:val="22"/>
          <w:lang w:val="sr-Cyrl-CS"/>
        </w:rPr>
        <w:t xml:space="preserve"> </w:t>
      </w:r>
      <w:r>
        <w:rPr>
          <w:rFonts w:ascii="Arial" w:hAnsi="Arial" w:cs="Arial"/>
          <w:noProof/>
          <w:sz w:val="22"/>
          <w:szCs w:val="22"/>
          <w:lang w:val="sr-Cyrl-CS"/>
        </w:rPr>
        <w:t>организације</w:t>
      </w:r>
      <w:r w:rsidRPr="00822760">
        <w:rPr>
          <w:rFonts w:ascii="Arial" w:hAnsi="Arial" w:cs="Arial"/>
          <w:noProof/>
          <w:sz w:val="22"/>
          <w:szCs w:val="22"/>
          <w:lang w:val="sr-Cyrl-CS"/>
        </w:rPr>
        <w:t xml:space="preserve"> </w:t>
      </w:r>
      <w:r>
        <w:rPr>
          <w:rFonts w:ascii="Arial" w:hAnsi="Arial" w:cs="Arial"/>
          <w:noProof/>
          <w:sz w:val="22"/>
          <w:szCs w:val="22"/>
          <w:lang w:val="sr-Cyrl-CS"/>
        </w:rPr>
        <w:t>чији</w:t>
      </w:r>
      <w:r w:rsidRPr="00822760">
        <w:rPr>
          <w:rFonts w:ascii="Arial" w:hAnsi="Arial" w:cs="Arial"/>
          <w:noProof/>
          <w:sz w:val="22"/>
          <w:szCs w:val="22"/>
          <w:lang w:val="sr-Cyrl-CS"/>
        </w:rPr>
        <w:t xml:space="preserve"> </w:t>
      </w:r>
      <w:r>
        <w:rPr>
          <w:rFonts w:ascii="Arial" w:hAnsi="Arial" w:cs="Arial"/>
          <w:noProof/>
          <w:sz w:val="22"/>
          <w:szCs w:val="22"/>
          <w:lang w:val="sr-Cyrl-CS"/>
        </w:rPr>
        <w:t>је</w:t>
      </w:r>
      <w:r w:rsidRPr="00822760">
        <w:rPr>
          <w:rFonts w:ascii="Arial" w:hAnsi="Arial" w:cs="Arial"/>
          <w:noProof/>
          <w:sz w:val="22"/>
          <w:szCs w:val="22"/>
          <w:lang w:val="sr-Cyrl-CS"/>
        </w:rPr>
        <w:t xml:space="preserve"> </w:t>
      </w:r>
      <w:r>
        <w:rPr>
          <w:rFonts w:ascii="Arial" w:hAnsi="Arial" w:cs="Arial"/>
          <w:noProof/>
          <w:sz w:val="22"/>
          <w:szCs w:val="22"/>
          <w:lang w:val="sr-Cyrl-CS"/>
        </w:rPr>
        <w:t>оснивач</w:t>
      </w:r>
      <w:r w:rsidRPr="00822760">
        <w:rPr>
          <w:rFonts w:ascii="Arial" w:hAnsi="Arial" w:cs="Arial"/>
          <w:noProof/>
          <w:sz w:val="22"/>
          <w:szCs w:val="22"/>
          <w:lang w:val="sr-Cyrl-CS"/>
        </w:rPr>
        <w:t xml:space="preserve"> </w:t>
      </w:r>
      <w:r>
        <w:rPr>
          <w:rFonts w:ascii="Arial" w:hAnsi="Arial" w:cs="Arial"/>
          <w:noProof/>
          <w:sz w:val="22"/>
          <w:szCs w:val="22"/>
          <w:lang w:val="sr-Cyrl-CS"/>
        </w:rPr>
        <w:t>општина</w:t>
      </w:r>
      <w:r w:rsidRPr="00822760">
        <w:rPr>
          <w:rFonts w:ascii="Arial" w:hAnsi="Arial" w:cs="Arial"/>
          <w:noProof/>
          <w:sz w:val="22"/>
          <w:szCs w:val="22"/>
          <w:lang w:val="sr-Cyrl-CS"/>
        </w:rPr>
        <w:t xml:space="preserve">. </w:t>
      </w:r>
      <w:r>
        <w:rPr>
          <w:rFonts w:ascii="Arial" w:hAnsi="Arial" w:cs="Arial"/>
          <w:noProof/>
          <w:sz w:val="22"/>
          <w:szCs w:val="22"/>
          <w:lang w:val="sr-Cyrl-CS"/>
        </w:rPr>
        <w:t>Носиоци</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активности</w:t>
      </w:r>
      <w:r w:rsidRPr="00822760">
        <w:rPr>
          <w:rFonts w:ascii="Arial" w:hAnsi="Arial" w:cs="Arial"/>
          <w:noProof/>
          <w:sz w:val="22"/>
          <w:szCs w:val="22"/>
          <w:lang w:val="sr-Cyrl-CS"/>
        </w:rPr>
        <w:t xml:space="preserve"> </w:t>
      </w:r>
      <w:r>
        <w:rPr>
          <w:rFonts w:ascii="Arial" w:hAnsi="Arial" w:cs="Arial"/>
          <w:noProof/>
          <w:sz w:val="22"/>
          <w:szCs w:val="22"/>
          <w:lang w:val="sr-Cyrl-CS"/>
        </w:rPr>
        <w:t>имају</w:t>
      </w:r>
      <w:r w:rsidRPr="00822760">
        <w:rPr>
          <w:rFonts w:ascii="Arial" w:hAnsi="Arial" w:cs="Arial"/>
          <w:noProof/>
          <w:sz w:val="22"/>
          <w:szCs w:val="22"/>
          <w:lang w:val="sr-Cyrl-CS"/>
        </w:rPr>
        <w:t xml:space="preserve"> </w:t>
      </w:r>
      <w:r>
        <w:rPr>
          <w:rFonts w:ascii="Arial" w:hAnsi="Arial" w:cs="Arial"/>
          <w:noProof/>
          <w:sz w:val="22"/>
          <w:szCs w:val="22"/>
          <w:lang w:val="sr-Cyrl-CS"/>
        </w:rPr>
        <w:t>одговорност</w:t>
      </w:r>
      <w:r w:rsidRPr="00822760">
        <w:rPr>
          <w:rFonts w:ascii="Arial" w:hAnsi="Arial" w:cs="Arial"/>
          <w:noProof/>
          <w:sz w:val="22"/>
          <w:szCs w:val="22"/>
          <w:lang w:val="sr-Cyrl-CS"/>
        </w:rPr>
        <w:t xml:space="preserve"> </w:t>
      </w:r>
      <w:r>
        <w:rPr>
          <w:rFonts w:ascii="Arial" w:hAnsi="Arial" w:cs="Arial"/>
          <w:noProof/>
          <w:sz w:val="22"/>
          <w:szCs w:val="22"/>
          <w:lang w:val="sr-Cyrl-CS"/>
        </w:rPr>
        <w:t>да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своје</w:t>
      </w:r>
      <w:r w:rsidRPr="00822760">
        <w:rPr>
          <w:rFonts w:ascii="Arial" w:hAnsi="Arial" w:cs="Arial"/>
          <w:noProof/>
          <w:sz w:val="22"/>
          <w:szCs w:val="22"/>
          <w:lang w:val="sr-Cyrl-CS"/>
        </w:rPr>
        <w:t xml:space="preserve"> </w:t>
      </w:r>
      <w:r>
        <w:rPr>
          <w:rFonts w:ascii="Arial" w:hAnsi="Arial" w:cs="Arial"/>
          <w:noProof/>
          <w:sz w:val="22"/>
          <w:szCs w:val="22"/>
          <w:lang w:val="sr-Cyrl-CS"/>
        </w:rPr>
        <w:t>планове</w:t>
      </w:r>
      <w:r w:rsidRPr="00822760">
        <w:rPr>
          <w:rFonts w:ascii="Arial" w:hAnsi="Arial" w:cs="Arial"/>
          <w:noProof/>
          <w:sz w:val="22"/>
          <w:szCs w:val="22"/>
          <w:lang w:val="sr-Cyrl-CS"/>
        </w:rPr>
        <w:t xml:space="preserve"> </w:t>
      </w:r>
      <w:r>
        <w:rPr>
          <w:rFonts w:ascii="Arial" w:hAnsi="Arial" w:cs="Arial"/>
          <w:noProof/>
          <w:sz w:val="22"/>
          <w:szCs w:val="22"/>
          <w:lang w:val="sr-Cyrl-CS"/>
        </w:rPr>
        <w:t>рада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финансијске</w:t>
      </w:r>
      <w:r w:rsidRPr="00822760">
        <w:rPr>
          <w:rFonts w:ascii="Arial" w:hAnsi="Arial" w:cs="Arial"/>
          <w:noProof/>
          <w:sz w:val="22"/>
          <w:szCs w:val="22"/>
          <w:lang w:val="sr-Cyrl-CS"/>
        </w:rPr>
        <w:t xml:space="preserve"> </w:t>
      </w:r>
      <w:r>
        <w:rPr>
          <w:rFonts w:ascii="Arial" w:hAnsi="Arial" w:cs="Arial"/>
          <w:noProof/>
          <w:sz w:val="22"/>
          <w:szCs w:val="22"/>
          <w:lang w:val="sr-Cyrl-CS"/>
        </w:rPr>
        <w:t>планове</w:t>
      </w:r>
      <w:r w:rsidRPr="00822760">
        <w:rPr>
          <w:rFonts w:ascii="Arial" w:hAnsi="Arial" w:cs="Arial"/>
          <w:noProof/>
          <w:sz w:val="22"/>
          <w:szCs w:val="22"/>
          <w:lang w:val="sr-Cyrl-CS"/>
        </w:rPr>
        <w:t xml:space="preserve">) </w:t>
      </w:r>
      <w:r>
        <w:rPr>
          <w:rFonts w:ascii="Arial" w:hAnsi="Arial" w:cs="Arial"/>
          <w:noProof/>
          <w:sz w:val="22"/>
          <w:szCs w:val="22"/>
          <w:lang w:val="sr-Cyrl-CS"/>
        </w:rPr>
        <w:t>уврсте</w:t>
      </w:r>
      <w:r w:rsidRPr="00822760">
        <w:rPr>
          <w:rFonts w:ascii="Arial" w:hAnsi="Arial" w:cs="Arial"/>
          <w:noProof/>
          <w:sz w:val="22"/>
          <w:szCs w:val="22"/>
          <w:lang w:val="sr-Cyrl-CS"/>
        </w:rPr>
        <w:t xml:space="preserve"> </w:t>
      </w:r>
      <w:r>
        <w:rPr>
          <w:rFonts w:ascii="Arial" w:hAnsi="Arial" w:cs="Arial"/>
          <w:noProof/>
          <w:sz w:val="22"/>
          <w:szCs w:val="22"/>
          <w:lang w:val="sr-Cyrl-CS"/>
        </w:rPr>
        <w:t>утврђене</w:t>
      </w:r>
      <w:r w:rsidRPr="00822760">
        <w:rPr>
          <w:rFonts w:ascii="Arial" w:hAnsi="Arial" w:cs="Arial"/>
          <w:noProof/>
          <w:sz w:val="22"/>
          <w:szCs w:val="22"/>
          <w:lang w:val="sr-Cyrl-CS"/>
        </w:rPr>
        <w:t xml:space="preserve"> </w:t>
      </w:r>
      <w:r>
        <w:rPr>
          <w:rFonts w:ascii="Arial" w:hAnsi="Arial" w:cs="Arial"/>
          <w:noProof/>
          <w:sz w:val="22"/>
          <w:szCs w:val="22"/>
          <w:lang w:val="sr-Cyrl-CS"/>
        </w:rPr>
        <w:t>мере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активности</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чије</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спровођење</w:t>
      </w:r>
      <w:r w:rsidRPr="00822760">
        <w:rPr>
          <w:rFonts w:ascii="Arial" w:hAnsi="Arial" w:cs="Arial"/>
          <w:noProof/>
          <w:sz w:val="22"/>
          <w:szCs w:val="22"/>
          <w:lang w:val="sr-Cyrl-CS"/>
        </w:rPr>
        <w:t xml:space="preserve"> </w:t>
      </w:r>
      <w:r>
        <w:rPr>
          <w:rFonts w:ascii="Arial" w:hAnsi="Arial" w:cs="Arial"/>
          <w:noProof/>
          <w:sz w:val="22"/>
          <w:szCs w:val="22"/>
          <w:lang w:val="sr-Cyrl-CS"/>
        </w:rPr>
        <w:t>су</w:t>
      </w:r>
      <w:r w:rsidRPr="00822760">
        <w:rPr>
          <w:rFonts w:ascii="Arial" w:hAnsi="Arial" w:cs="Arial"/>
          <w:noProof/>
          <w:sz w:val="22"/>
          <w:szCs w:val="22"/>
          <w:lang w:val="sr-Cyrl-CS"/>
        </w:rPr>
        <w:t xml:space="preserve"> </w:t>
      </w:r>
      <w:r>
        <w:rPr>
          <w:rFonts w:ascii="Arial" w:hAnsi="Arial" w:cs="Arial"/>
          <w:noProof/>
          <w:sz w:val="22"/>
          <w:szCs w:val="22"/>
          <w:lang w:val="sr-Cyrl-CS"/>
        </w:rPr>
        <w:t>одговорни</w:t>
      </w:r>
      <w:r w:rsidRPr="00822760">
        <w:rPr>
          <w:rFonts w:ascii="Arial" w:hAnsi="Arial" w:cs="Arial"/>
          <w:noProof/>
          <w:sz w:val="22"/>
          <w:szCs w:val="22"/>
          <w:lang w:val="sr-Cyrl-CS"/>
        </w:rPr>
        <w:t xml:space="preserve">, </w:t>
      </w:r>
      <w:r>
        <w:rPr>
          <w:rFonts w:ascii="Arial" w:hAnsi="Arial" w:cs="Arial"/>
          <w:noProof/>
          <w:sz w:val="22"/>
          <w:szCs w:val="22"/>
          <w:lang w:val="sr-Cyrl-CS"/>
        </w:rPr>
        <w:t>да</w:t>
      </w:r>
      <w:r w:rsidRPr="00822760">
        <w:rPr>
          <w:rFonts w:ascii="Arial" w:hAnsi="Arial" w:cs="Arial"/>
          <w:noProof/>
          <w:sz w:val="22"/>
          <w:szCs w:val="22"/>
          <w:lang w:val="sr-Cyrl-CS"/>
        </w:rPr>
        <w:t xml:space="preserve"> </w:t>
      </w:r>
      <w:r>
        <w:rPr>
          <w:rFonts w:ascii="Arial" w:hAnsi="Arial" w:cs="Arial"/>
          <w:noProof/>
          <w:sz w:val="22"/>
          <w:szCs w:val="22"/>
          <w:lang w:val="sr-Cyrl-CS"/>
        </w:rPr>
        <w:t>их</w:t>
      </w:r>
      <w:r w:rsidRPr="00822760">
        <w:rPr>
          <w:rFonts w:ascii="Arial" w:hAnsi="Arial" w:cs="Arial"/>
          <w:noProof/>
          <w:sz w:val="22"/>
          <w:szCs w:val="22"/>
          <w:lang w:val="sr-Cyrl-CS"/>
        </w:rPr>
        <w:t xml:space="preserve"> </w:t>
      </w:r>
      <w:r>
        <w:rPr>
          <w:rFonts w:ascii="Arial" w:hAnsi="Arial" w:cs="Arial"/>
          <w:noProof/>
          <w:sz w:val="22"/>
          <w:szCs w:val="22"/>
          <w:lang w:val="sr-Cyrl-CS"/>
        </w:rPr>
        <w:t>спроводе</w:t>
      </w:r>
      <w:r w:rsidRPr="00822760">
        <w:rPr>
          <w:rFonts w:ascii="Arial" w:hAnsi="Arial" w:cs="Arial"/>
          <w:noProof/>
          <w:sz w:val="22"/>
          <w:szCs w:val="22"/>
          <w:lang w:val="sr-Cyrl-CS"/>
        </w:rPr>
        <w:t xml:space="preserve">, </w:t>
      </w:r>
      <w:r>
        <w:rPr>
          <w:rFonts w:ascii="Arial" w:hAnsi="Arial" w:cs="Arial"/>
          <w:noProof/>
          <w:sz w:val="22"/>
          <w:szCs w:val="22"/>
          <w:lang w:val="sr-Cyrl-CS"/>
        </w:rPr>
        <w:t>извештавају</w:t>
      </w:r>
      <w:r w:rsidRPr="00822760">
        <w:rPr>
          <w:rFonts w:ascii="Arial" w:hAnsi="Arial" w:cs="Arial"/>
          <w:noProof/>
          <w:sz w:val="22"/>
          <w:szCs w:val="22"/>
          <w:lang w:val="sr-Cyrl-CS"/>
        </w:rPr>
        <w:t xml:space="preserve"> </w:t>
      </w:r>
      <w:r>
        <w:rPr>
          <w:rFonts w:ascii="Arial" w:hAnsi="Arial" w:cs="Arial"/>
          <w:noProof/>
          <w:sz w:val="22"/>
          <w:szCs w:val="22"/>
          <w:lang w:val="sr-Cyrl-CS"/>
        </w:rPr>
        <w:t>Координационо</w:t>
      </w:r>
      <w:r w:rsidRPr="00822760">
        <w:rPr>
          <w:rFonts w:ascii="Arial" w:hAnsi="Arial" w:cs="Arial"/>
          <w:noProof/>
          <w:sz w:val="22"/>
          <w:szCs w:val="22"/>
          <w:lang w:val="sr-Cyrl-CS"/>
        </w:rPr>
        <w:t xml:space="preserve"> </w:t>
      </w:r>
      <w:r>
        <w:rPr>
          <w:rFonts w:ascii="Arial" w:hAnsi="Arial" w:cs="Arial"/>
          <w:noProof/>
          <w:sz w:val="22"/>
          <w:szCs w:val="22"/>
          <w:lang w:val="sr-Cyrl-CS"/>
        </w:rPr>
        <w:t>тело</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резултатима</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тих</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 активности</w:t>
      </w:r>
      <w:r w:rsidRPr="00822760">
        <w:rPr>
          <w:rFonts w:ascii="Arial" w:hAnsi="Arial" w:cs="Arial"/>
          <w:noProof/>
          <w:sz w:val="22"/>
          <w:szCs w:val="22"/>
          <w:lang w:val="sr-Cyrl-CS"/>
        </w:rPr>
        <w:t xml:space="preserve">, </w:t>
      </w:r>
      <w:r>
        <w:rPr>
          <w:rFonts w:ascii="Arial" w:hAnsi="Arial" w:cs="Arial"/>
          <w:noProof/>
          <w:sz w:val="22"/>
          <w:szCs w:val="22"/>
          <w:lang w:val="sr-Cyrl-CS"/>
        </w:rPr>
        <w:t>утврде</w:t>
      </w:r>
      <w:r w:rsidRPr="00822760">
        <w:rPr>
          <w:rFonts w:ascii="Arial" w:hAnsi="Arial" w:cs="Arial"/>
          <w:noProof/>
          <w:sz w:val="22"/>
          <w:szCs w:val="22"/>
          <w:lang w:val="sr-Cyrl-CS"/>
        </w:rPr>
        <w:t xml:space="preserve">  </w:t>
      </w:r>
      <w:r>
        <w:rPr>
          <w:rFonts w:ascii="Arial" w:hAnsi="Arial" w:cs="Arial"/>
          <w:noProof/>
          <w:sz w:val="22"/>
          <w:szCs w:val="22"/>
          <w:lang w:val="sr-Cyrl-CS"/>
        </w:rPr>
        <w:t>евентуалне</w:t>
      </w:r>
      <w:r w:rsidRPr="00822760">
        <w:rPr>
          <w:rFonts w:ascii="Arial" w:hAnsi="Arial" w:cs="Arial"/>
          <w:noProof/>
          <w:sz w:val="22"/>
          <w:szCs w:val="22"/>
          <w:lang w:val="sr-Cyrl-CS"/>
        </w:rPr>
        <w:t xml:space="preserve"> </w:t>
      </w:r>
      <w:r>
        <w:rPr>
          <w:rFonts w:ascii="Arial" w:hAnsi="Arial" w:cs="Arial"/>
          <w:noProof/>
          <w:sz w:val="22"/>
          <w:szCs w:val="22"/>
          <w:lang w:val="sr-Cyrl-CS"/>
        </w:rPr>
        <w:t>проблеме</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спровођењу</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предложе</w:t>
      </w:r>
      <w:r w:rsidRPr="00822760">
        <w:rPr>
          <w:rFonts w:ascii="Arial" w:hAnsi="Arial" w:cs="Arial"/>
          <w:noProof/>
          <w:sz w:val="22"/>
          <w:szCs w:val="22"/>
          <w:lang w:val="sr-Cyrl-CS"/>
        </w:rPr>
        <w:t xml:space="preserve"> </w:t>
      </w:r>
      <w:r>
        <w:rPr>
          <w:rFonts w:ascii="Arial" w:hAnsi="Arial" w:cs="Arial"/>
          <w:noProof/>
          <w:sz w:val="22"/>
          <w:szCs w:val="22"/>
          <w:lang w:val="sr-Cyrl-CS"/>
        </w:rPr>
        <w:t>опције</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решавање</w:t>
      </w:r>
      <w:r w:rsidRPr="00822760">
        <w:rPr>
          <w:rFonts w:ascii="Arial" w:hAnsi="Arial" w:cs="Arial"/>
          <w:noProof/>
          <w:sz w:val="22"/>
          <w:szCs w:val="22"/>
          <w:lang w:val="sr-Cyrl-CS"/>
        </w:rPr>
        <w:t xml:space="preserve"> </w:t>
      </w:r>
      <w:r>
        <w:rPr>
          <w:rFonts w:ascii="Arial" w:hAnsi="Arial" w:cs="Arial"/>
          <w:noProof/>
          <w:sz w:val="22"/>
          <w:szCs w:val="22"/>
          <w:lang w:val="sr-Cyrl-CS"/>
        </w:rPr>
        <w:t>тих</w:t>
      </w:r>
      <w:r w:rsidRPr="00822760">
        <w:rPr>
          <w:rFonts w:ascii="Arial" w:hAnsi="Arial" w:cs="Arial"/>
          <w:noProof/>
          <w:sz w:val="22"/>
          <w:szCs w:val="22"/>
          <w:lang w:val="sr-Cyrl-CS"/>
        </w:rPr>
        <w:t xml:space="preserve"> </w:t>
      </w:r>
      <w:r>
        <w:rPr>
          <w:rFonts w:ascii="Arial" w:hAnsi="Arial" w:cs="Arial"/>
          <w:noProof/>
          <w:sz w:val="22"/>
          <w:szCs w:val="22"/>
          <w:lang w:val="sr-Cyrl-CS"/>
        </w:rPr>
        <w:t>проблема</w:t>
      </w:r>
      <w:r w:rsidRPr="00822760">
        <w:rPr>
          <w:rFonts w:ascii="Arial" w:hAnsi="Arial" w:cs="Arial"/>
          <w:noProof/>
          <w:sz w:val="22"/>
          <w:szCs w:val="22"/>
          <w:lang w:val="sr-Cyrl-CS"/>
        </w:rPr>
        <w:t>.</w:t>
      </w:r>
    </w:p>
    <w:p w:rsidR="0051372F" w:rsidRPr="0051372F" w:rsidRDefault="0051372F" w:rsidP="0051372F">
      <w:pPr>
        <w:jc w:val="both"/>
        <w:rPr>
          <w:rFonts w:ascii="Arial" w:hAnsi="Arial" w:cs="Arial"/>
          <w:b/>
          <w:sz w:val="22"/>
          <w:szCs w:val="22"/>
          <w:lang w:val="sr-Cyrl-CS"/>
        </w:rPr>
      </w:pPr>
    </w:p>
    <w:p w:rsidR="00CA06BA" w:rsidRPr="00822760" w:rsidRDefault="00CA06BA" w:rsidP="00CA06BA">
      <w:pPr>
        <w:rPr>
          <w:rFonts w:ascii="Arial" w:hAnsi="Arial" w:cs="Arial"/>
          <w:b/>
          <w:noProof/>
          <w:lang w:val="sr-Cyrl-CS"/>
        </w:rPr>
      </w:pPr>
      <w:r>
        <w:rPr>
          <w:rFonts w:ascii="Arial" w:hAnsi="Arial" w:cs="Arial"/>
          <w:b/>
          <w:noProof/>
          <w:lang w:val="sr-Cyrl-CS"/>
        </w:rPr>
        <w:t>7</w:t>
      </w:r>
      <w:r w:rsidRPr="00822760">
        <w:rPr>
          <w:rFonts w:ascii="Arial" w:hAnsi="Arial" w:cs="Arial"/>
          <w:b/>
          <w:noProof/>
          <w:lang w:val="sr-Cyrl-CS"/>
        </w:rPr>
        <w:t xml:space="preserve">.1.   Спровођење плана развоја </w:t>
      </w:r>
      <w:r>
        <w:rPr>
          <w:rFonts w:ascii="Arial" w:hAnsi="Arial" w:cs="Arial"/>
          <w:b/>
          <w:noProof/>
          <w:lang w:val="sr-Cyrl-CS"/>
        </w:rPr>
        <w:t>општине Рача</w:t>
      </w:r>
    </w:p>
    <w:p w:rsidR="00CA06BA" w:rsidRPr="00822760" w:rsidRDefault="00CA06BA" w:rsidP="00CA06BA">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План</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реализоваће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кроз</w:t>
      </w:r>
      <w:r w:rsidRPr="00822760">
        <w:rPr>
          <w:rFonts w:ascii="Arial" w:hAnsi="Arial" w:cs="Arial"/>
          <w:noProof/>
          <w:sz w:val="22"/>
          <w:szCs w:val="22"/>
          <w:lang w:val="sr-Cyrl-CS"/>
        </w:rPr>
        <w:t xml:space="preserve"> </w:t>
      </w:r>
      <w:r>
        <w:rPr>
          <w:rFonts w:ascii="Arial" w:hAnsi="Arial" w:cs="Arial"/>
          <w:noProof/>
          <w:sz w:val="22"/>
          <w:szCs w:val="22"/>
          <w:lang w:val="sr-Cyrl-CS"/>
        </w:rPr>
        <w:t>процес</w:t>
      </w:r>
      <w:r w:rsidRPr="00822760">
        <w:rPr>
          <w:rFonts w:ascii="Arial" w:hAnsi="Arial" w:cs="Arial"/>
          <w:noProof/>
          <w:sz w:val="22"/>
          <w:szCs w:val="22"/>
          <w:lang w:val="sr-Cyrl-CS"/>
        </w:rPr>
        <w:t xml:space="preserve"> </w:t>
      </w:r>
      <w:r>
        <w:rPr>
          <w:rFonts w:ascii="Arial" w:hAnsi="Arial" w:cs="Arial"/>
          <w:noProof/>
          <w:sz w:val="22"/>
          <w:szCs w:val="22"/>
          <w:lang w:val="sr-Cyrl-CS"/>
        </w:rPr>
        <w:t>планирања</w:t>
      </w:r>
      <w:r w:rsidRPr="00822760">
        <w:rPr>
          <w:rFonts w:ascii="Arial" w:hAnsi="Arial" w:cs="Arial"/>
          <w:noProof/>
          <w:sz w:val="22"/>
          <w:szCs w:val="22"/>
          <w:lang w:val="sr-Cyrl-CS"/>
        </w:rPr>
        <w:t xml:space="preserve">, </w:t>
      </w:r>
      <w:r>
        <w:rPr>
          <w:rFonts w:ascii="Arial" w:hAnsi="Arial" w:cs="Arial"/>
          <w:noProof/>
          <w:sz w:val="22"/>
          <w:szCs w:val="22"/>
          <w:lang w:val="sr-Cyrl-CS"/>
        </w:rPr>
        <w:t>израде</w:t>
      </w:r>
      <w:r w:rsidRPr="00822760">
        <w:rPr>
          <w:rFonts w:ascii="Arial" w:hAnsi="Arial" w:cs="Arial"/>
          <w:noProof/>
          <w:sz w:val="22"/>
          <w:szCs w:val="22"/>
          <w:lang w:val="sr-Cyrl-CS"/>
        </w:rPr>
        <w:t xml:space="preserve">, </w:t>
      </w:r>
      <w:r>
        <w:rPr>
          <w:rFonts w:ascii="Arial" w:hAnsi="Arial" w:cs="Arial"/>
          <w:noProof/>
          <w:sz w:val="22"/>
          <w:szCs w:val="22"/>
          <w:lang w:val="sr-Cyrl-CS"/>
        </w:rPr>
        <w:t>доношења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докумената</w:t>
      </w:r>
      <w:r w:rsidRPr="00822760">
        <w:rPr>
          <w:rFonts w:ascii="Arial" w:hAnsi="Arial" w:cs="Arial"/>
          <w:noProof/>
          <w:sz w:val="22"/>
          <w:szCs w:val="22"/>
          <w:lang w:val="sr-Cyrl-CS"/>
        </w:rPr>
        <w:t xml:space="preserve"> </w:t>
      </w:r>
      <w:r>
        <w:rPr>
          <w:rFonts w:ascii="Arial" w:hAnsi="Arial" w:cs="Arial"/>
          <w:noProof/>
          <w:sz w:val="22"/>
          <w:szCs w:val="22"/>
          <w:lang w:val="sr-Cyrl-CS"/>
        </w:rPr>
        <w:t>јавних</w:t>
      </w:r>
      <w:r w:rsidRPr="00822760">
        <w:rPr>
          <w:rFonts w:ascii="Arial" w:hAnsi="Arial" w:cs="Arial"/>
          <w:noProof/>
          <w:sz w:val="22"/>
          <w:szCs w:val="22"/>
          <w:lang w:val="sr-Cyrl-CS"/>
        </w:rPr>
        <w:t xml:space="preserve"> </w:t>
      </w:r>
      <w:r>
        <w:rPr>
          <w:rFonts w:ascii="Arial" w:hAnsi="Arial" w:cs="Arial"/>
          <w:noProof/>
          <w:sz w:val="22"/>
          <w:szCs w:val="22"/>
          <w:lang w:val="sr-Cyrl-CS"/>
        </w:rPr>
        <w:t>политика</w:t>
      </w:r>
      <w:r w:rsidRPr="00822760">
        <w:rPr>
          <w:rFonts w:ascii="Arial" w:hAnsi="Arial" w:cs="Arial"/>
          <w:noProof/>
          <w:sz w:val="22"/>
          <w:szCs w:val="22"/>
          <w:lang w:val="sr-Cyrl-CS"/>
        </w:rPr>
        <w:t xml:space="preserve">, </w:t>
      </w:r>
      <w:r>
        <w:rPr>
          <w:rFonts w:ascii="Arial" w:hAnsi="Arial" w:cs="Arial"/>
          <w:noProof/>
          <w:sz w:val="22"/>
          <w:szCs w:val="22"/>
          <w:lang w:val="sr-Cyrl-CS"/>
        </w:rPr>
        <w:t>осталих</w:t>
      </w:r>
      <w:r w:rsidRPr="00822760">
        <w:rPr>
          <w:rFonts w:ascii="Arial" w:hAnsi="Arial" w:cs="Arial"/>
          <w:noProof/>
          <w:sz w:val="22"/>
          <w:szCs w:val="22"/>
          <w:lang w:val="sr-Cyrl-CS"/>
        </w:rPr>
        <w:t xml:space="preserve"> </w:t>
      </w:r>
      <w:r>
        <w:rPr>
          <w:rFonts w:ascii="Arial" w:hAnsi="Arial" w:cs="Arial"/>
          <w:noProof/>
          <w:sz w:val="22"/>
          <w:szCs w:val="22"/>
          <w:lang w:val="sr-Cyrl-CS"/>
        </w:rPr>
        <w:t>планских</w:t>
      </w:r>
      <w:r w:rsidRPr="00822760">
        <w:rPr>
          <w:rFonts w:ascii="Arial" w:hAnsi="Arial" w:cs="Arial"/>
          <w:noProof/>
          <w:sz w:val="22"/>
          <w:szCs w:val="22"/>
          <w:lang w:val="sr-Cyrl-CS"/>
        </w:rPr>
        <w:t xml:space="preserve"> </w:t>
      </w:r>
      <w:r>
        <w:rPr>
          <w:rFonts w:ascii="Arial" w:hAnsi="Arial" w:cs="Arial"/>
          <w:noProof/>
          <w:sz w:val="22"/>
          <w:szCs w:val="22"/>
          <w:lang w:val="sr-Cyrl-CS"/>
        </w:rPr>
        <w:t>докумената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то</w:t>
      </w:r>
      <w:r w:rsidRPr="00822760">
        <w:rPr>
          <w:rFonts w:ascii="Arial" w:hAnsi="Arial" w:cs="Arial"/>
          <w:noProof/>
          <w:sz w:val="22"/>
          <w:szCs w:val="22"/>
          <w:lang w:val="sr-Cyrl-CS"/>
        </w:rPr>
        <w:t xml:space="preserve">: </w:t>
      </w:r>
      <w:r>
        <w:rPr>
          <w:rFonts w:ascii="Arial" w:hAnsi="Arial" w:cs="Arial"/>
          <w:noProof/>
          <w:sz w:val="22"/>
          <w:szCs w:val="22"/>
          <w:lang w:val="sr-Cyrl-CS"/>
        </w:rPr>
        <w:t>средњорочних</w:t>
      </w:r>
      <w:r w:rsidRPr="00822760">
        <w:rPr>
          <w:rFonts w:ascii="Arial" w:hAnsi="Arial" w:cs="Arial"/>
          <w:noProof/>
          <w:sz w:val="22"/>
          <w:szCs w:val="22"/>
          <w:lang w:val="sr-Cyrl-CS"/>
        </w:rPr>
        <w:t xml:space="preserve"> </w:t>
      </w:r>
      <w:r>
        <w:rPr>
          <w:rFonts w:ascii="Arial" w:hAnsi="Arial" w:cs="Arial"/>
          <w:noProof/>
          <w:sz w:val="22"/>
          <w:szCs w:val="22"/>
          <w:lang w:val="sr-Cyrl-CS"/>
        </w:rPr>
        <w:t>планова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финансијских</w:t>
      </w:r>
      <w:r w:rsidRPr="00822760">
        <w:rPr>
          <w:rFonts w:ascii="Arial" w:hAnsi="Arial" w:cs="Arial"/>
          <w:noProof/>
          <w:sz w:val="22"/>
          <w:szCs w:val="22"/>
          <w:lang w:val="sr-Cyrl-CS"/>
        </w:rPr>
        <w:t xml:space="preserve"> </w:t>
      </w:r>
      <w:r>
        <w:rPr>
          <w:rFonts w:ascii="Arial" w:hAnsi="Arial" w:cs="Arial"/>
          <w:noProof/>
          <w:sz w:val="22"/>
          <w:szCs w:val="22"/>
          <w:lang w:val="sr-Cyrl-CS"/>
        </w:rPr>
        <w:t>планова</w:t>
      </w:r>
      <w:r w:rsidRPr="00822760">
        <w:rPr>
          <w:rFonts w:ascii="Arial" w:hAnsi="Arial" w:cs="Arial"/>
          <w:noProof/>
          <w:sz w:val="22"/>
          <w:szCs w:val="22"/>
          <w:lang w:val="sr-Cyrl-CS"/>
        </w:rPr>
        <w:t xml:space="preserve"> </w:t>
      </w:r>
      <w:r>
        <w:rPr>
          <w:rFonts w:ascii="Arial" w:hAnsi="Arial" w:cs="Arial"/>
          <w:noProof/>
          <w:sz w:val="22"/>
          <w:szCs w:val="22"/>
          <w:lang w:val="sr-Cyrl-CS"/>
        </w:rPr>
        <w:t>локалне самоуправе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прописа</w:t>
      </w:r>
      <w:r w:rsidRPr="00822760">
        <w:rPr>
          <w:rFonts w:ascii="Arial" w:hAnsi="Arial" w:cs="Arial"/>
          <w:noProof/>
          <w:sz w:val="22"/>
          <w:szCs w:val="22"/>
          <w:lang w:val="sr-Cyrl-CS"/>
        </w:rPr>
        <w:t xml:space="preserve"> </w:t>
      </w: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доносе</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складу</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законом</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статутом</w:t>
      </w:r>
      <w:r w:rsidRPr="00822760">
        <w:rPr>
          <w:rFonts w:ascii="Arial" w:hAnsi="Arial" w:cs="Arial"/>
          <w:noProof/>
          <w:sz w:val="22"/>
          <w:szCs w:val="22"/>
          <w:lang w:val="sr-Cyrl-CS"/>
        </w:rPr>
        <w:t xml:space="preserve"> </w:t>
      </w:r>
      <w:r>
        <w:rPr>
          <w:rFonts w:ascii="Arial" w:hAnsi="Arial" w:cs="Arial"/>
          <w:noProof/>
          <w:sz w:val="22"/>
          <w:szCs w:val="22"/>
          <w:lang w:val="sr-Cyrl-CS"/>
        </w:rPr>
        <w:t>јединице локалне самоуправе</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Првенствено</w:t>
      </w:r>
      <w:r w:rsidRPr="00822760">
        <w:rPr>
          <w:rFonts w:ascii="Arial" w:hAnsi="Arial" w:cs="Arial"/>
          <w:noProof/>
          <w:sz w:val="22"/>
          <w:szCs w:val="22"/>
          <w:lang w:val="sr-Cyrl-CS"/>
        </w:rPr>
        <w:t xml:space="preserve"> </w:t>
      </w:r>
      <w:r>
        <w:rPr>
          <w:rFonts w:ascii="Arial" w:hAnsi="Arial" w:cs="Arial"/>
          <w:noProof/>
          <w:sz w:val="22"/>
          <w:szCs w:val="22"/>
          <w:lang w:val="sr-Cyrl-CS"/>
        </w:rPr>
        <w:t>План</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општине Рача</w:t>
      </w:r>
      <w:r w:rsidRPr="00822760">
        <w:rPr>
          <w:rFonts w:ascii="Arial" w:hAnsi="Arial" w:cs="Arial"/>
          <w:noProof/>
          <w:sz w:val="22"/>
          <w:szCs w:val="22"/>
          <w:lang w:val="sr-Cyrl-CS"/>
        </w:rPr>
        <w:t xml:space="preserve"> </w:t>
      </w:r>
      <w:r>
        <w:rPr>
          <w:rFonts w:ascii="Arial" w:hAnsi="Arial" w:cs="Arial"/>
          <w:noProof/>
          <w:sz w:val="22"/>
          <w:szCs w:val="22"/>
          <w:lang w:val="sr-Cyrl-CS"/>
        </w:rPr>
        <w:t>биће</w:t>
      </w:r>
      <w:r w:rsidRPr="00822760">
        <w:rPr>
          <w:rFonts w:ascii="Arial" w:hAnsi="Arial" w:cs="Arial"/>
          <w:noProof/>
          <w:sz w:val="22"/>
          <w:szCs w:val="22"/>
          <w:lang w:val="sr-Cyrl-CS"/>
        </w:rPr>
        <w:t xml:space="preserve"> </w:t>
      </w:r>
      <w:r>
        <w:rPr>
          <w:rFonts w:ascii="Arial" w:hAnsi="Arial" w:cs="Arial"/>
          <w:noProof/>
          <w:sz w:val="22"/>
          <w:szCs w:val="22"/>
          <w:lang w:val="sr-Cyrl-CS"/>
        </w:rPr>
        <w:t>операционализован</w:t>
      </w:r>
      <w:r w:rsidRPr="00822760">
        <w:rPr>
          <w:rFonts w:ascii="Arial" w:hAnsi="Arial" w:cs="Arial"/>
          <w:noProof/>
          <w:sz w:val="22"/>
          <w:szCs w:val="22"/>
          <w:lang w:val="sr-Cyrl-CS"/>
        </w:rPr>
        <w:t xml:space="preserve"> </w:t>
      </w:r>
      <w:r>
        <w:rPr>
          <w:rFonts w:ascii="Arial" w:hAnsi="Arial" w:cs="Arial"/>
          <w:noProof/>
          <w:sz w:val="22"/>
          <w:szCs w:val="22"/>
          <w:lang w:val="sr-Cyrl-CS"/>
        </w:rPr>
        <w:t>кроз</w:t>
      </w:r>
      <w:r w:rsidRPr="00822760">
        <w:rPr>
          <w:rFonts w:ascii="Arial" w:hAnsi="Arial" w:cs="Arial"/>
          <w:noProof/>
          <w:sz w:val="22"/>
          <w:szCs w:val="22"/>
          <w:lang w:val="sr-Cyrl-CS"/>
        </w:rPr>
        <w:t xml:space="preserve"> </w:t>
      </w:r>
      <w:r>
        <w:rPr>
          <w:rFonts w:ascii="Arial" w:hAnsi="Arial" w:cs="Arial"/>
          <w:noProof/>
          <w:sz w:val="22"/>
          <w:szCs w:val="22"/>
          <w:lang w:val="sr-Cyrl-CS"/>
        </w:rPr>
        <w:t>израду</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доношење</w:t>
      </w:r>
      <w:r w:rsidRPr="00822760">
        <w:rPr>
          <w:rFonts w:ascii="Arial" w:hAnsi="Arial" w:cs="Arial"/>
          <w:noProof/>
          <w:sz w:val="22"/>
          <w:szCs w:val="22"/>
          <w:lang w:val="sr-Cyrl-CS"/>
        </w:rPr>
        <w:t xml:space="preserve"> </w:t>
      </w:r>
      <w:r>
        <w:rPr>
          <w:rFonts w:ascii="Arial" w:hAnsi="Arial" w:cs="Arial"/>
          <w:noProof/>
          <w:sz w:val="22"/>
          <w:szCs w:val="22"/>
          <w:lang w:val="sr-Cyrl-CS"/>
        </w:rPr>
        <w:t>средњорочног</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општине</w:t>
      </w:r>
      <w:r w:rsidRPr="00822760">
        <w:rPr>
          <w:rFonts w:ascii="Arial" w:hAnsi="Arial" w:cs="Arial"/>
          <w:noProof/>
          <w:sz w:val="22"/>
          <w:szCs w:val="22"/>
          <w:lang w:val="sr-Cyrl-CS"/>
        </w:rPr>
        <w:t xml:space="preserve">. </w:t>
      </w:r>
      <w:r>
        <w:rPr>
          <w:rFonts w:ascii="Arial" w:hAnsi="Arial" w:cs="Arial"/>
          <w:noProof/>
          <w:sz w:val="22"/>
          <w:szCs w:val="22"/>
          <w:lang w:val="sr-Cyrl-CS"/>
        </w:rPr>
        <w:t>Приликом</w:t>
      </w:r>
      <w:r w:rsidRPr="00822760">
        <w:rPr>
          <w:rFonts w:ascii="Arial" w:hAnsi="Arial" w:cs="Arial"/>
          <w:noProof/>
          <w:sz w:val="22"/>
          <w:szCs w:val="22"/>
          <w:lang w:val="sr-Cyrl-CS"/>
        </w:rPr>
        <w:t xml:space="preserve"> </w:t>
      </w:r>
      <w:r>
        <w:rPr>
          <w:rFonts w:ascii="Arial" w:hAnsi="Arial" w:cs="Arial"/>
          <w:noProof/>
          <w:sz w:val="22"/>
          <w:szCs w:val="22"/>
          <w:lang w:val="sr-Cyrl-CS"/>
        </w:rPr>
        <w:t>израде</w:t>
      </w:r>
      <w:r w:rsidRPr="00822760">
        <w:rPr>
          <w:rFonts w:ascii="Arial" w:hAnsi="Arial" w:cs="Arial"/>
          <w:noProof/>
          <w:sz w:val="22"/>
          <w:szCs w:val="22"/>
          <w:lang w:val="sr-Cyrl-CS"/>
        </w:rPr>
        <w:t xml:space="preserve"> </w:t>
      </w:r>
      <w:r>
        <w:rPr>
          <w:rFonts w:ascii="Arial" w:hAnsi="Arial" w:cs="Arial"/>
          <w:noProof/>
          <w:sz w:val="22"/>
          <w:szCs w:val="22"/>
          <w:lang w:val="sr-Cyrl-CS"/>
        </w:rPr>
        <w:t>средњорочних</w:t>
      </w:r>
      <w:r w:rsidRPr="00822760">
        <w:rPr>
          <w:rFonts w:ascii="Arial" w:hAnsi="Arial" w:cs="Arial"/>
          <w:noProof/>
          <w:sz w:val="22"/>
          <w:szCs w:val="22"/>
          <w:lang w:val="sr-Cyrl-CS"/>
        </w:rPr>
        <w:t xml:space="preserve"> </w:t>
      </w:r>
      <w:r>
        <w:rPr>
          <w:rFonts w:ascii="Arial" w:hAnsi="Arial" w:cs="Arial"/>
          <w:noProof/>
          <w:sz w:val="22"/>
          <w:szCs w:val="22"/>
          <w:lang w:val="sr-Cyrl-CS"/>
        </w:rPr>
        <w:t>планова</w:t>
      </w:r>
      <w:r w:rsidRPr="00822760">
        <w:rPr>
          <w:rFonts w:ascii="Arial" w:hAnsi="Arial" w:cs="Arial"/>
          <w:noProof/>
          <w:sz w:val="22"/>
          <w:szCs w:val="22"/>
          <w:lang w:val="sr-Cyrl-CS"/>
        </w:rPr>
        <w:t xml:space="preserve">,  </w:t>
      </w:r>
      <w:r>
        <w:rPr>
          <w:rFonts w:ascii="Arial" w:hAnsi="Arial" w:cs="Arial"/>
          <w:noProof/>
          <w:sz w:val="22"/>
          <w:szCs w:val="22"/>
          <w:lang w:val="sr-Cyrl-CS"/>
        </w:rPr>
        <w:t>општина</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руководити</w:t>
      </w:r>
      <w:r w:rsidRPr="00822760">
        <w:rPr>
          <w:rFonts w:ascii="Arial" w:hAnsi="Arial" w:cs="Arial"/>
          <w:noProof/>
          <w:sz w:val="22"/>
          <w:szCs w:val="22"/>
          <w:lang w:val="sr-Cyrl-CS"/>
        </w:rPr>
        <w:t xml:space="preserve"> </w:t>
      </w:r>
      <w:r>
        <w:rPr>
          <w:rFonts w:ascii="Arial" w:hAnsi="Arial" w:cs="Arial"/>
          <w:noProof/>
          <w:sz w:val="22"/>
          <w:szCs w:val="22"/>
          <w:lang w:val="sr-Cyrl-CS"/>
        </w:rPr>
        <w:t>правилима</w:t>
      </w:r>
      <w:r w:rsidRPr="00822760">
        <w:rPr>
          <w:rFonts w:ascii="Arial" w:hAnsi="Arial" w:cs="Arial"/>
          <w:noProof/>
          <w:sz w:val="22"/>
          <w:szCs w:val="22"/>
          <w:lang w:val="sr-Cyrl-CS"/>
        </w:rPr>
        <w:t xml:space="preserve"> </w:t>
      </w:r>
      <w:r>
        <w:rPr>
          <w:rFonts w:ascii="Arial" w:hAnsi="Arial" w:cs="Arial"/>
          <w:noProof/>
          <w:sz w:val="22"/>
          <w:szCs w:val="22"/>
          <w:lang w:val="sr-Cyrl-CS"/>
        </w:rPr>
        <w:t>прописаним</w:t>
      </w:r>
      <w:r w:rsidRPr="00822760">
        <w:rPr>
          <w:rFonts w:ascii="Arial" w:hAnsi="Arial" w:cs="Arial"/>
          <w:noProof/>
          <w:sz w:val="22"/>
          <w:szCs w:val="22"/>
          <w:lang w:val="sr-Cyrl-CS"/>
        </w:rPr>
        <w:t xml:space="preserve"> </w:t>
      </w:r>
      <w:r>
        <w:rPr>
          <w:rFonts w:ascii="Arial" w:hAnsi="Arial" w:cs="Arial"/>
          <w:noProof/>
          <w:sz w:val="22"/>
          <w:szCs w:val="22"/>
          <w:lang w:val="sr-Cyrl-CS"/>
        </w:rPr>
        <w:t>Законом</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планском</w:t>
      </w:r>
      <w:r w:rsidRPr="00822760">
        <w:rPr>
          <w:rFonts w:ascii="Arial" w:hAnsi="Arial" w:cs="Arial"/>
          <w:noProof/>
          <w:sz w:val="22"/>
          <w:szCs w:val="22"/>
          <w:lang w:val="sr-Cyrl-CS"/>
        </w:rPr>
        <w:t xml:space="preserve"> </w:t>
      </w:r>
      <w:r>
        <w:rPr>
          <w:rFonts w:ascii="Arial" w:hAnsi="Arial" w:cs="Arial"/>
          <w:noProof/>
          <w:sz w:val="22"/>
          <w:szCs w:val="22"/>
          <w:lang w:val="sr-Cyrl-CS"/>
        </w:rPr>
        <w:t>систему</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Уредбом</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методологији</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израду</w:t>
      </w:r>
      <w:r w:rsidRPr="00822760">
        <w:rPr>
          <w:rFonts w:ascii="Arial" w:hAnsi="Arial" w:cs="Arial"/>
          <w:noProof/>
          <w:sz w:val="22"/>
          <w:szCs w:val="22"/>
          <w:lang w:val="sr-Cyrl-CS"/>
        </w:rPr>
        <w:t xml:space="preserve"> </w:t>
      </w:r>
      <w:r>
        <w:rPr>
          <w:rFonts w:ascii="Arial" w:hAnsi="Arial" w:cs="Arial"/>
          <w:noProof/>
          <w:sz w:val="22"/>
          <w:szCs w:val="22"/>
          <w:lang w:val="sr-Cyrl-CS"/>
        </w:rPr>
        <w:t>средњорочних</w:t>
      </w:r>
      <w:r w:rsidRPr="00822760">
        <w:rPr>
          <w:rFonts w:ascii="Arial" w:hAnsi="Arial" w:cs="Arial"/>
          <w:noProof/>
          <w:sz w:val="22"/>
          <w:szCs w:val="22"/>
          <w:lang w:val="sr-Cyrl-CS"/>
        </w:rPr>
        <w:t xml:space="preserve"> </w:t>
      </w:r>
      <w:r>
        <w:rPr>
          <w:rFonts w:ascii="Arial" w:hAnsi="Arial" w:cs="Arial"/>
          <w:noProof/>
          <w:sz w:val="22"/>
          <w:szCs w:val="22"/>
          <w:lang w:val="sr-Cyrl-CS"/>
        </w:rPr>
        <w:t>планова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обрасцима</w:t>
      </w:r>
      <w:r w:rsidRPr="00822760">
        <w:rPr>
          <w:rFonts w:ascii="Arial" w:hAnsi="Arial" w:cs="Arial"/>
          <w:noProof/>
          <w:sz w:val="22"/>
          <w:szCs w:val="22"/>
          <w:lang w:val="sr-Cyrl-CS"/>
        </w:rPr>
        <w:t xml:space="preserve"> </w:t>
      </w:r>
      <w:r>
        <w:rPr>
          <w:rFonts w:ascii="Arial" w:hAnsi="Arial" w:cs="Arial"/>
          <w:noProof/>
          <w:sz w:val="22"/>
          <w:szCs w:val="22"/>
          <w:lang w:val="sr-Cyrl-CS"/>
        </w:rPr>
        <w:t>садржаним</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овој</w:t>
      </w:r>
      <w:r w:rsidRPr="00822760">
        <w:rPr>
          <w:rFonts w:ascii="Arial" w:hAnsi="Arial" w:cs="Arial"/>
          <w:noProof/>
          <w:sz w:val="22"/>
          <w:szCs w:val="22"/>
          <w:lang w:val="sr-Cyrl-CS"/>
        </w:rPr>
        <w:t xml:space="preserve"> </w:t>
      </w:r>
      <w:r>
        <w:rPr>
          <w:rFonts w:ascii="Arial" w:hAnsi="Arial" w:cs="Arial"/>
          <w:noProof/>
          <w:sz w:val="22"/>
          <w:szCs w:val="22"/>
          <w:lang w:val="sr-Cyrl-CS"/>
        </w:rPr>
        <w:t>уредби</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Pr="00A963F4" w:rsidRDefault="00CA06BA" w:rsidP="00CA06BA">
      <w:pPr>
        <w:rPr>
          <w:rFonts w:ascii="Arial" w:hAnsi="Arial" w:cs="Arial"/>
          <w:b/>
          <w:noProof/>
          <w:lang w:val="sr-Cyrl-CS"/>
        </w:rPr>
      </w:pPr>
      <w:r>
        <w:rPr>
          <w:rFonts w:ascii="Arial" w:hAnsi="Arial" w:cs="Arial"/>
          <w:b/>
          <w:noProof/>
          <w:lang w:val="sr-Cyrl-CS"/>
        </w:rPr>
        <w:t>7</w:t>
      </w:r>
      <w:r w:rsidRPr="00A963F4">
        <w:rPr>
          <w:rFonts w:ascii="Arial" w:hAnsi="Arial" w:cs="Arial"/>
          <w:b/>
          <w:noProof/>
          <w:lang w:val="sr-Cyrl-CS"/>
        </w:rPr>
        <w:t xml:space="preserve">.2.   Праћење спровођења </w:t>
      </w:r>
      <w:r>
        <w:rPr>
          <w:rFonts w:ascii="Arial" w:hAnsi="Arial" w:cs="Arial"/>
          <w:b/>
          <w:noProof/>
          <w:lang w:val="sr-Cyrl-CS"/>
        </w:rPr>
        <w:t>П</w:t>
      </w:r>
      <w:r w:rsidRPr="00A963F4">
        <w:rPr>
          <w:rFonts w:ascii="Arial" w:hAnsi="Arial" w:cs="Arial"/>
          <w:b/>
          <w:noProof/>
          <w:lang w:val="sr-Cyrl-CS"/>
        </w:rPr>
        <w:t xml:space="preserve">лана развоја </w:t>
      </w:r>
      <w:r>
        <w:rPr>
          <w:rFonts w:ascii="Arial" w:hAnsi="Arial" w:cs="Arial"/>
          <w:b/>
          <w:noProof/>
          <w:lang w:val="sr-Cyrl-CS"/>
        </w:rPr>
        <w:t>општине Рача</w:t>
      </w:r>
    </w:p>
    <w:p w:rsidR="00CA06BA" w:rsidRPr="00822760" w:rsidRDefault="00CA06BA" w:rsidP="00CA06BA">
      <w:pPr>
        <w:rPr>
          <w:rFonts w:ascii="Arial" w:hAnsi="Arial" w:cs="Arial"/>
          <w:noProof/>
          <w:sz w:val="22"/>
          <w:szCs w:val="22"/>
          <w:lang w:val="sr-Cyrl-CS"/>
        </w:rPr>
      </w:pPr>
    </w:p>
    <w:p w:rsidR="00CA06BA" w:rsidRPr="00822760" w:rsidRDefault="00CA06BA" w:rsidP="00CA06BA">
      <w:pPr>
        <w:rPr>
          <w:rFonts w:ascii="Arial" w:hAnsi="Arial" w:cs="Arial"/>
          <w:noProof/>
          <w:sz w:val="22"/>
          <w:szCs w:val="22"/>
          <w:lang w:val="sr-Cyrl-CS"/>
        </w:rPr>
      </w:pPr>
      <w:r>
        <w:rPr>
          <w:rFonts w:ascii="Arial" w:hAnsi="Arial" w:cs="Arial"/>
          <w:noProof/>
          <w:sz w:val="22"/>
          <w:szCs w:val="22"/>
          <w:lang w:val="sr-Cyrl-CS"/>
        </w:rPr>
        <w:t>Праћењем</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биће</w:t>
      </w:r>
      <w:r w:rsidRPr="00822760">
        <w:rPr>
          <w:rFonts w:ascii="Arial" w:hAnsi="Arial" w:cs="Arial"/>
          <w:noProof/>
          <w:sz w:val="22"/>
          <w:szCs w:val="22"/>
          <w:lang w:val="sr-Cyrl-CS"/>
        </w:rPr>
        <w:t xml:space="preserve"> </w:t>
      </w:r>
      <w:r>
        <w:rPr>
          <w:rFonts w:ascii="Arial" w:hAnsi="Arial" w:cs="Arial"/>
          <w:noProof/>
          <w:sz w:val="22"/>
          <w:szCs w:val="22"/>
          <w:lang w:val="sr-Cyrl-CS"/>
        </w:rPr>
        <w:t>утврђено</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Pr="00822760" w:rsidRDefault="00CA06BA" w:rsidP="004E3ADC">
      <w:pPr>
        <w:numPr>
          <w:ilvl w:val="0"/>
          <w:numId w:val="38"/>
        </w:numPr>
        <w:rPr>
          <w:rFonts w:ascii="Arial" w:hAnsi="Arial" w:cs="Arial"/>
          <w:noProof/>
          <w:sz w:val="22"/>
          <w:szCs w:val="22"/>
          <w:lang w:val="sr-Cyrl-CS"/>
        </w:rPr>
      </w:pPr>
      <w:r>
        <w:rPr>
          <w:rFonts w:ascii="Arial" w:hAnsi="Arial" w:cs="Arial"/>
          <w:noProof/>
          <w:sz w:val="22"/>
          <w:szCs w:val="22"/>
          <w:lang w:val="sr-Cyrl-CS"/>
        </w:rPr>
        <w:t>Да</w:t>
      </w:r>
      <w:r w:rsidRPr="00822760">
        <w:rPr>
          <w:rFonts w:ascii="Arial" w:hAnsi="Arial" w:cs="Arial"/>
          <w:noProof/>
          <w:sz w:val="22"/>
          <w:szCs w:val="22"/>
          <w:lang w:val="sr-Cyrl-CS"/>
        </w:rPr>
        <w:t xml:space="preserve"> </w:t>
      </w:r>
      <w:r>
        <w:rPr>
          <w:rFonts w:ascii="Arial" w:hAnsi="Arial" w:cs="Arial"/>
          <w:noProof/>
          <w:sz w:val="22"/>
          <w:szCs w:val="22"/>
          <w:lang w:val="sr-Cyrl-CS"/>
        </w:rPr>
        <w:t>ли</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мере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приоритетни</w:t>
      </w:r>
      <w:r w:rsidRPr="00822760">
        <w:rPr>
          <w:rFonts w:ascii="Arial" w:hAnsi="Arial" w:cs="Arial"/>
          <w:noProof/>
          <w:sz w:val="22"/>
          <w:szCs w:val="22"/>
          <w:lang w:val="sr-Cyrl-CS"/>
        </w:rPr>
        <w:t xml:space="preserve"> </w:t>
      </w:r>
      <w:r>
        <w:rPr>
          <w:rFonts w:ascii="Arial" w:hAnsi="Arial" w:cs="Arial"/>
          <w:noProof/>
          <w:sz w:val="22"/>
          <w:szCs w:val="22"/>
          <w:lang w:val="sr-Cyrl-CS"/>
        </w:rPr>
        <w:t>циљеви</w:t>
      </w:r>
      <w:r w:rsidRPr="00822760">
        <w:rPr>
          <w:rFonts w:ascii="Arial" w:hAnsi="Arial" w:cs="Arial"/>
          <w:noProof/>
          <w:sz w:val="22"/>
          <w:szCs w:val="22"/>
          <w:lang w:val="sr-Cyrl-CS"/>
        </w:rPr>
        <w:t xml:space="preserve"> </w:t>
      </w:r>
      <w:r>
        <w:rPr>
          <w:rFonts w:ascii="Arial" w:hAnsi="Arial" w:cs="Arial"/>
          <w:noProof/>
          <w:sz w:val="22"/>
          <w:szCs w:val="22"/>
          <w:lang w:val="sr-Cyrl-CS"/>
        </w:rPr>
        <w:t>остварују</w:t>
      </w:r>
      <w:r w:rsidRPr="00822760">
        <w:rPr>
          <w:rFonts w:ascii="Arial" w:hAnsi="Arial" w:cs="Arial"/>
          <w:noProof/>
          <w:sz w:val="22"/>
          <w:szCs w:val="22"/>
          <w:lang w:val="sr-Cyrl-CS"/>
        </w:rPr>
        <w:t xml:space="preserve"> </w:t>
      </w:r>
      <w:r>
        <w:rPr>
          <w:rFonts w:ascii="Arial" w:hAnsi="Arial" w:cs="Arial"/>
          <w:noProof/>
          <w:sz w:val="22"/>
          <w:szCs w:val="22"/>
          <w:lang w:val="sr-Cyrl-CS"/>
        </w:rPr>
        <w:t>по</w:t>
      </w:r>
      <w:r w:rsidRPr="00822760">
        <w:rPr>
          <w:rFonts w:ascii="Arial" w:hAnsi="Arial" w:cs="Arial"/>
          <w:noProof/>
          <w:sz w:val="22"/>
          <w:szCs w:val="22"/>
          <w:lang w:val="sr-Cyrl-CS"/>
        </w:rPr>
        <w:t xml:space="preserve"> </w:t>
      </w:r>
      <w:r>
        <w:rPr>
          <w:rFonts w:ascii="Arial" w:hAnsi="Arial" w:cs="Arial"/>
          <w:noProof/>
          <w:sz w:val="22"/>
          <w:szCs w:val="22"/>
          <w:lang w:val="sr-Cyrl-CS"/>
        </w:rPr>
        <w:t>плану</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ефикасно</w:t>
      </w:r>
      <w:r w:rsidRPr="00822760">
        <w:rPr>
          <w:rFonts w:ascii="Arial" w:hAnsi="Arial" w:cs="Arial"/>
          <w:noProof/>
          <w:sz w:val="22"/>
          <w:szCs w:val="22"/>
          <w:lang w:val="sr-Cyrl-CS"/>
        </w:rPr>
        <w:t>;</w:t>
      </w:r>
    </w:p>
    <w:p w:rsidR="00CA06BA" w:rsidRPr="00822760" w:rsidRDefault="00CA06BA" w:rsidP="004E3ADC">
      <w:pPr>
        <w:numPr>
          <w:ilvl w:val="0"/>
          <w:numId w:val="38"/>
        </w:numPr>
        <w:rPr>
          <w:rFonts w:ascii="Arial" w:hAnsi="Arial" w:cs="Arial"/>
          <w:noProof/>
          <w:sz w:val="22"/>
          <w:szCs w:val="22"/>
          <w:lang w:val="sr-Cyrl-CS"/>
        </w:rPr>
      </w:pP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ризици</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јављају</w:t>
      </w:r>
      <w:r w:rsidRPr="00822760">
        <w:rPr>
          <w:rFonts w:ascii="Arial" w:hAnsi="Arial" w:cs="Arial"/>
          <w:noProof/>
          <w:sz w:val="22"/>
          <w:szCs w:val="22"/>
          <w:lang w:val="sr-Cyrl-CS"/>
        </w:rPr>
        <w:t xml:space="preserve"> </w:t>
      </w:r>
      <w:r>
        <w:rPr>
          <w:rFonts w:ascii="Arial" w:hAnsi="Arial" w:cs="Arial"/>
          <w:noProof/>
          <w:sz w:val="22"/>
          <w:szCs w:val="22"/>
          <w:lang w:val="sr-Cyrl-CS"/>
        </w:rPr>
        <w:t>или</w:t>
      </w:r>
      <w:r w:rsidRPr="00822760">
        <w:rPr>
          <w:rFonts w:ascii="Arial" w:hAnsi="Arial" w:cs="Arial"/>
          <w:noProof/>
          <w:sz w:val="22"/>
          <w:szCs w:val="22"/>
          <w:lang w:val="sr-Cyrl-CS"/>
        </w:rPr>
        <w:t xml:space="preserve"> </w:t>
      </w:r>
      <w:r>
        <w:rPr>
          <w:rFonts w:ascii="Arial" w:hAnsi="Arial" w:cs="Arial"/>
          <w:noProof/>
          <w:sz w:val="22"/>
          <w:szCs w:val="22"/>
          <w:lang w:val="sr-Cyrl-CS"/>
        </w:rPr>
        <w:t>очекују</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остварењу</w:t>
      </w:r>
      <w:r w:rsidRPr="00822760">
        <w:rPr>
          <w:rFonts w:ascii="Arial" w:hAnsi="Arial" w:cs="Arial"/>
          <w:noProof/>
          <w:sz w:val="22"/>
          <w:szCs w:val="22"/>
          <w:lang w:val="sr-Cyrl-CS"/>
        </w:rPr>
        <w:t xml:space="preserve"> </w:t>
      </w:r>
      <w:r>
        <w:rPr>
          <w:rFonts w:ascii="Arial" w:hAnsi="Arial" w:cs="Arial"/>
          <w:noProof/>
          <w:sz w:val="22"/>
          <w:szCs w:val="22"/>
          <w:lang w:val="sr-Cyrl-CS"/>
        </w:rPr>
        <w:t>учинака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w:t>
      </w:r>
    </w:p>
    <w:p w:rsidR="00CA06BA" w:rsidRPr="00822760" w:rsidRDefault="00CA06BA" w:rsidP="004E3ADC">
      <w:pPr>
        <w:numPr>
          <w:ilvl w:val="0"/>
          <w:numId w:val="38"/>
        </w:numPr>
        <w:rPr>
          <w:rFonts w:ascii="Arial" w:hAnsi="Arial" w:cs="Arial"/>
          <w:noProof/>
          <w:sz w:val="22"/>
          <w:szCs w:val="22"/>
          <w:lang w:val="sr-Cyrl-CS"/>
        </w:rPr>
      </w:pPr>
      <w:r>
        <w:rPr>
          <w:rFonts w:ascii="Arial" w:hAnsi="Arial" w:cs="Arial"/>
          <w:noProof/>
          <w:sz w:val="22"/>
          <w:szCs w:val="22"/>
          <w:lang w:val="sr-Cyrl-CS"/>
        </w:rPr>
        <w:t>Које</w:t>
      </w:r>
      <w:r w:rsidRPr="00822760">
        <w:rPr>
          <w:rFonts w:ascii="Arial" w:hAnsi="Arial" w:cs="Arial"/>
          <w:noProof/>
          <w:sz w:val="22"/>
          <w:szCs w:val="22"/>
          <w:lang w:val="sr-Cyrl-CS"/>
        </w:rPr>
        <w:t xml:space="preserve"> </w:t>
      </w:r>
      <w:r>
        <w:rPr>
          <w:rFonts w:ascii="Arial" w:hAnsi="Arial" w:cs="Arial"/>
          <w:noProof/>
          <w:sz w:val="22"/>
          <w:szCs w:val="22"/>
          <w:lang w:val="sr-Cyrl-CS"/>
        </w:rPr>
        <w:t>одлуке</w:t>
      </w:r>
      <w:r w:rsidRPr="00822760">
        <w:rPr>
          <w:rFonts w:ascii="Arial" w:hAnsi="Arial" w:cs="Arial"/>
          <w:noProof/>
          <w:sz w:val="22"/>
          <w:szCs w:val="22"/>
          <w:lang w:val="sr-Cyrl-CS"/>
        </w:rPr>
        <w:t xml:space="preserve"> </w:t>
      </w:r>
      <w:r>
        <w:rPr>
          <w:rFonts w:ascii="Arial" w:hAnsi="Arial" w:cs="Arial"/>
          <w:noProof/>
          <w:sz w:val="22"/>
          <w:szCs w:val="22"/>
          <w:lang w:val="sr-Cyrl-CS"/>
        </w:rPr>
        <w:t>треба</w:t>
      </w:r>
      <w:r w:rsidRPr="00822760">
        <w:rPr>
          <w:rFonts w:ascii="Arial" w:hAnsi="Arial" w:cs="Arial"/>
          <w:noProof/>
          <w:sz w:val="22"/>
          <w:szCs w:val="22"/>
          <w:lang w:val="sr-Cyrl-CS"/>
        </w:rPr>
        <w:t xml:space="preserve"> </w:t>
      </w:r>
      <w:r>
        <w:rPr>
          <w:rFonts w:ascii="Arial" w:hAnsi="Arial" w:cs="Arial"/>
          <w:noProof/>
          <w:sz w:val="22"/>
          <w:szCs w:val="22"/>
          <w:lang w:val="sr-Cyrl-CS"/>
        </w:rPr>
        <w:t>донети</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случају</w:t>
      </w:r>
      <w:r w:rsidRPr="00822760">
        <w:rPr>
          <w:rFonts w:ascii="Arial" w:hAnsi="Arial" w:cs="Arial"/>
          <w:noProof/>
          <w:sz w:val="22"/>
          <w:szCs w:val="22"/>
          <w:lang w:val="sr-Cyrl-CS"/>
        </w:rPr>
        <w:t xml:space="preserve"> </w:t>
      </w:r>
      <w:r>
        <w:rPr>
          <w:rFonts w:ascii="Arial" w:hAnsi="Arial" w:cs="Arial"/>
          <w:noProof/>
          <w:sz w:val="22"/>
          <w:szCs w:val="22"/>
          <w:lang w:val="sr-Cyrl-CS"/>
        </w:rPr>
        <w:t>одступања</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планираног</w:t>
      </w:r>
      <w:r w:rsidRPr="00822760">
        <w:rPr>
          <w:rFonts w:ascii="Arial" w:hAnsi="Arial" w:cs="Arial"/>
          <w:noProof/>
          <w:sz w:val="22"/>
          <w:szCs w:val="22"/>
          <w:lang w:val="sr-Cyrl-CS"/>
        </w:rPr>
        <w:t xml:space="preserve">, </w:t>
      </w:r>
      <w:r>
        <w:rPr>
          <w:rFonts w:ascii="Arial" w:hAnsi="Arial" w:cs="Arial"/>
          <w:noProof/>
          <w:sz w:val="22"/>
          <w:szCs w:val="22"/>
          <w:lang w:val="sr-Cyrl-CS"/>
        </w:rPr>
        <w:t>као</w:t>
      </w:r>
      <w:r w:rsidRPr="00822760">
        <w:rPr>
          <w:rFonts w:ascii="Arial" w:hAnsi="Arial" w:cs="Arial"/>
          <w:noProof/>
          <w:sz w:val="22"/>
          <w:szCs w:val="22"/>
          <w:lang w:val="sr-Cyrl-CS"/>
        </w:rPr>
        <w:t xml:space="preserve"> </w:t>
      </w:r>
      <w:r>
        <w:rPr>
          <w:rFonts w:ascii="Arial" w:hAnsi="Arial" w:cs="Arial"/>
          <w:noProof/>
          <w:sz w:val="22"/>
          <w:szCs w:val="22"/>
          <w:lang w:val="sr-Cyrl-CS"/>
        </w:rPr>
        <w:t>и</w:t>
      </w:r>
    </w:p>
    <w:p w:rsidR="00CA06BA" w:rsidRPr="00822760" w:rsidRDefault="00CA06BA" w:rsidP="004E3ADC">
      <w:pPr>
        <w:numPr>
          <w:ilvl w:val="0"/>
          <w:numId w:val="38"/>
        </w:numPr>
        <w:jc w:val="both"/>
        <w:rPr>
          <w:rFonts w:ascii="Arial" w:hAnsi="Arial" w:cs="Arial"/>
          <w:noProof/>
          <w:sz w:val="22"/>
          <w:szCs w:val="22"/>
          <w:lang w:val="sr-Cyrl-CS"/>
        </w:rPr>
      </w:pPr>
      <w:r>
        <w:rPr>
          <w:rFonts w:ascii="Arial" w:hAnsi="Arial" w:cs="Arial"/>
          <w:noProof/>
          <w:sz w:val="22"/>
          <w:szCs w:val="22"/>
          <w:lang w:val="sr-Cyrl-CS"/>
        </w:rPr>
        <w:lastRenderedPageBreak/>
        <w:t>Да</w:t>
      </w:r>
      <w:r w:rsidRPr="00822760">
        <w:rPr>
          <w:rFonts w:ascii="Arial" w:hAnsi="Arial" w:cs="Arial"/>
          <w:noProof/>
          <w:sz w:val="22"/>
          <w:szCs w:val="22"/>
          <w:lang w:val="sr-Cyrl-CS"/>
        </w:rPr>
        <w:t xml:space="preserve"> </w:t>
      </w:r>
      <w:r>
        <w:rPr>
          <w:rFonts w:ascii="Arial" w:hAnsi="Arial" w:cs="Arial"/>
          <w:noProof/>
          <w:sz w:val="22"/>
          <w:szCs w:val="22"/>
          <w:lang w:val="sr-Cyrl-CS"/>
        </w:rPr>
        <w:t>ли</w:t>
      </w:r>
      <w:r w:rsidRPr="00822760">
        <w:rPr>
          <w:rFonts w:ascii="Arial" w:hAnsi="Arial" w:cs="Arial"/>
          <w:noProof/>
          <w:sz w:val="22"/>
          <w:szCs w:val="22"/>
          <w:lang w:val="sr-Cyrl-CS"/>
        </w:rPr>
        <w:t xml:space="preserve"> </w:t>
      </w:r>
      <w:r>
        <w:rPr>
          <w:rFonts w:ascii="Arial" w:hAnsi="Arial" w:cs="Arial"/>
          <w:noProof/>
          <w:sz w:val="22"/>
          <w:szCs w:val="22"/>
          <w:lang w:val="sr-Cyrl-CS"/>
        </w:rPr>
        <w:t>су</w:t>
      </w:r>
      <w:r w:rsidRPr="00822760">
        <w:rPr>
          <w:rFonts w:ascii="Arial" w:hAnsi="Arial" w:cs="Arial"/>
          <w:noProof/>
          <w:sz w:val="22"/>
          <w:szCs w:val="22"/>
          <w:lang w:val="sr-Cyrl-CS"/>
        </w:rPr>
        <w:t xml:space="preserve"> </w:t>
      </w:r>
      <w:r>
        <w:rPr>
          <w:rFonts w:ascii="Arial" w:hAnsi="Arial" w:cs="Arial"/>
          <w:noProof/>
          <w:sz w:val="22"/>
          <w:szCs w:val="22"/>
          <w:lang w:val="sr-Cyrl-CS"/>
        </w:rPr>
        <w:t>планирани</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остварени</w:t>
      </w:r>
      <w:r w:rsidRPr="00822760">
        <w:rPr>
          <w:rFonts w:ascii="Arial" w:hAnsi="Arial" w:cs="Arial"/>
          <w:noProof/>
          <w:sz w:val="22"/>
          <w:szCs w:val="22"/>
          <w:lang w:val="sr-Cyrl-CS"/>
        </w:rPr>
        <w:t xml:space="preserve"> </w:t>
      </w:r>
      <w:r>
        <w:rPr>
          <w:rFonts w:ascii="Arial" w:hAnsi="Arial" w:cs="Arial"/>
          <w:noProof/>
          <w:sz w:val="22"/>
          <w:szCs w:val="22"/>
          <w:lang w:val="sr-Cyrl-CS"/>
        </w:rPr>
        <w:t>учинци</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даље</w:t>
      </w:r>
      <w:r w:rsidRPr="00822760">
        <w:rPr>
          <w:rFonts w:ascii="Arial" w:hAnsi="Arial" w:cs="Arial"/>
          <w:noProof/>
          <w:sz w:val="22"/>
          <w:szCs w:val="22"/>
          <w:lang w:val="sr-Cyrl-CS"/>
        </w:rPr>
        <w:t xml:space="preserve"> </w:t>
      </w:r>
      <w:r>
        <w:rPr>
          <w:rFonts w:ascii="Arial" w:hAnsi="Arial" w:cs="Arial"/>
          <w:noProof/>
          <w:sz w:val="22"/>
          <w:szCs w:val="22"/>
          <w:lang w:val="sr-Cyrl-CS"/>
        </w:rPr>
        <w:t>релевантни</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остваривање</w:t>
      </w:r>
      <w:r w:rsidRPr="00822760">
        <w:rPr>
          <w:rFonts w:ascii="Arial" w:hAnsi="Arial" w:cs="Arial"/>
          <w:noProof/>
          <w:sz w:val="22"/>
          <w:szCs w:val="22"/>
          <w:lang w:val="sr-Cyrl-CS"/>
        </w:rPr>
        <w:t xml:space="preserve"> </w:t>
      </w:r>
      <w:r>
        <w:rPr>
          <w:rFonts w:ascii="Arial" w:hAnsi="Arial" w:cs="Arial"/>
          <w:noProof/>
          <w:sz w:val="22"/>
          <w:szCs w:val="22"/>
          <w:lang w:val="sr-Cyrl-CS"/>
        </w:rPr>
        <w:t>визије</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Праћење</w:t>
      </w:r>
      <w:r w:rsidRPr="00822760">
        <w:rPr>
          <w:rFonts w:ascii="Arial" w:hAnsi="Arial" w:cs="Arial"/>
          <w:noProof/>
          <w:sz w:val="22"/>
          <w:szCs w:val="22"/>
          <w:lang w:val="sr-Cyrl-CS"/>
        </w:rPr>
        <w:t xml:space="preserve"> </w:t>
      </w:r>
      <w:r>
        <w:rPr>
          <w:rFonts w:ascii="Arial" w:hAnsi="Arial" w:cs="Arial"/>
          <w:noProof/>
          <w:sz w:val="22"/>
          <w:szCs w:val="22"/>
          <w:lang w:val="sr-Cyrl-CS"/>
        </w:rPr>
        <w:t>реализације</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дефинисаних</w:t>
      </w:r>
      <w:r w:rsidRPr="00822760">
        <w:rPr>
          <w:rFonts w:ascii="Arial" w:hAnsi="Arial" w:cs="Arial"/>
          <w:noProof/>
          <w:sz w:val="22"/>
          <w:szCs w:val="22"/>
          <w:lang w:val="sr-Cyrl-CS"/>
        </w:rPr>
        <w:t xml:space="preserve"> </w:t>
      </w:r>
      <w:r>
        <w:rPr>
          <w:rFonts w:ascii="Arial" w:hAnsi="Arial" w:cs="Arial"/>
          <w:noProof/>
          <w:sz w:val="22"/>
          <w:szCs w:val="22"/>
          <w:lang w:val="sr-Cyrl-CS"/>
        </w:rPr>
        <w:t>Планом</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је</w:t>
      </w:r>
      <w:r w:rsidRPr="00822760">
        <w:rPr>
          <w:rFonts w:ascii="Arial" w:hAnsi="Arial" w:cs="Arial"/>
          <w:noProof/>
          <w:sz w:val="22"/>
          <w:szCs w:val="22"/>
          <w:lang w:val="sr-Cyrl-CS"/>
        </w:rPr>
        <w:t xml:space="preserve"> </w:t>
      </w:r>
      <w:r>
        <w:rPr>
          <w:rFonts w:ascii="Arial" w:hAnsi="Arial" w:cs="Arial"/>
          <w:noProof/>
          <w:sz w:val="22"/>
          <w:szCs w:val="22"/>
          <w:lang w:val="sr-Cyrl-CS"/>
        </w:rPr>
        <w:t>систем прикупљање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обраде</w:t>
      </w:r>
      <w:r w:rsidRPr="00822760">
        <w:rPr>
          <w:rFonts w:ascii="Arial" w:hAnsi="Arial" w:cs="Arial"/>
          <w:noProof/>
          <w:sz w:val="22"/>
          <w:szCs w:val="22"/>
          <w:lang w:val="sr-Cyrl-CS"/>
        </w:rPr>
        <w:t xml:space="preserve"> </w:t>
      </w:r>
      <w:r>
        <w:rPr>
          <w:rFonts w:ascii="Arial" w:hAnsi="Arial" w:cs="Arial"/>
          <w:noProof/>
          <w:sz w:val="22"/>
          <w:szCs w:val="22"/>
          <w:lang w:val="sr-Cyrl-CS"/>
        </w:rPr>
        <w:t>података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вези</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реализацијом</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Сврха</w:t>
      </w:r>
      <w:r w:rsidRPr="00822760">
        <w:rPr>
          <w:rFonts w:ascii="Arial" w:hAnsi="Arial" w:cs="Arial"/>
          <w:noProof/>
          <w:sz w:val="22"/>
          <w:szCs w:val="22"/>
          <w:lang w:val="sr-Cyrl-CS"/>
        </w:rPr>
        <w:t xml:space="preserve"> </w:t>
      </w:r>
      <w:r>
        <w:rPr>
          <w:rFonts w:ascii="Arial" w:hAnsi="Arial" w:cs="Arial"/>
          <w:noProof/>
          <w:sz w:val="22"/>
          <w:szCs w:val="22"/>
          <w:lang w:val="sr-Cyrl-CS"/>
        </w:rPr>
        <w:t>прикупљања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обраде</w:t>
      </w:r>
      <w:r w:rsidRPr="00822760">
        <w:rPr>
          <w:rFonts w:ascii="Arial" w:hAnsi="Arial" w:cs="Arial"/>
          <w:noProof/>
          <w:sz w:val="22"/>
          <w:szCs w:val="22"/>
          <w:lang w:val="sr-Cyrl-CS"/>
        </w:rPr>
        <w:t xml:space="preserve"> </w:t>
      </w:r>
      <w:r>
        <w:rPr>
          <w:rFonts w:ascii="Arial" w:hAnsi="Arial" w:cs="Arial"/>
          <w:noProof/>
          <w:sz w:val="22"/>
          <w:szCs w:val="22"/>
          <w:lang w:val="sr-Cyrl-CS"/>
        </w:rPr>
        <w:t>података</w:t>
      </w:r>
      <w:r w:rsidRPr="00822760">
        <w:rPr>
          <w:rFonts w:ascii="Arial" w:hAnsi="Arial" w:cs="Arial"/>
          <w:noProof/>
          <w:sz w:val="22"/>
          <w:szCs w:val="22"/>
          <w:lang w:val="sr-Cyrl-CS"/>
        </w:rPr>
        <w:t xml:space="preserve"> </w:t>
      </w:r>
      <w:r>
        <w:rPr>
          <w:rFonts w:ascii="Arial" w:hAnsi="Arial" w:cs="Arial"/>
          <w:noProof/>
          <w:sz w:val="22"/>
          <w:szCs w:val="22"/>
          <w:lang w:val="sr-Cyrl-CS"/>
        </w:rPr>
        <w:t>је</w:t>
      </w:r>
      <w:r w:rsidRPr="00822760">
        <w:rPr>
          <w:rFonts w:ascii="Arial" w:hAnsi="Arial" w:cs="Arial"/>
          <w:noProof/>
          <w:sz w:val="22"/>
          <w:szCs w:val="22"/>
          <w:lang w:val="sr-Cyrl-CS"/>
        </w:rPr>
        <w:t xml:space="preserve"> </w:t>
      </w:r>
      <w:r>
        <w:rPr>
          <w:rFonts w:ascii="Arial" w:hAnsi="Arial" w:cs="Arial"/>
          <w:noProof/>
          <w:sz w:val="22"/>
          <w:szCs w:val="22"/>
          <w:lang w:val="sr-Cyrl-CS"/>
        </w:rPr>
        <w:t>упоређивање</w:t>
      </w:r>
      <w:r w:rsidRPr="00822760">
        <w:rPr>
          <w:rFonts w:ascii="Arial" w:hAnsi="Arial" w:cs="Arial"/>
          <w:noProof/>
          <w:sz w:val="22"/>
          <w:szCs w:val="22"/>
          <w:lang w:val="sr-Cyrl-CS"/>
        </w:rPr>
        <w:t xml:space="preserve"> </w:t>
      </w:r>
      <w:r>
        <w:rPr>
          <w:rFonts w:ascii="Arial" w:hAnsi="Arial" w:cs="Arial"/>
          <w:noProof/>
          <w:sz w:val="22"/>
          <w:szCs w:val="22"/>
          <w:lang w:val="sr-Cyrl-CS"/>
        </w:rPr>
        <w:t>постигнутих</w:t>
      </w:r>
      <w:r w:rsidRPr="00822760">
        <w:rPr>
          <w:rFonts w:ascii="Arial" w:hAnsi="Arial" w:cs="Arial"/>
          <w:noProof/>
          <w:sz w:val="22"/>
          <w:szCs w:val="22"/>
          <w:lang w:val="sr-Cyrl-CS"/>
        </w:rPr>
        <w:t xml:space="preserve"> </w:t>
      </w:r>
      <w:r>
        <w:rPr>
          <w:rFonts w:ascii="Arial" w:hAnsi="Arial" w:cs="Arial"/>
          <w:noProof/>
          <w:sz w:val="22"/>
          <w:szCs w:val="22"/>
          <w:lang w:val="sr-Cyrl-CS"/>
        </w:rPr>
        <w:t>резултата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оквиру</w:t>
      </w:r>
      <w:r w:rsidRPr="00822760">
        <w:rPr>
          <w:rFonts w:ascii="Arial" w:hAnsi="Arial" w:cs="Arial"/>
          <w:noProof/>
          <w:sz w:val="22"/>
          <w:szCs w:val="22"/>
          <w:lang w:val="sr-Cyrl-CS"/>
        </w:rPr>
        <w:t xml:space="preserve"> </w:t>
      </w:r>
      <w:r>
        <w:rPr>
          <w:rFonts w:ascii="Arial" w:hAnsi="Arial" w:cs="Arial"/>
          <w:noProof/>
          <w:sz w:val="22"/>
          <w:szCs w:val="22"/>
          <w:lang w:val="sr-Cyrl-CS"/>
        </w:rPr>
        <w:t>сваке</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односу</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планиране</w:t>
      </w:r>
      <w:r w:rsidRPr="00822760">
        <w:rPr>
          <w:rFonts w:ascii="Arial" w:hAnsi="Arial" w:cs="Arial"/>
          <w:noProof/>
          <w:sz w:val="22"/>
          <w:szCs w:val="22"/>
          <w:lang w:val="sr-Cyrl-CS"/>
        </w:rPr>
        <w:t>.</w:t>
      </w:r>
      <w:r>
        <w:rPr>
          <w:rFonts w:ascii="Arial" w:hAnsi="Arial" w:cs="Arial"/>
          <w:noProof/>
          <w:sz w:val="22"/>
          <w:szCs w:val="22"/>
          <w:lang w:val="sr-Cyrl-CS"/>
        </w:rPr>
        <w:t xml:space="preserve"> Праћење</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вршити</w:t>
      </w:r>
      <w:r w:rsidRPr="00822760">
        <w:rPr>
          <w:rFonts w:ascii="Arial" w:hAnsi="Arial" w:cs="Arial"/>
          <w:noProof/>
          <w:sz w:val="22"/>
          <w:szCs w:val="22"/>
          <w:lang w:val="sr-Cyrl-CS"/>
        </w:rPr>
        <w:t xml:space="preserve"> </w:t>
      </w:r>
      <w:r>
        <w:rPr>
          <w:rFonts w:ascii="Arial" w:hAnsi="Arial" w:cs="Arial"/>
          <w:noProof/>
          <w:sz w:val="22"/>
          <w:szCs w:val="22"/>
          <w:lang w:val="sr-Cyrl-CS"/>
        </w:rPr>
        <w:t>континуирано</w:t>
      </w:r>
      <w:r w:rsidRPr="00822760">
        <w:rPr>
          <w:rFonts w:ascii="Arial" w:hAnsi="Arial" w:cs="Arial"/>
          <w:noProof/>
          <w:sz w:val="22"/>
          <w:szCs w:val="22"/>
          <w:lang w:val="sr-Cyrl-CS"/>
        </w:rPr>
        <w:t xml:space="preserve">, </w:t>
      </w:r>
      <w:r>
        <w:rPr>
          <w:rFonts w:ascii="Arial" w:hAnsi="Arial" w:cs="Arial"/>
          <w:noProof/>
          <w:sz w:val="22"/>
          <w:szCs w:val="22"/>
          <w:lang w:val="sr-Cyrl-CS"/>
        </w:rPr>
        <w:t>а</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то</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корстити</w:t>
      </w:r>
      <w:r w:rsidRPr="00822760">
        <w:rPr>
          <w:rFonts w:ascii="Arial" w:hAnsi="Arial" w:cs="Arial"/>
          <w:noProof/>
          <w:sz w:val="22"/>
          <w:szCs w:val="22"/>
          <w:lang w:val="sr-Cyrl-CS"/>
        </w:rPr>
        <w:t xml:space="preserve"> </w:t>
      </w:r>
      <w:r>
        <w:rPr>
          <w:rFonts w:ascii="Arial" w:hAnsi="Arial" w:cs="Arial"/>
          <w:noProof/>
          <w:sz w:val="22"/>
          <w:szCs w:val="22"/>
          <w:lang w:val="sr-Cyrl-CS"/>
        </w:rPr>
        <w:t>дефинисани</w:t>
      </w:r>
      <w:r w:rsidRPr="00822760">
        <w:rPr>
          <w:rFonts w:ascii="Arial" w:hAnsi="Arial" w:cs="Arial"/>
          <w:noProof/>
          <w:sz w:val="22"/>
          <w:szCs w:val="22"/>
          <w:lang w:val="sr-Cyrl-CS"/>
        </w:rPr>
        <w:t xml:space="preserve"> </w:t>
      </w:r>
      <w:r>
        <w:rPr>
          <w:rFonts w:ascii="Arial" w:hAnsi="Arial" w:cs="Arial"/>
          <w:noProof/>
          <w:sz w:val="22"/>
          <w:szCs w:val="22"/>
          <w:lang w:val="sr-Cyrl-CS"/>
        </w:rPr>
        <w:t>обрасци</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базе</w:t>
      </w:r>
      <w:r w:rsidRPr="00822760">
        <w:rPr>
          <w:rFonts w:ascii="Arial" w:hAnsi="Arial" w:cs="Arial"/>
          <w:noProof/>
          <w:sz w:val="22"/>
          <w:szCs w:val="22"/>
          <w:lang w:val="sr-Cyrl-CS"/>
        </w:rPr>
        <w:t xml:space="preserve"> </w:t>
      </w:r>
      <w:r>
        <w:rPr>
          <w:rFonts w:ascii="Arial" w:hAnsi="Arial" w:cs="Arial"/>
          <w:noProof/>
          <w:sz w:val="22"/>
          <w:szCs w:val="22"/>
          <w:lang w:val="sr-Cyrl-CS"/>
        </w:rPr>
        <w:t>података</w:t>
      </w:r>
      <w:r w:rsidRPr="00822760">
        <w:rPr>
          <w:rFonts w:ascii="Arial" w:hAnsi="Arial" w:cs="Arial"/>
          <w:noProof/>
          <w:sz w:val="22"/>
          <w:szCs w:val="22"/>
          <w:lang w:val="sr-Cyrl-CS"/>
        </w:rPr>
        <w:t xml:space="preserve"> </w:t>
      </w:r>
      <w:r>
        <w:rPr>
          <w:rFonts w:ascii="Arial" w:hAnsi="Arial" w:cs="Arial"/>
          <w:noProof/>
          <w:sz w:val="22"/>
          <w:szCs w:val="22"/>
          <w:lang w:val="sr-Cyrl-CS"/>
        </w:rPr>
        <w:t>које</w:t>
      </w:r>
      <w:r w:rsidRPr="00822760">
        <w:rPr>
          <w:rFonts w:ascii="Arial" w:hAnsi="Arial" w:cs="Arial"/>
          <w:noProof/>
          <w:sz w:val="22"/>
          <w:szCs w:val="22"/>
          <w:lang w:val="sr-Cyrl-CS"/>
        </w:rPr>
        <w:t xml:space="preserve"> </w:t>
      </w:r>
      <w:r>
        <w:rPr>
          <w:rFonts w:ascii="Arial" w:hAnsi="Arial" w:cs="Arial"/>
          <w:noProof/>
          <w:sz w:val="22"/>
          <w:szCs w:val="22"/>
          <w:lang w:val="sr-Cyrl-CS"/>
        </w:rPr>
        <w:t>је</w:t>
      </w:r>
      <w:r w:rsidRPr="00822760">
        <w:rPr>
          <w:rFonts w:ascii="Arial" w:hAnsi="Arial" w:cs="Arial"/>
          <w:noProof/>
          <w:sz w:val="22"/>
          <w:szCs w:val="22"/>
          <w:lang w:val="sr-Cyrl-CS"/>
        </w:rPr>
        <w:t xml:space="preserve"> </w:t>
      </w:r>
      <w:r>
        <w:rPr>
          <w:rFonts w:ascii="Arial" w:hAnsi="Arial" w:cs="Arial"/>
          <w:noProof/>
          <w:sz w:val="22"/>
          <w:szCs w:val="22"/>
          <w:lang w:val="sr-Cyrl-CS"/>
        </w:rPr>
        <w:t>потребно</w:t>
      </w:r>
      <w:r w:rsidRPr="00822760">
        <w:rPr>
          <w:rFonts w:ascii="Arial" w:hAnsi="Arial" w:cs="Arial"/>
          <w:noProof/>
          <w:sz w:val="22"/>
          <w:szCs w:val="22"/>
          <w:lang w:val="sr-Cyrl-CS"/>
        </w:rPr>
        <w:t xml:space="preserve"> </w:t>
      </w:r>
      <w:r>
        <w:rPr>
          <w:rFonts w:ascii="Arial" w:hAnsi="Arial" w:cs="Arial"/>
          <w:noProof/>
          <w:sz w:val="22"/>
          <w:szCs w:val="22"/>
          <w:lang w:val="sr-Cyrl-CS"/>
        </w:rPr>
        <w:t>ажурирати</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складу</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доступним</w:t>
      </w:r>
      <w:r w:rsidRPr="00822760">
        <w:rPr>
          <w:rFonts w:ascii="Arial" w:hAnsi="Arial" w:cs="Arial"/>
          <w:noProof/>
          <w:sz w:val="22"/>
          <w:szCs w:val="22"/>
          <w:lang w:val="sr-Cyrl-CS"/>
        </w:rPr>
        <w:t xml:space="preserve"> </w:t>
      </w:r>
      <w:r>
        <w:rPr>
          <w:rFonts w:ascii="Arial" w:hAnsi="Arial" w:cs="Arial"/>
          <w:noProof/>
          <w:sz w:val="22"/>
          <w:szCs w:val="22"/>
          <w:lang w:val="sr-Cyrl-CS"/>
        </w:rPr>
        <w:t>подацима</w:t>
      </w:r>
      <w:r w:rsidRPr="00822760">
        <w:rPr>
          <w:rFonts w:ascii="Arial" w:hAnsi="Arial" w:cs="Arial"/>
          <w:noProof/>
          <w:sz w:val="22"/>
          <w:szCs w:val="22"/>
          <w:lang w:val="sr-Cyrl-CS"/>
        </w:rPr>
        <w:t xml:space="preserve"> </w:t>
      </w:r>
      <w:r>
        <w:rPr>
          <w:rFonts w:ascii="Arial" w:hAnsi="Arial" w:cs="Arial"/>
          <w:noProof/>
          <w:sz w:val="22"/>
          <w:szCs w:val="22"/>
          <w:lang w:val="sr-Cyrl-CS"/>
        </w:rPr>
        <w:t>званичне</w:t>
      </w:r>
      <w:r w:rsidRPr="00822760">
        <w:rPr>
          <w:rFonts w:ascii="Arial" w:hAnsi="Arial" w:cs="Arial"/>
          <w:noProof/>
          <w:sz w:val="22"/>
          <w:szCs w:val="22"/>
          <w:lang w:val="sr-Cyrl-CS"/>
        </w:rPr>
        <w:t xml:space="preserve"> </w:t>
      </w:r>
      <w:r>
        <w:rPr>
          <w:rFonts w:ascii="Arial" w:hAnsi="Arial" w:cs="Arial"/>
          <w:noProof/>
          <w:sz w:val="22"/>
          <w:szCs w:val="22"/>
          <w:lang w:val="sr-Cyrl-CS"/>
        </w:rPr>
        <w:t>статистике</w:t>
      </w:r>
      <w:r w:rsidRPr="00822760">
        <w:rPr>
          <w:rFonts w:ascii="Arial" w:hAnsi="Arial" w:cs="Arial"/>
          <w:noProof/>
          <w:sz w:val="22"/>
          <w:szCs w:val="22"/>
          <w:lang w:val="sr-Cyrl-CS"/>
        </w:rPr>
        <w:t xml:space="preserve">. </w:t>
      </w:r>
      <w:r>
        <w:rPr>
          <w:rFonts w:ascii="Arial" w:hAnsi="Arial" w:cs="Arial"/>
          <w:noProof/>
          <w:sz w:val="22"/>
          <w:szCs w:val="22"/>
          <w:lang w:val="sr-Cyrl-CS"/>
        </w:rPr>
        <w:t>Поред</w:t>
      </w:r>
      <w:r w:rsidRPr="00822760">
        <w:rPr>
          <w:rFonts w:ascii="Arial" w:hAnsi="Arial" w:cs="Arial"/>
          <w:noProof/>
          <w:sz w:val="22"/>
          <w:szCs w:val="22"/>
          <w:lang w:val="sr-Cyrl-CS"/>
        </w:rPr>
        <w:t xml:space="preserve"> </w:t>
      </w:r>
      <w:r>
        <w:rPr>
          <w:rFonts w:ascii="Arial" w:hAnsi="Arial" w:cs="Arial"/>
          <w:noProof/>
          <w:sz w:val="22"/>
          <w:szCs w:val="22"/>
          <w:lang w:val="sr-Cyrl-CS"/>
        </w:rPr>
        <w:t>секундарних</w:t>
      </w:r>
      <w:r w:rsidRPr="00822760">
        <w:rPr>
          <w:rFonts w:ascii="Arial" w:hAnsi="Arial" w:cs="Arial"/>
          <w:noProof/>
          <w:sz w:val="22"/>
          <w:szCs w:val="22"/>
          <w:lang w:val="sr-Cyrl-CS"/>
        </w:rPr>
        <w:t xml:space="preserve"> </w:t>
      </w:r>
      <w:r>
        <w:rPr>
          <w:rFonts w:ascii="Arial" w:hAnsi="Arial" w:cs="Arial"/>
          <w:noProof/>
          <w:sz w:val="22"/>
          <w:szCs w:val="22"/>
          <w:lang w:val="sr-Cyrl-CS"/>
        </w:rPr>
        <w:t>података</w:t>
      </w:r>
      <w:r w:rsidRPr="00822760">
        <w:rPr>
          <w:rFonts w:ascii="Arial" w:hAnsi="Arial" w:cs="Arial"/>
          <w:noProof/>
          <w:sz w:val="22"/>
          <w:szCs w:val="22"/>
          <w:lang w:val="sr-Cyrl-CS"/>
        </w:rPr>
        <w:t xml:space="preserve"> </w:t>
      </w:r>
      <w:r>
        <w:rPr>
          <w:rFonts w:ascii="Arial" w:hAnsi="Arial" w:cs="Arial"/>
          <w:noProof/>
          <w:sz w:val="22"/>
          <w:szCs w:val="22"/>
          <w:lang w:val="sr-Cyrl-CS"/>
        </w:rPr>
        <w:t>из</w:t>
      </w:r>
      <w:r w:rsidRPr="00822760">
        <w:rPr>
          <w:rFonts w:ascii="Arial" w:hAnsi="Arial" w:cs="Arial"/>
          <w:noProof/>
          <w:sz w:val="22"/>
          <w:szCs w:val="22"/>
          <w:lang w:val="sr-Cyrl-CS"/>
        </w:rPr>
        <w:t xml:space="preserve"> </w:t>
      </w:r>
      <w:r>
        <w:rPr>
          <w:rFonts w:ascii="Arial" w:hAnsi="Arial" w:cs="Arial"/>
          <w:noProof/>
          <w:sz w:val="22"/>
          <w:szCs w:val="22"/>
          <w:lang w:val="sr-Cyrl-CS"/>
        </w:rPr>
        <w:t>званичне</w:t>
      </w:r>
      <w:r w:rsidRPr="00822760">
        <w:rPr>
          <w:rFonts w:ascii="Arial" w:hAnsi="Arial" w:cs="Arial"/>
          <w:noProof/>
          <w:sz w:val="22"/>
          <w:szCs w:val="22"/>
          <w:lang w:val="sr-Cyrl-CS"/>
        </w:rPr>
        <w:t xml:space="preserve"> </w:t>
      </w:r>
      <w:r>
        <w:rPr>
          <w:rFonts w:ascii="Arial" w:hAnsi="Arial" w:cs="Arial"/>
          <w:noProof/>
          <w:sz w:val="22"/>
          <w:szCs w:val="22"/>
          <w:lang w:val="sr-Cyrl-CS"/>
        </w:rPr>
        <w:t>статистике</w:t>
      </w:r>
      <w:r w:rsidRPr="00822760">
        <w:rPr>
          <w:rFonts w:ascii="Arial" w:hAnsi="Arial" w:cs="Arial"/>
          <w:noProof/>
          <w:sz w:val="22"/>
          <w:szCs w:val="22"/>
          <w:lang w:val="sr-Cyrl-CS"/>
        </w:rPr>
        <w:t xml:space="preserve">, </w:t>
      </w:r>
      <w:r>
        <w:rPr>
          <w:rFonts w:ascii="Arial" w:hAnsi="Arial" w:cs="Arial"/>
          <w:noProof/>
          <w:sz w:val="22"/>
          <w:szCs w:val="22"/>
          <w:lang w:val="sr-Cyrl-CS"/>
        </w:rPr>
        <w:t>прикупљаће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примарни</w:t>
      </w:r>
      <w:r w:rsidRPr="00822760">
        <w:rPr>
          <w:rFonts w:ascii="Arial" w:hAnsi="Arial" w:cs="Arial"/>
          <w:noProof/>
          <w:sz w:val="22"/>
          <w:szCs w:val="22"/>
          <w:lang w:val="sr-Cyrl-CS"/>
        </w:rPr>
        <w:t xml:space="preserve"> </w:t>
      </w:r>
      <w:r>
        <w:rPr>
          <w:rFonts w:ascii="Arial" w:hAnsi="Arial" w:cs="Arial"/>
          <w:noProof/>
          <w:sz w:val="22"/>
          <w:szCs w:val="22"/>
          <w:lang w:val="sr-Cyrl-CS"/>
        </w:rPr>
        <w:t>подаци</w:t>
      </w:r>
      <w:r w:rsidRPr="00822760">
        <w:rPr>
          <w:rFonts w:ascii="Arial" w:hAnsi="Arial" w:cs="Arial"/>
          <w:noProof/>
          <w:sz w:val="22"/>
          <w:szCs w:val="22"/>
          <w:lang w:val="sr-Cyrl-CS"/>
        </w:rPr>
        <w:t xml:space="preserve">, </w:t>
      </w:r>
      <w:r>
        <w:rPr>
          <w:rFonts w:ascii="Arial" w:hAnsi="Arial" w:cs="Arial"/>
          <w:noProof/>
          <w:sz w:val="22"/>
          <w:szCs w:val="22"/>
          <w:lang w:val="sr-Cyrl-CS"/>
        </w:rPr>
        <w:t>а</w:t>
      </w:r>
      <w:r w:rsidRPr="00822760">
        <w:rPr>
          <w:rFonts w:ascii="Arial" w:hAnsi="Arial" w:cs="Arial"/>
          <w:noProof/>
          <w:sz w:val="22"/>
          <w:szCs w:val="22"/>
          <w:lang w:val="sr-Cyrl-CS"/>
        </w:rPr>
        <w:t xml:space="preserve"> </w:t>
      </w:r>
      <w:r>
        <w:rPr>
          <w:rFonts w:ascii="Arial" w:hAnsi="Arial" w:cs="Arial"/>
          <w:noProof/>
          <w:sz w:val="22"/>
          <w:szCs w:val="22"/>
          <w:lang w:val="sr-Cyrl-CS"/>
        </w:rPr>
        <w:t>одговорност</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наведену</w:t>
      </w:r>
      <w:r w:rsidRPr="00822760">
        <w:rPr>
          <w:rFonts w:ascii="Arial" w:hAnsi="Arial" w:cs="Arial"/>
          <w:noProof/>
          <w:sz w:val="22"/>
          <w:szCs w:val="22"/>
          <w:lang w:val="sr-Cyrl-CS"/>
        </w:rPr>
        <w:t xml:space="preserve"> </w:t>
      </w:r>
      <w:r>
        <w:rPr>
          <w:rFonts w:ascii="Arial" w:hAnsi="Arial" w:cs="Arial"/>
          <w:noProof/>
          <w:sz w:val="22"/>
          <w:szCs w:val="22"/>
          <w:lang w:val="sr-Cyrl-CS"/>
        </w:rPr>
        <w:t>активност</w:t>
      </w:r>
      <w:r w:rsidRPr="00822760">
        <w:rPr>
          <w:rFonts w:ascii="Arial" w:hAnsi="Arial" w:cs="Arial"/>
          <w:noProof/>
          <w:sz w:val="22"/>
          <w:szCs w:val="22"/>
          <w:lang w:val="sr-Cyrl-CS"/>
        </w:rPr>
        <w:t xml:space="preserve"> </w:t>
      </w:r>
      <w:r>
        <w:rPr>
          <w:rFonts w:ascii="Arial" w:hAnsi="Arial" w:cs="Arial"/>
          <w:noProof/>
          <w:sz w:val="22"/>
          <w:szCs w:val="22"/>
          <w:lang w:val="sr-Cyrl-CS"/>
        </w:rPr>
        <w:t>имају</w:t>
      </w:r>
      <w:r w:rsidRPr="00822760">
        <w:rPr>
          <w:rFonts w:ascii="Arial" w:hAnsi="Arial" w:cs="Arial"/>
          <w:noProof/>
          <w:sz w:val="22"/>
          <w:szCs w:val="22"/>
          <w:lang w:val="sr-Cyrl-CS"/>
        </w:rPr>
        <w:t xml:space="preserve"> </w:t>
      </w:r>
      <w:r>
        <w:rPr>
          <w:rFonts w:ascii="Arial" w:hAnsi="Arial" w:cs="Arial"/>
          <w:noProof/>
          <w:sz w:val="22"/>
          <w:szCs w:val="22"/>
          <w:lang w:val="sr-Cyrl-CS"/>
        </w:rPr>
        <w:t>руководиоци</w:t>
      </w:r>
      <w:r w:rsidRPr="00822760">
        <w:rPr>
          <w:rFonts w:ascii="Arial" w:hAnsi="Arial" w:cs="Arial"/>
          <w:noProof/>
          <w:sz w:val="22"/>
          <w:szCs w:val="22"/>
          <w:lang w:val="sr-Cyrl-CS"/>
        </w:rPr>
        <w:t xml:space="preserve"> </w:t>
      </w:r>
      <w:r>
        <w:rPr>
          <w:rFonts w:ascii="Arial" w:hAnsi="Arial" w:cs="Arial"/>
          <w:noProof/>
          <w:sz w:val="22"/>
          <w:szCs w:val="22"/>
          <w:lang w:val="sr-Cyrl-CS"/>
        </w:rPr>
        <w:t>одељења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складу</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надлежностима</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конкретне</w:t>
      </w:r>
      <w:r w:rsidRPr="00822760">
        <w:rPr>
          <w:rFonts w:ascii="Arial" w:hAnsi="Arial" w:cs="Arial"/>
          <w:noProof/>
          <w:sz w:val="22"/>
          <w:szCs w:val="22"/>
          <w:lang w:val="sr-Cyrl-CS"/>
        </w:rPr>
        <w:t xml:space="preserve"> </w:t>
      </w:r>
      <w:r>
        <w:rPr>
          <w:rFonts w:ascii="Arial" w:hAnsi="Arial" w:cs="Arial"/>
          <w:noProof/>
          <w:sz w:val="22"/>
          <w:szCs w:val="22"/>
          <w:lang w:val="sr-Cyrl-CS"/>
        </w:rPr>
        <w:t>податке</w:t>
      </w:r>
      <w:r w:rsidRPr="00822760">
        <w:rPr>
          <w:rFonts w:ascii="Arial" w:hAnsi="Arial" w:cs="Arial"/>
          <w:noProof/>
          <w:sz w:val="22"/>
          <w:szCs w:val="22"/>
          <w:lang w:val="sr-Cyrl-CS"/>
        </w:rPr>
        <w:t xml:space="preserve">. </w:t>
      </w:r>
      <w:r>
        <w:rPr>
          <w:rFonts w:ascii="Arial" w:hAnsi="Arial" w:cs="Arial"/>
          <w:noProof/>
          <w:sz w:val="22"/>
          <w:szCs w:val="22"/>
          <w:lang w:val="sr-Cyrl-CS"/>
        </w:rPr>
        <w:t>Посебно</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водити</w:t>
      </w:r>
      <w:r w:rsidRPr="00822760">
        <w:rPr>
          <w:rFonts w:ascii="Arial" w:hAnsi="Arial" w:cs="Arial"/>
          <w:noProof/>
          <w:sz w:val="22"/>
          <w:szCs w:val="22"/>
          <w:lang w:val="sr-Cyrl-CS"/>
        </w:rPr>
        <w:t xml:space="preserve"> </w:t>
      </w:r>
      <w:r>
        <w:rPr>
          <w:rFonts w:ascii="Arial" w:hAnsi="Arial" w:cs="Arial"/>
          <w:noProof/>
          <w:sz w:val="22"/>
          <w:szCs w:val="22"/>
          <w:lang w:val="sr-Cyrl-CS"/>
        </w:rPr>
        <w:t>рачуна</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јасном</w:t>
      </w:r>
      <w:r w:rsidRPr="00822760">
        <w:rPr>
          <w:rFonts w:ascii="Arial" w:hAnsi="Arial" w:cs="Arial"/>
          <w:noProof/>
          <w:sz w:val="22"/>
          <w:szCs w:val="22"/>
          <w:lang w:val="sr-Cyrl-CS"/>
        </w:rPr>
        <w:t xml:space="preserve"> </w:t>
      </w:r>
      <w:r>
        <w:rPr>
          <w:rFonts w:ascii="Arial" w:hAnsi="Arial" w:cs="Arial"/>
          <w:noProof/>
          <w:sz w:val="22"/>
          <w:szCs w:val="22"/>
          <w:lang w:val="sr-Cyrl-CS"/>
        </w:rPr>
        <w:t>дефинисању</w:t>
      </w:r>
      <w:r w:rsidRPr="00822760">
        <w:rPr>
          <w:rFonts w:ascii="Arial" w:hAnsi="Arial" w:cs="Arial"/>
          <w:noProof/>
          <w:sz w:val="22"/>
          <w:szCs w:val="22"/>
          <w:lang w:val="sr-Cyrl-CS"/>
        </w:rPr>
        <w:t xml:space="preserve"> </w:t>
      </w:r>
      <w:r>
        <w:rPr>
          <w:rFonts w:ascii="Arial" w:hAnsi="Arial" w:cs="Arial"/>
          <w:noProof/>
          <w:sz w:val="22"/>
          <w:szCs w:val="22"/>
          <w:lang w:val="sr-Cyrl-CS"/>
        </w:rPr>
        <w:t>улога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одговорности</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делу</w:t>
      </w:r>
      <w:r w:rsidRPr="00822760">
        <w:rPr>
          <w:rFonts w:ascii="Arial" w:hAnsi="Arial" w:cs="Arial"/>
          <w:noProof/>
          <w:sz w:val="22"/>
          <w:szCs w:val="22"/>
          <w:lang w:val="sr-Cyrl-CS"/>
        </w:rPr>
        <w:t xml:space="preserve"> </w:t>
      </w:r>
      <w:r>
        <w:rPr>
          <w:rFonts w:ascii="Arial" w:hAnsi="Arial" w:cs="Arial"/>
          <w:noProof/>
          <w:sz w:val="22"/>
          <w:szCs w:val="22"/>
          <w:lang w:val="sr-Cyrl-CS"/>
        </w:rPr>
        <w:t>прикупљања</w:t>
      </w:r>
      <w:r w:rsidRPr="00822760">
        <w:rPr>
          <w:rFonts w:ascii="Arial" w:hAnsi="Arial" w:cs="Arial"/>
          <w:noProof/>
          <w:sz w:val="22"/>
          <w:szCs w:val="22"/>
          <w:lang w:val="sr-Cyrl-CS"/>
        </w:rPr>
        <w:t xml:space="preserve"> </w:t>
      </w:r>
      <w:r>
        <w:rPr>
          <w:rFonts w:ascii="Arial" w:hAnsi="Arial" w:cs="Arial"/>
          <w:noProof/>
          <w:sz w:val="22"/>
          <w:szCs w:val="22"/>
          <w:lang w:val="sr-Cyrl-CS"/>
        </w:rPr>
        <w:t>података</w:t>
      </w:r>
      <w:r w:rsidRPr="00822760">
        <w:rPr>
          <w:rFonts w:ascii="Arial" w:hAnsi="Arial" w:cs="Arial"/>
          <w:noProof/>
          <w:sz w:val="22"/>
          <w:szCs w:val="22"/>
          <w:lang w:val="sr-Cyrl-CS"/>
        </w:rPr>
        <w:t xml:space="preserve">, </w:t>
      </w:r>
      <w:r>
        <w:rPr>
          <w:rFonts w:ascii="Arial" w:hAnsi="Arial" w:cs="Arial"/>
          <w:noProof/>
          <w:sz w:val="22"/>
          <w:szCs w:val="22"/>
          <w:lang w:val="sr-Cyrl-CS"/>
        </w:rPr>
        <w:t>где</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овај</w:t>
      </w:r>
      <w:r w:rsidRPr="00822760">
        <w:rPr>
          <w:rFonts w:ascii="Arial" w:hAnsi="Arial" w:cs="Arial"/>
          <w:noProof/>
          <w:sz w:val="22"/>
          <w:szCs w:val="22"/>
          <w:lang w:val="sr-Cyrl-CS"/>
        </w:rPr>
        <w:t xml:space="preserve"> </w:t>
      </w:r>
      <w:r>
        <w:rPr>
          <w:rFonts w:ascii="Arial" w:hAnsi="Arial" w:cs="Arial"/>
          <w:noProof/>
          <w:sz w:val="22"/>
          <w:szCs w:val="22"/>
          <w:lang w:val="sr-Cyrl-CS"/>
        </w:rPr>
        <w:t>посао</w:t>
      </w:r>
      <w:r w:rsidRPr="00822760">
        <w:rPr>
          <w:rFonts w:ascii="Arial" w:hAnsi="Arial" w:cs="Arial"/>
          <w:noProof/>
          <w:sz w:val="22"/>
          <w:szCs w:val="22"/>
          <w:lang w:val="sr-Cyrl-CS"/>
        </w:rPr>
        <w:t xml:space="preserve"> </w:t>
      </w:r>
      <w:r>
        <w:rPr>
          <w:rFonts w:ascii="Arial" w:hAnsi="Arial" w:cs="Arial"/>
          <w:noProof/>
          <w:sz w:val="22"/>
          <w:szCs w:val="22"/>
          <w:lang w:val="sr-Cyrl-CS"/>
        </w:rPr>
        <w:t>бити</w:t>
      </w:r>
      <w:r w:rsidRPr="00822760">
        <w:rPr>
          <w:rFonts w:ascii="Arial" w:hAnsi="Arial" w:cs="Arial"/>
          <w:noProof/>
          <w:sz w:val="22"/>
          <w:szCs w:val="22"/>
          <w:lang w:val="sr-Cyrl-CS"/>
        </w:rPr>
        <w:t xml:space="preserve"> </w:t>
      </w:r>
      <w:r>
        <w:rPr>
          <w:rFonts w:ascii="Arial" w:hAnsi="Arial" w:cs="Arial"/>
          <w:noProof/>
          <w:sz w:val="22"/>
          <w:szCs w:val="22"/>
          <w:lang w:val="sr-Cyrl-CS"/>
        </w:rPr>
        <w:t>дефинисан</w:t>
      </w:r>
      <w:r w:rsidRPr="00822760">
        <w:rPr>
          <w:rFonts w:ascii="Arial" w:hAnsi="Arial" w:cs="Arial"/>
          <w:noProof/>
          <w:sz w:val="22"/>
          <w:szCs w:val="22"/>
          <w:lang w:val="sr-Cyrl-CS"/>
        </w:rPr>
        <w:t xml:space="preserve"> </w:t>
      </w:r>
      <w:r>
        <w:rPr>
          <w:rFonts w:ascii="Arial" w:hAnsi="Arial" w:cs="Arial"/>
          <w:noProof/>
          <w:sz w:val="22"/>
          <w:szCs w:val="22"/>
          <w:lang w:val="sr-Cyrl-CS"/>
        </w:rPr>
        <w:t>као</w:t>
      </w:r>
      <w:r w:rsidRPr="00822760">
        <w:rPr>
          <w:rFonts w:ascii="Arial" w:hAnsi="Arial" w:cs="Arial"/>
          <w:noProof/>
          <w:sz w:val="22"/>
          <w:szCs w:val="22"/>
          <w:lang w:val="sr-Cyrl-CS"/>
        </w:rPr>
        <w:t xml:space="preserve"> </w:t>
      </w:r>
      <w:r>
        <w:rPr>
          <w:rFonts w:ascii="Arial" w:hAnsi="Arial" w:cs="Arial"/>
          <w:noProof/>
          <w:sz w:val="22"/>
          <w:szCs w:val="22"/>
          <w:lang w:val="sr-Cyrl-CS"/>
        </w:rPr>
        <w:t>системска</w:t>
      </w:r>
      <w:r w:rsidRPr="00822760">
        <w:rPr>
          <w:rFonts w:ascii="Arial" w:hAnsi="Arial" w:cs="Arial"/>
          <w:noProof/>
          <w:sz w:val="22"/>
          <w:szCs w:val="22"/>
          <w:lang w:val="sr-Cyrl-CS"/>
        </w:rPr>
        <w:t xml:space="preserve"> </w:t>
      </w:r>
      <w:r>
        <w:rPr>
          <w:rFonts w:ascii="Arial" w:hAnsi="Arial" w:cs="Arial"/>
          <w:noProof/>
          <w:sz w:val="22"/>
          <w:szCs w:val="22"/>
          <w:lang w:val="sr-Cyrl-CS"/>
        </w:rPr>
        <w:t>активност</w:t>
      </w:r>
      <w:r w:rsidRPr="00822760">
        <w:rPr>
          <w:rFonts w:ascii="Arial" w:hAnsi="Arial" w:cs="Arial"/>
          <w:noProof/>
          <w:sz w:val="22"/>
          <w:szCs w:val="22"/>
          <w:lang w:val="sr-Cyrl-CS"/>
        </w:rPr>
        <w:t xml:space="preserve">, </w:t>
      </w:r>
      <w:r>
        <w:rPr>
          <w:rFonts w:ascii="Arial" w:hAnsi="Arial" w:cs="Arial"/>
          <w:noProof/>
          <w:sz w:val="22"/>
          <w:szCs w:val="22"/>
          <w:lang w:val="sr-Cyrl-CS"/>
        </w:rPr>
        <w:t>а</w:t>
      </w:r>
      <w:r w:rsidRPr="00822760">
        <w:rPr>
          <w:rFonts w:ascii="Arial" w:hAnsi="Arial" w:cs="Arial"/>
          <w:noProof/>
          <w:sz w:val="22"/>
          <w:szCs w:val="22"/>
          <w:lang w:val="sr-Cyrl-CS"/>
        </w:rPr>
        <w:t xml:space="preserve"> </w:t>
      </w:r>
      <w:r>
        <w:rPr>
          <w:rFonts w:ascii="Arial" w:hAnsi="Arial" w:cs="Arial"/>
          <w:noProof/>
          <w:sz w:val="22"/>
          <w:szCs w:val="22"/>
          <w:lang w:val="sr-Cyrl-CS"/>
        </w:rPr>
        <w:t>не</w:t>
      </w:r>
      <w:r w:rsidRPr="00822760">
        <w:rPr>
          <w:rFonts w:ascii="Arial" w:hAnsi="Arial" w:cs="Arial"/>
          <w:noProof/>
          <w:sz w:val="22"/>
          <w:szCs w:val="22"/>
          <w:lang w:val="sr-Cyrl-CS"/>
        </w:rPr>
        <w:t xml:space="preserve"> </w:t>
      </w:r>
      <w:r>
        <w:rPr>
          <w:rFonts w:ascii="Arial" w:hAnsi="Arial" w:cs="Arial"/>
          <w:noProof/>
          <w:sz w:val="22"/>
          <w:szCs w:val="22"/>
          <w:lang w:val="sr-Cyrl-CS"/>
        </w:rPr>
        <w:t>као</w:t>
      </w:r>
      <w:r w:rsidRPr="00822760">
        <w:rPr>
          <w:rFonts w:ascii="Arial" w:hAnsi="Arial" w:cs="Arial"/>
          <w:noProof/>
          <w:sz w:val="22"/>
          <w:szCs w:val="22"/>
          <w:lang w:val="sr-Cyrl-CS"/>
        </w:rPr>
        <w:t xml:space="preserve"> </w:t>
      </w:r>
      <w:r>
        <w:rPr>
          <w:rFonts w:ascii="Arial" w:hAnsi="Arial" w:cs="Arial"/>
          <w:noProof/>
          <w:sz w:val="22"/>
          <w:szCs w:val="22"/>
          <w:lang w:val="sr-Cyrl-CS"/>
        </w:rPr>
        <w:t>једнократни</w:t>
      </w:r>
      <w:r w:rsidRPr="00822760">
        <w:rPr>
          <w:rFonts w:ascii="Arial" w:hAnsi="Arial" w:cs="Arial"/>
          <w:noProof/>
          <w:sz w:val="22"/>
          <w:szCs w:val="22"/>
          <w:lang w:val="sr-Cyrl-CS"/>
        </w:rPr>
        <w:t xml:space="preserve"> </w:t>
      </w:r>
      <w:r>
        <w:rPr>
          <w:rFonts w:ascii="Arial" w:hAnsi="Arial" w:cs="Arial"/>
          <w:noProof/>
          <w:sz w:val="22"/>
          <w:szCs w:val="22"/>
          <w:lang w:val="sr-Cyrl-CS"/>
        </w:rPr>
        <w:t>задатак</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Pr="00A963F4" w:rsidRDefault="00CA06BA" w:rsidP="00CA06BA">
      <w:pPr>
        <w:rPr>
          <w:rFonts w:ascii="Arial" w:hAnsi="Arial" w:cs="Arial"/>
          <w:b/>
          <w:noProof/>
          <w:lang w:val="sr-Cyrl-CS"/>
        </w:rPr>
      </w:pPr>
      <w:r>
        <w:rPr>
          <w:rFonts w:ascii="Arial" w:hAnsi="Arial" w:cs="Arial"/>
          <w:b/>
          <w:noProof/>
          <w:lang w:val="sr-Cyrl-CS"/>
        </w:rPr>
        <w:t>7</w:t>
      </w:r>
      <w:r w:rsidRPr="00A963F4">
        <w:rPr>
          <w:rFonts w:ascii="Arial" w:hAnsi="Arial" w:cs="Arial"/>
          <w:b/>
          <w:noProof/>
          <w:lang w:val="sr-Cyrl-CS"/>
        </w:rPr>
        <w:t xml:space="preserve">.3. Вредновање постигнутих учинака </w:t>
      </w:r>
      <w:r>
        <w:rPr>
          <w:rFonts w:ascii="Arial" w:hAnsi="Arial" w:cs="Arial"/>
          <w:b/>
          <w:noProof/>
          <w:lang w:val="sr-Cyrl-CS"/>
        </w:rPr>
        <w:t>П</w:t>
      </w:r>
      <w:r w:rsidRPr="00A963F4">
        <w:rPr>
          <w:rFonts w:ascii="Arial" w:hAnsi="Arial" w:cs="Arial"/>
          <w:b/>
          <w:noProof/>
          <w:lang w:val="sr-Cyrl-CS"/>
        </w:rPr>
        <w:t xml:space="preserve">лана развоја </w:t>
      </w:r>
      <w:r>
        <w:rPr>
          <w:rFonts w:ascii="Arial" w:hAnsi="Arial" w:cs="Arial"/>
          <w:b/>
          <w:noProof/>
          <w:lang w:val="sr-Cyrl-CS"/>
        </w:rPr>
        <w:t>општине Рача</w:t>
      </w:r>
    </w:p>
    <w:p w:rsidR="00CA06BA" w:rsidRPr="00822760" w:rsidRDefault="00CA06BA" w:rsidP="00CA06BA">
      <w:pPr>
        <w:rPr>
          <w:rFonts w:ascii="Arial" w:hAnsi="Arial" w:cs="Arial"/>
          <w:noProof/>
          <w:sz w:val="22"/>
          <w:szCs w:val="22"/>
          <w:lang w:val="sr-Cyrl-CS"/>
        </w:rPr>
      </w:pPr>
    </w:p>
    <w:p w:rsidR="00CA06BA" w:rsidRDefault="00CA06BA" w:rsidP="00CA06BA">
      <w:pPr>
        <w:jc w:val="both"/>
        <w:rPr>
          <w:rFonts w:ascii="Arial" w:hAnsi="Arial" w:cs="Arial"/>
          <w:noProof/>
          <w:sz w:val="22"/>
          <w:szCs w:val="22"/>
          <w:lang w:val="sr-Cyrl-CS"/>
        </w:rPr>
      </w:pPr>
      <w:r>
        <w:rPr>
          <w:rFonts w:ascii="Arial" w:hAnsi="Arial" w:cs="Arial"/>
          <w:noProof/>
          <w:sz w:val="22"/>
          <w:szCs w:val="22"/>
          <w:lang w:val="sr-Cyrl-CS"/>
        </w:rPr>
        <w:t>Вредновање</w:t>
      </w:r>
      <w:r w:rsidRPr="00822760">
        <w:rPr>
          <w:rFonts w:ascii="Arial" w:hAnsi="Arial" w:cs="Arial"/>
          <w:noProof/>
          <w:sz w:val="22"/>
          <w:szCs w:val="22"/>
          <w:lang w:val="sr-Cyrl-CS"/>
        </w:rPr>
        <w:t xml:space="preserve"> </w:t>
      </w:r>
      <w:r>
        <w:rPr>
          <w:rFonts w:ascii="Arial" w:hAnsi="Arial" w:cs="Arial"/>
          <w:noProof/>
          <w:sz w:val="22"/>
          <w:szCs w:val="22"/>
          <w:lang w:val="sr-Cyrl-CS"/>
        </w:rPr>
        <w:t>учиника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спроводиће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периодично</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начин</w:t>
      </w:r>
      <w:r w:rsidRPr="00822760">
        <w:rPr>
          <w:rFonts w:ascii="Arial" w:hAnsi="Arial" w:cs="Arial"/>
          <w:noProof/>
          <w:sz w:val="22"/>
          <w:szCs w:val="22"/>
          <w:lang w:val="sr-Cyrl-CS"/>
        </w:rPr>
        <w:t xml:space="preserve"> </w:t>
      </w:r>
      <w:r>
        <w:rPr>
          <w:rFonts w:ascii="Arial" w:hAnsi="Arial" w:cs="Arial"/>
          <w:noProof/>
          <w:sz w:val="22"/>
          <w:szCs w:val="22"/>
          <w:lang w:val="sr-Cyrl-CS"/>
        </w:rPr>
        <w:t>да</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прикупљени</w:t>
      </w:r>
      <w:r w:rsidRPr="00822760">
        <w:rPr>
          <w:rFonts w:ascii="Arial" w:hAnsi="Arial" w:cs="Arial"/>
          <w:noProof/>
          <w:sz w:val="22"/>
          <w:szCs w:val="22"/>
          <w:lang w:val="sr-Cyrl-CS"/>
        </w:rPr>
        <w:t xml:space="preserve"> </w:t>
      </w:r>
      <w:r>
        <w:rPr>
          <w:rFonts w:ascii="Arial" w:hAnsi="Arial" w:cs="Arial"/>
          <w:noProof/>
          <w:sz w:val="22"/>
          <w:szCs w:val="22"/>
          <w:lang w:val="sr-Cyrl-CS"/>
        </w:rPr>
        <w:t>подаци</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информације</w:t>
      </w:r>
      <w:r w:rsidRPr="00822760">
        <w:rPr>
          <w:rFonts w:ascii="Arial" w:hAnsi="Arial" w:cs="Arial"/>
          <w:noProof/>
          <w:sz w:val="22"/>
          <w:szCs w:val="22"/>
          <w:lang w:val="sr-Cyrl-CS"/>
        </w:rPr>
        <w:t xml:space="preserve"> </w:t>
      </w:r>
      <w:r>
        <w:rPr>
          <w:rFonts w:ascii="Arial" w:hAnsi="Arial" w:cs="Arial"/>
          <w:noProof/>
          <w:sz w:val="22"/>
          <w:szCs w:val="22"/>
          <w:lang w:val="sr-Cyrl-CS"/>
        </w:rPr>
        <w:t>добијени</w:t>
      </w:r>
      <w:r w:rsidRPr="00822760">
        <w:rPr>
          <w:rFonts w:ascii="Arial" w:hAnsi="Arial" w:cs="Arial"/>
          <w:noProof/>
          <w:sz w:val="22"/>
          <w:szCs w:val="22"/>
          <w:lang w:val="sr-Cyrl-CS"/>
        </w:rPr>
        <w:t xml:space="preserve"> </w:t>
      </w:r>
      <w:r>
        <w:rPr>
          <w:rFonts w:ascii="Arial" w:hAnsi="Arial" w:cs="Arial"/>
          <w:noProof/>
          <w:sz w:val="22"/>
          <w:szCs w:val="22"/>
          <w:lang w:val="sr-Cyrl-CS"/>
        </w:rPr>
        <w:t>током</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анализирају</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упоређују</w:t>
      </w:r>
      <w:r w:rsidRPr="00822760">
        <w:rPr>
          <w:rFonts w:ascii="Arial" w:hAnsi="Arial" w:cs="Arial"/>
          <w:noProof/>
          <w:sz w:val="22"/>
          <w:szCs w:val="22"/>
          <w:lang w:val="sr-Cyrl-CS"/>
        </w:rPr>
        <w:t xml:space="preserve">. </w:t>
      </w:r>
      <w:r>
        <w:rPr>
          <w:rFonts w:ascii="Arial" w:hAnsi="Arial" w:cs="Arial"/>
          <w:noProof/>
          <w:sz w:val="22"/>
          <w:szCs w:val="22"/>
          <w:lang w:val="sr-Cyrl-CS"/>
        </w:rPr>
        <w:t>Вредновање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спроводи</w:t>
      </w:r>
      <w:r w:rsidRPr="00822760">
        <w:rPr>
          <w:rFonts w:ascii="Arial" w:hAnsi="Arial" w:cs="Arial"/>
          <w:noProof/>
          <w:sz w:val="22"/>
          <w:szCs w:val="22"/>
          <w:lang w:val="sr-Cyrl-CS"/>
        </w:rPr>
        <w:t xml:space="preserve"> </w:t>
      </w:r>
      <w:r>
        <w:rPr>
          <w:rFonts w:ascii="Arial" w:hAnsi="Arial" w:cs="Arial"/>
          <w:noProof/>
          <w:sz w:val="22"/>
          <w:szCs w:val="22"/>
          <w:lang w:val="sr-Cyrl-CS"/>
        </w:rPr>
        <w:t>ради</w:t>
      </w:r>
      <w:r w:rsidRPr="00822760">
        <w:rPr>
          <w:rFonts w:ascii="Arial" w:hAnsi="Arial" w:cs="Arial"/>
          <w:noProof/>
          <w:sz w:val="22"/>
          <w:szCs w:val="22"/>
          <w:lang w:val="sr-Cyrl-CS"/>
        </w:rPr>
        <w:t>:</w:t>
      </w:r>
    </w:p>
    <w:p w:rsidR="00CA06BA" w:rsidRPr="00822760" w:rsidRDefault="00CA06BA" w:rsidP="00CA06BA">
      <w:pPr>
        <w:jc w:val="both"/>
        <w:rPr>
          <w:rFonts w:ascii="Arial" w:hAnsi="Arial" w:cs="Arial"/>
          <w:noProof/>
          <w:sz w:val="22"/>
          <w:szCs w:val="22"/>
          <w:lang w:val="sr-Cyrl-CS"/>
        </w:rPr>
      </w:pPr>
    </w:p>
    <w:p w:rsidR="00CA06BA" w:rsidRDefault="00CA06BA" w:rsidP="00CA06BA">
      <w:pPr>
        <w:jc w:val="both"/>
        <w:rPr>
          <w:rFonts w:ascii="Arial" w:hAnsi="Arial" w:cs="Arial"/>
          <w:noProof/>
          <w:sz w:val="22"/>
          <w:szCs w:val="22"/>
          <w:lang w:val="sr-Cyrl-CS"/>
        </w:rPr>
      </w:pPr>
      <w:r w:rsidRPr="00822760">
        <w:rPr>
          <w:rFonts w:ascii="Arial" w:hAnsi="Arial" w:cs="Arial"/>
          <w:noProof/>
          <w:sz w:val="22"/>
          <w:szCs w:val="22"/>
          <w:lang w:val="sr-Cyrl-CS"/>
        </w:rPr>
        <w:t xml:space="preserve">1. </w:t>
      </w:r>
      <w:r>
        <w:rPr>
          <w:rFonts w:ascii="Arial" w:hAnsi="Arial" w:cs="Arial"/>
          <w:noProof/>
          <w:sz w:val="22"/>
          <w:szCs w:val="22"/>
          <w:lang w:val="sr-Cyrl-CS"/>
        </w:rPr>
        <w:t>Оцене</w:t>
      </w:r>
      <w:r w:rsidRPr="00822760">
        <w:rPr>
          <w:rFonts w:ascii="Arial" w:hAnsi="Arial" w:cs="Arial"/>
          <w:noProof/>
          <w:sz w:val="22"/>
          <w:szCs w:val="22"/>
          <w:lang w:val="sr-Cyrl-CS"/>
        </w:rPr>
        <w:t xml:space="preserve"> </w:t>
      </w:r>
      <w:r>
        <w:rPr>
          <w:rFonts w:ascii="Arial" w:hAnsi="Arial" w:cs="Arial"/>
          <w:noProof/>
          <w:sz w:val="22"/>
          <w:szCs w:val="22"/>
          <w:lang w:val="sr-Cyrl-CS"/>
        </w:rPr>
        <w:t>релевантности</w:t>
      </w:r>
      <w:r w:rsidRPr="00822760">
        <w:rPr>
          <w:rFonts w:ascii="Arial" w:hAnsi="Arial" w:cs="Arial"/>
          <w:noProof/>
          <w:sz w:val="22"/>
          <w:szCs w:val="22"/>
          <w:lang w:val="sr-Cyrl-CS"/>
        </w:rPr>
        <w:t xml:space="preserve">, </w:t>
      </w:r>
      <w:r>
        <w:rPr>
          <w:rFonts w:ascii="Arial" w:hAnsi="Arial" w:cs="Arial"/>
          <w:noProof/>
          <w:sz w:val="22"/>
          <w:szCs w:val="22"/>
          <w:lang w:val="sr-Cyrl-CS"/>
        </w:rPr>
        <w:t>ефикасности</w:t>
      </w:r>
      <w:r w:rsidRPr="00822760">
        <w:rPr>
          <w:rFonts w:ascii="Arial" w:hAnsi="Arial" w:cs="Arial"/>
          <w:noProof/>
          <w:sz w:val="22"/>
          <w:szCs w:val="22"/>
          <w:lang w:val="sr-Cyrl-CS"/>
        </w:rPr>
        <w:t xml:space="preserve">, </w:t>
      </w:r>
      <w:r>
        <w:rPr>
          <w:rFonts w:ascii="Arial" w:hAnsi="Arial" w:cs="Arial"/>
          <w:noProof/>
          <w:sz w:val="22"/>
          <w:szCs w:val="22"/>
          <w:lang w:val="sr-Cyrl-CS"/>
        </w:rPr>
        <w:t>ефективности</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одрживости</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садржаних</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плану</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p>
    <w:p w:rsidR="00CA06BA" w:rsidRPr="00822760" w:rsidRDefault="00CA06BA" w:rsidP="00CA06BA">
      <w:pPr>
        <w:jc w:val="both"/>
        <w:rPr>
          <w:rFonts w:ascii="Arial" w:hAnsi="Arial" w:cs="Arial"/>
          <w:noProof/>
          <w:sz w:val="22"/>
          <w:szCs w:val="22"/>
          <w:lang w:val="sr-Cyrl-CS"/>
        </w:rPr>
      </w:pPr>
      <w:r w:rsidRPr="00822760">
        <w:rPr>
          <w:rFonts w:ascii="Arial" w:hAnsi="Arial" w:cs="Arial"/>
          <w:noProof/>
          <w:sz w:val="22"/>
          <w:szCs w:val="22"/>
          <w:lang w:val="sr-Cyrl-CS"/>
        </w:rPr>
        <w:t xml:space="preserve">2. </w:t>
      </w:r>
      <w:r>
        <w:rPr>
          <w:rFonts w:ascii="Arial" w:hAnsi="Arial" w:cs="Arial"/>
          <w:noProof/>
          <w:sz w:val="22"/>
          <w:szCs w:val="22"/>
          <w:lang w:val="sr-Cyrl-CS"/>
        </w:rPr>
        <w:t>Утврђивања</w:t>
      </w:r>
      <w:r w:rsidRPr="00822760">
        <w:rPr>
          <w:rFonts w:ascii="Arial" w:hAnsi="Arial" w:cs="Arial"/>
          <w:noProof/>
          <w:sz w:val="22"/>
          <w:szCs w:val="22"/>
          <w:lang w:val="sr-Cyrl-CS"/>
        </w:rPr>
        <w:t xml:space="preserve"> </w:t>
      </w:r>
      <w:r>
        <w:rPr>
          <w:rFonts w:ascii="Arial" w:hAnsi="Arial" w:cs="Arial"/>
          <w:noProof/>
          <w:sz w:val="22"/>
          <w:szCs w:val="22"/>
          <w:lang w:val="sr-Cyrl-CS"/>
        </w:rPr>
        <w:t>степена</w:t>
      </w:r>
      <w:r w:rsidRPr="00822760">
        <w:rPr>
          <w:rFonts w:ascii="Arial" w:hAnsi="Arial" w:cs="Arial"/>
          <w:noProof/>
          <w:sz w:val="22"/>
          <w:szCs w:val="22"/>
          <w:lang w:val="sr-Cyrl-CS"/>
        </w:rPr>
        <w:t xml:space="preserve"> </w:t>
      </w:r>
      <w:r>
        <w:rPr>
          <w:rFonts w:ascii="Arial" w:hAnsi="Arial" w:cs="Arial"/>
          <w:noProof/>
          <w:sz w:val="22"/>
          <w:szCs w:val="22"/>
          <w:lang w:val="sr-Cyrl-CS"/>
        </w:rPr>
        <w:t>промене</w:t>
      </w:r>
      <w:r w:rsidRPr="00822760">
        <w:rPr>
          <w:rFonts w:ascii="Arial" w:hAnsi="Arial" w:cs="Arial"/>
          <w:noProof/>
          <w:sz w:val="22"/>
          <w:szCs w:val="22"/>
          <w:lang w:val="sr-Cyrl-CS"/>
        </w:rPr>
        <w:t xml:space="preserve"> </w:t>
      </w: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је</w:t>
      </w:r>
      <w:r w:rsidRPr="00822760">
        <w:rPr>
          <w:rFonts w:ascii="Arial" w:hAnsi="Arial" w:cs="Arial"/>
          <w:noProof/>
          <w:sz w:val="22"/>
          <w:szCs w:val="22"/>
          <w:lang w:val="sr-Cyrl-CS"/>
        </w:rPr>
        <w:t xml:space="preserve"> </w:t>
      </w:r>
      <w:r>
        <w:rPr>
          <w:rFonts w:ascii="Arial" w:hAnsi="Arial" w:cs="Arial"/>
          <w:noProof/>
          <w:sz w:val="22"/>
          <w:szCs w:val="22"/>
          <w:lang w:val="sr-Cyrl-CS"/>
        </w:rPr>
        <w:t>настао</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спровођењем</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из</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степена</w:t>
      </w:r>
      <w:r w:rsidRPr="00822760">
        <w:rPr>
          <w:rFonts w:ascii="Arial" w:hAnsi="Arial" w:cs="Arial"/>
          <w:noProof/>
          <w:sz w:val="22"/>
          <w:szCs w:val="22"/>
          <w:lang w:val="sr-Cyrl-CS"/>
        </w:rPr>
        <w:t xml:space="preserve">  </w:t>
      </w:r>
      <w:r>
        <w:rPr>
          <w:rFonts w:ascii="Arial" w:hAnsi="Arial" w:cs="Arial"/>
          <w:noProof/>
          <w:sz w:val="22"/>
          <w:szCs w:val="22"/>
          <w:lang w:val="sr-Cyrl-CS"/>
        </w:rPr>
        <w:t>достизања</w:t>
      </w:r>
      <w:r w:rsidRPr="00822760">
        <w:rPr>
          <w:rFonts w:ascii="Arial" w:hAnsi="Arial" w:cs="Arial"/>
          <w:noProof/>
          <w:sz w:val="22"/>
          <w:szCs w:val="22"/>
          <w:lang w:val="sr-Cyrl-CS"/>
        </w:rPr>
        <w:t xml:space="preserve"> </w:t>
      </w:r>
      <w:r>
        <w:rPr>
          <w:rFonts w:ascii="Arial" w:hAnsi="Arial" w:cs="Arial"/>
          <w:noProof/>
          <w:sz w:val="22"/>
          <w:szCs w:val="22"/>
          <w:lang w:val="sr-Cyrl-CS"/>
        </w:rPr>
        <w:t>приотитетних</w:t>
      </w:r>
      <w:r w:rsidRPr="00822760">
        <w:rPr>
          <w:rFonts w:ascii="Arial" w:hAnsi="Arial" w:cs="Arial"/>
          <w:noProof/>
          <w:sz w:val="22"/>
          <w:szCs w:val="22"/>
          <w:lang w:val="sr-Cyrl-CS"/>
        </w:rPr>
        <w:t xml:space="preserve"> </w:t>
      </w:r>
      <w:r>
        <w:rPr>
          <w:rFonts w:ascii="Arial" w:hAnsi="Arial" w:cs="Arial"/>
          <w:noProof/>
          <w:sz w:val="22"/>
          <w:szCs w:val="22"/>
          <w:lang w:val="sr-Cyrl-CS"/>
        </w:rPr>
        <w:t>циљева</w:t>
      </w:r>
      <w:r w:rsidRPr="00822760">
        <w:rPr>
          <w:rFonts w:ascii="Arial" w:hAnsi="Arial" w:cs="Arial"/>
          <w:noProof/>
          <w:sz w:val="22"/>
          <w:szCs w:val="22"/>
          <w:lang w:val="sr-Cyrl-CS"/>
        </w:rPr>
        <w:t xml:space="preserve">, </w:t>
      </w:r>
      <w:r>
        <w:rPr>
          <w:rFonts w:ascii="Arial" w:hAnsi="Arial" w:cs="Arial"/>
          <w:noProof/>
          <w:sz w:val="22"/>
          <w:szCs w:val="22"/>
          <w:lang w:val="sr-Cyrl-CS"/>
        </w:rPr>
        <w:t>а</w:t>
      </w:r>
      <w:r w:rsidRPr="00822760">
        <w:rPr>
          <w:rFonts w:ascii="Arial" w:hAnsi="Arial" w:cs="Arial"/>
          <w:noProof/>
          <w:sz w:val="22"/>
          <w:szCs w:val="22"/>
          <w:lang w:val="sr-Cyrl-CS"/>
        </w:rPr>
        <w:t xml:space="preserve"> </w:t>
      </w:r>
      <w:r>
        <w:rPr>
          <w:rFonts w:ascii="Arial" w:hAnsi="Arial" w:cs="Arial"/>
          <w:noProof/>
          <w:sz w:val="22"/>
          <w:szCs w:val="22"/>
          <w:lang w:val="sr-Cyrl-CS"/>
        </w:rPr>
        <w:t>све</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циљу</w:t>
      </w:r>
      <w:r w:rsidRPr="00822760">
        <w:rPr>
          <w:rFonts w:ascii="Arial" w:hAnsi="Arial" w:cs="Arial"/>
          <w:noProof/>
          <w:sz w:val="22"/>
          <w:szCs w:val="22"/>
          <w:lang w:val="sr-Cyrl-CS"/>
        </w:rPr>
        <w:t xml:space="preserve"> </w:t>
      </w:r>
      <w:r>
        <w:rPr>
          <w:rFonts w:ascii="Arial" w:hAnsi="Arial" w:cs="Arial"/>
          <w:noProof/>
          <w:sz w:val="22"/>
          <w:szCs w:val="22"/>
          <w:lang w:val="sr-Cyrl-CS"/>
        </w:rPr>
        <w:t>преиспитивања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унапређења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односно</w:t>
      </w:r>
      <w:r w:rsidRPr="00822760">
        <w:rPr>
          <w:rFonts w:ascii="Arial" w:hAnsi="Arial" w:cs="Arial"/>
          <w:noProof/>
          <w:sz w:val="22"/>
          <w:szCs w:val="22"/>
          <w:lang w:val="sr-Cyrl-CS"/>
        </w:rPr>
        <w:t xml:space="preserve"> </w:t>
      </w:r>
      <w:r>
        <w:rPr>
          <w:rFonts w:ascii="Arial" w:hAnsi="Arial" w:cs="Arial"/>
          <w:noProof/>
          <w:sz w:val="22"/>
          <w:szCs w:val="22"/>
          <w:lang w:val="sr-Cyrl-CS"/>
        </w:rPr>
        <w:t>утврђивања</w:t>
      </w:r>
      <w:r w:rsidRPr="00822760">
        <w:rPr>
          <w:rFonts w:ascii="Arial" w:hAnsi="Arial" w:cs="Arial"/>
          <w:noProof/>
          <w:sz w:val="22"/>
          <w:szCs w:val="22"/>
          <w:lang w:val="sr-Cyrl-CS"/>
        </w:rPr>
        <w:t xml:space="preserve"> </w:t>
      </w:r>
      <w:r>
        <w:rPr>
          <w:rFonts w:ascii="Arial" w:hAnsi="Arial" w:cs="Arial"/>
          <w:noProof/>
          <w:sz w:val="22"/>
          <w:szCs w:val="22"/>
          <w:lang w:val="sr-Cyrl-CS"/>
        </w:rPr>
        <w:t>потребе</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његовом</w:t>
      </w:r>
      <w:r w:rsidRPr="00822760">
        <w:rPr>
          <w:rFonts w:ascii="Arial" w:hAnsi="Arial" w:cs="Arial"/>
          <w:noProof/>
          <w:sz w:val="22"/>
          <w:szCs w:val="22"/>
          <w:lang w:val="sr-Cyrl-CS"/>
        </w:rPr>
        <w:t xml:space="preserve"> </w:t>
      </w:r>
      <w:r>
        <w:rPr>
          <w:rFonts w:ascii="Arial" w:hAnsi="Arial" w:cs="Arial"/>
          <w:noProof/>
          <w:sz w:val="22"/>
          <w:szCs w:val="22"/>
          <w:lang w:val="sr-Cyrl-CS"/>
        </w:rPr>
        <w:t>ревизијом</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бољим</w:t>
      </w:r>
      <w:r w:rsidRPr="00822760">
        <w:rPr>
          <w:rFonts w:ascii="Arial" w:hAnsi="Arial" w:cs="Arial"/>
          <w:noProof/>
          <w:sz w:val="22"/>
          <w:szCs w:val="22"/>
          <w:lang w:val="sr-Cyrl-CS"/>
        </w:rPr>
        <w:t xml:space="preserve"> </w:t>
      </w:r>
      <w:r>
        <w:rPr>
          <w:rFonts w:ascii="Arial" w:hAnsi="Arial" w:cs="Arial"/>
          <w:noProof/>
          <w:sz w:val="22"/>
          <w:szCs w:val="22"/>
          <w:lang w:val="sr-Cyrl-CS"/>
        </w:rPr>
        <w:t>планирањем</w:t>
      </w:r>
      <w:r w:rsidRPr="00822760">
        <w:rPr>
          <w:rFonts w:ascii="Arial" w:hAnsi="Arial" w:cs="Arial"/>
          <w:noProof/>
          <w:sz w:val="22"/>
          <w:szCs w:val="22"/>
          <w:lang w:val="sr-Cyrl-CS"/>
        </w:rPr>
        <w:t xml:space="preserve">. </w:t>
      </w:r>
      <w:r>
        <w:rPr>
          <w:rFonts w:ascii="Arial" w:hAnsi="Arial" w:cs="Arial"/>
          <w:noProof/>
          <w:sz w:val="22"/>
          <w:szCs w:val="22"/>
          <w:lang w:val="sr-Cyrl-CS"/>
        </w:rPr>
        <w:t>Ова</w:t>
      </w:r>
      <w:r w:rsidRPr="00822760">
        <w:rPr>
          <w:rFonts w:ascii="Arial" w:hAnsi="Arial" w:cs="Arial"/>
          <w:noProof/>
          <w:sz w:val="22"/>
          <w:szCs w:val="22"/>
          <w:lang w:val="sr-Cyrl-CS"/>
        </w:rPr>
        <w:t xml:space="preserve"> </w:t>
      </w:r>
      <w:r>
        <w:rPr>
          <w:rFonts w:ascii="Arial" w:hAnsi="Arial" w:cs="Arial"/>
          <w:noProof/>
          <w:sz w:val="22"/>
          <w:szCs w:val="22"/>
          <w:lang w:val="sr-Cyrl-CS"/>
        </w:rPr>
        <w:t>врста</w:t>
      </w:r>
      <w:r w:rsidRPr="00822760">
        <w:rPr>
          <w:rFonts w:ascii="Arial" w:hAnsi="Arial" w:cs="Arial"/>
          <w:noProof/>
          <w:sz w:val="22"/>
          <w:szCs w:val="22"/>
          <w:lang w:val="sr-Cyrl-CS"/>
        </w:rPr>
        <w:t xml:space="preserve"> </w:t>
      </w:r>
      <w:r>
        <w:rPr>
          <w:rFonts w:ascii="Arial" w:hAnsi="Arial" w:cs="Arial"/>
          <w:noProof/>
          <w:sz w:val="22"/>
          <w:szCs w:val="22"/>
          <w:lang w:val="sr-Cyrl-CS"/>
        </w:rPr>
        <w:t>анализе</w:t>
      </w:r>
      <w:r w:rsidRPr="00822760">
        <w:rPr>
          <w:rFonts w:ascii="Arial" w:hAnsi="Arial" w:cs="Arial"/>
          <w:noProof/>
          <w:sz w:val="22"/>
          <w:szCs w:val="22"/>
          <w:lang w:val="sr-Cyrl-CS"/>
        </w:rPr>
        <w:t xml:space="preserve"> </w:t>
      </w:r>
      <w:r>
        <w:rPr>
          <w:rFonts w:ascii="Arial" w:hAnsi="Arial" w:cs="Arial"/>
          <w:noProof/>
          <w:sz w:val="22"/>
          <w:szCs w:val="22"/>
          <w:lang w:val="sr-Cyrl-CS"/>
        </w:rPr>
        <w:t>представља</w:t>
      </w:r>
      <w:r w:rsidRPr="00822760">
        <w:rPr>
          <w:rFonts w:ascii="Arial" w:hAnsi="Arial" w:cs="Arial"/>
          <w:noProof/>
          <w:sz w:val="22"/>
          <w:szCs w:val="22"/>
          <w:lang w:val="sr-Cyrl-CS"/>
        </w:rPr>
        <w:t xml:space="preserve"> </w:t>
      </w:r>
      <w:r>
        <w:rPr>
          <w:rFonts w:ascii="Arial" w:hAnsi="Arial" w:cs="Arial"/>
          <w:noProof/>
          <w:sz w:val="22"/>
          <w:szCs w:val="22"/>
          <w:lang w:val="sr-Cyrl-CS"/>
        </w:rPr>
        <w:t>заправо</w:t>
      </w:r>
      <w:r w:rsidRPr="00822760">
        <w:rPr>
          <w:rFonts w:ascii="Arial" w:hAnsi="Arial" w:cs="Arial"/>
          <w:noProof/>
          <w:sz w:val="22"/>
          <w:szCs w:val="22"/>
          <w:lang w:val="sr-Cyrl-CS"/>
        </w:rPr>
        <w:t xml:space="preserve"> </w:t>
      </w:r>
      <w:r>
        <w:rPr>
          <w:rFonts w:ascii="Arial" w:hAnsi="Arial" w:cs="Arial"/>
          <w:noProof/>
          <w:sz w:val="22"/>
          <w:szCs w:val="22"/>
          <w:lang w:val="sr-Cyrl-CS"/>
        </w:rPr>
        <w:t>накнадну</w:t>
      </w:r>
      <w:r w:rsidRPr="00822760">
        <w:rPr>
          <w:rFonts w:ascii="Arial" w:hAnsi="Arial" w:cs="Arial"/>
          <w:noProof/>
          <w:sz w:val="22"/>
          <w:szCs w:val="22"/>
          <w:lang w:val="sr-Cyrl-CS"/>
        </w:rPr>
        <w:t xml:space="preserve"> (</w:t>
      </w:r>
      <w:r>
        <w:rPr>
          <w:rFonts w:ascii="Arial" w:hAnsi="Arial" w:cs="Arial"/>
          <w:noProof/>
          <w:sz w:val="22"/>
          <w:szCs w:val="22"/>
          <w:lang w:val="sr-Cyrl-CS"/>
        </w:rPr>
        <w:t>е</w:t>
      </w:r>
      <w:r w:rsidRPr="00822760">
        <w:rPr>
          <w:rFonts w:ascii="Arial" w:hAnsi="Arial" w:cs="Arial"/>
          <w:noProof/>
          <w:sz w:val="22"/>
          <w:szCs w:val="22"/>
          <w:lang w:val="sr-Cyrl-CS"/>
        </w:rPr>
        <w:t>x-</w:t>
      </w:r>
      <w:r>
        <w:rPr>
          <w:rFonts w:ascii="Arial" w:hAnsi="Arial" w:cs="Arial"/>
          <w:noProof/>
          <w:sz w:val="22"/>
          <w:szCs w:val="22"/>
          <w:lang w:val="sr-Cyrl-CS"/>
        </w:rPr>
        <w:t>пост</w:t>
      </w:r>
      <w:r w:rsidRPr="00822760">
        <w:rPr>
          <w:rFonts w:ascii="Arial" w:hAnsi="Arial" w:cs="Arial"/>
          <w:noProof/>
          <w:sz w:val="22"/>
          <w:szCs w:val="22"/>
          <w:lang w:val="sr-Cyrl-CS"/>
        </w:rPr>
        <w:t xml:space="preserve">) </w:t>
      </w:r>
      <w:r>
        <w:rPr>
          <w:rFonts w:ascii="Arial" w:hAnsi="Arial" w:cs="Arial"/>
          <w:noProof/>
          <w:sz w:val="22"/>
          <w:szCs w:val="22"/>
          <w:lang w:val="sr-Cyrl-CS"/>
        </w:rPr>
        <w:t>анализу</w:t>
      </w:r>
      <w:r w:rsidRPr="00822760">
        <w:rPr>
          <w:rFonts w:ascii="Arial" w:hAnsi="Arial" w:cs="Arial"/>
          <w:noProof/>
          <w:sz w:val="22"/>
          <w:szCs w:val="22"/>
          <w:lang w:val="sr-Cyrl-CS"/>
        </w:rPr>
        <w:t xml:space="preserve"> </w:t>
      </w:r>
      <w:r>
        <w:rPr>
          <w:rFonts w:ascii="Arial" w:hAnsi="Arial" w:cs="Arial"/>
          <w:noProof/>
          <w:sz w:val="22"/>
          <w:szCs w:val="22"/>
          <w:lang w:val="sr-Cyrl-CS"/>
        </w:rPr>
        <w:t>ефеката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w:t>
      </w:r>
    </w:p>
    <w:p w:rsidR="00CA06BA" w:rsidRPr="00822760" w:rsidRDefault="00CA06BA" w:rsidP="00CA06BA">
      <w:pPr>
        <w:jc w:val="both"/>
        <w:rPr>
          <w:rFonts w:ascii="Arial" w:hAnsi="Arial" w:cs="Arial"/>
          <w:noProof/>
          <w:sz w:val="22"/>
          <w:szCs w:val="22"/>
          <w:lang w:val="sr-Cyrl-CS"/>
        </w:rPr>
      </w:pPr>
    </w:p>
    <w:p w:rsidR="00CA06BA" w:rsidRDefault="00CA06BA" w:rsidP="00CA06BA">
      <w:pPr>
        <w:jc w:val="both"/>
        <w:rPr>
          <w:rFonts w:ascii="Arial" w:hAnsi="Arial" w:cs="Arial"/>
          <w:noProof/>
          <w:sz w:val="22"/>
          <w:szCs w:val="22"/>
          <w:lang w:val="sr-Cyrl-CS"/>
        </w:rPr>
      </w:pPr>
      <w:r>
        <w:rPr>
          <w:rFonts w:ascii="Arial" w:hAnsi="Arial" w:cs="Arial"/>
          <w:noProof/>
          <w:sz w:val="22"/>
          <w:szCs w:val="22"/>
          <w:lang w:val="sr-Cyrl-CS"/>
        </w:rPr>
        <w:t>Податке</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информације</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потребе</w:t>
      </w:r>
      <w:r w:rsidRPr="00822760">
        <w:rPr>
          <w:rFonts w:ascii="Arial" w:hAnsi="Arial" w:cs="Arial"/>
          <w:noProof/>
          <w:sz w:val="22"/>
          <w:szCs w:val="22"/>
          <w:lang w:val="sr-Cyrl-CS"/>
        </w:rPr>
        <w:t xml:space="preserve"> </w:t>
      </w:r>
      <w:r>
        <w:rPr>
          <w:rFonts w:ascii="Arial" w:hAnsi="Arial" w:cs="Arial"/>
          <w:noProof/>
          <w:sz w:val="22"/>
          <w:szCs w:val="22"/>
          <w:lang w:val="sr-Cyrl-CS"/>
        </w:rPr>
        <w:t>вредновања</w:t>
      </w:r>
      <w:r w:rsidRPr="00822760">
        <w:rPr>
          <w:rFonts w:ascii="Arial" w:hAnsi="Arial" w:cs="Arial"/>
          <w:noProof/>
          <w:sz w:val="22"/>
          <w:szCs w:val="22"/>
          <w:lang w:val="sr-Cyrl-CS"/>
        </w:rPr>
        <w:t xml:space="preserve"> </w:t>
      </w:r>
      <w:r>
        <w:rPr>
          <w:rFonts w:ascii="Arial" w:hAnsi="Arial" w:cs="Arial"/>
          <w:noProof/>
          <w:sz w:val="22"/>
          <w:szCs w:val="22"/>
          <w:lang w:val="sr-Cyrl-CS"/>
        </w:rPr>
        <w:t>достављаће</w:t>
      </w:r>
      <w:r w:rsidRPr="00822760">
        <w:rPr>
          <w:rFonts w:ascii="Arial" w:hAnsi="Arial" w:cs="Arial"/>
          <w:noProof/>
          <w:sz w:val="22"/>
          <w:szCs w:val="22"/>
          <w:lang w:val="sr-Cyrl-CS"/>
        </w:rPr>
        <w:t xml:space="preserve"> </w:t>
      </w:r>
      <w:r>
        <w:rPr>
          <w:rFonts w:ascii="Arial" w:hAnsi="Arial" w:cs="Arial"/>
          <w:noProof/>
          <w:sz w:val="22"/>
          <w:szCs w:val="22"/>
          <w:lang w:val="sr-Cyrl-CS"/>
        </w:rPr>
        <w:t>органи</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организације</w:t>
      </w:r>
      <w:r w:rsidRPr="00822760">
        <w:rPr>
          <w:rFonts w:ascii="Arial" w:hAnsi="Arial" w:cs="Arial"/>
          <w:noProof/>
          <w:sz w:val="22"/>
          <w:szCs w:val="22"/>
          <w:lang w:val="sr-Cyrl-CS"/>
        </w:rPr>
        <w:t xml:space="preserve">  </w:t>
      </w:r>
      <w:r>
        <w:rPr>
          <w:rFonts w:ascii="Arial" w:hAnsi="Arial" w:cs="Arial"/>
          <w:noProof/>
          <w:sz w:val="22"/>
          <w:szCs w:val="22"/>
          <w:lang w:val="sr-Cyrl-CS"/>
        </w:rPr>
        <w:t>одговорни</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спровођење</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из</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sidR="0051372F" w:rsidRPr="006A66BB">
        <w:rPr>
          <w:rFonts w:ascii="Arial" w:hAnsi="Arial" w:cs="Arial"/>
          <w:noProof/>
          <w:sz w:val="22"/>
          <w:szCs w:val="22"/>
          <w:lang w:val="sr-Cyrl-CS"/>
        </w:rPr>
        <w:t>Одељењ</w:t>
      </w:r>
      <w:r w:rsidR="0051372F">
        <w:rPr>
          <w:rFonts w:ascii="Arial" w:hAnsi="Arial" w:cs="Arial"/>
          <w:noProof/>
          <w:sz w:val="22"/>
          <w:szCs w:val="22"/>
        </w:rPr>
        <w:t>у</w:t>
      </w:r>
      <w:r w:rsidR="0051372F" w:rsidRPr="006A66BB">
        <w:rPr>
          <w:rFonts w:ascii="Arial" w:hAnsi="Arial" w:cs="Arial"/>
          <w:noProof/>
          <w:sz w:val="22"/>
          <w:szCs w:val="22"/>
          <w:lang w:val="sr-Cyrl-CS"/>
        </w:rPr>
        <w:t xml:space="preserve"> за изградњу, урбанизам и локални економски развој</w:t>
      </w:r>
      <w:r w:rsidRPr="00822760">
        <w:rPr>
          <w:rFonts w:ascii="Arial" w:hAnsi="Arial" w:cs="Arial"/>
          <w:noProof/>
          <w:sz w:val="22"/>
          <w:szCs w:val="22"/>
          <w:lang w:val="sr-Cyrl-CS"/>
        </w:rPr>
        <w:t xml:space="preserve">, </w:t>
      </w:r>
      <w:r>
        <w:rPr>
          <w:rFonts w:ascii="Arial" w:hAnsi="Arial" w:cs="Arial"/>
          <w:noProof/>
          <w:sz w:val="22"/>
          <w:szCs w:val="22"/>
          <w:lang w:val="sr-Cyrl-CS"/>
        </w:rPr>
        <w:t>као</w:t>
      </w:r>
      <w:r w:rsidRPr="00822760">
        <w:rPr>
          <w:rFonts w:ascii="Arial" w:hAnsi="Arial" w:cs="Arial"/>
          <w:noProof/>
          <w:sz w:val="22"/>
          <w:szCs w:val="22"/>
          <w:lang w:val="sr-Cyrl-CS"/>
        </w:rPr>
        <w:t xml:space="preserve"> </w:t>
      </w:r>
      <w:r>
        <w:rPr>
          <w:rFonts w:ascii="Arial" w:hAnsi="Arial" w:cs="Arial"/>
          <w:noProof/>
          <w:sz w:val="22"/>
          <w:szCs w:val="22"/>
          <w:lang w:val="sr-Cyrl-CS"/>
        </w:rPr>
        <w:t>Координатору</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праћења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вредновања</w:t>
      </w:r>
      <w:r w:rsidRPr="00822760">
        <w:rPr>
          <w:rFonts w:ascii="Arial" w:hAnsi="Arial" w:cs="Arial"/>
          <w:noProof/>
          <w:sz w:val="22"/>
          <w:szCs w:val="22"/>
          <w:lang w:val="sr-Cyrl-CS"/>
        </w:rPr>
        <w:t xml:space="preserve"> </w:t>
      </w:r>
      <w:r>
        <w:rPr>
          <w:rFonts w:ascii="Arial" w:hAnsi="Arial" w:cs="Arial"/>
          <w:noProof/>
          <w:sz w:val="22"/>
          <w:szCs w:val="22"/>
          <w:lang w:val="sr-Cyrl-CS"/>
        </w:rPr>
        <w:t>учинака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Такође</w:t>
      </w:r>
      <w:r w:rsidRPr="00822760">
        <w:rPr>
          <w:rFonts w:ascii="Arial" w:hAnsi="Arial" w:cs="Arial"/>
          <w:noProof/>
          <w:sz w:val="22"/>
          <w:szCs w:val="22"/>
          <w:lang w:val="sr-Cyrl-CS"/>
        </w:rPr>
        <w:t xml:space="preserve">, </w:t>
      </w:r>
      <w:r>
        <w:rPr>
          <w:rFonts w:ascii="Arial" w:hAnsi="Arial" w:cs="Arial"/>
          <w:noProof/>
          <w:sz w:val="22"/>
          <w:szCs w:val="22"/>
          <w:lang w:val="sr-Cyrl-CS"/>
        </w:rPr>
        <w:t>користиће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анализама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други</w:t>
      </w:r>
      <w:r w:rsidRPr="00822760">
        <w:rPr>
          <w:rFonts w:ascii="Arial" w:hAnsi="Arial" w:cs="Arial"/>
          <w:noProof/>
          <w:sz w:val="22"/>
          <w:szCs w:val="22"/>
          <w:lang w:val="sr-Cyrl-CS"/>
        </w:rPr>
        <w:t xml:space="preserve"> </w:t>
      </w:r>
      <w:r>
        <w:rPr>
          <w:rFonts w:ascii="Arial" w:hAnsi="Arial" w:cs="Arial"/>
          <w:noProof/>
          <w:sz w:val="22"/>
          <w:szCs w:val="22"/>
          <w:lang w:val="sr-Cyrl-CS"/>
        </w:rPr>
        <w:t>подаци</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информације</w:t>
      </w:r>
      <w:r w:rsidRPr="00822760">
        <w:rPr>
          <w:rFonts w:ascii="Arial" w:hAnsi="Arial" w:cs="Arial"/>
          <w:noProof/>
          <w:sz w:val="22"/>
          <w:szCs w:val="22"/>
          <w:lang w:val="sr-Cyrl-CS"/>
        </w:rPr>
        <w:t xml:space="preserve">, </w:t>
      </w:r>
      <w:r>
        <w:rPr>
          <w:rFonts w:ascii="Arial" w:hAnsi="Arial" w:cs="Arial"/>
          <w:noProof/>
          <w:sz w:val="22"/>
          <w:szCs w:val="22"/>
          <w:lang w:val="sr-Cyrl-CS"/>
        </w:rPr>
        <w:t>прибављени</w:t>
      </w:r>
      <w:r w:rsidRPr="00822760">
        <w:rPr>
          <w:rFonts w:ascii="Arial" w:hAnsi="Arial" w:cs="Arial"/>
          <w:noProof/>
          <w:sz w:val="22"/>
          <w:szCs w:val="22"/>
          <w:lang w:val="sr-Cyrl-CS"/>
        </w:rPr>
        <w:t xml:space="preserve"> </w:t>
      </w:r>
      <w:r>
        <w:rPr>
          <w:rFonts w:ascii="Arial" w:hAnsi="Arial" w:cs="Arial"/>
          <w:noProof/>
          <w:sz w:val="22"/>
          <w:szCs w:val="22"/>
          <w:lang w:val="sr-Cyrl-CS"/>
        </w:rPr>
        <w:t>из</w:t>
      </w:r>
      <w:r w:rsidRPr="00822760">
        <w:rPr>
          <w:rFonts w:ascii="Arial" w:hAnsi="Arial" w:cs="Arial"/>
          <w:noProof/>
          <w:sz w:val="22"/>
          <w:szCs w:val="22"/>
          <w:lang w:val="sr-Cyrl-CS"/>
        </w:rPr>
        <w:t xml:space="preserve"> </w:t>
      </w:r>
      <w:r>
        <w:rPr>
          <w:rFonts w:ascii="Arial" w:hAnsi="Arial" w:cs="Arial"/>
          <w:noProof/>
          <w:sz w:val="22"/>
          <w:szCs w:val="22"/>
          <w:lang w:val="sr-Cyrl-CS"/>
        </w:rPr>
        <w:t>осталих</w:t>
      </w:r>
      <w:r w:rsidRPr="00822760">
        <w:rPr>
          <w:rFonts w:ascii="Arial" w:hAnsi="Arial" w:cs="Arial"/>
          <w:noProof/>
          <w:sz w:val="22"/>
          <w:szCs w:val="22"/>
          <w:lang w:val="sr-Cyrl-CS"/>
        </w:rPr>
        <w:t xml:space="preserve"> </w:t>
      </w:r>
      <w:r>
        <w:rPr>
          <w:rFonts w:ascii="Arial" w:hAnsi="Arial" w:cs="Arial"/>
          <w:noProof/>
          <w:sz w:val="22"/>
          <w:szCs w:val="22"/>
          <w:lang w:val="sr-Cyrl-CS"/>
        </w:rPr>
        <w:t>извора</w:t>
      </w:r>
      <w:r w:rsidRPr="00822760">
        <w:rPr>
          <w:rFonts w:ascii="Arial" w:hAnsi="Arial" w:cs="Arial"/>
          <w:noProof/>
          <w:sz w:val="22"/>
          <w:szCs w:val="22"/>
          <w:lang w:val="sr-Cyrl-CS"/>
        </w:rPr>
        <w:t xml:space="preserve">, </w:t>
      </w: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могу</w:t>
      </w:r>
      <w:r w:rsidRPr="00822760">
        <w:rPr>
          <w:rFonts w:ascii="Arial" w:hAnsi="Arial" w:cs="Arial"/>
          <w:noProof/>
          <w:sz w:val="22"/>
          <w:szCs w:val="22"/>
          <w:lang w:val="sr-Cyrl-CS"/>
        </w:rPr>
        <w:t xml:space="preserve"> </w:t>
      </w:r>
      <w:r>
        <w:rPr>
          <w:rFonts w:ascii="Arial" w:hAnsi="Arial" w:cs="Arial"/>
          <w:noProof/>
          <w:sz w:val="22"/>
          <w:szCs w:val="22"/>
          <w:lang w:val="sr-Cyrl-CS"/>
        </w:rPr>
        <w:t>бити</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користи</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бољу</w:t>
      </w:r>
      <w:r w:rsidRPr="00822760">
        <w:rPr>
          <w:rFonts w:ascii="Arial" w:hAnsi="Arial" w:cs="Arial"/>
          <w:noProof/>
          <w:sz w:val="22"/>
          <w:szCs w:val="22"/>
          <w:lang w:val="sr-Cyrl-CS"/>
        </w:rPr>
        <w:t xml:space="preserve"> </w:t>
      </w:r>
      <w:r>
        <w:rPr>
          <w:rFonts w:ascii="Arial" w:hAnsi="Arial" w:cs="Arial"/>
          <w:noProof/>
          <w:sz w:val="22"/>
          <w:szCs w:val="22"/>
          <w:lang w:val="sr-Cyrl-CS"/>
        </w:rPr>
        <w:t>процену</w:t>
      </w:r>
      <w:r w:rsidRPr="00822760">
        <w:rPr>
          <w:rFonts w:ascii="Arial" w:hAnsi="Arial" w:cs="Arial"/>
          <w:noProof/>
          <w:sz w:val="22"/>
          <w:szCs w:val="22"/>
          <w:lang w:val="sr-Cyrl-CS"/>
        </w:rPr>
        <w:t xml:space="preserve"> </w:t>
      </w:r>
      <w:r>
        <w:rPr>
          <w:rFonts w:ascii="Arial" w:hAnsi="Arial" w:cs="Arial"/>
          <w:noProof/>
          <w:sz w:val="22"/>
          <w:szCs w:val="22"/>
          <w:lang w:val="sr-Cyrl-CS"/>
        </w:rPr>
        <w:t>учинака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w:t>
      </w:r>
    </w:p>
    <w:p w:rsidR="00CA06BA" w:rsidRDefault="00CA06BA" w:rsidP="00CA06BA">
      <w:pPr>
        <w:tabs>
          <w:tab w:val="left" w:pos="1110"/>
        </w:tabs>
        <w:ind w:left="360"/>
        <w:rPr>
          <w:rFonts w:ascii="Arial" w:hAnsi="Arial" w:cs="Arial"/>
          <w:b/>
          <w:sz w:val="32"/>
          <w:szCs w:val="32"/>
          <w:lang w:val="sr-Cyrl-CS"/>
        </w:rPr>
      </w:pPr>
    </w:p>
    <w:p w:rsidR="00CA06BA" w:rsidRPr="00A963F4" w:rsidRDefault="00CA06BA" w:rsidP="00CA06BA">
      <w:pPr>
        <w:jc w:val="both"/>
        <w:rPr>
          <w:rFonts w:ascii="Arial" w:hAnsi="Arial" w:cs="Arial"/>
          <w:b/>
          <w:noProof/>
          <w:lang w:val="sr-Cyrl-CS"/>
        </w:rPr>
      </w:pPr>
      <w:r>
        <w:rPr>
          <w:rFonts w:ascii="Arial" w:hAnsi="Arial" w:cs="Arial"/>
          <w:b/>
          <w:noProof/>
          <w:lang w:val="sr-Cyrl-CS"/>
        </w:rPr>
        <w:t>7</w:t>
      </w:r>
      <w:r w:rsidRPr="00A963F4">
        <w:rPr>
          <w:rFonts w:ascii="Arial" w:hAnsi="Arial" w:cs="Arial"/>
          <w:b/>
          <w:noProof/>
          <w:lang w:val="sr-Cyrl-CS"/>
        </w:rPr>
        <w:t xml:space="preserve">.4. Извештавање о спровођењу и постигнутим учинцима Плана развоја </w:t>
      </w:r>
      <w:r>
        <w:rPr>
          <w:rFonts w:ascii="Arial" w:hAnsi="Arial" w:cs="Arial"/>
          <w:b/>
          <w:noProof/>
          <w:lang w:val="sr-Cyrl-CS"/>
        </w:rPr>
        <w:t>општине Рача</w:t>
      </w:r>
    </w:p>
    <w:p w:rsidR="00CA06BA" w:rsidRPr="00822760" w:rsidRDefault="00CA06BA" w:rsidP="00CA06BA">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складу</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Законом</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планском</w:t>
      </w:r>
      <w:r w:rsidRPr="00822760">
        <w:rPr>
          <w:rFonts w:ascii="Arial" w:hAnsi="Arial" w:cs="Arial"/>
          <w:noProof/>
          <w:sz w:val="22"/>
          <w:szCs w:val="22"/>
          <w:lang w:val="sr-Cyrl-CS"/>
        </w:rPr>
        <w:t xml:space="preserve"> </w:t>
      </w:r>
      <w:r>
        <w:rPr>
          <w:rFonts w:ascii="Arial" w:hAnsi="Arial" w:cs="Arial"/>
          <w:noProof/>
          <w:sz w:val="22"/>
          <w:szCs w:val="22"/>
          <w:lang w:val="sr-Cyrl-CS"/>
        </w:rPr>
        <w:t>систему</w:t>
      </w:r>
      <w:r w:rsidRPr="00822760">
        <w:rPr>
          <w:rFonts w:ascii="Arial" w:hAnsi="Arial" w:cs="Arial"/>
          <w:noProof/>
          <w:sz w:val="22"/>
          <w:szCs w:val="22"/>
          <w:lang w:val="sr-Cyrl-CS"/>
        </w:rPr>
        <w:t xml:space="preserve">, </w:t>
      </w:r>
      <w:r>
        <w:rPr>
          <w:rFonts w:ascii="Arial" w:hAnsi="Arial" w:cs="Arial"/>
          <w:noProof/>
          <w:sz w:val="22"/>
          <w:szCs w:val="22"/>
          <w:lang w:val="sr-Cyrl-CS"/>
        </w:rPr>
        <w:t>Општина</w:t>
      </w:r>
      <w:r w:rsidRPr="00822760">
        <w:rPr>
          <w:rFonts w:ascii="Arial" w:hAnsi="Arial" w:cs="Arial"/>
          <w:noProof/>
          <w:sz w:val="22"/>
          <w:szCs w:val="22"/>
          <w:lang w:val="sr-Cyrl-CS"/>
        </w:rPr>
        <w:t xml:space="preserve"> </w:t>
      </w:r>
      <w:r>
        <w:rPr>
          <w:rFonts w:ascii="Arial" w:hAnsi="Arial" w:cs="Arial"/>
          <w:noProof/>
          <w:sz w:val="22"/>
          <w:szCs w:val="22"/>
          <w:lang w:val="sr-Cyrl-CS"/>
        </w:rPr>
        <w:t>има</w:t>
      </w:r>
      <w:r w:rsidRPr="00822760">
        <w:rPr>
          <w:rFonts w:ascii="Arial" w:hAnsi="Arial" w:cs="Arial"/>
          <w:noProof/>
          <w:sz w:val="22"/>
          <w:szCs w:val="22"/>
          <w:lang w:val="sr-Cyrl-CS"/>
        </w:rPr>
        <w:t xml:space="preserve"> </w:t>
      </w:r>
      <w:r>
        <w:rPr>
          <w:rFonts w:ascii="Arial" w:hAnsi="Arial" w:cs="Arial"/>
          <w:noProof/>
          <w:sz w:val="22"/>
          <w:szCs w:val="22"/>
          <w:lang w:val="sr-Cyrl-CS"/>
        </w:rPr>
        <w:t>обавезу</w:t>
      </w:r>
      <w:r w:rsidRPr="00822760">
        <w:rPr>
          <w:rFonts w:ascii="Arial" w:hAnsi="Arial" w:cs="Arial"/>
          <w:noProof/>
          <w:sz w:val="22"/>
          <w:szCs w:val="22"/>
          <w:lang w:val="sr-Cyrl-CS"/>
        </w:rPr>
        <w:t xml:space="preserve"> </w:t>
      </w:r>
      <w:r>
        <w:rPr>
          <w:rFonts w:ascii="Arial" w:hAnsi="Arial" w:cs="Arial"/>
          <w:noProof/>
          <w:sz w:val="22"/>
          <w:szCs w:val="22"/>
          <w:lang w:val="sr-Cyrl-CS"/>
        </w:rPr>
        <w:t>израде</w:t>
      </w:r>
      <w:r w:rsidRPr="00822760">
        <w:rPr>
          <w:rFonts w:ascii="Arial" w:hAnsi="Arial" w:cs="Arial"/>
          <w:noProof/>
          <w:sz w:val="22"/>
          <w:szCs w:val="22"/>
          <w:lang w:val="sr-Cyrl-CS"/>
        </w:rPr>
        <w:t xml:space="preserve"> </w:t>
      </w:r>
      <w:r>
        <w:rPr>
          <w:rFonts w:ascii="Arial" w:hAnsi="Arial" w:cs="Arial"/>
          <w:noProof/>
          <w:sz w:val="22"/>
          <w:szCs w:val="22"/>
          <w:lang w:val="sr-Cyrl-CS"/>
        </w:rPr>
        <w:t>следећих</w:t>
      </w:r>
      <w:r w:rsidRPr="00822760">
        <w:rPr>
          <w:rFonts w:ascii="Arial" w:hAnsi="Arial" w:cs="Arial"/>
          <w:noProof/>
          <w:sz w:val="22"/>
          <w:szCs w:val="22"/>
          <w:lang w:val="sr-Cyrl-CS"/>
        </w:rPr>
        <w:t xml:space="preserve"> </w:t>
      </w:r>
      <w:r>
        <w:rPr>
          <w:rFonts w:ascii="Arial" w:hAnsi="Arial" w:cs="Arial"/>
          <w:noProof/>
          <w:sz w:val="22"/>
          <w:szCs w:val="22"/>
          <w:lang w:val="sr-Cyrl-CS"/>
        </w:rPr>
        <w:t>извештаја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вези</w:t>
      </w:r>
      <w:r w:rsidRPr="00822760">
        <w:rPr>
          <w:rFonts w:ascii="Arial" w:hAnsi="Arial" w:cs="Arial"/>
          <w:noProof/>
          <w:sz w:val="22"/>
          <w:szCs w:val="22"/>
          <w:lang w:val="sr-Cyrl-CS"/>
        </w:rPr>
        <w:t xml:space="preserve"> </w:t>
      </w:r>
      <w:r>
        <w:rPr>
          <w:rFonts w:ascii="Arial" w:hAnsi="Arial" w:cs="Arial"/>
          <w:noProof/>
          <w:sz w:val="22"/>
          <w:szCs w:val="22"/>
          <w:lang w:val="sr-Cyrl-CS"/>
        </w:rPr>
        <w:t>са Планом</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w:t>
      </w:r>
    </w:p>
    <w:p w:rsidR="00CA06BA" w:rsidRPr="00822760" w:rsidRDefault="00CA06BA" w:rsidP="004E3ADC">
      <w:pPr>
        <w:numPr>
          <w:ilvl w:val="0"/>
          <w:numId w:val="39"/>
        </w:numPr>
        <w:jc w:val="both"/>
        <w:rPr>
          <w:rFonts w:ascii="Arial" w:hAnsi="Arial" w:cs="Arial"/>
          <w:noProof/>
          <w:sz w:val="22"/>
          <w:szCs w:val="22"/>
          <w:lang w:val="sr-Cyrl-CS"/>
        </w:rPr>
      </w:pPr>
      <w:r>
        <w:rPr>
          <w:rFonts w:ascii="Arial" w:hAnsi="Arial" w:cs="Arial"/>
          <w:noProof/>
          <w:sz w:val="22"/>
          <w:szCs w:val="22"/>
          <w:lang w:val="sr-Cyrl-CS"/>
        </w:rPr>
        <w:t>Извештај</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спровођењу</w:t>
      </w:r>
      <w:r w:rsidRPr="00822760">
        <w:rPr>
          <w:rFonts w:ascii="Arial" w:hAnsi="Arial" w:cs="Arial"/>
          <w:noProof/>
          <w:sz w:val="22"/>
          <w:szCs w:val="22"/>
          <w:lang w:val="sr-Cyrl-CS"/>
        </w:rPr>
        <w:t xml:space="preserve"> </w:t>
      </w:r>
      <w:r>
        <w:rPr>
          <w:rFonts w:ascii="Arial" w:hAnsi="Arial" w:cs="Arial"/>
          <w:noProof/>
          <w:sz w:val="22"/>
          <w:szCs w:val="22"/>
          <w:lang w:val="sr-Cyrl-CS"/>
        </w:rPr>
        <w:t>средњорочног</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је</w:t>
      </w:r>
      <w:r w:rsidRPr="00822760">
        <w:rPr>
          <w:rFonts w:ascii="Arial" w:hAnsi="Arial" w:cs="Arial"/>
          <w:noProof/>
          <w:sz w:val="22"/>
          <w:szCs w:val="22"/>
          <w:lang w:val="sr-Cyrl-CS"/>
        </w:rPr>
        <w:t xml:space="preserve"> </w:t>
      </w:r>
      <w:r>
        <w:rPr>
          <w:rFonts w:ascii="Arial" w:hAnsi="Arial" w:cs="Arial"/>
          <w:noProof/>
          <w:sz w:val="22"/>
          <w:szCs w:val="22"/>
          <w:lang w:val="sr-Cyrl-CS"/>
        </w:rPr>
        <w:t>истовремено</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извештај</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спровођењу</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ЈЛС</w:t>
      </w:r>
      <w:r w:rsidRPr="00822760">
        <w:rPr>
          <w:rFonts w:ascii="Arial" w:hAnsi="Arial" w:cs="Arial"/>
          <w:noProof/>
          <w:sz w:val="22"/>
          <w:szCs w:val="22"/>
          <w:lang w:val="sr-Cyrl-CS"/>
        </w:rPr>
        <w:t xml:space="preserve"> –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годишњем</w:t>
      </w:r>
      <w:r w:rsidRPr="00822760">
        <w:rPr>
          <w:rFonts w:ascii="Arial" w:hAnsi="Arial" w:cs="Arial"/>
          <w:noProof/>
          <w:sz w:val="22"/>
          <w:szCs w:val="22"/>
          <w:lang w:val="sr-Cyrl-CS"/>
        </w:rPr>
        <w:t xml:space="preserve"> </w:t>
      </w:r>
      <w:r>
        <w:rPr>
          <w:rFonts w:ascii="Arial" w:hAnsi="Arial" w:cs="Arial"/>
          <w:noProof/>
          <w:sz w:val="22"/>
          <w:szCs w:val="22"/>
          <w:lang w:val="sr-Cyrl-CS"/>
        </w:rPr>
        <w:t>нивоу. Овај</w:t>
      </w:r>
      <w:r w:rsidRPr="00822760">
        <w:rPr>
          <w:rFonts w:ascii="Arial" w:hAnsi="Arial" w:cs="Arial"/>
          <w:noProof/>
          <w:sz w:val="22"/>
          <w:szCs w:val="22"/>
          <w:lang w:val="sr-Cyrl-CS"/>
        </w:rPr>
        <w:t xml:space="preserve"> </w:t>
      </w:r>
      <w:r>
        <w:rPr>
          <w:rFonts w:ascii="Arial" w:hAnsi="Arial" w:cs="Arial"/>
          <w:noProof/>
          <w:sz w:val="22"/>
          <w:szCs w:val="22"/>
          <w:lang w:val="sr-Cyrl-CS"/>
        </w:rPr>
        <w:t>извештај</w:t>
      </w:r>
      <w:r w:rsidRPr="00822760">
        <w:rPr>
          <w:rFonts w:ascii="Arial" w:hAnsi="Arial" w:cs="Arial"/>
          <w:noProof/>
          <w:sz w:val="22"/>
          <w:szCs w:val="22"/>
          <w:lang w:val="sr-Cyrl-CS"/>
        </w:rPr>
        <w:t xml:space="preserve"> </w:t>
      </w:r>
      <w:r>
        <w:rPr>
          <w:rFonts w:ascii="Arial" w:hAnsi="Arial" w:cs="Arial"/>
          <w:noProof/>
          <w:sz w:val="22"/>
          <w:szCs w:val="22"/>
          <w:lang w:val="sr-Cyrl-CS"/>
        </w:rPr>
        <w:t>представља</w:t>
      </w:r>
      <w:r w:rsidRPr="00822760">
        <w:rPr>
          <w:rFonts w:ascii="Arial" w:hAnsi="Arial" w:cs="Arial"/>
          <w:noProof/>
          <w:sz w:val="22"/>
          <w:szCs w:val="22"/>
          <w:lang w:val="sr-Cyrl-CS"/>
        </w:rPr>
        <w:t xml:space="preserve"> </w:t>
      </w:r>
      <w:r>
        <w:rPr>
          <w:rFonts w:ascii="Arial" w:hAnsi="Arial" w:cs="Arial"/>
          <w:noProof/>
          <w:sz w:val="22"/>
          <w:szCs w:val="22"/>
          <w:lang w:val="sr-Cyrl-CS"/>
        </w:rPr>
        <w:t>реални</w:t>
      </w:r>
      <w:r w:rsidRPr="00822760">
        <w:rPr>
          <w:rFonts w:ascii="Arial" w:hAnsi="Arial" w:cs="Arial"/>
          <w:noProof/>
          <w:sz w:val="22"/>
          <w:szCs w:val="22"/>
          <w:lang w:val="sr-Cyrl-CS"/>
        </w:rPr>
        <w:t xml:space="preserve"> </w:t>
      </w:r>
      <w:r>
        <w:rPr>
          <w:rFonts w:ascii="Arial" w:hAnsi="Arial" w:cs="Arial"/>
          <w:noProof/>
          <w:sz w:val="22"/>
          <w:szCs w:val="22"/>
          <w:lang w:val="sr-Cyrl-CS"/>
        </w:rPr>
        <w:t>приказ</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претходној</w:t>
      </w:r>
      <w:r w:rsidRPr="00822760">
        <w:rPr>
          <w:rFonts w:ascii="Arial" w:hAnsi="Arial" w:cs="Arial"/>
          <w:noProof/>
          <w:sz w:val="22"/>
          <w:szCs w:val="22"/>
          <w:lang w:val="sr-Cyrl-CS"/>
        </w:rPr>
        <w:t xml:space="preserve"> </w:t>
      </w:r>
      <w:r>
        <w:rPr>
          <w:rFonts w:ascii="Arial" w:hAnsi="Arial" w:cs="Arial"/>
          <w:noProof/>
          <w:sz w:val="22"/>
          <w:szCs w:val="22"/>
          <w:lang w:val="sr-Cyrl-CS"/>
        </w:rPr>
        <w:t>календарској</w:t>
      </w:r>
      <w:r w:rsidRPr="00822760">
        <w:rPr>
          <w:rFonts w:ascii="Arial" w:hAnsi="Arial" w:cs="Arial"/>
          <w:noProof/>
          <w:sz w:val="22"/>
          <w:szCs w:val="22"/>
          <w:lang w:val="sr-Cyrl-CS"/>
        </w:rPr>
        <w:t xml:space="preserve"> </w:t>
      </w:r>
      <w:r>
        <w:rPr>
          <w:rFonts w:ascii="Arial" w:hAnsi="Arial" w:cs="Arial"/>
          <w:noProof/>
          <w:sz w:val="22"/>
          <w:szCs w:val="22"/>
          <w:lang w:val="sr-Cyrl-CS"/>
        </w:rPr>
        <w:t>години</w:t>
      </w:r>
      <w:r w:rsidRPr="00822760">
        <w:rPr>
          <w:rFonts w:ascii="Arial" w:hAnsi="Arial" w:cs="Arial"/>
          <w:noProof/>
          <w:sz w:val="22"/>
          <w:szCs w:val="22"/>
          <w:lang w:val="sr-Cyrl-CS"/>
        </w:rPr>
        <w:t>.</w:t>
      </w:r>
    </w:p>
    <w:p w:rsidR="00CA06BA" w:rsidRPr="00822760" w:rsidRDefault="00CA06BA" w:rsidP="004E3ADC">
      <w:pPr>
        <w:numPr>
          <w:ilvl w:val="0"/>
          <w:numId w:val="39"/>
        </w:numPr>
        <w:jc w:val="both"/>
        <w:rPr>
          <w:rFonts w:ascii="Arial" w:hAnsi="Arial" w:cs="Arial"/>
          <w:noProof/>
          <w:sz w:val="22"/>
          <w:szCs w:val="22"/>
          <w:lang w:val="sr-Cyrl-CS"/>
        </w:rPr>
      </w:pPr>
      <w:r>
        <w:rPr>
          <w:rFonts w:ascii="Arial" w:hAnsi="Arial" w:cs="Arial"/>
          <w:noProof/>
          <w:sz w:val="22"/>
          <w:szCs w:val="22"/>
          <w:lang w:val="sr-Cyrl-CS"/>
        </w:rPr>
        <w:t>Извештај</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постигнутим</w:t>
      </w:r>
      <w:r w:rsidRPr="00822760">
        <w:rPr>
          <w:rFonts w:ascii="Arial" w:hAnsi="Arial" w:cs="Arial"/>
          <w:noProof/>
          <w:sz w:val="22"/>
          <w:szCs w:val="22"/>
          <w:lang w:val="sr-Cyrl-CS"/>
        </w:rPr>
        <w:t xml:space="preserve"> </w:t>
      </w:r>
      <w:r>
        <w:rPr>
          <w:rFonts w:ascii="Arial" w:hAnsi="Arial" w:cs="Arial"/>
          <w:noProof/>
          <w:sz w:val="22"/>
          <w:szCs w:val="22"/>
          <w:lang w:val="sr-Cyrl-CS"/>
        </w:rPr>
        <w:t>учинцима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 xml:space="preserve">развоја </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трогодишњем</w:t>
      </w:r>
      <w:r w:rsidRPr="00822760">
        <w:rPr>
          <w:rFonts w:ascii="Arial" w:hAnsi="Arial" w:cs="Arial"/>
          <w:noProof/>
          <w:sz w:val="22"/>
          <w:szCs w:val="22"/>
          <w:lang w:val="sr-Cyrl-CS"/>
        </w:rPr>
        <w:t xml:space="preserve"> </w:t>
      </w:r>
      <w:r>
        <w:rPr>
          <w:rFonts w:ascii="Arial" w:hAnsi="Arial" w:cs="Arial"/>
          <w:noProof/>
          <w:sz w:val="22"/>
          <w:szCs w:val="22"/>
          <w:lang w:val="sr-Cyrl-CS"/>
        </w:rPr>
        <w:t>нивоу</w:t>
      </w:r>
      <w:r w:rsidRPr="00822760">
        <w:rPr>
          <w:rFonts w:ascii="Arial" w:hAnsi="Arial" w:cs="Arial"/>
          <w:noProof/>
          <w:sz w:val="22"/>
          <w:szCs w:val="22"/>
          <w:lang w:val="sr-Cyrl-CS"/>
        </w:rPr>
        <w:t>.</w:t>
      </w:r>
      <w:r>
        <w:rPr>
          <w:rFonts w:ascii="Arial" w:hAnsi="Arial" w:cs="Arial"/>
          <w:noProof/>
          <w:sz w:val="22"/>
          <w:szCs w:val="22"/>
          <w:lang w:val="sr-Cyrl-CS"/>
        </w:rPr>
        <w:t xml:space="preserve"> Овај</w:t>
      </w:r>
      <w:r w:rsidRPr="00822760">
        <w:rPr>
          <w:rFonts w:ascii="Arial" w:hAnsi="Arial" w:cs="Arial"/>
          <w:noProof/>
          <w:sz w:val="22"/>
          <w:szCs w:val="22"/>
          <w:lang w:val="sr-Cyrl-CS"/>
        </w:rPr>
        <w:t xml:space="preserve">  </w:t>
      </w:r>
      <w:r>
        <w:rPr>
          <w:rFonts w:ascii="Arial" w:hAnsi="Arial" w:cs="Arial"/>
          <w:noProof/>
          <w:sz w:val="22"/>
          <w:szCs w:val="22"/>
          <w:lang w:val="sr-Cyrl-CS"/>
        </w:rPr>
        <w:t>извештај</w:t>
      </w:r>
      <w:r w:rsidRPr="00822760">
        <w:rPr>
          <w:rFonts w:ascii="Arial" w:hAnsi="Arial" w:cs="Arial"/>
          <w:noProof/>
          <w:sz w:val="22"/>
          <w:szCs w:val="22"/>
          <w:lang w:val="sr-Cyrl-CS"/>
        </w:rPr>
        <w:t xml:space="preserve"> </w:t>
      </w:r>
      <w:r>
        <w:rPr>
          <w:rFonts w:ascii="Arial" w:hAnsi="Arial" w:cs="Arial"/>
          <w:noProof/>
          <w:sz w:val="22"/>
          <w:szCs w:val="22"/>
          <w:lang w:val="sr-Cyrl-CS"/>
        </w:rPr>
        <w:t>представља</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друге</w:t>
      </w:r>
      <w:r w:rsidRPr="00822760">
        <w:rPr>
          <w:rFonts w:ascii="Arial" w:hAnsi="Arial" w:cs="Arial"/>
          <w:noProof/>
          <w:sz w:val="22"/>
          <w:szCs w:val="22"/>
          <w:lang w:val="sr-Cyrl-CS"/>
        </w:rPr>
        <w:t xml:space="preserve"> </w:t>
      </w:r>
      <w:r>
        <w:rPr>
          <w:rFonts w:ascii="Arial" w:hAnsi="Arial" w:cs="Arial"/>
          <w:noProof/>
          <w:sz w:val="22"/>
          <w:szCs w:val="22"/>
          <w:lang w:val="sr-Cyrl-CS"/>
        </w:rPr>
        <w:t>стране</w:t>
      </w:r>
      <w:r w:rsidRPr="00822760">
        <w:rPr>
          <w:rFonts w:ascii="Arial" w:hAnsi="Arial" w:cs="Arial"/>
          <w:noProof/>
          <w:sz w:val="22"/>
          <w:szCs w:val="22"/>
          <w:lang w:val="sr-Cyrl-CS"/>
        </w:rPr>
        <w:t xml:space="preserve"> </w:t>
      </w:r>
      <w:r>
        <w:rPr>
          <w:rFonts w:ascii="Arial" w:hAnsi="Arial" w:cs="Arial"/>
          <w:noProof/>
          <w:sz w:val="22"/>
          <w:szCs w:val="22"/>
          <w:lang w:val="sr-Cyrl-CS"/>
        </w:rPr>
        <w:t>реални</w:t>
      </w:r>
      <w:r w:rsidRPr="00822760">
        <w:rPr>
          <w:rFonts w:ascii="Arial" w:hAnsi="Arial" w:cs="Arial"/>
          <w:noProof/>
          <w:sz w:val="22"/>
          <w:szCs w:val="22"/>
          <w:lang w:val="sr-Cyrl-CS"/>
        </w:rPr>
        <w:t xml:space="preserve"> </w:t>
      </w:r>
      <w:r>
        <w:rPr>
          <w:rFonts w:ascii="Arial" w:hAnsi="Arial" w:cs="Arial"/>
          <w:noProof/>
          <w:sz w:val="22"/>
          <w:szCs w:val="22"/>
          <w:lang w:val="sr-Cyrl-CS"/>
        </w:rPr>
        <w:t>приказ</w:t>
      </w:r>
      <w:r w:rsidRPr="00822760">
        <w:rPr>
          <w:rFonts w:ascii="Arial" w:hAnsi="Arial" w:cs="Arial"/>
          <w:noProof/>
          <w:sz w:val="22"/>
          <w:szCs w:val="22"/>
          <w:lang w:val="sr-Cyrl-CS"/>
        </w:rPr>
        <w:t xml:space="preserve"> </w:t>
      </w:r>
      <w:r>
        <w:rPr>
          <w:rFonts w:ascii="Arial" w:hAnsi="Arial" w:cs="Arial"/>
          <w:noProof/>
          <w:sz w:val="22"/>
          <w:szCs w:val="22"/>
          <w:lang w:val="sr-Cyrl-CS"/>
        </w:rPr>
        <w:t>учинака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су</w:t>
      </w:r>
      <w:r w:rsidRPr="00822760">
        <w:rPr>
          <w:rFonts w:ascii="Arial" w:hAnsi="Arial" w:cs="Arial"/>
          <w:noProof/>
          <w:sz w:val="22"/>
          <w:szCs w:val="22"/>
          <w:lang w:val="sr-Cyrl-CS"/>
        </w:rPr>
        <w:t xml:space="preserve"> </w:t>
      </w:r>
      <w:r>
        <w:rPr>
          <w:rFonts w:ascii="Arial" w:hAnsi="Arial" w:cs="Arial"/>
          <w:noProof/>
          <w:sz w:val="22"/>
          <w:szCs w:val="22"/>
          <w:lang w:val="sr-Cyrl-CS"/>
        </w:rPr>
        <w:t>постигнути</w:t>
      </w:r>
      <w:r w:rsidRPr="00822760">
        <w:rPr>
          <w:rFonts w:ascii="Arial" w:hAnsi="Arial" w:cs="Arial"/>
          <w:noProof/>
          <w:sz w:val="22"/>
          <w:szCs w:val="22"/>
          <w:lang w:val="sr-Cyrl-CS"/>
        </w:rPr>
        <w:t xml:space="preserve">  </w:t>
      </w:r>
      <w:r>
        <w:rPr>
          <w:rFonts w:ascii="Arial" w:hAnsi="Arial" w:cs="Arial"/>
          <w:noProof/>
          <w:sz w:val="22"/>
          <w:szCs w:val="22"/>
          <w:lang w:val="sr-Cyrl-CS"/>
        </w:rPr>
        <w:t>током</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предвиђених</w:t>
      </w:r>
      <w:r w:rsidRPr="00822760">
        <w:rPr>
          <w:rFonts w:ascii="Arial" w:hAnsi="Arial" w:cs="Arial"/>
          <w:noProof/>
          <w:sz w:val="22"/>
          <w:szCs w:val="22"/>
          <w:lang w:val="sr-Cyrl-CS"/>
        </w:rPr>
        <w:t xml:space="preserve"> </w:t>
      </w:r>
      <w:r>
        <w:rPr>
          <w:rFonts w:ascii="Arial" w:hAnsi="Arial" w:cs="Arial"/>
          <w:noProof/>
          <w:sz w:val="22"/>
          <w:szCs w:val="22"/>
          <w:lang w:val="sr-Cyrl-CS"/>
        </w:rPr>
        <w:t>мера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трогодишњем</w:t>
      </w:r>
      <w:r w:rsidRPr="00822760">
        <w:rPr>
          <w:rFonts w:ascii="Arial" w:hAnsi="Arial" w:cs="Arial"/>
          <w:noProof/>
          <w:sz w:val="22"/>
          <w:szCs w:val="22"/>
          <w:lang w:val="sr-Cyrl-CS"/>
        </w:rPr>
        <w:t xml:space="preserve"> </w:t>
      </w:r>
      <w:r>
        <w:rPr>
          <w:rFonts w:ascii="Arial" w:hAnsi="Arial" w:cs="Arial"/>
          <w:noProof/>
          <w:sz w:val="22"/>
          <w:szCs w:val="22"/>
          <w:lang w:val="sr-Cyrl-CS"/>
        </w:rPr>
        <w:t>периоду</w:t>
      </w:r>
      <w:r w:rsidRPr="00822760">
        <w:rPr>
          <w:rFonts w:ascii="Arial" w:hAnsi="Arial" w:cs="Arial"/>
          <w:noProof/>
          <w:sz w:val="22"/>
          <w:szCs w:val="22"/>
          <w:lang w:val="sr-Cyrl-CS"/>
        </w:rPr>
        <w:t xml:space="preserve"> </w:t>
      </w: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је</w:t>
      </w:r>
      <w:r w:rsidRPr="00822760">
        <w:rPr>
          <w:rFonts w:ascii="Arial" w:hAnsi="Arial" w:cs="Arial"/>
          <w:noProof/>
          <w:sz w:val="22"/>
          <w:szCs w:val="22"/>
          <w:lang w:val="sr-Cyrl-CS"/>
        </w:rPr>
        <w:t xml:space="preserve"> </w:t>
      </w:r>
      <w:r>
        <w:rPr>
          <w:rFonts w:ascii="Arial" w:hAnsi="Arial" w:cs="Arial"/>
          <w:noProof/>
          <w:sz w:val="22"/>
          <w:szCs w:val="22"/>
          <w:lang w:val="sr-Cyrl-CS"/>
        </w:rPr>
        <w:t>протекао</w:t>
      </w:r>
      <w:r w:rsidRPr="00822760">
        <w:rPr>
          <w:rFonts w:ascii="Arial" w:hAnsi="Arial" w:cs="Arial"/>
          <w:noProof/>
          <w:sz w:val="22"/>
          <w:szCs w:val="22"/>
          <w:lang w:val="sr-Cyrl-CS"/>
        </w:rPr>
        <w:t>.</w:t>
      </w:r>
    </w:p>
    <w:p w:rsidR="00CA06BA" w:rsidRDefault="00CA06BA" w:rsidP="00CA06BA">
      <w:pPr>
        <w:jc w:val="both"/>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прикупљање</w:t>
      </w:r>
      <w:r w:rsidRPr="00822760">
        <w:rPr>
          <w:rFonts w:ascii="Arial" w:hAnsi="Arial" w:cs="Arial"/>
          <w:noProof/>
          <w:sz w:val="22"/>
          <w:szCs w:val="22"/>
          <w:lang w:val="sr-Cyrl-CS"/>
        </w:rPr>
        <w:t xml:space="preserve"> </w:t>
      </w:r>
      <w:r>
        <w:rPr>
          <w:rFonts w:ascii="Arial" w:hAnsi="Arial" w:cs="Arial"/>
          <w:noProof/>
          <w:sz w:val="22"/>
          <w:szCs w:val="22"/>
          <w:lang w:val="sr-Cyrl-CS"/>
        </w:rPr>
        <w:t>информација</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реализацији</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годишњем</w:t>
      </w:r>
      <w:r w:rsidRPr="00822760">
        <w:rPr>
          <w:rFonts w:ascii="Arial" w:hAnsi="Arial" w:cs="Arial"/>
          <w:noProof/>
          <w:sz w:val="22"/>
          <w:szCs w:val="22"/>
          <w:lang w:val="sr-Cyrl-CS"/>
        </w:rPr>
        <w:t xml:space="preserve"> </w:t>
      </w:r>
      <w:r>
        <w:rPr>
          <w:rFonts w:ascii="Arial" w:hAnsi="Arial" w:cs="Arial"/>
          <w:noProof/>
          <w:sz w:val="22"/>
          <w:szCs w:val="22"/>
          <w:lang w:val="sr-Cyrl-CS"/>
        </w:rPr>
        <w:t>нивоу</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припрему</w:t>
      </w:r>
      <w:r w:rsidRPr="00822760">
        <w:rPr>
          <w:rFonts w:ascii="Arial" w:hAnsi="Arial" w:cs="Arial"/>
          <w:noProof/>
          <w:sz w:val="22"/>
          <w:szCs w:val="22"/>
          <w:lang w:val="sr-Cyrl-CS"/>
        </w:rPr>
        <w:t xml:space="preserve"> </w:t>
      </w:r>
      <w:r>
        <w:rPr>
          <w:rFonts w:ascii="Arial" w:hAnsi="Arial" w:cs="Arial"/>
          <w:noProof/>
          <w:sz w:val="22"/>
          <w:szCs w:val="22"/>
          <w:lang w:val="sr-Cyrl-CS"/>
        </w:rPr>
        <w:t>нацрта</w:t>
      </w:r>
      <w:r w:rsidRPr="00822760">
        <w:rPr>
          <w:rFonts w:ascii="Arial" w:hAnsi="Arial" w:cs="Arial"/>
          <w:noProof/>
          <w:sz w:val="22"/>
          <w:szCs w:val="22"/>
          <w:lang w:val="sr-Cyrl-CS"/>
        </w:rPr>
        <w:t xml:space="preserve"> </w:t>
      </w:r>
      <w:r>
        <w:rPr>
          <w:rFonts w:ascii="Arial" w:hAnsi="Arial" w:cs="Arial"/>
          <w:noProof/>
          <w:sz w:val="22"/>
          <w:szCs w:val="22"/>
          <w:lang w:val="sr-Cyrl-CS"/>
        </w:rPr>
        <w:t>годишњег</w:t>
      </w:r>
      <w:r w:rsidRPr="00822760">
        <w:rPr>
          <w:rFonts w:ascii="Arial" w:hAnsi="Arial" w:cs="Arial"/>
          <w:noProof/>
          <w:sz w:val="22"/>
          <w:szCs w:val="22"/>
          <w:lang w:val="sr-Cyrl-CS"/>
        </w:rPr>
        <w:t xml:space="preserve"> </w:t>
      </w:r>
      <w:r>
        <w:rPr>
          <w:rFonts w:ascii="Arial" w:hAnsi="Arial" w:cs="Arial"/>
          <w:noProof/>
          <w:sz w:val="22"/>
          <w:szCs w:val="22"/>
          <w:lang w:val="sr-Cyrl-CS"/>
        </w:rPr>
        <w:t>извештаја</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спровођењу</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биће</w:t>
      </w:r>
      <w:r w:rsidRPr="00822760">
        <w:rPr>
          <w:rFonts w:ascii="Arial" w:hAnsi="Arial" w:cs="Arial"/>
          <w:noProof/>
          <w:sz w:val="22"/>
          <w:szCs w:val="22"/>
          <w:lang w:val="sr-Cyrl-CS"/>
        </w:rPr>
        <w:t xml:space="preserve"> </w:t>
      </w:r>
      <w:r>
        <w:rPr>
          <w:rFonts w:ascii="Arial" w:hAnsi="Arial" w:cs="Arial"/>
          <w:noProof/>
          <w:sz w:val="22"/>
          <w:szCs w:val="22"/>
          <w:lang w:val="sr-Cyrl-CS"/>
        </w:rPr>
        <w:t>задужено</w:t>
      </w:r>
      <w:r w:rsidRPr="00822760">
        <w:rPr>
          <w:rFonts w:ascii="Arial" w:hAnsi="Arial" w:cs="Arial"/>
          <w:noProof/>
          <w:sz w:val="22"/>
          <w:szCs w:val="22"/>
          <w:lang w:val="sr-Cyrl-CS"/>
        </w:rPr>
        <w:t xml:space="preserve"> </w:t>
      </w:r>
      <w:r w:rsidR="0051372F" w:rsidRPr="006A66BB">
        <w:rPr>
          <w:rFonts w:ascii="Arial" w:hAnsi="Arial" w:cs="Arial"/>
          <w:noProof/>
          <w:sz w:val="22"/>
          <w:szCs w:val="22"/>
          <w:lang w:val="sr-Cyrl-CS"/>
        </w:rPr>
        <w:t>Одељење за изградњу, урбанизам и локални економски развој</w:t>
      </w:r>
      <w:r w:rsidRPr="00822760">
        <w:rPr>
          <w:rFonts w:ascii="Arial" w:hAnsi="Arial" w:cs="Arial"/>
          <w:noProof/>
          <w:sz w:val="22"/>
          <w:szCs w:val="22"/>
          <w:lang w:val="sr-Cyrl-CS"/>
        </w:rPr>
        <w:t xml:space="preserve">. </w:t>
      </w:r>
      <w:r>
        <w:rPr>
          <w:rFonts w:ascii="Arial" w:hAnsi="Arial" w:cs="Arial"/>
          <w:noProof/>
          <w:sz w:val="22"/>
          <w:szCs w:val="22"/>
          <w:lang w:val="sr-Cyrl-CS"/>
        </w:rPr>
        <w:t>Нацрт</w:t>
      </w:r>
      <w:r w:rsidRPr="00822760">
        <w:rPr>
          <w:rFonts w:ascii="Arial" w:hAnsi="Arial" w:cs="Arial"/>
          <w:noProof/>
          <w:sz w:val="22"/>
          <w:szCs w:val="22"/>
          <w:lang w:val="sr-Cyrl-CS"/>
        </w:rPr>
        <w:t xml:space="preserve"> </w:t>
      </w:r>
      <w:r>
        <w:rPr>
          <w:rFonts w:ascii="Arial" w:hAnsi="Arial" w:cs="Arial"/>
          <w:noProof/>
          <w:sz w:val="22"/>
          <w:szCs w:val="22"/>
          <w:lang w:val="sr-Cyrl-CS"/>
        </w:rPr>
        <w:t>годишњег</w:t>
      </w:r>
      <w:r w:rsidRPr="00822760">
        <w:rPr>
          <w:rFonts w:ascii="Arial" w:hAnsi="Arial" w:cs="Arial"/>
          <w:noProof/>
          <w:sz w:val="22"/>
          <w:szCs w:val="22"/>
          <w:lang w:val="sr-Cyrl-CS"/>
        </w:rPr>
        <w:t xml:space="preserve"> </w:t>
      </w:r>
      <w:r>
        <w:rPr>
          <w:rFonts w:ascii="Arial" w:hAnsi="Arial" w:cs="Arial"/>
          <w:noProof/>
          <w:sz w:val="22"/>
          <w:szCs w:val="22"/>
          <w:lang w:val="sr-Cyrl-CS"/>
        </w:rPr>
        <w:t>извештаја</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спровођењу</w:t>
      </w:r>
      <w:r w:rsidRPr="00822760">
        <w:rPr>
          <w:rFonts w:ascii="Arial" w:hAnsi="Arial" w:cs="Arial"/>
          <w:noProof/>
          <w:sz w:val="22"/>
          <w:szCs w:val="22"/>
          <w:lang w:val="sr-Cyrl-CS"/>
        </w:rPr>
        <w:t xml:space="preserve"> </w:t>
      </w:r>
      <w:r>
        <w:rPr>
          <w:rFonts w:ascii="Arial" w:hAnsi="Arial" w:cs="Arial"/>
          <w:noProof/>
          <w:sz w:val="22"/>
          <w:szCs w:val="22"/>
          <w:lang w:val="sr-Cyrl-CS"/>
        </w:rPr>
        <w:t>упућује</w:t>
      </w:r>
      <w:r w:rsidRPr="00822760">
        <w:rPr>
          <w:rFonts w:ascii="Arial" w:hAnsi="Arial" w:cs="Arial"/>
          <w:noProof/>
          <w:sz w:val="22"/>
          <w:szCs w:val="22"/>
          <w:lang w:val="sr-Cyrl-CS"/>
        </w:rPr>
        <w:t xml:space="preserve"> </w:t>
      </w:r>
      <w:r>
        <w:rPr>
          <w:rFonts w:ascii="Arial" w:hAnsi="Arial" w:cs="Arial"/>
          <w:noProof/>
          <w:sz w:val="22"/>
          <w:szCs w:val="22"/>
          <w:lang w:val="sr-Cyrl-CS"/>
        </w:rPr>
        <w:t>се</w:t>
      </w:r>
      <w:r w:rsidRPr="00822760">
        <w:rPr>
          <w:rFonts w:ascii="Arial" w:hAnsi="Arial" w:cs="Arial"/>
          <w:noProof/>
          <w:sz w:val="22"/>
          <w:szCs w:val="22"/>
          <w:lang w:val="sr-Cyrl-CS"/>
        </w:rPr>
        <w:t xml:space="preserve"> </w:t>
      </w:r>
      <w:r>
        <w:rPr>
          <w:rFonts w:ascii="Arial" w:hAnsi="Arial" w:cs="Arial"/>
          <w:noProof/>
          <w:sz w:val="22"/>
          <w:szCs w:val="22"/>
          <w:lang w:val="sr-Cyrl-CS"/>
        </w:rPr>
        <w:t>упућује</w:t>
      </w:r>
      <w:r w:rsidRPr="00822760">
        <w:rPr>
          <w:rFonts w:ascii="Arial" w:hAnsi="Arial" w:cs="Arial"/>
          <w:noProof/>
          <w:sz w:val="22"/>
          <w:szCs w:val="22"/>
          <w:lang w:val="sr-Cyrl-CS"/>
        </w:rPr>
        <w:t xml:space="preserve"> </w:t>
      </w:r>
      <w:r>
        <w:rPr>
          <w:rFonts w:ascii="Arial" w:hAnsi="Arial" w:cs="Arial"/>
          <w:noProof/>
          <w:sz w:val="22"/>
          <w:szCs w:val="22"/>
          <w:lang w:val="sr-Cyrl-CS"/>
        </w:rPr>
        <w:t>Општинском</w:t>
      </w:r>
      <w:r w:rsidRPr="00822760">
        <w:rPr>
          <w:rFonts w:ascii="Arial" w:hAnsi="Arial" w:cs="Arial"/>
          <w:noProof/>
          <w:sz w:val="22"/>
          <w:szCs w:val="22"/>
          <w:lang w:val="sr-Cyrl-CS"/>
        </w:rPr>
        <w:t xml:space="preserve"> </w:t>
      </w:r>
      <w:r>
        <w:rPr>
          <w:rFonts w:ascii="Arial" w:hAnsi="Arial" w:cs="Arial"/>
          <w:noProof/>
          <w:sz w:val="22"/>
          <w:szCs w:val="22"/>
          <w:lang w:val="sr-Cyrl-CS"/>
        </w:rPr>
        <w:t>већу</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усвајање</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lastRenderedPageBreak/>
        <w:t>Истеком</w:t>
      </w:r>
      <w:r w:rsidRPr="00822760">
        <w:rPr>
          <w:rFonts w:ascii="Arial" w:hAnsi="Arial" w:cs="Arial"/>
          <w:noProof/>
          <w:sz w:val="22"/>
          <w:szCs w:val="22"/>
          <w:lang w:val="sr-Cyrl-CS"/>
        </w:rPr>
        <w:t xml:space="preserve"> </w:t>
      </w:r>
      <w:r>
        <w:rPr>
          <w:rFonts w:ascii="Arial" w:hAnsi="Arial" w:cs="Arial"/>
          <w:noProof/>
          <w:sz w:val="22"/>
          <w:szCs w:val="22"/>
          <w:lang w:val="sr-Cyrl-CS"/>
        </w:rPr>
        <w:t>сваке</w:t>
      </w:r>
      <w:r w:rsidRPr="00822760">
        <w:rPr>
          <w:rFonts w:ascii="Arial" w:hAnsi="Arial" w:cs="Arial"/>
          <w:noProof/>
          <w:sz w:val="22"/>
          <w:szCs w:val="22"/>
          <w:lang w:val="sr-Cyrl-CS"/>
        </w:rPr>
        <w:t xml:space="preserve"> </w:t>
      </w:r>
      <w:r>
        <w:rPr>
          <w:rFonts w:ascii="Arial" w:hAnsi="Arial" w:cs="Arial"/>
          <w:noProof/>
          <w:sz w:val="22"/>
          <w:szCs w:val="22"/>
          <w:lang w:val="sr-Cyrl-CS"/>
        </w:rPr>
        <w:t>треће</w:t>
      </w:r>
      <w:r w:rsidRPr="00822760">
        <w:rPr>
          <w:rFonts w:ascii="Arial" w:hAnsi="Arial" w:cs="Arial"/>
          <w:noProof/>
          <w:sz w:val="22"/>
          <w:szCs w:val="22"/>
          <w:lang w:val="sr-Cyrl-CS"/>
        </w:rPr>
        <w:t xml:space="preserve"> </w:t>
      </w:r>
      <w:r>
        <w:rPr>
          <w:rFonts w:ascii="Arial" w:hAnsi="Arial" w:cs="Arial"/>
          <w:noProof/>
          <w:sz w:val="22"/>
          <w:szCs w:val="22"/>
          <w:lang w:val="sr-Cyrl-CS"/>
        </w:rPr>
        <w:t>календарске</w:t>
      </w:r>
      <w:r w:rsidRPr="00822760">
        <w:rPr>
          <w:rFonts w:ascii="Arial" w:hAnsi="Arial" w:cs="Arial"/>
          <w:noProof/>
          <w:sz w:val="22"/>
          <w:szCs w:val="22"/>
          <w:lang w:val="sr-Cyrl-CS"/>
        </w:rPr>
        <w:t xml:space="preserve"> </w:t>
      </w:r>
      <w:r>
        <w:rPr>
          <w:rFonts w:ascii="Arial" w:hAnsi="Arial" w:cs="Arial"/>
          <w:noProof/>
          <w:sz w:val="22"/>
          <w:szCs w:val="22"/>
          <w:lang w:val="sr-Cyrl-CS"/>
        </w:rPr>
        <w:t>године</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доношења</w:t>
      </w:r>
      <w:r w:rsidRPr="00822760">
        <w:rPr>
          <w:rFonts w:ascii="Arial" w:hAnsi="Arial" w:cs="Arial"/>
          <w:noProof/>
          <w:sz w:val="22"/>
          <w:szCs w:val="22"/>
          <w:lang w:val="sr-Cyrl-CS"/>
        </w:rPr>
        <w:t xml:space="preserve">, </w:t>
      </w:r>
      <w:r>
        <w:rPr>
          <w:rFonts w:ascii="Arial" w:hAnsi="Arial" w:cs="Arial"/>
          <w:noProof/>
          <w:sz w:val="22"/>
          <w:szCs w:val="22"/>
          <w:lang w:val="sr-Cyrl-CS"/>
        </w:rPr>
        <w:t>Општинско</w:t>
      </w:r>
      <w:r w:rsidRPr="00822760">
        <w:rPr>
          <w:rFonts w:ascii="Arial" w:hAnsi="Arial" w:cs="Arial"/>
          <w:noProof/>
          <w:sz w:val="22"/>
          <w:szCs w:val="22"/>
          <w:lang w:val="sr-Cyrl-CS"/>
        </w:rPr>
        <w:t xml:space="preserve"> </w:t>
      </w:r>
      <w:r>
        <w:rPr>
          <w:rFonts w:ascii="Arial" w:hAnsi="Arial" w:cs="Arial"/>
          <w:noProof/>
          <w:sz w:val="22"/>
          <w:szCs w:val="22"/>
          <w:lang w:val="sr-Cyrl-CS"/>
        </w:rPr>
        <w:t>веће</w:t>
      </w:r>
      <w:r w:rsidRPr="00822760">
        <w:rPr>
          <w:rFonts w:ascii="Arial" w:hAnsi="Arial" w:cs="Arial"/>
          <w:noProof/>
          <w:sz w:val="22"/>
          <w:szCs w:val="22"/>
          <w:lang w:val="sr-Cyrl-CS"/>
        </w:rPr>
        <w:t xml:space="preserve"> </w:t>
      </w:r>
      <w:r>
        <w:rPr>
          <w:rFonts w:ascii="Arial" w:hAnsi="Arial" w:cs="Arial"/>
          <w:noProof/>
          <w:sz w:val="22"/>
          <w:szCs w:val="22"/>
          <w:lang w:val="sr-Cyrl-CS"/>
        </w:rPr>
        <w:t>биће</w:t>
      </w:r>
      <w:r w:rsidRPr="00822760">
        <w:rPr>
          <w:rFonts w:ascii="Arial" w:hAnsi="Arial" w:cs="Arial"/>
          <w:noProof/>
          <w:sz w:val="22"/>
          <w:szCs w:val="22"/>
          <w:lang w:val="sr-Cyrl-CS"/>
        </w:rPr>
        <w:t xml:space="preserve"> </w:t>
      </w:r>
      <w:r>
        <w:rPr>
          <w:rFonts w:ascii="Arial" w:hAnsi="Arial" w:cs="Arial"/>
          <w:noProof/>
          <w:sz w:val="22"/>
          <w:szCs w:val="22"/>
          <w:lang w:val="sr-Cyrl-CS"/>
        </w:rPr>
        <w:t>одговорно</w:t>
      </w:r>
      <w:r w:rsidRPr="00822760">
        <w:rPr>
          <w:rFonts w:ascii="Arial" w:hAnsi="Arial" w:cs="Arial"/>
          <w:noProof/>
          <w:sz w:val="22"/>
          <w:szCs w:val="22"/>
          <w:lang w:val="sr-Cyrl-CS"/>
        </w:rPr>
        <w:t xml:space="preserve"> </w:t>
      </w:r>
      <w:r>
        <w:rPr>
          <w:rFonts w:ascii="Arial" w:hAnsi="Arial" w:cs="Arial"/>
          <w:noProof/>
          <w:sz w:val="22"/>
          <w:szCs w:val="22"/>
          <w:lang w:val="sr-Cyrl-CS"/>
        </w:rPr>
        <w:t>да</w:t>
      </w:r>
      <w:r w:rsidRPr="00822760">
        <w:rPr>
          <w:rFonts w:ascii="Arial" w:hAnsi="Arial" w:cs="Arial"/>
          <w:noProof/>
          <w:sz w:val="22"/>
          <w:szCs w:val="22"/>
          <w:lang w:val="sr-Cyrl-CS"/>
        </w:rPr>
        <w:t xml:space="preserve"> </w:t>
      </w:r>
      <w:r>
        <w:rPr>
          <w:rFonts w:ascii="Arial" w:hAnsi="Arial" w:cs="Arial"/>
          <w:noProof/>
          <w:sz w:val="22"/>
          <w:szCs w:val="22"/>
          <w:lang w:val="sr-Cyrl-CS"/>
        </w:rPr>
        <w:t>утврди</w:t>
      </w:r>
      <w:r w:rsidRPr="00822760">
        <w:rPr>
          <w:rFonts w:ascii="Arial" w:hAnsi="Arial" w:cs="Arial"/>
          <w:noProof/>
          <w:sz w:val="22"/>
          <w:szCs w:val="22"/>
          <w:lang w:val="sr-Cyrl-CS"/>
        </w:rPr>
        <w:t xml:space="preserve"> </w:t>
      </w:r>
      <w:r>
        <w:rPr>
          <w:rFonts w:ascii="Arial" w:hAnsi="Arial" w:cs="Arial"/>
          <w:noProof/>
          <w:sz w:val="22"/>
          <w:szCs w:val="22"/>
          <w:lang w:val="sr-Cyrl-CS"/>
        </w:rPr>
        <w:t>предлог</w:t>
      </w:r>
      <w:r w:rsidRPr="00822760">
        <w:rPr>
          <w:rFonts w:ascii="Arial" w:hAnsi="Arial" w:cs="Arial"/>
          <w:noProof/>
          <w:sz w:val="22"/>
          <w:szCs w:val="22"/>
          <w:lang w:val="sr-Cyrl-CS"/>
        </w:rPr>
        <w:t xml:space="preserve"> </w:t>
      </w:r>
      <w:r>
        <w:rPr>
          <w:rFonts w:ascii="Arial" w:hAnsi="Arial" w:cs="Arial"/>
          <w:noProof/>
          <w:sz w:val="22"/>
          <w:szCs w:val="22"/>
          <w:lang w:val="sr-Cyrl-CS"/>
        </w:rPr>
        <w:t>извештаја</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учинцима</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 xml:space="preserve">општине </w:t>
      </w:r>
      <w:r w:rsidR="0051372F">
        <w:rPr>
          <w:rFonts w:ascii="Arial" w:hAnsi="Arial" w:cs="Arial"/>
          <w:noProof/>
          <w:sz w:val="22"/>
          <w:szCs w:val="22"/>
          <w:lang w:val="sr-Cyrl-CS"/>
        </w:rPr>
        <w:t>Рача</w:t>
      </w:r>
      <w:r w:rsidRPr="00822760">
        <w:rPr>
          <w:rFonts w:ascii="Arial" w:hAnsi="Arial" w:cs="Arial"/>
          <w:noProof/>
          <w:sz w:val="22"/>
          <w:szCs w:val="22"/>
          <w:lang w:val="sr-Cyrl-CS"/>
        </w:rPr>
        <w:t xml:space="preserve">, </w:t>
      </w:r>
      <w:r>
        <w:rPr>
          <w:rFonts w:ascii="Arial" w:hAnsi="Arial" w:cs="Arial"/>
          <w:noProof/>
          <w:sz w:val="22"/>
          <w:szCs w:val="22"/>
          <w:lang w:val="sr-Cyrl-CS"/>
        </w:rPr>
        <w:t>који</w:t>
      </w:r>
      <w:r w:rsidRPr="00822760">
        <w:rPr>
          <w:rFonts w:ascii="Arial" w:hAnsi="Arial" w:cs="Arial"/>
          <w:noProof/>
          <w:sz w:val="22"/>
          <w:szCs w:val="22"/>
          <w:lang w:val="sr-Cyrl-CS"/>
        </w:rPr>
        <w:t xml:space="preserve"> </w:t>
      </w:r>
      <w:r>
        <w:rPr>
          <w:rFonts w:ascii="Arial" w:hAnsi="Arial" w:cs="Arial"/>
          <w:noProof/>
          <w:sz w:val="22"/>
          <w:szCs w:val="22"/>
          <w:lang w:val="sr-Cyrl-CS"/>
        </w:rPr>
        <w:t>затим</w:t>
      </w:r>
      <w:r w:rsidRPr="00822760">
        <w:rPr>
          <w:rFonts w:ascii="Arial" w:hAnsi="Arial" w:cs="Arial"/>
          <w:noProof/>
          <w:sz w:val="22"/>
          <w:szCs w:val="22"/>
          <w:lang w:val="sr-Cyrl-CS"/>
        </w:rPr>
        <w:t xml:space="preserve"> </w:t>
      </w:r>
      <w:r>
        <w:rPr>
          <w:rFonts w:ascii="Arial" w:hAnsi="Arial" w:cs="Arial"/>
          <w:noProof/>
          <w:sz w:val="22"/>
          <w:szCs w:val="22"/>
          <w:lang w:val="sr-Cyrl-CS"/>
        </w:rPr>
        <w:t>подноси</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усвајање</w:t>
      </w:r>
      <w:r w:rsidRPr="00822760">
        <w:rPr>
          <w:rFonts w:ascii="Arial" w:hAnsi="Arial" w:cs="Arial"/>
          <w:noProof/>
          <w:sz w:val="22"/>
          <w:szCs w:val="22"/>
          <w:lang w:val="sr-Cyrl-CS"/>
        </w:rPr>
        <w:t xml:space="preserve"> </w:t>
      </w:r>
      <w:r>
        <w:rPr>
          <w:rFonts w:ascii="Arial" w:hAnsi="Arial" w:cs="Arial"/>
          <w:noProof/>
          <w:sz w:val="22"/>
          <w:szCs w:val="22"/>
          <w:lang w:val="sr-Cyrl-CS"/>
        </w:rPr>
        <w:t>Скупштини</w:t>
      </w:r>
      <w:r w:rsidRPr="00822760">
        <w:rPr>
          <w:rFonts w:ascii="Arial" w:hAnsi="Arial" w:cs="Arial"/>
          <w:noProof/>
          <w:sz w:val="22"/>
          <w:szCs w:val="22"/>
          <w:lang w:val="sr-Cyrl-CS"/>
        </w:rPr>
        <w:t xml:space="preserve"> </w:t>
      </w:r>
      <w:r>
        <w:rPr>
          <w:rFonts w:ascii="Arial" w:hAnsi="Arial" w:cs="Arial"/>
          <w:noProof/>
          <w:sz w:val="22"/>
          <w:szCs w:val="22"/>
          <w:lang w:val="sr-Cyrl-CS"/>
        </w:rPr>
        <w:t>општине</w:t>
      </w:r>
      <w:r w:rsidRPr="00822760">
        <w:rPr>
          <w:rFonts w:ascii="Arial" w:hAnsi="Arial" w:cs="Arial"/>
          <w:noProof/>
          <w:sz w:val="22"/>
          <w:szCs w:val="22"/>
          <w:lang w:val="sr-Cyrl-CS"/>
        </w:rPr>
        <w:t xml:space="preserve">, </w:t>
      </w:r>
      <w:r>
        <w:rPr>
          <w:rFonts w:ascii="Arial" w:hAnsi="Arial" w:cs="Arial"/>
          <w:noProof/>
          <w:sz w:val="22"/>
          <w:szCs w:val="22"/>
          <w:lang w:val="sr-Cyrl-CS"/>
        </w:rPr>
        <w:t>најкасније</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року</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шест</w:t>
      </w:r>
      <w:r w:rsidRPr="00822760">
        <w:rPr>
          <w:rFonts w:ascii="Arial" w:hAnsi="Arial" w:cs="Arial"/>
          <w:noProof/>
          <w:sz w:val="22"/>
          <w:szCs w:val="22"/>
          <w:lang w:val="sr-Cyrl-CS"/>
        </w:rPr>
        <w:t xml:space="preserve"> </w:t>
      </w:r>
      <w:r>
        <w:rPr>
          <w:rFonts w:ascii="Arial" w:hAnsi="Arial" w:cs="Arial"/>
          <w:noProof/>
          <w:sz w:val="22"/>
          <w:szCs w:val="22"/>
          <w:lang w:val="sr-Cyrl-CS"/>
        </w:rPr>
        <w:t>месеци</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истека</w:t>
      </w:r>
      <w:r w:rsidRPr="00822760">
        <w:rPr>
          <w:rFonts w:ascii="Arial" w:hAnsi="Arial" w:cs="Arial"/>
          <w:noProof/>
          <w:sz w:val="22"/>
          <w:szCs w:val="22"/>
          <w:lang w:val="sr-Cyrl-CS"/>
        </w:rPr>
        <w:t xml:space="preserve"> </w:t>
      </w:r>
      <w:r>
        <w:rPr>
          <w:rFonts w:ascii="Arial" w:hAnsi="Arial" w:cs="Arial"/>
          <w:noProof/>
          <w:sz w:val="22"/>
          <w:szCs w:val="22"/>
          <w:lang w:val="sr-Cyrl-CS"/>
        </w:rPr>
        <w:t>тог</w:t>
      </w:r>
      <w:r w:rsidRPr="00822760">
        <w:rPr>
          <w:rFonts w:ascii="Arial" w:hAnsi="Arial" w:cs="Arial"/>
          <w:noProof/>
          <w:sz w:val="22"/>
          <w:szCs w:val="22"/>
          <w:lang w:val="sr-Cyrl-CS"/>
        </w:rPr>
        <w:t xml:space="preserve"> </w:t>
      </w:r>
      <w:r>
        <w:rPr>
          <w:rFonts w:ascii="Arial" w:hAnsi="Arial" w:cs="Arial"/>
          <w:noProof/>
          <w:sz w:val="22"/>
          <w:szCs w:val="22"/>
          <w:lang w:val="sr-Cyrl-CS"/>
        </w:rPr>
        <w:t>рока</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Извештаји</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спровођењу</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развоја</w:t>
      </w:r>
      <w:r w:rsidRPr="00822760">
        <w:rPr>
          <w:rFonts w:ascii="Arial" w:hAnsi="Arial" w:cs="Arial"/>
          <w:noProof/>
          <w:sz w:val="22"/>
          <w:szCs w:val="22"/>
          <w:lang w:val="sr-Cyrl-CS"/>
        </w:rPr>
        <w:t xml:space="preserve"> </w:t>
      </w:r>
      <w:r>
        <w:rPr>
          <w:rFonts w:ascii="Arial" w:hAnsi="Arial" w:cs="Arial"/>
          <w:noProof/>
          <w:sz w:val="22"/>
          <w:szCs w:val="22"/>
          <w:lang w:val="sr-Cyrl-CS"/>
        </w:rPr>
        <w:t>и</w:t>
      </w:r>
      <w:r w:rsidRPr="00822760">
        <w:rPr>
          <w:rFonts w:ascii="Arial" w:hAnsi="Arial" w:cs="Arial"/>
          <w:noProof/>
          <w:sz w:val="22"/>
          <w:szCs w:val="22"/>
          <w:lang w:val="sr-Cyrl-CS"/>
        </w:rPr>
        <w:t xml:space="preserve"> </w:t>
      </w:r>
      <w:r>
        <w:rPr>
          <w:rFonts w:ascii="Arial" w:hAnsi="Arial" w:cs="Arial"/>
          <w:noProof/>
          <w:sz w:val="22"/>
          <w:szCs w:val="22"/>
          <w:lang w:val="sr-Cyrl-CS"/>
        </w:rPr>
        <w:t>извештаји</w:t>
      </w:r>
      <w:r w:rsidRPr="00822760">
        <w:rPr>
          <w:rFonts w:ascii="Arial" w:hAnsi="Arial" w:cs="Arial"/>
          <w:noProof/>
          <w:sz w:val="22"/>
          <w:szCs w:val="22"/>
          <w:lang w:val="sr-Cyrl-CS"/>
        </w:rPr>
        <w:t xml:space="preserve"> </w:t>
      </w:r>
      <w:r>
        <w:rPr>
          <w:rFonts w:ascii="Arial" w:hAnsi="Arial" w:cs="Arial"/>
          <w:noProof/>
          <w:sz w:val="22"/>
          <w:szCs w:val="22"/>
          <w:lang w:val="sr-Cyrl-CS"/>
        </w:rPr>
        <w:t>о</w:t>
      </w:r>
      <w:r w:rsidRPr="00822760">
        <w:rPr>
          <w:rFonts w:ascii="Arial" w:hAnsi="Arial" w:cs="Arial"/>
          <w:noProof/>
          <w:sz w:val="22"/>
          <w:szCs w:val="22"/>
          <w:lang w:val="sr-Cyrl-CS"/>
        </w:rPr>
        <w:t xml:space="preserve"> </w:t>
      </w:r>
      <w:r>
        <w:rPr>
          <w:rFonts w:ascii="Arial" w:hAnsi="Arial" w:cs="Arial"/>
          <w:noProof/>
          <w:sz w:val="22"/>
          <w:szCs w:val="22"/>
          <w:lang w:val="sr-Cyrl-CS"/>
        </w:rPr>
        <w:t>учинцима</w:t>
      </w:r>
      <w:r w:rsidRPr="00822760">
        <w:rPr>
          <w:rFonts w:ascii="Arial" w:hAnsi="Arial" w:cs="Arial"/>
          <w:noProof/>
          <w:sz w:val="22"/>
          <w:szCs w:val="22"/>
          <w:lang w:val="sr-Cyrl-CS"/>
        </w:rPr>
        <w:t xml:space="preserve"> </w:t>
      </w:r>
      <w:r>
        <w:rPr>
          <w:rFonts w:ascii="Arial" w:hAnsi="Arial" w:cs="Arial"/>
          <w:noProof/>
          <w:sz w:val="22"/>
          <w:szCs w:val="22"/>
          <w:lang w:val="sr-Cyrl-CS"/>
        </w:rPr>
        <w:t>Плана</w:t>
      </w:r>
      <w:r w:rsidRPr="00822760">
        <w:rPr>
          <w:rFonts w:ascii="Arial" w:hAnsi="Arial" w:cs="Arial"/>
          <w:noProof/>
          <w:sz w:val="22"/>
          <w:szCs w:val="22"/>
          <w:lang w:val="sr-Cyrl-CS"/>
        </w:rPr>
        <w:t xml:space="preserve"> </w:t>
      </w:r>
      <w:r>
        <w:rPr>
          <w:rFonts w:ascii="Arial" w:hAnsi="Arial" w:cs="Arial"/>
          <w:noProof/>
          <w:sz w:val="22"/>
          <w:szCs w:val="22"/>
          <w:lang w:val="sr-Cyrl-CS"/>
        </w:rPr>
        <w:t>биће</w:t>
      </w:r>
      <w:r w:rsidRPr="00822760">
        <w:rPr>
          <w:rFonts w:ascii="Arial" w:hAnsi="Arial" w:cs="Arial"/>
          <w:noProof/>
          <w:sz w:val="22"/>
          <w:szCs w:val="22"/>
          <w:lang w:val="sr-Cyrl-CS"/>
        </w:rPr>
        <w:t xml:space="preserve"> </w:t>
      </w:r>
      <w:r>
        <w:rPr>
          <w:rFonts w:ascii="Arial" w:hAnsi="Arial" w:cs="Arial"/>
          <w:noProof/>
          <w:sz w:val="22"/>
          <w:szCs w:val="22"/>
          <w:lang w:val="sr-Cyrl-CS"/>
        </w:rPr>
        <w:t>објављивани</w:t>
      </w:r>
      <w:r w:rsidRPr="00822760">
        <w:rPr>
          <w:rFonts w:ascii="Arial" w:hAnsi="Arial" w:cs="Arial"/>
          <w:noProof/>
          <w:sz w:val="22"/>
          <w:szCs w:val="22"/>
          <w:lang w:val="sr-Cyrl-CS"/>
        </w:rPr>
        <w:t xml:space="preserve">  </w:t>
      </w:r>
      <w:r>
        <w:rPr>
          <w:rFonts w:ascii="Arial" w:hAnsi="Arial" w:cs="Arial"/>
          <w:noProof/>
          <w:sz w:val="22"/>
          <w:szCs w:val="22"/>
          <w:lang w:val="sr-Cyrl-CS"/>
        </w:rPr>
        <w:t>на</w:t>
      </w:r>
      <w:r w:rsidRPr="00822760">
        <w:rPr>
          <w:rFonts w:ascii="Arial" w:hAnsi="Arial" w:cs="Arial"/>
          <w:noProof/>
          <w:sz w:val="22"/>
          <w:szCs w:val="22"/>
          <w:lang w:val="sr-Cyrl-CS"/>
        </w:rPr>
        <w:t xml:space="preserve"> </w:t>
      </w:r>
      <w:r>
        <w:rPr>
          <w:rFonts w:ascii="Arial" w:hAnsi="Arial" w:cs="Arial"/>
          <w:noProof/>
          <w:sz w:val="22"/>
          <w:szCs w:val="22"/>
          <w:lang w:val="sr-Cyrl-CS"/>
        </w:rPr>
        <w:t>званичном</w:t>
      </w:r>
      <w:r w:rsidRPr="00822760">
        <w:rPr>
          <w:rFonts w:ascii="Arial" w:hAnsi="Arial" w:cs="Arial"/>
          <w:noProof/>
          <w:sz w:val="22"/>
          <w:szCs w:val="22"/>
          <w:lang w:val="sr-Cyrl-CS"/>
        </w:rPr>
        <w:t xml:space="preserve"> </w:t>
      </w:r>
      <w:r>
        <w:rPr>
          <w:rFonts w:ascii="Arial" w:hAnsi="Arial" w:cs="Arial"/>
          <w:noProof/>
          <w:sz w:val="22"/>
          <w:szCs w:val="22"/>
          <w:lang w:val="sr-Cyrl-CS"/>
        </w:rPr>
        <w:t>интернет</w:t>
      </w:r>
      <w:r w:rsidRPr="00822760">
        <w:rPr>
          <w:rFonts w:ascii="Arial" w:hAnsi="Arial" w:cs="Arial"/>
          <w:noProof/>
          <w:sz w:val="22"/>
          <w:szCs w:val="22"/>
          <w:lang w:val="sr-Cyrl-CS"/>
        </w:rPr>
        <w:t xml:space="preserve"> </w:t>
      </w:r>
      <w:r>
        <w:rPr>
          <w:rFonts w:ascii="Arial" w:hAnsi="Arial" w:cs="Arial"/>
          <w:noProof/>
          <w:sz w:val="22"/>
          <w:szCs w:val="22"/>
          <w:lang w:val="sr-Cyrl-CS"/>
        </w:rPr>
        <w:t>сајту</w:t>
      </w:r>
      <w:r w:rsidRPr="00822760">
        <w:rPr>
          <w:rFonts w:ascii="Arial" w:hAnsi="Arial" w:cs="Arial"/>
          <w:noProof/>
          <w:sz w:val="22"/>
          <w:szCs w:val="22"/>
          <w:lang w:val="sr-Cyrl-CS"/>
        </w:rPr>
        <w:t xml:space="preserve"> </w:t>
      </w:r>
      <w:r>
        <w:rPr>
          <w:rFonts w:ascii="Arial" w:hAnsi="Arial" w:cs="Arial"/>
          <w:noProof/>
          <w:sz w:val="22"/>
          <w:szCs w:val="22"/>
          <w:lang w:val="sr-Cyrl-CS"/>
        </w:rPr>
        <w:t>Општине</w:t>
      </w:r>
      <w:r w:rsidRPr="00822760">
        <w:rPr>
          <w:rFonts w:ascii="Arial" w:hAnsi="Arial" w:cs="Arial"/>
          <w:noProof/>
          <w:sz w:val="22"/>
          <w:szCs w:val="22"/>
          <w:lang w:val="sr-Cyrl-CS"/>
        </w:rPr>
        <w:t xml:space="preserve">, </w:t>
      </w:r>
      <w:r>
        <w:rPr>
          <w:rFonts w:ascii="Arial" w:hAnsi="Arial" w:cs="Arial"/>
          <w:noProof/>
          <w:sz w:val="22"/>
          <w:szCs w:val="22"/>
          <w:lang w:val="sr-Cyrl-CS"/>
        </w:rPr>
        <w:t>најкасније</w:t>
      </w:r>
      <w:r w:rsidRPr="00822760">
        <w:rPr>
          <w:rFonts w:ascii="Arial" w:hAnsi="Arial" w:cs="Arial"/>
          <w:noProof/>
          <w:sz w:val="22"/>
          <w:szCs w:val="22"/>
          <w:lang w:val="sr-Cyrl-CS"/>
        </w:rPr>
        <w:t xml:space="preserve"> 15 </w:t>
      </w:r>
      <w:r>
        <w:rPr>
          <w:rFonts w:ascii="Arial" w:hAnsi="Arial" w:cs="Arial"/>
          <w:noProof/>
          <w:sz w:val="22"/>
          <w:szCs w:val="22"/>
          <w:lang w:val="sr-Cyrl-CS"/>
        </w:rPr>
        <w:t>дана</w:t>
      </w:r>
      <w:r w:rsidRPr="00822760">
        <w:rPr>
          <w:rFonts w:ascii="Arial" w:hAnsi="Arial" w:cs="Arial"/>
          <w:noProof/>
          <w:sz w:val="22"/>
          <w:szCs w:val="22"/>
          <w:lang w:val="sr-Cyrl-CS"/>
        </w:rPr>
        <w:t xml:space="preserve"> </w:t>
      </w: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дана</w:t>
      </w:r>
      <w:r w:rsidRPr="00822760">
        <w:rPr>
          <w:rFonts w:ascii="Arial" w:hAnsi="Arial" w:cs="Arial"/>
          <w:noProof/>
          <w:sz w:val="22"/>
          <w:szCs w:val="22"/>
          <w:lang w:val="sr-Cyrl-CS"/>
        </w:rPr>
        <w:t xml:space="preserve"> </w:t>
      </w:r>
      <w:r>
        <w:rPr>
          <w:rFonts w:ascii="Arial" w:hAnsi="Arial" w:cs="Arial"/>
          <w:noProof/>
          <w:sz w:val="22"/>
          <w:szCs w:val="22"/>
          <w:lang w:val="sr-Cyrl-CS"/>
        </w:rPr>
        <w:t>усвајања</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Pr="00822760" w:rsidRDefault="00CA06BA" w:rsidP="00CA06BA">
      <w:pPr>
        <w:jc w:val="both"/>
        <w:rPr>
          <w:rFonts w:ascii="Arial" w:hAnsi="Arial" w:cs="Arial"/>
          <w:noProof/>
          <w:sz w:val="22"/>
          <w:szCs w:val="22"/>
          <w:lang w:val="sr-Cyrl-CS"/>
        </w:rPr>
      </w:pPr>
      <w:r>
        <w:rPr>
          <w:rFonts w:ascii="Arial" w:hAnsi="Arial" w:cs="Arial"/>
          <w:noProof/>
          <w:sz w:val="22"/>
          <w:szCs w:val="22"/>
          <w:lang w:val="sr-Cyrl-CS"/>
        </w:rPr>
        <w:t>Од</w:t>
      </w:r>
      <w:r w:rsidRPr="00822760">
        <w:rPr>
          <w:rFonts w:ascii="Arial" w:hAnsi="Arial" w:cs="Arial"/>
          <w:noProof/>
          <w:sz w:val="22"/>
          <w:szCs w:val="22"/>
          <w:lang w:val="sr-Cyrl-CS"/>
        </w:rPr>
        <w:t xml:space="preserve"> </w:t>
      </w:r>
      <w:r>
        <w:rPr>
          <w:rFonts w:ascii="Arial" w:hAnsi="Arial" w:cs="Arial"/>
          <w:noProof/>
          <w:sz w:val="22"/>
          <w:szCs w:val="22"/>
          <w:lang w:val="sr-Cyrl-CS"/>
        </w:rPr>
        <w:t>момента</w:t>
      </w:r>
      <w:r w:rsidRPr="00822760">
        <w:rPr>
          <w:rFonts w:ascii="Arial" w:hAnsi="Arial" w:cs="Arial"/>
          <w:noProof/>
          <w:sz w:val="22"/>
          <w:szCs w:val="22"/>
          <w:lang w:val="sr-Cyrl-CS"/>
        </w:rPr>
        <w:t xml:space="preserve">, </w:t>
      </w:r>
      <w:r>
        <w:rPr>
          <w:rFonts w:ascii="Arial" w:hAnsi="Arial" w:cs="Arial"/>
          <w:noProof/>
          <w:sz w:val="22"/>
          <w:szCs w:val="22"/>
          <w:lang w:val="sr-Cyrl-CS"/>
        </w:rPr>
        <w:t>када</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складу</w:t>
      </w:r>
      <w:r w:rsidRPr="00822760">
        <w:rPr>
          <w:rFonts w:ascii="Arial" w:hAnsi="Arial" w:cs="Arial"/>
          <w:noProof/>
          <w:sz w:val="22"/>
          <w:szCs w:val="22"/>
          <w:lang w:val="sr-Cyrl-CS"/>
        </w:rPr>
        <w:t xml:space="preserve"> </w:t>
      </w:r>
      <w:r>
        <w:rPr>
          <w:rFonts w:ascii="Arial" w:hAnsi="Arial" w:cs="Arial"/>
          <w:noProof/>
          <w:sz w:val="22"/>
          <w:szCs w:val="22"/>
          <w:lang w:val="sr-Cyrl-CS"/>
        </w:rPr>
        <w:t>са</w:t>
      </w:r>
      <w:r w:rsidRPr="00822760">
        <w:rPr>
          <w:rFonts w:ascii="Arial" w:hAnsi="Arial" w:cs="Arial"/>
          <w:noProof/>
          <w:sz w:val="22"/>
          <w:szCs w:val="22"/>
          <w:lang w:val="sr-Cyrl-CS"/>
        </w:rPr>
        <w:t xml:space="preserve"> </w:t>
      </w:r>
      <w:r>
        <w:rPr>
          <w:rFonts w:ascii="Arial" w:hAnsi="Arial" w:cs="Arial"/>
          <w:noProof/>
          <w:sz w:val="22"/>
          <w:szCs w:val="22"/>
          <w:lang w:val="sr-Cyrl-CS"/>
        </w:rPr>
        <w:t>Законом</w:t>
      </w:r>
      <w:r w:rsidRPr="00822760">
        <w:rPr>
          <w:rFonts w:ascii="Arial" w:hAnsi="Arial" w:cs="Arial"/>
          <w:noProof/>
          <w:sz w:val="22"/>
          <w:szCs w:val="22"/>
          <w:lang w:val="sr-Cyrl-CS"/>
        </w:rPr>
        <w:t xml:space="preserve"> </w:t>
      </w:r>
      <w:r>
        <w:rPr>
          <w:rFonts w:ascii="Arial" w:hAnsi="Arial" w:cs="Arial"/>
          <w:noProof/>
          <w:sz w:val="22"/>
          <w:szCs w:val="22"/>
          <w:lang w:val="sr-Cyrl-CS"/>
        </w:rPr>
        <w:t>буде</w:t>
      </w:r>
      <w:r w:rsidRPr="00822760">
        <w:rPr>
          <w:rFonts w:ascii="Arial" w:hAnsi="Arial" w:cs="Arial"/>
          <w:noProof/>
          <w:sz w:val="22"/>
          <w:szCs w:val="22"/>
          <w:lang w:val="sr-Cyrl-CS"/>
        </w:rPr>
        <w:t xml:space="preserve"> </w:t>
      </w:r>
      <w:r>
        <w:rPr>
          <w:rFonts w:ascii="Arial" w:hAnsi="Arial" w:cs="Arial"/>
          <w:noProof/>
          <w:sz w:val="22"/>
          <w:szCs w:val="22"/>
          <w:lang w:val="sr-Cyrl-CS"/>
        </w:rPr>
        <w:t>успостављен</w:t>
      </w:r>
      <w:r w:rsidRPr="00822760">
        <w:rPr>
          <w:rFonts w:ascii="Arial" w:hAnsi="Arial" w:cs="Arial"/>
          <w:noProof/>
          <w:sz w:val="22"/>
          <w:szCs w:val="22"/>
          <w:lang w:val="sr-Cyrl-CS"/>
        </w:rPr>
        <w:t xml:space="preserve"> </w:t>
      </w:r>
      <w:r>
        <w:rPr>
          <w:rFonts w:ascii="Arial" w:hAnsi="Arial" w:cs="Arial"/>
          <w:noProof/>
          <w:sz w:val="22"/>
          <w:szCs w:val="22"/>
          <w:lang w:val="sr-Cyrl-CS"/>
        </w:rPr>
        <w:t>Јединствени</w:t>
      </w:r>
      <w:r w:rsidRPr="00822760">
        <w:rPr>
          <w:rFonts w:ascii="Arial" w:hAnsi="Arial" w:cs="Arial"/>
          <w:noProof/>
          <w:sz w:val="22"/>
          <w:szCs w:val="22"/>
          <w:lang w:val="sr-Cyrl-CS"/>
        </w:rPr>
        <w:t xml:space="preserve"> </w:t>
      </w:r>
      <w:r>
        <w:rPr>
          <w:rFonts w:ascii="Arial" w:hAnsi="Arial" w:cs="Arial"/>
          <w:noProof/>
          <w:sz w:val="22"/>
          <w:szCs w:val="22"/>
          <w:lang w:val="sr-Cyrl-CS"/>
        </w:rPr>
        <w:t>информациони</w:t>
      </w:r>
      <w:r w:rsidRPr="00822760">
        <w:rPr>
          <w:rFonts w:ascii="Arial" w:hAnsi="Arial" w:cs="Arial"/>
          <w:noProof/>
          <w:sz w:val="22"/>
          <w:szCs w:val="22"/>
          <w:lang w:val="sr-Cyrl-CS"/>
        </w:rPr>
        <w:t xml:space="preserve"> </w:t>
      </w:r>
      <w:r>
        <w:rPr>
          <w:rFonts w:ascii="Arial" w:hAnsi="Arial" w:cs="Arial"/>
          <w:noProof/>
          <w:sz w:val="22"/>
          <w:szCs w:val="22"/>
          <w:lang w:val="sr-Cyrl-CS"/>
        </w:rPr>
        <w:t>систем</w:t>
      </w:r>
      <w:r w:rsidRPr="00822760">
        <w:rPr>
          <w:rFonts w:ascii="Arial" w:hAnsi="Arial" w:cs="Arial"/>
          <w:noProof/>
          <w:sz w:val="22"/>
          <w:szCs w:val="22"/>
          <w:lang w:val="sr-Cyrl-CS"/>
        </w:rPr>
        <w:t xml:space="preserve"> </w:t>
      </w:r>
      <w:r>
        <w:rPr>
          <w:rFonts w:ascii="Arial" w:hAnsi="Arial" w:cs="Arial"/>
          <w:noProof/>
          <w:sz w:val="22"/>
          <w:szCs w:val="22"/>
          <w:lang w:val="sr-Cyrl-CS"/>
        </w:rPr>
        <w:t>за</w:t>
      </w:r>
      <w:r w:rsidRPr="00822760">
        <w:rPr>
          <w:rFonts w:ascii="Arial" w:hAnsi="Arial" w:cs="Arial"/>
          <w:noProof/>
          <w:sz w:val="22"/>
          <w:szCs w:val="22"/>
          <w:lang w:val="sr-Cyrl-CS"/>
        </w:rPr>
        <w:t xml:space="preserve"> </w:t>
      </w:r>
      <w:r>
        <w:rPr>
          <w:rFonts w:ascii="Arial" w:hAnsi="Arial" w:cs="Arial"/>
          <w:noProof/>
          <w:sz w:val="22"/>
          <w:szCs w:val="22"/>
          <w:lang w:val="sr-Cyrl-CS"/>
        </w:rPr>
        <w:t>планирање</w:t>
      </w:r>
      <w:r w:rsidRPr="00822760">
        <w:rPr>
          <w:rFonts w:ascii="Arial" w:hAnsi="Arial" w:cs="Arial"/>
          <w:noProof/>
          <w:sz w:val="22"/>
          <w:szCs w:val="22"/>
          <w:lang w:val="sr-Cyrl-CS"/>
        </w:rPr>
        <w:t xml:space="preserve">, </w:t>
      </w:r>
      <w:r>
        <w:rPr>
          <w:rFonts w:ascii="Arial" w:hAnsi="Arial" w:cs="Arial"/>
          <w:noProof/>
          <w:sz w:val="22"/>
          <w:szCs w:val="22"/>
          <w:lang w:val="sr-Cyrl-CS"/>
        </w:rPr>
        <w:t>праћење</w:t>
      </w:r>
      <w:r w:rsidRPr="00822760">
        <w:rPr>
          <w:rFonts w:ascii="Arial" w:hAnsi="Arial" w:cs="Arial"/>
          <w:noProof/>
          <w:sz w:val="22"/>
          <w:szCs w:val="22"/>
          <w:lang w:val="sr-Cyrl-CS"/>
        </w:rPr>
        <w:t xml:space="preserve"> </w:t>
      </w:r>
      <w:r>
        <w:rPr>
          <w:rFonts w:ascii="Arial" w:hAnsi="Arial" w:cs="Arial"/>
          <w:noProof/>
          <w:sz w:val="22"/>
          <w:szCs w:val="22"/>
          <w:lang w:val="sr-Cyrl-CS"/>
        </w:rPr>
        <w:t>спровођења</w:t>
      </w:r>
      <w:r w:rsidRPr="00822760">
        <w:rPr>
          <w:rFonts w:ascii="Arial" w:hAnsi="Arial" w:cs="Arial"/>
          <w:noProof/>
          <w:sz w:val="22"/>
          <w:szCs w:val="22"/>
          <w:lang w:val="sr-Cyrl-CS"/>
        </w:rPr>
        <w:t xml:space="preserve">, </w:t>
      </w:r>
      <w:r>
        <w:rPr>
          <w:rFonts w:ascii="Arial" w:hAnsi="Arial" w:cs="Arial"/>
          <w:noProof/>
          <w:sz w:val="22"/>
          <w:szCs w:val="22"/>
          <w:lang w:val="sr-Cyrl-CS"/>
        </w:rPr>
        <w:t>координацију</w:t>
      </w:r>
      <w:r w:rsidRPr="00822760">
        <w:rPr>
          <w:rFonts w:ascii="Arial" w:hAnsi="Arial" w:cs="Arial"/>
          <w:noProof/>
          <w:sz w:val="22"/>
          <w:szCs w:val="22"/>
          <w:lang w:val="sr-Cyrl-CS"/>
        </w:rPr>
        <w:t xml:space="preserve"> </w:t>
      </w:r>
      <w:r>
        <w:rPr>
          <w:rFonts w:ascii="Arial" w:hAnsi="Arial" w:cs="Arial"/>
          <w:noProof/>
          <w:sz w:val="22"/>
          <w:szCs w:val="22"/>
          <w:lang w:val="sr-Cyrl-CS"/>
        </w:rPr>
        <w:t>јавних</w:t>
      </w:r>
      <w:r w:rsidRPr="00822760">
        <w:rPr>
          <w:rFonts w:ascii="Arial" w:hAnsi="Arial" w:cs="Arial"/>
          <w:noProof/>
          <w:sz w:val="22"/>
          <w:szCs w:val="22"/>
          <w:lang w:val="sr-Cyrl-CS"/>
        </w:rPr>
        <w:t xml:space="preserve"> </w:t>
      </w:r>
      <w:r>
        <w:rPr>
          <w:rFonts w:ascii="Arial" w:hAnsi="Arial" w:cs="Arial"/>
          <w:noProof/>
          <w:sz w:val="22"/>
          <w:szCs w:val="22"/>
          <w:lang w:val="sr-Cyrl-CS"/>
        </w:rPr>
        <w:t>политика</w:t>
      </w:r>
      <w:r w:rsidRPr="00822760">
        <w:rPr>
          <w:rFonts w:ascii="Arial" w:hAnsi="Arial" w:cs="Arial"/>
          <w:noProof/>
          <w:sz w:val="22"/>
          <w:szCs w:val="22"/>
          <w:lang w:val="sr-Cyrl-CS"/>
        </w:rPr>
        <w:t xml:space="preserve"> </w:t>
      </w:r>
      <w:r>
        <w:rPr>
          <w:rFonts w:ascii="Arial" w:hAnsi="Arial" w:cs="Arial"/>
          <w:noProof/>
          <w:sz w:val="22"/>
          <w:szCs w:val="22"/>
          <w:lang w:val="sr-Cyrl-CS"/>
        </w:rPr>
        <w:t>и извештавање</w:t>
      </w:r>
      <w:r w:rsidRPr="00822760">
        <w:rPr>
          <w:rFonts w:ascii="Arial" w:hAnsi="Arial" w:cs="Arial"/>
          <w:noProof/>
          <w:sz w:val="22"/>
          <w:szCs w:val="22"/>
          <w:lang w:val="sr-Cyrl-CS"/>
        </w:rPr>
        <w:t xml:space="preserve"> (</w:t>
      </w:r>
      <w:r>
        <w:rPr>
          <w:rFonts w:ascii="Arial" w:hAnsi="Arial" w:cs="Arial"/>
          <w:noProof/>
          <w:sz w:val="22"/>
          <w:szCs w:val="22"/>
          <w:lang w:val="sr-Cyrl-CS"/>
        </w:rPr>
        <w:t>ЈИС</w:t>
      </w:r>
      <w:r w:rsidRPr="00822760">
        <w:rPr>
          <w:rFonts w:ascii="Arial" w:hAnsi="Arial" w:cs="Arial"/>
          <w:noProof/>
          <w:sz w:val="22"/>
          <w:szCs w:val="22"/>
          <w:lang w:val="sr-Cyrl-CS"/>
        </w:rPr>
        <w:t xml:space="preserve">), </w:t>
      </w:r>
      <w:r>
        <w:rPr>
          <w:rFonts w:ascii="Arial" w:hAnsi="Arial" w:cs="Arial"/>
          <w:noProof/>
          <w:sz w:val="22"/>
          <w:szCs w:val="22"/>
          <w:lang w:val="sr-Cyrl-CS"/>
        </w:rPr>
        <w:t>општина Рача</w:t>
      </w:r>
      <w:r w:rsidRPr="00822760">
        <w:rPr>
          <w:rFonts w:ascii="Arial" w:hAnsi="Arial" w:cs="Arial"/>
          <w:noProof/>
          <w:sz w:val="22"/>
          <w:szCs w:val="22"/>
          <w:lang w:val="sr-Cyrl-CS"/>
        </w:rPr>
        <w:t xml:space="preserve"> </w:t>
      </w:r>
      <w:r>
        <w:rPr>
          <w:rFonts w:ascii="Arial" w:hAnsi="Arial" w:cs="Arial"/>
          <w:noProof/>
          <w:sz w:val="22"/>
          <w:szCs w:val="22"/>
          <w:lang w:val="sr-Cyrl-CS"/>
        </w:rPr>
        <w:t>ће</w:t>
      </w:r>
      <w:r w:rsidRPr="00822760">
        <w:rPr>
          <w:rFonts w:ascii="Arial" w:hAnsi="Arial" w:cs="Arial"/>
          <w:noProof/>
          <w:sz w:val="22"/>
          <w:szCs w:val="22"/>
          <w:lang w:val="sr-Cyrl-CS"/>
        </w:rPr>
        <w:t xml:space="preserve"> </w:t>
      </w:r>
      <w:r>
        <w:rPr>
          <w:rFonts w:ascii="Arial" w:hAnsi="Arial" w:cs="Arial"/>
          <w:noProof/>
          <w:sz w:val="22"/>
          <w:szCs w:val="22"/>
          <w:lang w:val="sr-Cyrl-CS"/>
        </w:rPr>
        <w:t>бити</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обавези</w:t>
      </w:r>
      <w:r w:rsidRPr="00822760">
        <w:rPr>
          <w:rFonts w:ascii="Arial" w:hAnsi="Arial" w:cs="Arial"/>
          <w:noProof/>
          <w:sz w:val="22"/>
          <w:szCs w:val="22"/>
          <w:lang w:val="sr-Cyrl-CS"/>
        </w:rPr>
        <w:t xml:space="preserve"> </w:t>
      </w:r>
      <w:r>
        <w:rPr>
          <w:rFonts w:ascii="Arial" w:hAnsi="Arial" w:cs="Arial"/>
          <w:noProof/>
          <w:sz w:val="22"/>
          <w:szCs w:val="22"/>
          <w:lang w:val="sr-Cyrl-CS"/>
        </w:rPr>
        <w:t>да</w:t>
      </w:r>
      <w:r w:rsidRPr="00822760">
        <w:rPr>
          <w:rFonts w:ascii="Arial" w:hAnsi="Arial" w:cs="Arial"/>
          <w:noProof/>
          <w:sz w:val="22"/>
          <w:szCs w:val="22"/>
          <w:lang w:val="sr-Cyrl-CS"/>
        </w:rPr>
        <w:t xml:space="preserve"> </w:t>
      </w:r>
      <w:r>
        <w:rPr>
          <w:rFonts w:ascii="Arial" w:hAnsi="Arial" w:cs="Arial"/>
          <w:noProof/>
          <w:sz w:val="22"/>
          <w:szCs w:val="22"/>
          <w:lang w:val="sr-Cyrl-CS"/>
        </w:rPr>
        <w:t>наведене</w:t>
      </w:r>
      <w:r w:rsidRPr="00822760">
        <w:rPr>
          <w:rFonts w:ascii="Arial" w:hAnsi="Arial" w:cs="Arial"/>
          <w:noProof/>
          <w:sz w:val="22"/>
          <w:szCs w:val="22"/>
          <w:lang w:val="sr-Cyrl-CS"/>
        </w:rPr>
        <w:t xml:space="preserve"> </w:t>
      </w:r>
      <w:r>
        <w:rPr>
          <w:rFonts w:ascii="Arial" w:hAnsi="Arial" w:cs="Arial"/>
          <w:noProof/>
          <w:sz w:val="22"/>
          <w:szCs w:val="22"/>
          <w:lang w:val="sr-Cyrl-CS"/>
        </w:rPr>
        <w:t>извештаје</w:t>
      </w:r>
      <w:r w:rsidRPr="00822760">
        <w:rPr>
          <w:rFonts w:ascii="Arial" w:hAnsi="Arial" w:cs="Arial"/>
          <w:noProof/>
          <w:sz w:val="22"/>
          <w:szCs w:val="22"/>
          <w:lang w:val="sr-Cyrl-CS"/>
        </w:rPr>
        <w:t xml:space="preserve"> </w:t>
      </w:r>
      <w:r>
        <w:rPr>
          <w:rFonts w:ascii="Arial" w:hAnsi="Arial" w:cs="Arial"/>
          <w:noProof/>
          <w:sz w:val="22"/>
          <w:szCs w:val="22"/>
          <w:lang w:val="sr-Cyrl-CS"/>
        </w:rPr>
        <w:t>уноси</w:t>
      </w:r>
      <w:r w:rsidRPr="00822760">
        <w:rPr>
          <w:rFonts w:ascii="Arial" w:hAnsi="Arial" w:cs="Arial"/>
          <w:noProof/>
          <w:sz w:val="22"/>
          <w:szCs w:val="22"/>
          <w:lang w:val="sr-Cyrl-CS"/>
        </w:rPr>
        <w:t xml:space="preserve"> </w:t>
      </w:r>
      <w:r>
        <w:rPr>
          <w:rFonts w:ascii="Arial" w:hAnsi="Arial" w:cs="Arial"/>
          <w:noProof/>
          <w:sz w:val="22"/>
          <w:szCs w:val="22"/>
          <w:lang w:val="sr-Cyrl-CS"/>
        </w:rPr>
        <w:t>у</w:t>
      </w:r>
      <w:r w:rsidRPr="00822760">
        <w:rPr>
          <w:rFonts w:ascii="Arial" w:hAnsi="Arial" w:cs="Arial"/>
          <w:noProof/>
          <w:sz w:val="22"/>
          <w:szCs w:val="22"/>
          <w:lang w:val="sr-Cyrl-CS"/>
        </w:rPr>
        <w:t xml:space="preserve"> </w:t>
      </w:r>
      <w:r>
        <w:rPr>
          <w:rFonts w:ascii="Arial" w:hAnsi="Arial" w:cs="Arial"/>
          <w:noProof/>
          <w:sz w:val="22"/>
          <w:szCs w:val="22"/>
          <w:lang w:val="sr-Cyrl-CS"/>
        </w:rPr>
        <w:t>овај</w:t>
      </w:r>
      <w:r w:rsidRPr="00822760">
        <w:rPr>
          <w:rFonts w:ascii="Arial" w:hAnsi="Arial" w:cs="Arial"/>
          <w:noProof/>
          <w:sz w:val="22"/>
          <w:szCs w:val="22"/>
          <w:lang w:val="sr-Cyrl-CS"/>
        </w:rPr>
        <w:t xml:space="preserve"> </w:t>
      </w:r>
      <w:r>
        <w:rPr>
          <w:rFonts w:ascii="Arial" w:hAnsi="Arial" w:cs="Arial"/>
          <w:noProof/>
          <w:sz w:val="22"/>
          <w:szCs w:val="22"/>
          <w:lang w:val="sr-Cyrl-CS"/>
        </w:rPr>
        <w:t>систем</w:t>
      </w:r>
      <w:r w:rsidRPr="00822760">
        <w:rPr>
          <w:rFonts w:ascii="Arial" w:hAnsi="Arial" w:cs="Arial"/>
          <w:noProof/>
          <w:sz w:val="22"/>
          <w:szCs w:val="22"/>
          <w:lang w:val="sr-Cyrl-CS"/>
        </w:rPr>
        <w:t>.</w:t>
      </w:r>
    </w:p>
    <w:p w:rsidR="00CA06BA" w:rsidRPr="00822760" w:rsidRDefault="00CA06BA" w:rsidP="00CA06BA">
      <w:pPr>
        <w:rPr>
          <w:rFonts w:ascii="Arial" w:hAnsi="Arial" w:cs="Arial"/>
          <w:noProof/>
          <w:sz w:val="22"/>
          <w:szCs w:val="22"/>
          <w:lang w:val="sr-Cyrl-CS"/>
        </w:rPr>
      </w:pPr>
    </w:p>
    <w:p w:rsidR="00CA06BA" w:rsidRDefault="00CA06BA" w:rsidP="00CA06BA">
      <w:pPr>
        <w:rPr>
          <w:rFonts w:ascii="Arial" w:hAnsi="Arial" w:cs="Arial"/>
          <w:b/>
          <w:noProof/>
          <w:lang w:val="sr-Cyrl-CS"/>
        </w:rPr>
      </w:pPr>
      <w:r>
        <w:rPr>
          <w:rFonts w:ascii="Arial" w:hAnsi="Arial" w:cs="Arial"/>
          <w:b/>
          <w:noProof/>
          <w:lang w:val="sr-Cyrl-CS"/>
        </w:rPr>
        <w:t xml:space="preserve">7.5. </w:t>
      </w:r>
      <w:r w:rsidRPr="00A963F4">
        <w:rPr>
          <w:rFonts w:ascii="Arial" w:hAnsi="Arial" w:cs="Arial"/>
          <w:b/>
          <w:noProof/>
          <w:lang w:val="sr-Cyrl-CS"/>
        </w:rPr>
        <w:t xml:space="preserve">Ревизија плана развоја </w:t>
      </w:r>
    </w:p>
    <w:p w:rsidR="00CA06BA" w:rsidRPr="00A963F4" w:rsidRDefault="00CA06BA" w:rsidP="00CA06BA">
      <w:pPr>
        <w:rPr>
          <w:rFonts w:ascii="Arial" w:hAnsi="Arial" w:cs="Arial"/>
          <w:b/>
          <w:noProof/>
          <w:lang w:val="sr-Cyrl-CS"/>
        </w:rPr>
      </w:pPr>
    </w:p>
    <w:p w:rsidR="00CA06BA" w:rsidRPr="00F57939" w:rsidRDefault="00CA06BA" w:rsidP="00CA06BA">
      <w:pPr>
        <w:jc w:val="both"/>
        <w:rPr>
          <w:rFonts w:ascii="Arial" w:hAnsi="Arial" w:cs="Arial"/>
          <w:sz w:val="22"/>
          <w:szCs w:val="22"/>
          <w:lang w:val="ru-RU"/>
        </w:rPr>
      </w:pPr>
      <w:r w:rsidRPr="00CA06BA">
        <w:rPr>
          <w:rFonts w:ascii="Arial" w:hAnsi="Arial" w:cs="Arial"/>
          <w:sz w:val="22"/>
          <w:szCs w:val="22"/>
          <w:lang w:val="ru-RU"/>
        </w:rPr>
        <w:t xml:space="preserve">Уколико се након усвајања извештаја о учинцима утврди потреба за ревизијом плана, истој ће се приступити у складу са процедурама које прописује Закон о планском систему. Према Закону, Општинско веће иницира ревизију постојећег Плана развоја, уз детаљно образложење разлога за ревизију. </w:t>
      </w:r>
      <w:r w:rsidRPr="00F57939">
        <w:rPr>
          <w:rFonts w:ascii="Arial" w:hAnsi="Arial" w:cs="Arial"/>
          <w:sz w:val="22"/>
          <w:szCs w:val="22"/>
          <w:lang w:val="ru-RU"/>
        </w:rPr>
        <w:t xml:space="preserve">Одлуку којом се покреће ревизија постојећег Плана, доноси Скупштина општине, а ток поступка за ревизију реализује се по процедури која је прописана и за усвајање Плана развоја општине </w:t>
      </w:r>
      <w:r>
        <w:rPr>
          <w:rFonts w:ascii="Arial" w:hAnsi="Arial" w:cs="Arial"/>
          <w:sz w:val="22"/>
          <w:szCs w:val="22"/>
          <w:lang w:val="sr-Cyrl-CS"/>
        </w:rPr>
        <w:t>Рач</w:t>
      </w:r>
      <w:r w:rsidRPr="00F57939">
        <w:rPr>
          <w:rFonts w:ascii="Arial" w:hAnsi="Arial" w:cs="Arial"/>
          <w:sz w:val="22"/>
          <w:szCs w:val="22"/>
          <w:lang w:val="ru-RU"/>
        </w:rPr>
        <w:t>а.</w:t>
      </w:r>
    </w:p>
    <w:p w:rsidR="00600A86" w:rsidRPr="00CA06BA" w:rsidRDefault="00600A86" w:rsidP="00600A86">
      <w:pPr>
        <w:rPr>
          <w:rFonts w:ascii="Arial" w:hAnsi="Arial" w:cs="Arial"/>
          <w:noProof/>
          <w:sz w:val="22"/>
          <w:szCs w:val="22"/>
          <w:lang w:val="ru-RU"/>
        </w:rPr>
      </w:pPr>
    </w:p>
    <w:p w:rsidR="00CA06BA" w:rsidRDefault="00CA06BA" w:rsidP="00600A86">
      <w:pPr>
        <w:rPr>
          <w:rFonts w:ascii="Arial" w:hAnsi="Arial" w:cs="Arial"/>
          <w:b/>
          <w:noProof/>
          <w:lang w:val="sr-Cyrl-CS"/>
        </w:rPr>
      </w:pPr>
    </w:p>
    <w:p w:rsidR="00CA06BA" w:rsidRDefault="00CA06BA" w:rsidP="00600A86">
      <w:pPr>
        <w:rPr>
          <w:rFonts w:ascii="Arial" w:hAnsi="Arial" w:cs="Arial"/>
          <w:b/>
          <w:noProof/>
          <w:lang w:val="sr-Cyrl-CS"/>
        </w:rPr>
      </w:pPr>
    </w:p>
    <w:p w:rsidR="00CA06BA" w:rsidRDefault="00CA06BA" w:rsidP="00600A86">
      <w:pPr>
        <w:rPr>
          <w:rFonts w:ascii="Arial" w:hAnsi="Arial" w:cs="Arial"/>
          <w:b/>
          <w:noProof/>
          <w:lang w:val="sr-Cyrl-CS"/>
        </w:rPr>
      </w:pPr>
    </w:p>
    <w:p w:rsidR="00CA06BA" w:rsidRDefault="00CA06BA" w:rsidP="00600A86">
      <w:pPr>
        <w:rPr>
          <w:rFonts w:ascii="Arial" w:hAnsi="Arial" w:cs="Arial"/>
          <w:b/>
          <w:noProof/>
          <w:lang w:val="sr-Cyrl-CS"/>
        </w:rPr>
      </w:pPr>
    </w:p>
    <w:p w:rsidR="00CA06BA" w:rsidRDefault="00CA06BA" w:rsidP="00600A86">
      <w:pPr>
        <w:rPr>
          <w:rFonts w:ascii="Arial" w:hAnsi="Arial" w:cs="Arial"/>
          <w:b/>
          <w:noProof/>
          <w:lang w:val="sr-Cyrl-CS"/>
        </w:rPr>
      </w:pPr>
    </w:p>
    <w:p w:rsidR="00CA06BA" w:rsidRDefault="00CA06BA" w:rsidP="00600A86">
      <w:pPr>
        <w:rPr>
          <w:rFonts w:ascii="Arial" w:hAnsi="Arial" w:cs="Arial"/>
          <w:b/>
          <w:noProof/>
          <w:lang w:val="sr-Cyrl-CS"/>
        </w:rPr>
      </w:pPr>
    </w:p>
    <w:p w:rsidR="00CA06BA" w:rsidRDefault="00CA06BA" w:rsidP="00600A86">
      <w:pPr>
        <w:rPr>
          <w:rFonts w:ascii="Arial" w:hAnsi="Arial" w:cs="Arial"/>
          <w:b/>
          <w:noProof/>
          <w:lang w:val="sr-Cyrl-CS"/>
        </w:rPr>
      </w:pPr>
    </w:p>
    <w:p w:rsidR="00CA06BA" w:rsidRDefault="00CA06BA" w:rsidP="00600A86">
      <w:pPr>
        <w:rPr>
          <w:rFonts w:ascii="Arial" w:hAnsi="Arial" w:cs="Arial"/>
          <w:b/>
          <w:noProof/>
          <w:lang w:val="sr-Cyrl-CS"/>
        </w:rPr>
      </w:pPr>
    </w:p>
    <w:p w:rsidR="0069763D" w:rsidRPr="00742D84" w:rsidRDefault="0069763D" w:rsidP="0051372F">
      <w:pPr>
        <w:tabs>
          <w:tab w:val="left" w:pos="1110"/>
        </w:tabs>
        <w:rPr>
          <w:rFonts w:ascii="Arial" w:hAnsi="Arial" w:cs="Arial"/>
          <w:b/>
          <w:sz w:val="32"/>
          <w:szCs w:val="32"/>
          <w:lang w:val="sr-Cyrl-CS"/>
        </w:rPr>
      </w:pPr>
    </w:p>
    <w:sectPr w:rsidR="0069763D" w:rsidRPr="00742D84" w:rsidSect="0043145E">
      <w:headerReference w:type="default" r:id="rId25"/>
      <w:footerReference w:type="even" r:id="rId26"/>
      <w:footerReference w:type="default" r:id="rId27"/>
      <w:headerReference w:type="first" r:id="rId28"/>
      <w:pgSz w:w="11920" w:h="16840"/>
      <w:pgMar w:top="1555" w:right="1325" w:bottom="1627" w:left="1296" w:header="0" w:footer="101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9DA" w:rsidRDefault="00B349DA">
      <w:r>
        <w:separator/>
      </w:r>
    </w:p>
  </w:endnote>
  <w:endnote w:type="continuationSeparator" w:id="0">
    <w:p w:rsidR="00B349DA" w:rsidRDefault="00B3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PF Din Text Cond Pro Light">
    <w:altName w:val="Calibri"/>
    <w:panose1 w:val="00000000000000000000"/>
    <w:charset w:val="EE"/>
    <w:family w:val="auto"/>
    <w:notTrueType/>
    <w:pitch w:val="variable"/>
    <w:sig w:usb0="00000005" w:usb1="00000000" w:usb2="00000000" w:usb3="00000000" w:csb0="00000002" w:csb1="00000000"/>
  </w:font>
  <w:font w:name="PFDinTextPro-Light">
    <w:altName w:val="MS Mincho"/>
    <w:panose1 w:val="00000000000000000000"/>
    <w:charset w:val="80"/>
    <w:family w:val="auto"/>
    <w:notTrueType/>
    <w:pitch w:val="default"/>
    <w:sig w:usb0="00000001" w:usb1="08070000" w:usb2="00000010" w:usb3="00000000" w:csb0="00020000" w:csb1="00000000"/>
  </w:font>
  <w:font w:name="CIDFont+F1">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FFB" w:rsidRDefault="005247F7" w:rsidP="0019437A">
    <w:pPr>
      <w:pStyle w:val="Footer"/>
      <w:framePr w:wrap="around" w:vAnchor="text" w:hAnchor="margin" w:xAlign="right" w:y="1"/>
      <w:rPr>
        <w:rStyle w:val="PageNumber"/>
      </w:rPr>
    </w:pPr>
    <w:r>
      <w:rPr>
        <w:rStyle w:val="PageNumber"/>
      </w:rPr>
      <w:fldChar w:fldCharType="begin"/>
    </w:r>
    <w:r w:rsidR="00D01FFB">
      <w:rPr>
        <w:rStyle w:val="PageNumber"/>
      </w:rPr>
      <w:instrText xml:space="preserve">PAGE  </w:instrText>
    </w:r>
    <w:r>
      <w:rPr>
        <w:rStyle w:val="PageNumber"/>
      </w:rPr>
      <w:fldChar w:fldCharType="end"/>
    </w:r>
  </w:p>
  <w:p w:rsidR="00D01FFB" w:rsidRDefault="00D01FFB" w:rsidP="00AA69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FFB" w:rsidRDefault="00650F03" w:rsidP="00AA6973">
    <w:pPr>
      <w:pStyle w:val="Footer"/>
      <w:ind w:right="360"/>
    </w:pPr>
    <w:r>
      <w:rPr>
        <w:noProof/>
        <w:color w:val="808080" w:themeColor="background1" w:themeShade="80"/>
        <w:lang w:val="sr-Latn-RS" w:eastAsia="sr-Latn-RS"/>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9866630</wp:posOffset>
                  </wp:positionV>
                </mc:Fallback>
              </mc:AlternateContent>
              <wp:extent cx="5893435" cy="320040"/>
              <wp:effectExtent l="0" t="0" r="19685"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435" cy="320040"/>
                        <a:chOff x="0" y="0"/>
                        <a:chExt cx="5962650" cy="323851"/>
                      </a:xfrm>
                    </wpg:grpSpPr>
                    <wps:wsp>
                      <wps:cNvPr id="38" name="Rectangle 38"/>
                      <wps:cNvSpPr/>
                      <wps:spPr>
                        <a:xfrm>
                          <a:off x="19050" y="0"/>
                          <a:ext cx="5943600" cy="18826"/>
                        </a:xfrm>
                        <a:prstGeom prst="rect">
                          <a:avLst/>
                        </a:prstGeom>
                        <a:solidFill>
                          <a:schemeClr val="accent1">
                            <a:lumMod val="75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063878"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FB" w:rsidRDefault="00D01FFB">
                            <w:pPr>
                              <w:jc w:val="right"/>
                              <w:rPr>
                                <w:color w:val="7F7F7F" w:themeColor="text1" w:themeTint="80"/>
                              </w:rPr>
                            </w:pPr>
                          </w:p>
                          <w:p w:rsidR="00D01FFB" w:rsidRDefault="00D01FF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31" style="position:absolute;margin-left:412.85pt;margin-top:0;width:464.05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">
              <v:rect id="Rectangle 38" o:spid="_x0000_s1032"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1w8IA&#10;AADbAAAADwAAAGRycy9kb3ducmV2LnhtbERPTWvCQBC9F/wPywi91Y0tlBDdBLU0lFJQo3gesmMS&#10;zM6m2W2S/vvuoeDx8b7X2WRaMVDvGssKlosIBHFpdcOVgvPp/SkG4TyyxtYyKfglB1k6e1hjou3I&#10;RxoKX4kQwi5BBbX3XSKlK2sy6Ba2Iw7c1fYGfYB9JXWPYwg3rXyOoldpsOHQUGNHu5rKW/FjFGy/&#10;Pt9uh2P7XezLCy4v+zyWmCv1OJ82KxCeJn8X/7s/tIKXMDZ8CT9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3XDwgAAANsAAAAPAAAAAAAAAAAAAAAAAJgCAABkcnMvZG93&#10;bnJldi54bWxQSwUGAAAAAAQABAD1AAAAhwMAAAAA&#10;" fillcolor="#2f5496 [2404]" strokecolor="#161616 [334]" strokeweight="1pt"/>
              <v:shapetype id="_x0000_t202" coordsize="21600,21600" o:spt="202" path="m,l,21600r21600,l21600,xe">
                <v:stroke joinstyle="miter"/>
                <v:path gradientshapeok="t" o:connecttype="rect"/>
              </v:shapetype>
              <v:shape id="Text Box 39" o:spid="_x0000_s1033" type="#_x0000_t202" style="position:absolute;top:666;width:50638;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D01FFB" w:rsidRDefault="00D01FFB">
                      <w:pPr>
                        <w:jc w:val="right"/>
                        <w:rPr>
                          <w:color w:val="7F7F7F" w:themeColor="text1" w:themeTint="80"/>
                        </w:rPr>
                      </w:pPr>
                    </w:p>
                    <w:p w:rsidR="00D01FFB" w:rsidRDefault="00D01FFB">
                      <w:pPr>
                        <w:jc w:val="right"/>
                        <w:rPr>
                          <w:color w:val="808080" w:themeColor="background1" w:themeShade="80"/>
                        </w:rPr>
                      </w:pPr>
                    </w:p>
                  </w:txbxContent>
                </v:textbox>
              </v:shape>
              <w10:wrap type="square" anchorx="margin" anchory="margin"/>
            </v:group>
          </w:pict>
        </mc:Fallback>
      </mc:AlternateContent>
    </w:r>
    <w:r>
      <w:rPr>
        <w:noProof/>
        <w:lang w:val="sr-Latn-RS" w:eastAsia="sr-Latn-RS"/>
      </w:rPr>
      <mc:AlternateContent>
        <mc:Choice Requires="wps">
          <w:drawing>
            <wp:anchor distT="0" distB="0" distL="0" distR="0" simplePos="0" relativeHeight="251659264" behindDoc="0" locked="0" layoutInCell="1" allowOverlap="1">
              <wp:simplePos x="0" y="0"/>
              <wp:positionH relativeFrom="rightMargin">
                <wp:posOffset>-407035</wp:posOffset>
              </wp:positionH>
              <wp:positionV relativeFrom="bottomMargin">
                <wp:posOffset>207010</wp:posOffset>
              </wp:positionV>
              <wp:extent cx="410210" cy="320040"/>
              <wp:effectExtent l="0" t="0" r="889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20040"/>
                      </a:xfrm>
                      <a:prstGeom prst="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FFB" w:rsidRDefault="005247F7" w:rsidP="008E651D">
                          <w:pPr>
                            <w:jc w:val="center"/>
                            <w:rPr>
                              <w:color w:val="FFFFFF" w:themeColor="background1"/>
                              <w:sz w:val="28"/>
                              <w:szCs w:val="28"/>
                            </w:rPr>
                          </w:pPr>
                          <w:r>
                            <w:rPr>
                              <w:color w:val="FFFFFF" w:themeColor="background1"/>
                              <w:sz w:val="28"/>
                              <w:szCs w:val="28"/>
                            </w:rPr>
                            <w:fldChar w:fldCharType="begin"/>
                          </w:r>
                          <w:r w:rsidR="00D01FFB">
                            <w:rPr>
                              <w:color w:val="FFFFFF" w:themeColor="background1"/>
                              <w:sz w:val="28"/>
                              <w:szCs w:val="28"/>
                            </w:rPr>
                            <w:instrText xml:space="preserve"> PAGE   \* MERGEFORMAT </w:instrText>
                          </w:r>
                          <w:r>
                            <w:rPr>
                              <w:color w:val="FFFFFF" w:themeColor="background1"/>
                              <w:sz w:val="28"/>
                              <w:szCs w:val="28"/>
                            </w:rPr>
                            <w:fldChar w:fldCharType="separate"/>
                          </w:r>
                          <w:r w:rsidR="00650F03">
                            <w:rPr>
                              <w:noProof/>
                              <w:color w:val="FFFFFF" w:themeColor="background1"/>
                              <w:sz w:val="28"/>
                              <w:szCs w:val="28"/>
                            </w:rPr>
                            <w:t>77</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4" style="position:absolute;margin-left:-32.05pt;margin-top:16.3pt;width:32.3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" fillcolor="#002060" stroked="f" strokeweight="3pt">
              <v:path arrowok="t"/>
              <v:textbox>
                <w:txbxContent>
                  <w:p w:rsidR="00D01FFB" w:rsidRDefault="005247F7" w:rsidP="008E651D">
                    <w:pPr>
                      <w:jc w:val="center"/>
                      <w:rPr>
                        <w:color w:val="FFFFFF" w:themeColor="background1"/>
                        <w:sz w:val="28"/>
                        <w:szCs w:val="28"/>
                      </w:rPr>
                    </w:pPr>
                    <w:r>
                      <w:rPr>
                        <w:color w:val="FFFFFF" w:themeColor="background1"/>
                        <w:sz w:val="28"/>
                        <w:szCs w:val="28"/>
                      </w:rPr>
                      <w:fldChar w:fldCharType="begin"/>
                    </w:r>
                    <w:r w:rsidR="00D01FFB">
                      <w:rPr>
                        <w:color w:val="FFFFFF" w:themeColor="background1"/>
                        <w:sz w:val="28"/>
                        <w:szCs w:val="28"/>
                      </w:rPr>
                      <w:instrText xml:space="preserve"> PAGE   \* MERGEFORMAT </w:instrText>
                    </w:r>
                    <w:r>
                      <w:rPr>
                        <w:color w:val="FFFFFF" w:themeColor="background1"/>
                        <w:sz w:val="28"/>
                        <w:szCs w:val="28"/>
                      </w:rPr>
                      <w:fldChar w:fldCharType="separate"/>
                    </w:r>
                    <w:r w:rsidR="00650F03">
                      <w:rPr>
                        <w:noProof/>
                        <w:color w:val="FFFFFF" w:themeColor="background1"/>
                        <w:sz w:val="28"/>
                        <w:szCs w:val="28"/>
                      </w:rPr>
                      <w:t>77</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9DA" w:rsidRDefault="00B349DA">
      <w:r>
        <w:separator/>
      </w:r>
    </w:p>
  </w:footnote>
  <w:footnote w:type="continuationSeparator" w:id="0">
    <w:p w:rsidR="00B349DA" w:rsidRDefault="00B349DA">
      <w:r>
        <w:continuationSeparator/>
      </w:r>
    </w:p>
  </w:footnote>
  <w:footnote w:id="1">
    <w:p w:rsidR="00D01FFB" w:rsidRPr="009C0E91" w:rsidRDefault="00D01FFB" w:rsidP="00050A69">
      <w:pPr>
        <w:pStyle w:val="FootnoteText"/>
        <w:jc w:val="both"/>
        <w:rPr>
          <w:rFonts w:ascii="Arial" w:hAnsi="Arial" w:cs="Arial"/>
          <w:lang w:val="pl-PL"/>
        </w:rPr>
      </w:pPr>
      <w:r w:rsidRPr="009C0E91">
        <w:rPr>
          <w:rFonts w:ascii="Arial" w:hAnsi="Arial" w:cs="Arial"/>
          <w:sz w:val="16"/>
          <w:szCs w:val="16"/>
        </w:rPr>
        <w:footnoteRef/>
      </w:r>
      <w:r w:rsidRPr="009C0E91">
        <w:rPr>
          <w:rFonts w:ascii="Arial" w:hAnsi="Arial" w:cs="Arial"/>
          <w:lang w:val="pl-PL"/>
        </w:rPr>
        <w:t xml:space="preserve"> “Opšte i demografske karakteristike opštine Rača”, Turistička organizacija opštine Rača, dostupno na: </w:t>
      </w:r>
      <w:hyperlink r:id="rId1">
        <w:r w:rsidRPr="009C0E91">
          <w:rPr>
            <w:rStyle w:val="InternetLink"/>
            <w:rFonts w:ascii="Arial" w:hAnsi="Arial" w:cs="Arial"/>
            <w:lang w:val="pl-PL"/>
          </w:rPr>
          <w:t>http://tor.rs/sr/opste-i-demografske-karakteristike-opstine-raca/</w:t>
        </w:r>
      </w:hyperlink>
      <w:r w:rsidRPr="009C0E91">
        <w:rPr>
          <w:rFonts w:ascii="Arial" w:hAnsi="Arial" w:cs="Arial"/>
          <w:lang w:val="pl-PL"/>
        </w:rPr>
        <w:t>, pristupljeno 15.06.2019.</w:t>
      </w:r>
    </w:p>
  </w:footnote>
  <w:footnote w:id="2">
    <w:p w:rsidR="00D01FFB" w:rsidRPr="009C0E91" w:rsidRDefault="00D01FFB" w:rsidP="000A2670">
      <w:pPr>
        <w:pStyle w:val="FootnoteText"/>
        <w:jc w:val="both"/>
        <w:rPr>
          <w:rFonts w:ascii="Arial" w:hAnsi="Arial" w:cs="Arial"/>
          <w:lang w:val="pl-PL"/>
        </w:rPr>
      </w:pPr>
      <w:r w:rsidRPr="009C0E91">
        <w:rPr>
          <w:rFonts w:ascii="Arial" w:hAnsi="Arial" w:cs="Arial"/>
          <w:sz w:val="16"/>
          <w:szCs w:val="16"/>
        </w:rPr>
        <w:footnoteRef/>
      </w:r>
      <w:r w:rsidRPr="009C0E91">
        <w:rPr>
          <w:rFonts w:ascii="Arial" w:hAnsi="Arial" w:cs="Arial"/>
          <w:lang w:val="pl-PL"/>
        </w:rPr>
        <w:t xml:space="preserve">  “Istorija”, Zvanični sajt opštine Rača, dostupno na: </w:t>
      </w:r>
      <w:hyperlink r:id="rId2">
        <w:r w:rsidRPr="009C0E91">
          <w:rPr>
            <w:rStyle w:val="InternetLink"/>
            <w:rFonts w:ascii="Arial" w:hAnsi="Arial" w:cs="Arial"/>
            <w:lang w:val="pl-PL"/>
          </w:rPr>
          <w:t>www.raca.rs/istorija</w:t>
        </w:r>
      </w:hyperlink>
      <w:r w:rsidRPr="009C0E91">
        <w:rPr>
          <w:rFonts w:ascii="Arial" w:hAnsi="Arial" w:cs="Arial"/>
          <w:lang w:val="pl-PL"/>
        </w:rPr>
        <w:t>, pristupljeno 16.06.2019.</w:t>
      </w:r>
    </w:p>
  </w:footnote>
  <w:footnote w:id="3">
    <w:p w:rsidR="00D01FFB" w:rsidRPr="009C0E91" w:rsidRDefault="00D01FFB" w:rsidP="00DD02BE">
      <w:pPr>
        <w:pStyle w:val="FootnoteText"/>
        <w:jc w:val="both"/>
        <w:rPr>
          <w:rFonts w:ascii="Arial" w:hAnsi="Arial" w:cs="Arial"/>
          <w:lang w:val="pl-PL"/>
        </w:rPr>
      </w:pPr>
      <w:r w:rsidRPr="009C0E91">
        <w:rPr>
          <w:rFonts w:ascii="Arial" w:hAnsi="Arial" w:cs="Arial"/>
          <w:sz w:val="16"/>
          <w:szCs w:val="16"/>
        </w:rPr>
        <w:footnoteRef/>
      </w:r>
      <w:r w:rsidRPr="009C0E91">
        <w:rPr>
          <w:rFonts w:ascii="Arial" w:hAnsi="Arial" w:cs="Arial"/>
          <w:lang w:val="pl-PL"/>
        </w:rPr>
        <w:t xml:space="preserve"> Š</w:t>
      </w:r>
      <w:r w:rsidRPr="009C0E91">
        <w:rPr>
          <w:rFonts w:ascii="Arial" w:hAnsi="Arial" w:cs="Arial"/>
          <w:i/>
          <w:iCs/>
          <w:lang w:val="pl-PL"/>
        </w:rPr>
        <w:t>umadija – Teritorija i istorija</w:t>
      </w:r>
      <w:r w:rsidRPr="009C0E91">
        <w:rPr>
          <w:rFonts w:ascii="Arial" w:hAnsi="Arial" w:cs="Arial"/>
          <w:lang w:val="pl-PL"/>
        </w:rPr>
        <w:t xml:space="preserve">, Projekat “Podsticanje ruralnog turizma za održivi ekonomski razvoj”, dostupno na: </w:t>
      </w:r>
      <w:hyperlink r:id="rId3">
        <w:r w:rsidRPr="009C0E91">
          <w:rPr>
            <w:rStyle w:val="InternetLink"/>
            <w:rFonts w:ascii="Arial" w:hAnsi="Arial" w:cs="Arial"/>
            <w:lang w:val="pl-PL"/>
          </w:rPr>
          <w:t>http://www.ruralniturizam.gtokg.org.rs/index.php</w:t>
        </w:r>
      </w:hyperlink>
      <w:r w:rsidRPr="009C0E91">
        <w:rPr>
          <w:rFonts w:ascii="Arial" w:hAnsi="Arial" w:cs="Arial"/>
          <w:lang w:val="pl-PL"/>
        </w:rPr>
        <w:t>, pristupljeno 16.06.2019, str. 3.</w:t>
      </w:r>
    </w:p>
  </w:footnote>
  <w:footnote w:id="4">
    <w:p w:rsidR="00D01FFB" w:rsidRPr="0011360D" w:rsidRDefault="00D01FFB" w:rsidP="00DD02BE">
      <w:pPr>
        <w:pStyle w:val="FootnoteText"/>
        <w:rPr>
          <w:lang w:val="pl-PL"/>
        </w:rPr>
      </w:pPr>
      <w:r w:rsidRPr="009C0E91">
        <w:rPr>
          <w:rFonts w:ascii="Arial" w:hAnsi="Arial" w:cs="Arial"/>
          <w:sz w:val="16"/>
          <w:szCs w:val="16"/>
        </w:rPr>
        <w:footnoteRef/>
      </w:r>
      <w:r w:rsidRPr="009C0E91">
        <w:rPr>
          <w:rFonts w:ascii="Arial" w:hAnsi="Arial" w:cs="Arial"/>
          <w:lang w:val="pl-PL"/>
        </w:rPr>
        <w:t xml:space="preserve"> “Istorija”, Zvanični sajt opštine Rača, dostupno na: </w:t>
      </w:r>
      <w:hyperlink r:id="rId4">
        <w:r w:rsidRPr="009C0E91">
          <w:rPr>
            <w:rStyle w:val="InternetLink"/>
            <w:rFonts w:ascii="Arial" w:hAnsi="Arial" w:cs="Arial"/>
            <w:lang w:val="pl-PL"/>
          </w:rPr>
          <w:t>www.raca.rs/istorija</w:t>
        </w:r>
      </w:hyperlink>
      <w:r w:rsidRPr="009C0E91">
        <w:rPr>
          <w:rFonts w:ascii="Arial" w:hAnsi="Arial" w:cs="Arial"/>
          <w:lang w:val="pl-PL"/>
        </w:rPr>
        <w:t>, pristupljeno 16.06.2019.</w:t>
      </w:r>
    </w:p>
  </w:footnote>
  <w:footnote w:id="5">
    <w:p w:rsidR="00D01FFB" w:rsidRPr="00A31D74" w:rsidRDefault="00D01FFB" w:rsidP="00747E50">
      <w:pPr>
        <w:pStyle w:val="FootnoteText"/>
        <w:jc w:val="both"/>
        <w:rPr>
          <w:rFonts w:ascii="Arial" w:hAnsi="Arial" w:cs="Arial"/>
          <w:lang w:val="pl-PL"/>
        </w:rPr>
      </w:pPr>
      <w:r w:rsidRPr="009C0E91">
        <w:rPr>
          <w:rFonts w:ascii="Arial" w:hAnsi="Arial" w:cs="Arial"/>
          <w:sz w:val="16"/>
          <w:szCs w:val="16"/>
        </w:rPr>
        <w:footnoteRef/>
      </w:r>
      <w:r w:rsidRPr="00A31D74">
        <w:rPr>
          <w:rFonts w:ascii="Arial" w:hAnsi="Arial" w:cs="Arial"/>
          <w:lang w:val="pl-PL"/>
        </w:rPr>
        <w:t xml:space="preserve"> “Zemljište”, Turistička organizacija opštine Rača, dostupno na: </w:t>
      </w:r>
      <w:hyperlink r:id="rId5">
        <w:r w:rsidRPr="00A31D74">
          <w:rPr>
            <w:rStyle w:val="InternetLink"/>
            <w:rFonts w:ascii="Arial" w:hAnsi="Arial" w:cs="Arial"/>
            <w:lang w:val="pl-PL"/>
          </w:rPr>
          <w:t>http://tor.rs/sr/</w:t>
        </w:r>
      </w:hyperlink>
      <w:hyperlink r:id="rId6">
        <w:r w:rsidRPr="00A31D74">
          <w:rPr>
            <w:rStyle w:val="InternetLink"/>
            <w:rFonts w:ascii="Arial" w:hAnsi="Arial" w:cs="Arial"/>
            <w:lang w:val="pl-PL"/>
          </w:rPr>
          <w:t>zemljiste</w:t>
        </w:r>
      </w:hyperlink>
      <w:hyperlink r:id="rId7">
        <w:r w:rsidRPr="00A31D74">
          <w:rPr>
            <w:rStyle w:val="InternetLink"/>
            <w:rFonts w:ascii="Arial" w:hAnsi="Arial" w:cs="Arial"/>
            <w:lang w:val="pl-PL"/>
          </w:rPr>
          <w:t>/</w:t>
        </w:r>
      </w:hyperlink>
      <w:r w:rsidRPr="00A31D74">
        <w:rPr>
          <w:rFonts w:ascii="Arial" w:hAnsi="Arial" w:cs="Arial"/>
          <w:lang w:val="pl-PL"/>
        </w:rPr>
        <w:t>, pristupljeno 16.06.2019.</w:t>
      </w:r>
    </w:p>
  </w:footnote>
  <w:footnote w:id="6">
    <w:p w:rsidR="00D01FFB" w:rsidRPr="0011360D" w:rsidRDefault="00D01FFB" w:rsidP="003222EC">
      <w:pPr>
        <w:pStyle w:val="FootnoteText"/>
        <w:jc w:val="both"/>
        <w:rPr>
          <w:lang w:val="pl-PL"/>
        </w:rPr>
      </w:pPr>
      <w:r w:rsidRPr="009C0E91">
        <w:rPr>
          <w:rFonts w:ascii="Arial" w:hAnsi="Arial" w:cs="Arial"/>
          <w:sz w:val="16"/>
          <w:szCs w:val="16"/>
        </w:rPr>
        <w:footnoteRef/>
      </w:r>
      <w:r w:rsidRPr="00A31D74">
        <w:rPr>
          <w:rFonts w:ascii="Arial" w:hAnsi="Arial" w:cs="Arial"/>
          <w:lang w:val="pl-PL"/>
        </w:rPr>
        <w:t xml:space="preserve"> “Planine”, Turistička organizacija opštine Rača, dostupno na: </w:t>
      </w:r>
      <w:hyperlink r:id="rId8">
        <w:r w:rsidRPr="00A31D74">
          <w:rPr>
            <w:rStyle w:val="InternetLink"/>
            <w:rFonts w:ascii="Arial" w:hAnsi="Arial" w:cs="Arial"/>
            <w:lang w:val="pl-PL"/>
          </w:rPr>
          <w:t>http://tor.rs/sr/</w:t>
        </w:r>
      </w:hyperlink>
      <w:hyperlink r:id="rId9">
        <w:r w:rsidRPr="00A31D74">
          <w:rPr>
            <w:rStyle w:val="InternetLink"/>
            <w:rFonts w:ascii="Arial" w:hAnsi="Arial" w:cs="Arial"/>
            <w:lang w:val="pl-PL"/>
          </w:rPr>
          <w:t>planine</w:t>
        </w:r>
      </w:hyperlink>
      <w:hyperlink r:id="rId10">
        <w:r w:rsidRPr="00A31D74">
          <w:rPr>
            <w:rStyle w:val="InternetLink"/>
            <w:rFonts w:ascii="Arial" w:hAnsi="Arial" w:cs="Arial"/>
            <w:lang w:val="pl-PL"/>
          </w:rPr>
          <w:t>/</w:t>
        </w:r>
      </w:hyperlink>
      <w:r w:rsidRPr="00A31D74">
        <w:rPr>
          <w:rFonts w:ascii="Arial" w:hAnsi="Arial" w:cs="Arial"/>
          <w:lang w:val="pl-PL"/>
        </w:rPr>
        <w:t>, pristupljeno 16.06.2019.</w:t>
      </w:r>
    </w:p>
  </w:footnote>
  <w:footnote w:id="7">
    <w:p w:rsidR="00D01FFB" w:rsidRPr="00C516A0" w:rsidRDefault="00D01FFB" w:rsidP="00A31D74">
      <w:pPr>
        <w:pStyle w:val="FootnoteText"/>
        <w:jc w:val="both"/>
        <w:rPr>
          <w:rFonts w:ascii="Arial" w:hAnsi="Arial" w:cs="Arial"/>
          <w:lang w:val="pl-PL"/>
        </w:rPr>
      </w:pPr>
      <w:r w:rsidRPr="00C516A0">
        <w:rPr>
          <w:rFonts w:ascii="Arial" w:hAnsi="Arial" w:cs="Arial"/>
          <w:sz w:val="16"/>
          <w:szCs w:val="16"/>
        </w:rPr>
        <w:footnoteRef/>
      </w:r>
      <w:r>
        <w:rPr>
          <w:rFonts w:ascii="Arial" w:hAnsi="Arial" w:cs="Arial"/>
          <w:lang w:val="sr-Cyrl-CS"/>
        </w:rPr>
        <w:t xml:space="preserve"> </w:t>
      </w:r>
      <w:r w:rsidRPr="00C516A0">
        <w:rPr>
          <w:rFonts w:ascii="Arial" w:hAnsi="Arial" w:cs="Arial"/>
          <w:lang w:val="pl-PL"/>
        </w:rPr>
        <w:t xml:space="preserve">“Tektonski sklop </w:t>
      </w:r>
      <w:r w:rsidRPr="00C516A0">
        <w:rPr>
          <w:rFonts w:ascii="Arial" w:hAnsi="Arial" w:cs="Arial"/>
          <w:color w:val="000000"/>
          <w:lang w:val="pl-PL"/>
        </w:rPr>
        <w:t>i</w:t>
      </w:r>
      <w:r w:rsidRPr="00C516A0">
        <w:rPr>
          <w:rFonts w:ascii="Arial" w:hAnsi="Arial" w:cs="Arial"/>
          <w:lang w:val="pl-PL"/>
        </w:rPr>
        <w:t xml:space="preserve"> geomorfološke karakteristike”, Turistička organizacija opštine Rača, dostupno na: </w:t>
      </w:r>
      <w:hyperlink r:id="rId11">
        <w:r w:rsidRPr="00C516A0">
          <w:rPr>
            <w:rStyle w:val="InternetLink"/>
            <w:rFonts w:ascii="Arial" w:hAnsi="Arial" w:cs="Arial"/>
            <w:lang w:val="pl-PL"/>
          </w:rPr>
          <w:t>http://tor.rs/sr/tektonski-sklop-i-geomorfoloske-karakteristike/</w:t>
        </w:r>
      </w:hyperlink>
      <w:r w:rsidRPr="00C516A0">
        <w:rPr>
          <w:rFonts w:ascii="Arial" w:hAnsi="Arial" w:cs="Arial"/>
          <w:lang w:val="pl-PL"/>
        </w:rPr>
        <w:t>, pristupljeno 16.06.2019.</w:t>
      </w:r>
    </w:p>
  </w:footnote>
  <w:footnote w:id="8">
    <w:p w:rsidR="00D01FFB" w:rsidRPr="00C516A0" w:rsidRDefault="00D01FFB" w:rsidP="008F4989">
      <w:pPr>
        <w:pStyle w:val="FootnoteText"/>
        <w:jc w:val="both"/>
        <w:rPr>
          <w:rFonts w:ascii="Arial" w:hAnsi="Arial" w:cs="Arial"/>
          <w:lang w:val="pl-PL"/>
        </w:rPr>
      </w:pPr>
      <w:r w:rsidRPr="00C516A0">
        <w:rPr>
          <w:rFonts w:ascii="Arial" w:hAnsi="Arial" w:cs="Arial"/>
        </w:rPr>
        <w:footnoteRef/>
      </w:r>
      <w:r w:rsidRPr="00C516A0">
        <w:rPr>
          <w:rFonts w:ascii="Arial" w:hAnsi="Arial" w:cs="Arial"/>
          <w:lang w:val="pl-PL"/>
        </w:rPr>
        <w:tab/>
        <w:t xml:space="preserve"> “Hidrografija”, Turistička organizacija opštine Rača, dostupno na: </w:t>
      </w:r>
      <w:hyperlink r:id="rId12">
        <w:r w:rsidRPr="00C516A0">
          <w:rPr>
            <w:rStyle w:val="InternetLink"/>
            <w:rFonts w:ascii="Arial" w:hAnsi="Arial" w:cs="Arial"/>
            <w:lang w:val="pl-PL"/>
          </w:rPr>
          <w:t>http://tor.rs/sr/</w:t>
        </w:r>
      </w:hyperlink>
      <w:hyperlink r:id="rId13">
        <w:r w:rsidRPr="00C516A0">
          <w:rPr>
            <w:rStyle w:val="InternetLink"/>
            <w:rFonts w:ascii="Arial" w:hAnsi="Arial" w:cs="Arial"/>
            <w:lang w:val="pl-PL"/>
          </w:rPr>
          <w:t>hidrografija</w:t>
        </w:r>
      </w:hyperlink>
      <w:hyperlink r:id="rId14">
        <w:r w:rsidRPr="00C516A0">
          <w:rPr>
            <w:rStyle w:val="InternetLink"/>
            <w:rFonts w:ascii="Arial" w:hAnsi="Arial" w:cs="Arial"/>
            <w:lang w:val="pl-PL"/>
          </w:rPr>
          <w:t>/</w:t>
        </w:r>
      </w:hyperlink>
      <w:r w:rsidRPr="00C516A0">
        <w:rPr>
          <w:rFonts w:ascii="Arial" w:hAnsi="Arial" w:cs="Arial"/>
          <w:lang w:val="pl-PL"/>
        </w:rPr>
        <w:t>, pristupljeno 16.06.2019.</w:t>
      </w:r>
    </w:p>
  </w:footnote>
  <w:footnote w:id="9">
    <w:p w:rsidR="00D01FFB" w:rsidRPr="0011360D" w:rsidRDefault="00D01FFB" w:rsidP="00EF0A30">
      <w:pPr>
        <w:pStyle w:val="FootnoteText"/>
        <w:jc w:val="both"/>
        <w:rPr>
          <w:lang w:val="pl-PL"/>
        </w:rPr>
      </w:pPr>
      <w:r w:rsidRPr="00C516A0">
        <w:rPr>
          <w:rFonts w:ascii="Arial" w:hAnsi="Arial" w:cs="Arial"/>
        </w:rPr>
        <w:footnoteRef/>
      </w:r>
      <w:r w:rsidRPr="00C516A0">
        <w:rPr>
          <w:rFonts w:ascii="Arial" w:hAnsi="Arial" w:cs="Arial"/>
          <w:lang w:val="pl-PL"/>
        </w:rPr>
        <w:tab/>
        <w:t xml:space="preserve"> “Klima”, Turistička organizacija opštine Rača, dostupno na: </w:t>
      </w:r>
      <w:hyperlink r:id="rId15">
        <w:r w:rsidRPr="00C516A0">
          <w:rPr>
            <w:rStyle w:val="InternetLink"/>
            <w:rFonts w:ascii="Arial" w:hAnsi="Arial" w:cs="Arial"/>
            <w:lang w:val="pl-PL"/>
          </w:rPr>
          <w:t>http://tor.rs/sr/klima/</w:t>
        </w:r>
      </w:hyperlink>
      <w:r w:rsidRPr="00C516A0">
        <w:rPr>
          <w:rFonts w:ascii="Arial" w:hAnsi="Arial" w:cs="Arial"/>
          <w:lang w:val="pl-PL"/>
        </w:rPr>
        <w:t>, pristupljeno 16.06.2019.</w:t>
      </w:r>
    </w:p>
  </w:footnote>
  <w:footnote w:id="10">
    <w:p w:rsidR="00D01FFB" w:rsidRPr="0011360D" w:rsidRDefault="00D01FFB" w:rsidP="001318AC">
      <w:pPr>
        <w:rPr>
          <w:lang w:val="pl-PL"/>
        </w:rPr>
      </w:pPr>
      <w:r w:rsidRPr="00A80760">
        <w:rPr>
          <w:rStyle w:val="FootnoteReference"/>
        </w:rPr>
        <w:footnoteRef/>
      </w:r>
      <w:r w:rsidRPr="0011360D">
        <w:rPr>
          <w:sz w:val="20"/>
          <w:szCs w:val="20"/>
          <w:lang w:val="pl-PL"/>
        </w:rPr>
        <w:t xml:space="preserve"> Strategija upravljanja otpadom opštine Rača za period 2012. - 2020., Službeni glasnik opštine Rača, 17.12.2012. godine – broj 16</w:t>
      </w:r>
    </w:p>
  </w:footnote>
  <w:footnote w:id="11">
    <w:p w:rsidR="00D01FFB" w:rsidRPr="005F256A" w:rsidRDefault="00D01FFB" w:rsidP="00B145ED">
      <w:pPr>
        <w:pStyle w:val="FootnoteText"/>
        <w:rPr>
          <w:rFonts w:ascii="Arial" w:hAnsi="Arial" w:cs="Arial"/>
          <w:lang w:val="pl-PL"/>
        </w:rPr>
      </w:pPr>
      <w:r w:rsidRPr="005F256A">
        <w:rPr>
          <w:rStyle w:val="FootnoteReference"/>
          <w:rFonts w:ascii="Arial" w:hAnsi="Arial" w:cs="Arial"/>
          <w:sz w:val="16"/>
          <w:szCs w:val="16"/>
        </w:rPr>
        <w:footnoteRef/>
      </w:r>
      <w:r w:rsidRPr="005F256A">
        <w:rPr>
          <w:rFonts w:ascii="Arial" w:hAnsi="Arial" w:cs="Arial"/>
          <w:lang w:val="pl-PL"/>
        </w:rPr>
        <w:t xml:space="preserve"> Popis stanovništva, domaćinstava i stanova u Republici Srbiji: Prvi rezultati 2011, Republički zavod za statistiku</w:t>
      </w:r>
    </w:p>
  </w:footnote>
  <w:footnote w:id="12">
    <w:p w:rsidR="00D01FFB" w:rsidRPr="005F256A" w:rsidRDefault="00D01FFB" w:rsidP="000D79F6">
      <w:pPr>
        <w:pStyle w:val="FootnoteText"/>
        <w:rPr>
          <w:rFonts w:ascii="Arial" w:hAnsi="Arial" w:cs="Arial"/>
          <w:lang w:val="pl-PL"/>
        </w:rPr>
      </w:pPr>
      <w:r w:rsidRPr="005F256A">
        <w:rPr>
          <w:rStyle w:val="FootnoteReference"/>
          <w:rFonts w:ascii="Arial" w:hAnsi="Arial" w:cs="Arial"/>
          <w:sz w:val="16"/>
          <w:szCs w:val="16"/>
        </w:rPr>
        <w:footnoteRef/>
      </w:r>
      <w:r w:rsidRPr="005F256A">
        <w:rPr>
          <w:rFonts w:ascii="Arial" w:hAnsi="Arial" w:cs="Arial"/>
          <w:lang w:val="pl-PL"/>
        </w:rPr>
        <w:t xml:space="preserve"> </w:t>
      </w:r>
      <w:r w:rsidRPr="005F256A">
        <w:rPr>
          <w:rFonts w:ascii="Arial" w:hAnsi="Arial" w:cs="Arial"/>
          <w:i/>
          <w:lang w:val="pl-PL"/>
        </w:rPr>
        <w:t>Ibid</w:t>
      </w:r>
      <w:r w:rsidRPr="005F256A">
        <w:rPr>
          <w:rFonts w:ascii="Arial" w:hAnsi="Arial" w:cs="Arial"/>
          <w:lang w:val="pl-PL"/>
        </w:rPr>
        <w:t>.</w:t>
      </w:r>
    </w:p>
  </w:footnote>
  <w:footnote w:id="13">
    <w:p w:rsidR="00D01FFB" w:rsidRPr="005F256A" w:rsidRDefault="00D01FFB" w:rsidP="008C1DC5">
      <w:pPr>
        <w:pStyle w:val="FootnoteText"/>
        <w:rPr>
          <w:rFonts w:ascii="Arial" w:hAnsi="Arial" w:cs="Arial"/>
          <w:lang w:val="pl-PL"/>
        </w:rPr>
      </w:pPr>
      <w:r w:rsidRPr="005F256A">
        <w:rPr>
          <w:rStyle w:val="FootnoteReference"/>
          <w:rFonts w:ascii="Arial" w:hAnsi="Arial" w:cs="Arial"/>
        </w:rPr>
        <w:footnoteRef/>
      </w:r>
      <w:r w:rsidRPr="005F256A">
        <w:rPr>
          <w:rFonts w:ascii="Arial" w:hAnsi="Arial" w:cs="Arial"/>
          <w:lang w:val="pl-PL"/>
        </w:rPr>
        <w:t xml:space="preserve"> Zakon o lokalnoj samoupravi, čl. 20</w:t>
      </w:r>
    </w:p>
  </w:footnote>
  <w:footnote w:id="14">
    <w:p w:rsidR="00D01FFB" w:rsidRPr="005F256A" w:rsidRDefault="00D01FFB" w:rsidP="008C1DC5">
      <w:pPr>
        <w:pStyle w:val="FootnoteText"/>
        <w:rPr>
          <w:rFonts w:ascii="Arial" w:hAnsi="Arial" w:cs="Arial"/>
        </w:rPr>
      </w:pPr>
      <w:r w:rsidRPr="005F256A">
        <w:rPr>
          <w:rStyle w:val="FootnoteReference"/>
          <w:rFonts w:ascii="Arial" w:hAnsi="Arial" w:cs="Arial"/>
        </w:rPr>
        <w:footnoteRef/>
      </w:r>
      <w:r w:rsidRPr="005F256A">
        <w:rPr>
          <w:rFonts w:ascii="Arial" w:hAnsi="Arial" w:cs="Arial"/>
        </w:rPr>
        <w:t xml:space="preserve"> Statut opštine Rača, čl. 15</w:t>
      </w:r>
    </w:p>
  </w:footnote>
  <w:footnote w:id="15">
    <w:p w:rsidR="00D01FFB" w:rsidRPr="005F256A" w:rsidRDefault="00D01FFB" w:rsidP="008C0130">
      <w:pPr>
        <w:pStyle w:val="FootnoteText"/>
        <w:rPr>
          <w:rFonts w:ascii="Arial" w:hAnsi="Arial" w:cs="Arial"/>
        </w:rPr>
      </w:pPr>
      <w:r w:rsidRPr="005F256A">
        <w:rPr>
          <w:rStyle w:val="FootnoteReference"/>
          <w:rFonts w:ascii="Arial" w:hAnsi="Arial" w:cs="Arial"/>
        </w:rPr>
        <w:footnoteRef/>
      </w:r>
      <w:r w:rsidRPr="005F256A">
        <w:rPr>
          <w:rFonts w:ascii="Arial" w:hAnsi="Arial" w:cs="Arial"/>
        </w:rPr>
        <w:t xml:space="preserve"> Statut opštine Rača, čl. 33</w:t>
      </w:r>
    </w:p>
  </w:footnote>
  <w:footnote w:id="16">
    <w:p w:rsidR="00D01FFB" w:rsidRDefault="00D01FFB" w:rsidP="008C0130">
      <w:pPr>
        <w:pStyle w:val="FootnoteText"/>
        <w:jc w:val="both"/>
      </w:pPr>
      <w:r w:rsidRPr="005F256A">
        <w:rPr>
          <w:rStyle w:val="FootnoteReference"/>
          <w:rFonts w:ascii="Arial" w:hAnsi="Arial" w:cs="Arial"/>
        </w:rPr>
        <w:footnoteRef/>
      </w:r>
      <w:r w:rsidRPr="005F256A">
        <w:rPr>
          <w:rFonts w:ascii="Arial" w:hAnsi="Arial" w:cs="Arial"/>
        </w:rPr>
        <w:t xml:space="preserve"> Statut opštine Rača, čl. 67</w:t>
      </w:r>
    </w:p>
  </w:footnote>
  <w:footnote w:id="17">
    <w:p w:rsidR="00D01FFB" w:rsidRPr="00EE7E4B" w:rsidRDefault="00D01FFB" w:rsidP="008C0130">
      <w:pPr>
        <w:pStyle w:val="FootnoteText"/>
        <w:jc w:val="both"/>
        <w:rPr>
          <w:rFonts w:ascii="Arial" w:hAnsi="Arial" w:cs="Arial"/>
        </w:rPr>
      </w:pPr>
      <w:r w:rsidRPr="00EE7E4B">
        <w:rPr>
          <w:rStyle w:val="FootnoteReference"/>
          <w:rFonts w:ascii="Arial" w:hAnsi="Arial" w:cs="Arial"/>
        </w:rPr>
        <w:footnoteRef/>
      </w:r>
      <w:r w:rsidRPr="00EE7E4B">
        <w:rPr>
          <w:rFonts w:ascii="Arial" w:hAnsi="Arial" w:cs="Arial"/>
        </w:rPr>
        <w:t xml:space="preserve"> Statut opštine Rača, čl. 71</w:t>
      </w:r>
    </w:p>
  </w:footnote>
  <w:footnote w:id="18">
    <w:p w:rsidR="00D01FFB" w:rsidRPr="00EE7E4B" w:rsidRDefault="00D01FFB" w:rsidP="008C0130">
      <w:pPr>
        <w:pStyle w:val="FootnoteText"/>
        <w:rPr>
          <w:rFonts w:ascii="Arial" w:hAnsi="Arial" w:cs="Arial"/>
        </w:rPr>
      </w:pPr>
      <w:r w:rsidRPr="00EE7E4B">
        <w:rPr>
          <w:rStyle w:val="FootnoteReference"/>
          <w:rFonts w:ascii="Arial" w:hAnsi="Arial" w:cs="Arial"/>
        </w:rPr>
        <w:footnoteRef/>
      </w:r>
      <w:r w:rsidRPr="00EE7E4B">
        <w:rPr>
          <w:rFonts w:ascii="Arial" w:hAnsi="Arial" w:cs="Arial"/>
        </w:rPr>
        <w:t xml:space="preserve"> Statut opštine Rača, čl. 83</w:t>
      </w:r>
    </w:p>
  </w:footnote>
  <w:footnote w:id="19">
    <w:p w:rsidR="00D01FFB" w:rsidRPr="00B13E16" w:rsidRDefault="00D01FFB" w:rsidP="008C0130">
      <w:pPr>
        <w:pStyle w:val="FootnoteText"/>
        <w:rPr>
          <w:rFonts w:ascii="Arial" w:hAnsi="Arial" w:cs="Arial"/>
          <w:lang w:val="it-IT"/>
        </w:rPr>
      </w:pPr>
      <w:r w:rsidRPr="00EE7E4B">
        <w:rPr>
          <w:rStyle w:val="FootnoteReference"/>
          <w:rFonts w:ascii="Arial" w:hAnsi="Arial" w:cs="Arial"/>
        </w:rPr>
        <w:footnoteRef/>
      </w:r>
      <w:r w:rsidRPr="00B13E16">
        <w:rPr>
          <w:rFonts w:ascii="Arial" w:hAnsi="Arial" w:cs="Arial"/>
          <w:lang w:val="it-IT"/>
        </w:rPr>
        <w:t xml:space="preserve"> Informator o radu opštine Rača (april 2019.)</w:t>
      </w:r>
    </w:p>
  </w:footnote>
  <w:footnote w:id="20">
    <w:p w:rsidR="00D01FFB" w:rsidRPr="00EE7E4B" w:rsidRDefault="00D01FFB" w:rsidP="008C0130">
      <w:pPr>
        <w:pStyle w:val="FootnoteText"/>
        <w:rPr>
          <w:rFonts w:ascii="Arial" w:hAnsi="Arial" w:cs="Arial"/>
          <w:lang w:val="it-IT"/>
        </w:rPr>
      </w:pPr>
      <w:r w:rsidRPr="00EE7E4B">
        <w:rPr>
          <w:rStyle w:val="FootnoteReference"/>
          <w:rFonts w:ascii="Arial" w:hAnsi="Arial" w:cs="Arial"/>
        </w:rPr>
        <w:footnoteRef/>
      </w:r>
      <w:r w:rsidRPr="00EE7E4B">
        <w:rPr>
          <w:rFonts w:ascii="Arial" w:hAnsi="Arial" w:cs="Arial"/>
          <w:lang w:val="it-IT"/>
        </w:rPr>
        <w:t xml:space="preserve"> Informator o radu opštine Rača (april 2019.)</w:t>
      </w:r>
    </w:p>
  </w:footnote>
  <w:footnote w:id="21">
    <w:p w:rsidR="00D01FFB" w:rsidRPr="00EE7E4B" w:rsidRDefault="00D01FFB" w:rsidP="001D4EC3">
      <w:pPr>
        <w:pStyle w:val="FootnoteText"/>
        <w:rPr>
          <w:rFonts w:ascii="Arial" w:hAnsi="Arial" w:cs="Arial"/>
          <w:lang w:val="pl-PL"/>
        </w:rPr>
      </w:pPr>
      <w:r w:rsidRPr="00EE7E4B">
        <w:rPr>
          <w:rStyle w:val="FootnoteReference"/>
          <w:rFonts w:ascii="Arial" w:hAnsi="Arial" w:cs="Arial"/>
        </w:rPr>
        <w:footnoteRef/>
      </w:r>
      <w:r w:rsidRPr="00EE7E4B">
        <w:rPr>
          <w:rFonts w:ascii="Arial" w:hAnsi="Arial" w:cs="Arial"/>
          <w:lang w:val="pl-PL"/>
        </w:rPr>
        <w:t xml:space="preserve"> Odluka o mesnim zajednicama, čl. 2</w:t>
      </w:r>
    </w:p>
  </w:footnote>
  <w:footnote w:id="22">
    <w:p w:rsidR="00D01FFB" w:rsidRPr="00EE7E4B" w:rsidRDefault="00D01FFB" w:rsidP="0057208E">
      <w:pPr>
        <w:pStyle w:val="FootnoteText"/>
        <w:jc w:val="both"/>
        <w:rPr>
          <w:rFonts w:ascii="Arial" w:hAnsi="Arial" w:cs="Arial"/>
          <w:lang w:val="pl-PL"/>
        </w:rPr>
      </w:pPr>
      <w:r w:rsidRPr="00EE7E4B">
        <w:rPr>
          <w:rStyle w:val="FootnoteReference"/>
          <w:rFonts w:ascii="Arial" w:hAnsi="Arial" w:cs="Arial"/>
        </w:rPr>
        <w:footnoteRef/>
      </w:r>
      <w:r w:rsidRPr="00EE7E4B">
        <w:rPr>
          <w:rFonts w:ascii="Arial" w:hAnsi="Arial" w:cs="Arial"/>
          <w:lang w:val="pl-PL"/>
        </w:rPr>
        <w:t xml:space="preserve"> Baza podataka: Republički zavod za statistiku</w:t>
      </w:r>
    </w:p>
  </w:footnote>
  <w:footnote w:id="23">
    <w:p w:rsidR="00D01FFB" w:rsidRPr="00EE7E4B" w:rsidRDefault="00D01FFB" w:rsidP="0057208E">
      <w:pPr>
        <w:pStyle w:val="FootnoteText"/>
        <w:rPr>
          <w:rFonts w:ascii="Arial" w:hAnsi="Arial" w:cs="Arial"/>
          <w:lang w:val="pl-PL"/>
        </w:rPr>
      </w:pPr>
      <w:r w:rsidRPr="00EE7E4B">
        <w:rPr>
          <w:rStyle w:val="FootnoteReference"/>
          <w:rFonts w:ascii="Arial" w:hAnsi="Arial" w:cs="Arial"/>
        </w:rPr>
        <w:footnoteRef/>
      </w:r>
      <w:r w:rsidRPr="00EE7E4B">
        <w:rPr>
          <w:rFonts w:ascii="Arial" w:hAnsi="Arial" w:cs="Arial"/>
          <w:lang w:val="pl-PL"/>
        </w:rPr>
        <w:t xml:space="preserve"> Baza Agencije za privredne registre</w:t>
      </w:r>
    </w:p>
  </w:footnote>
  <w:footnote w:id="24">
    <w:p w:rsidR="00D01FFB" w:rsidRPr="0011360D" w:rsidRDefault="00D01FFB" w:rsidP="0057208E">
      <w:pPr>
        <w:pStyle w:val="FootnoteText"/>
        <w:rPr>
          <w:lang w:val="pl-PL"/>
        </w:rPr>
      </w:pPr>
      <w:r w:rsidRPr="00EE7E4B">
        <w:rPr>
          <w:rStyle w:val="FootnoteReference"/>
          <w:rFonts w:ascii="Arial" w:hAnsi="Arial" w:cs="Arial"/>
        </w:rPr>
        <w:footnoteRef/>
      </w:r>
      <w:r w:rsidRPr="00EE7E4B">
        <w:rPr>
          <w:rFonts w:ascii="Arial" w:hAnsi="Arial" w:cs="Arial"/>
          <w:lang w:val="pl-PL"/>
        </w:rPr>
        <w:t xml:space="preserve"> Baza Agencije za privredne registre</w:t>
      </w:r>
    </w:p>
  </w:footnote>
  <w:footnote w:id="25">
    <w:p w:rsidR="00D01FFB" w:rsidRPr="0035127A" w:rsidRDefault="00D01FFB" w:rsidP="00B4260C">
      <w:pPr>
        <w:pStyle w:val="FootnoteText"/>
        <w:jc w:val="both"/>
        <w:rPr>
          <w:rFonts w:ascii="Arial" w:hAnsi="Arial" w:cs="Arial"/>
          <w:lang w:val="pl-PL"/>
        </w:rPr>
      </w:pPr>
      <w:r w:rsidRPr="0035127A">
        <w:rPr>
          <w:rStyle w:val="FootnoteReference"/>
          <w:rFonts w:ascii="Arial" w:hAnsi="Arial" w:cs="Arial"/>
        </w:rPr>
        <w:footnoteRef/>
      </w:r>
      <w:r w:rsidRPr="0035127A">
        <w:rPr>
          <w:rFonts w:ascii="Arial" w:hAnsi="Arial" w:cs="Arial"/>
          <w:lang w:val="pl-PL"/>
        </w:rPr>
        <w:t xml:space="preserve"> Popis poljoprivrede 2012. Poljoprivreda u Republici Srbiji. Republički zavod za statistiku.</w:t>
      </w:r>
    </w:p>
  </w:footnote>
  <w:footnote w:id="26">
    <w:p w:rsidR="00D01FFB" w:rsidRPr="00B13E16" w:rsidRDefault="00D01FFB" w:rsidP="00B4260C">
      <w:pPr>
        <w:pStyle w:val="FootnoteText"/>
        <w:rPr>
          <w:rFonts w:ascii="Arial" w:hAnsi="Arial" w:cs="Arial"/>
          <w:lang w:val="pl-PL"/>
        </w:rPr>
      </w:pPr>
      <w:r w:rsidRPr="0035127A">
        <w:rPr>
          <w:rStyle w:val="FootnoteReference"/>
          <w:rFonts w:ascii="Arial" w:hAnsi="Arial" w:cs="Arial"/>
        </w:rPr>
        <w:footnoteRef/>
      </w:r>
      <w:r w:rsidRPr="00B13E16">
        <w:rPr>
          <w:rFonts w:ascii="Arial" w:hAnsi="Arial" w:cs="Arial"/>
          <w:lang w:val="pl-PL"/>
        </w:rPr>
        <w:t xml:space="preserve"> </w:t>
      </w:r>
      <w:r w:rsidRPr="00B13E16">
        <w:rPr>
          <w:rFonts w:ascii="Arial" w:hAnsi="Arial" w:cs="Arial"/>
          <w:i/>
          <w:lang w:val="pl-PL"/>
        </w:rPr>
        <w:t>Ibid</w:t>
      </w:r>
      <w:r w:rsidRPr="00B13E16">
        <w:rPr>
          <w:rFonts w:ascii="Arial" w:hAnsi="Arial" w:cs="Arial"/>
          <w:lang w:val="pl-PL"/>
        </w:rPr>
        <w:t>.</w:t>
      </w:r>
    </w:p>
  </w:footnote>
  <w:footnote w:id="27">
    <w:p w:rsidR="00D01FFB" w:rsidRPr="00B13E16" w:rsidRDefault="00D01FFB" w:rsidP="00B4260C">
      <w:pPr>
        <w:pStyle w:val="FootnoteText"/>
        <w:rPr>
          <w:rFonts w:ascii="Arial" w:hAnsi="Arial" w:cs="Arial"/>
          <w:lang w:val="pl-PL"/>
        </w:rPr>
      </w:pPr>
      <w:r w:rsidRPr="0035127A">
        <w:rPr>
          <w:rStyle w:val="FootnoteReference"/>
          <w:rFonts w:ascii="Arial" w:hAnsi="Arial" w:cs="Arial"/>
        </w:rPr>
        <w:footnoteRef/>
      </w:r>
      <w:r w:rsidRPr="00B13E16">
        <w:rPr>
          <w:rFonts w:ascii="Arial" w:hAnsi="Arial" w:cs="Arial"/>
          <w:lang w:val="pl-PL"/>
        </w:rPr>
        <w:t xml:space="preserve"> Ibid.</w:t>
      </w:r>
    </w:p>
  </w:footnote>
  <w:footnote w:id="28">
    <w:p w:rsidR="00D01FFB" w:rsidRPr="00B13E16" w:rsidRDefault="00D01FFB" w:rsidP="00B4260C">
      <w:pPr>
        <w:pStyle w:val="FootnoteText"/>
        <w:jc w:val="both"/>
        <w:rPr>
          <w:lang w:val="pl-PL"/>
        </w:rPr>
      </w:pPr>
      <w:r w:rsidRPr="0035127A">
        <w:rPr>
          <w:rStyle w:val="FootnoteReference"/>
          <w:rFonts w:ascii="Arial" w:hAnsi="Arial" w:cs="Arial"/>
        </w:rPr>
        <w:footnoteRef/>
      </w:r>
      <w:r w:rsidRPr="00B13E16">
        <w:rPr>
          <w:rFonts w:ascii="Arial" w:hAnsi="Arial" w:cs="Arial"/>
          <w:lang w:val="pl-PL"/>
        </w:rPr>
        <w:t xml:space="preserve"> </w:t>
      </w:r>
      <w:r w:rsidRPr="00B13E16">
        <w:rPr>
          <w:rFonts w:ascii="Arial" w:hAnsi="Arial" w:cs="Arial"/>
          <w:i/>
          <w:lang w:val="pl-PL"/>
        </w:rPr>
        <w:t>Ibid</w:t>
      </w:r>
      <w:r w:rsidRPr="00B13E16">
        <w:rPr>
          <w:rFonts w:ascii="Arial" w:hAnsi="Arial" w:cs="Arial"/>
          <w:lang w:val="pl-PL"/>
        </w:rPr>
        <w:t>.</w:t>
      </w:r>
    </w:p>
  </w:footnote>
  <w:footnote w:id="29">
    <w:p w:rsidR="00D01FFB" w:rsidRPr="00B13E16" w:rsidRDefault="00D01FFB" w:rsidP="00323795">
      <w:pPr>
        <w:pStyle w:val="FootnoteText"/>
        <w:rPr>
          <w:rFonts w:ascii="Arial" w:hAnsi="Arial" w:cs="Arial"/>
          <w:lang w:val="pl-PL"/>
        </w:rPr>
      </w:pPr>
      <w:r w:rsidRPr="00AA4D2C">
        <w:rPr>
          <w:rStyle w:val="FootnoteReference"/>
          <w:rFonts w:ascii="Arial" w:hAnsi="Arial" w:cs="Arial"/>
        </w:rPr>
        <w:footnoteRef/>
      </w:r>
      <w:r w:rsidRPr="00B13E16">
        <w:rPr>
          <w:rFonts w:ascii="Arial" w:hAnsi="Arial" w:cs="Arial"/>
          <w:lang w:val="pl-PL"/>
        </w:rPr>
        <w:t xml:space="preserve"> Uredba o kategorizaciji državnih puteva, “Službeni glasnik RS”, broj 105/2013 i 119/2013</w:t>
      </w:r>
    </w:p>
  </w:footnote>
  <w:footnote w:id="30">
    <w:p w:rsidR="00D01FFB" w:rsidRPr="00AA4D2C" w:rsidRDefault="00D01FFB" w:rsidP="00AA4D2C">
      <w:pPr>
        <w:rPr>
          <w:lang w:val="da-DK"/>
        </w:rPr>
      </w:pPr>
      <w:r w:rsidRPr="00AA4D2C">
        <w:rPr>
          <w:rStyle w:val="FootnoteReference"/>
          <w:rFonts w:ascii="Arial" w:hAnsi="Arial" w:cs="Arial"/>
          <w:sz w:val="20"/>
          <w:szCs w:val="20"/>
        </w:rPr>
        <w:footnoteRef/>
      </w:r>
      <w:r w:rsidRPr="00AA4D2C">
        <w:rPr>
          <w:rFonts w:ascii="Arial" w:hAnsi="Arial" w:cs="Arial"/>
          <w:sz w:val="20"/>
          <w:szCs w:val="20"/>
          <w:lang w:val="da-DK"/>
        </w:rPr>
        <w:t xml:space="preserve"> „Službeni Glasnik opštine Rača“ broj 4/16, </w:t>
      </w:r>
      <w:hyperlink r:id="rId16" w:history="1">
        <w:r w:rsidRPr="00AA4D2C">
          <w:rPr>
            <w:rStyle w:val="Hyperlink"/>
            <w:rFonts w:ascii="Arial" w:hAnsi="Arial" w:cs="Arial"/>
            <w:sz w:val="20"/>
            <w:szCs w:val="20"/>
            <w:lang w:val="da-DK"/>
          </w:rPr>
          <w:t>http://www.raca.rs/wp-content/uploads/2015/09/LAP-za-mlade-2016-2020-final-version.pdf</w:t>
        </w:r>
      </w:hyperlink>
    </w:p>
  </w:footnote>
  <w:footnote w:id="31">
    <w:p w:rsidR="00D01FFB" w:rsidRPr="00201427" w:rsidRDefault="00D01FFB" w:rsidP="00201427">
      <w:pPr>
        <w:pStyle w:val="FootnoteText"/>
        <w:rPr>
          <w:rFonts w:ascii="Arial" w:hAnsi="Arial" w:cs="Arial"/>
          <w:lang w:val="da-DK"/>
        </w:rPr>
      </w:pPr>
      <w:r w:rsidRPr="00201427">
        <w:rPr>
          <w:rStyle w:val="FootnoteReference"/>
          <w:rFonts w:ascii="Arial" w:hAnsi="Arial" w:cs="Arial"/>
        </w:rPr>
        <w:footnoteRef/>
      </w:r>
      <w:r w:rsidRPr="00201427">
        <w:rPr>
          <w:rFonts w:ascii="Arial" w:hAnsi="Arial" w:cs="Arial"/>
          <w:lang w:val="da-DK"/>
        </w:rPr>
        <w:t xml:space="preserve"> „O nama“, Kulturni centar „Radoje Domanović“, Rača, dostupnona: </w:t>
      </w:r>
      <w:hyperlink r:id="rId17" w:history="1">
        <w:r w:rsidRPr="00201427">
          <w:rPr>
            <w:rStyle w:val="Hyperlink"/>
            <w:rFonts w:ascii="Arial" w:hAnsi="Arial" w:cs="Arial"/>
            <w:lang w:val="da-DK"/>
          </w:rPr>
          <w:t>http://www.kc-raca.rs/index.php/o-nama</w:t>
        </w:r>
      </w:hyperlink>
      <w:r w:rsidRPr="00201427">
        <w:rPr>
          <w:rStyle w:val="Hyperlink"/>
          <w:rFonts w:ascii="Arial" w:hAnsi="Arial" w:cs="Arial"/>
          <w:lang w:val="da-DK"/>
        </w:rPr>
        <w:t>, pristupljeno: 16.06.2019.</w:t>
      </w:r>
    </w:p>
  </w:footnote>
  <w:footnote w:id="32">
    <w:p w:rsidR="00D01FFB" w:rsidRPr="00201427" w:rsidRDefault="00D01FFB" w:rsidP="00201427">
      <w:pPr>
        <w:pStyle w:val="FootnoteText"/>
        <w:rPr>
          <w:rFonts w:ascii="Arial" w:hAnsi="Arial" w:cs="Arial"/>
          <w:lang w:val="da-DK"/>
        </w:rPr>
      </w:pPr>
      <w:r w:rsidRPr="00201427">
        <w:rPr>
          <w:rStyle w:val="FootnoteReference"/>
          <w:rFonts w:ascii="Arial" w:hAnsi="Arial" w:cs="Arial"/>
        </w:rPr>
        <w:footnoteRef/>
      </w:r>
      <w:r w:rsidRPr="00201427">
        <w:rPr>
          <w:rFonts w:ascii="Arial" w:hAnsi="Arial" w:cs="Arial"/>
          <w:lang w:val="da-DK"/>
        </w:rPr>
        <w:t xml:space="preserve"> ’Strategija razvoja turizma u opštini Rača, Kulturna dobra – pregled, Turistička organizacije opštine Rača, dostupno na: </w:t>
      </w:r>
      <w:hyperlink r:id="rId18" w:history="1">
        <w:r w:rsidRPr="00201427">
          <w:rPr>
            <w:rStyle w:val="Hyperlink"/>
            <w:rFonts w:ascii="Arial" w:hAnsi="Arial" w:cs="Arial"/>
            <w:lang w:val="da-DK"/>
          </w:rPr>
          <w:t>http://tor.rs/sr/strategija-razvoja-turizma-opstine-raca/</w:t>
        </w:r>
      </w:hyperlink>
      <w:r w:rsidRPr="00201427">
        <w:rPr>
          <w:rFonts w:ascii="Arial" w:hAnsi="Arial" w:cs="Arial"/>
          <w:lang w:val="da-DK"/>
        </w:rPr>
        <w:t>, prsitupljeno: 16.06.2019.</w:t>
      </w:r>
    </w:p>
  </w:footnote>
  <w:footnote w:id="33">
    <w:p w:rsidR="00D01FFB" w:rsidRPr="0011360D" w:rsidRDefault="00D01FFB" w:rsidP="00201427">
      <w:pPr>
        <w:pStyle w:val="FootnoteText"/>
        <w:rPr>
          <w:lang w:val="pl-PL"/>
        </w:rPr>
      </w:pPr>
      <w:r w:rsidRPr="00201427">
        <w:rPr>
          <w:rStyle w:val="FootnoteReference"/>
          <w:rFonts w:ascii="Arial" w:hAnsi="Arial" w:cs="Arial"/>
        </w:rPr>
        <w:footnoteRef/>
      </w:r>
      <w:r w:rsidRPr="00201427">
        <w:rPr>
          <w:rFonts w:ascii="Arial" w:hAnsi="Arial" w:cs="Arial"/>
          <w:lang w:val="pl-PL"/>
        </w:rPr>
        <w:t xml:space="preserve"> „Lična karta ustanove“, predškolska ustanova „Naša radost“ u Rači, dostupno na: </w:t>
      </w:r>
      <w:hyperlink r:id="rId19" w:history="1">
        <w:r w:rsidRPr="00201427">
          <w:rPr>
            <w:rStyle w:val="Hyperlink"/>
            <w:rFonts w:ascii="Arial" w:hAnsi="Arial" w:cs="Arial"/>
            <w:lang w:val="pl-PL"/>
          </w:rPr>
          <w:t>http://nasaradost.rs/licna-karta-ustanove/</w:t>
        </w:r>
      </w:hyperlink>
      <w:r w:rsidRPr="00201427">
        <w:rPr>
          <w:rStyle w:val="Hyperlink"/>
          <w:rFonts w:ascii="Arial" w:hAnsi="Arial" w:cs="Arial"/>
          <w:lang w:val="pl-PL"/>
        </w:rPr>
        <w:t>, pristupljeno 16.06.2019.</w:t>
      </w:r>
    </w:p>
  </w:footnote>
  <w:footnote w:id="34">
    <w:p w:rsidR="00D01FFB" w:rsidRPr="00201427" w:rsidRDefault="00D01FFB" w:rsidP="00201427">
      <w:pPr>
        <w:pStyle w:val="FootnoteText"/>
        <w:rPr>
          <w:rStyle w:val="Hyperlink"/>
          <w:rFonts w:ascii="Arial" w:hAnsi="Arial" w:cs="Arial"/>
          <w:lang w:val="pl-PL"/>
        </w:rPr>
      </w:pPr>
      <w:r w:rsidRPr="00201427">
        <w:rPr>
          <w:rStyle w:val="FootnoteReference"/>
          <w:rFonts w:ascii="Arial" w:hAnsi="Arial" w:cs="Arial"/>
        </w:rPr>
        <w:footnoteRef/>
      </w:r>
      <w:r w:rsidRPr="00201427">
        <w:rPr>
          <w:rFonts w:ascii="Arial" w:hAnsi="Arial" w:cs="Arial"/>
          <w:lang w:val="pl-PL"/>
        </w:rPr>
        <w:t xml:space="preserve"> „Osnivanje škole“,Srednja škola „Đura Jakšić, dostupno na:  </w:t>
      </w:r>
      <w:hyperlink r:id="rId20" w:history="1">
        <w:r w:rsidRPr="00201427">
          <w:rPr>
            <w:rStyle w:val="Hyperlink"/>
            <w:rFonts w:ascii="Arial" w:hAnsi="Arial" w:cs="Arial"/>
            <w:lang w:val="pl-PL"/>
          </w:rPr>
          <w:t>http://www.raca.edu.rs/osnivanje-skole/</w:t>
        </w:r>
      </w:hyperlink>
      <w:r w:rsidRPr="00201427">
        <w:rPr>
          <w:rStyle w:val="Hyperlink"/>
          <w:rFonts w:ascii="Arial" w:hAnsi="Arial" w:cs="Arial"/>
          <w:lang w:val="pl-PL"/>
        </w:rPr>
        <w:t>,</w:t>
      </w:r>
    </w:p>
    <w:p w:rsidR="00D01FFB" w:rsidRPr="00201427" w:rsidRDefault="00D01FFB" w:rsidP="00201427">
      <w:pPr>
        <w:pStyle w:val="FootnoteText"/>
        <w:rPr>
          <w:rFonts w:ascii="Arial" w:hAnsi="Arial" w:cs="Arial"/>
          <w:lang w:val="pl-PL"/>
        </w:rPr>
      </w:pPr>
      <w:r w:rsidRPr="00201427">
        <w:rPr>
          <w:rStyle w:val="Hyperlink"/>
          <w:rFonts w:ascii="Arial" w:hAnsi="Arial" w:cs="Arial"/>
          <w:lang w:val="pl-PL"/>
        </w:rPr>
        <w:t>pristupljeno: 17.06.2019.</w:t>
      </w:r>
    </w:p>
  </w:footnote>
  <w:footnote w:id="35">
    <w:p w:rsidR="00D01FFB" w:rsidRPr="00201427" w:rsidRDefault="00D01FFB" w:rsidP="00201427">
      <w:pPr>
        <w:pStyle w:val="FootnoteText"/>
        <w:rPr>
          <w:rFonts w:ascii="Arial" w:hAnsi="Arial" w:cs="Arial"/>
          <w:lang w:val="pl-PL"/>
        </w:rPr>
      </w:pPr>
      <w:r w:rsidRPr="00201427">
        <w:rPr>
          <w:rStyle w:val="FootnoteReference"/>
          <w:rFonts w:ascii="Arial" w:hAnsi="Arial" w:cs="Arial"/>
        </w:rPr>
        <w:footnoteRef/>
      </w:r>
      <w:r w:rsidRPr="00201427">
        <w:rPr>
          <w:rFonts w:ascii="Arial" w:hAnsi="Arial" w:cs="Arial"/>
          <w:lang w:val="pl-PL"/>
        </w:rPr>
        <w:t xml:space="preserve"> Statut srednje škole „Đura Jakšić“ u Rači, član 5, dostupno na: </w:t>
      </w:r>
      <w:hyperlink r:id="rId21" w:history="1">
        <w:r w:rsidRPr="00201427">
          <w:rPr>
            <w:rStyle w:val="Hyperlink"/>
            <w:rFonts w:ascii="Arial" w:hAnsi="Arial" w:cs="Arial"/>
            <w:lang w:val="pl-PL"/>
          </w:rPr>
          <w:t>http://www.raca.edu.rs/wp-content/uploads/2014/12/statut.pdf</w:t>
        </w:r>
      </w:hyperlink>
      <w:r w:rsidRPr="00201427">
        <w:rPr>
          <w:rStyle w:val="Hyperlink"/>
          <w:rFonts w:ascii="Arial" w:hAnsi="Arial" w:cs="Arial"/>
          <w:lang w:val="pl-PL"/>
        </w:rPr>
        <w:t>, pristupljeno: 17.06.2019.</w:t>
      </w:r>
    </w:p>
  </w:footnote>
  <w:footnote w:id="36">
    <w:p w:rsidR="00D01FFB" w:rsidRPr="00201427" w:rsidRDefault="00D01FFB" w:rsidP="00201427">
      <w:pPr>
        <w:pStyle w:val="FootnoteText"/>
        <w:rPr>
          <w:rFonts w:ascii="Arial" w:hAnsi="Arial" w:cs="Arial"/>
          <w:lang w:val="pl-PL"/>
        </w:rPr>
      </w:pPr>
      <w:r w:rsidRPr="00201427">
        <w:rPr>
          <w:rStyle w:val="FootnoteReference"/>
          <w:rFonts w:ascii="Arial" w:hAnsi="Arial" w:cs="Arial"/>
        </w:rPr>
        <w:footnoteRef/>
      </w:r>
      <w:r w:rsidRPr="00201427">
        <w:rPr>
          <w:rFonts w:ascii="Arial" w:hAnsi="Arial" w:cs="Arial"/>
          <w:lang w:val="pl-PL"/>
        </w:rPr>
        <w:t xml:space="preserve"> Državne srednje škole, Srednja škola ‘’Đura Jakšić u Rači’’, dostupno na: </w:t>
      </w:r>
      <w:hyperlink r:id="rId22" w:history="1">
        <w:r w:rsidRPr="00201427">
          <w:rPr>
            <w:rStyle w:val="Hyperlink"/>
            <w:rFonts w:ascii="Arial" w:hAnsi="Arial" w:cs="Arial"/>
            <w:lang w:val="pl-PL"/>
          </w:rPr>
          <w:t>http://srednjeskole.edukacija.rs/drzavne-srednje-skole/svi-gradovi/raca/srednja-skola-djura-jaksic</w:t>
        </w:r>
      </w:hyperlink>
      <w:r w:rsidRPr="00201427">
        <w:rPr>
          <w:rStyle w:val="Hyperlink"/>
          <w:rFonts w:ascii="Arial" w:hAnsi="Arial" w:cs="Arial"/>
          <w:lang w:val="pl-PL"/>
        </w:rPr>
        <w:t>, pristupljeno: 19.06.2019.</w:t>
      </w:r>
    </w:p>
  </w:footnote>
  <w:footnote w:id="37">
    <w:p w:rsidR="00D01FFB" w:rsidRPr="00201427" w:rsidRDefault="00D01FFB" w:rsidP="00201427">
      <w:pPr>
        <w:pStyle w:val="FootnoteText"/>
        <w:rPr>
          <w:rFonts w:ascii="Arial" w:hAnsi="Arial" w:cs="Arial"/>
          <w:lang w:val="pl-PL"/>
        </w:rPr>
      </w:pPr>
      <w:r w:rsidRPr="00201427">
        <w:rPr>
          <w:rStyle w:val="FootnoteReference"/>
          <w:rFonts w:ascii="Arial" w:hAnsi="Arial" w:cs="Arial"/>
        </w:rPr>
        <w:footnoteRef/>
      </w:r>
      <w:r w:rsidRPr="00201427">
        <w:rPr>
          <w:rFonts w:ascii="Arial" w:hAnsi="Arial" w:cs="Arial"/>
          <w:lang w:val="pl-PL"/>
        </w:rPr>
        <w:t xml:space="preserve"> „Centar za mitološke studije Srbije“, Turistička organizacija Opštine Rača, dostupno na: </w:t>
      </w:r>
      <w:hyperlink r:id="rId23" w:history="1">
        <w:r w:rsidRPr="00201427">
          <w:rPr>
            <w:rStyle w:val="Hyperlink"/>
            <w:rFonts w:ascii="Arial" w:hAnsi="Arial" w:cs="Arial"/>
            <w:lang w:val="pl-PL"/>
          </w:rPr>
          <w:t>http://tor.rs/sr/centar-za-mitoloske-studije-srbije/</w:t>
        </w:r>
      </w:hyperlink>
      <w:r w:rsidRPr="00201427">
        <w:rPr>
          <w:rStyle w:val="Hyperlink"/>
          <w:rFonts w:ascii="Arial" w:hAnsi="Arial" w:cs="Arial"/>
          <w:lang w:val="pl-PL"/>
        </w:rPr>
        <w:t>, pristupljeno: 19.06.2019</w:t>
      </w:r>
    </w:p>
  </w:footnote>
  <w:footnote w:id="38">
    <w:p w:rsidR="00D01FFB" w:rsidRPr="0011360D" w:rsidRDefault="00D01FFB" w:rsidP="00201427">
      <w:pPr>
        <w:pStyle w:val="FootnoteText"/>
        <w:rPr>
          <w:lang w:val="pl-PL"/>
        </w:rPr>
      </w:pPr>
      <w:r w:rsidRPr="00201427">
        <w:rPr>
          <w:rStyle w:val="FootnoteReference"/>
          <w:rFonts w:ascii="Arial" w:hAnsi="Arial" w:cs="Arial"/>
        </w:rPr>
        <w:footnoteRef/>
      </w:r>
      <w:r w:rsidRPr="00201427">
        <w:rPr>
          <w:rFonts w:ascii="Arial" w:hAnsi="Arial" w:cs="Arial"/>
          <w:lang w:val="pl-PL"/>
        </w:rPr>
        <w:t xml:space="preserve"> „Centar za mitološke studije Srbije“, Društvo Sveti Sava, dostupno na: </w:t>
      </w:r>
      <w:hyperlink r:id="rId24" w:history="1">
        <w:r w:rsidRPr="00201427">
          <w:rPr>
            <w:rStyle w:val="Hyperlink"/>
            <w:rFonts w:ascii="Arial" w:hAnsi="Arial" w:cs="Arial"/>
            <w:lang w:val="pl-PL"/>
          </w:rPr>
          <w:t>https://www.sveti-sava.org.rs/arhiva/centar-za-mitoloske-studije-srbije/</w:t>
        </w:r>
      </w:hyperlink>
      <w:r w:rsidRPr="00201427">
        <w:rPr>
          <w:rStyle w:val="Hyperlink"/>
          <w:rFonts w:ascii="Arial" w:hAnsi="Arial" w:cs="Arial"/>
          <w:lang w:val="pl-PL"/>
        </w:rPr>
        <w:t>, pristupljeno:19.06.2019.</w:t>
      </w:r>
    </w:p>
  </w:footnote>
  <w:footnote w:id="39">
    <w:p w:rsidR="00D01FFB" w:rsidRPr="00704D05" w:rsidRDefault="00D01FFB" w:rsidP="00D67B34">
      <w:pPr>
        <w:pStyle w:val="FootnoteText"/>
        <w:rPr>
          <w:rFonts w:ascii="Arial" w:hAnsi="Arial" w:cs="Arial"/>
          <w:lang w:val="pl-PL"/>
        </w:rPr>
      </w:pPr>
      <w:r w:rsidRPr="00704D05">
        <w:rPr>
          <w:rStyle w:val="FootnoteReference"/>
          <w:rFonts w:ascii="Arial" w:hAnsi="Arial" w:cs="Arial"/>
        </w:rPr>
        <w:footnoteRef/>
      </w:r>
      <w:r w:rsidRPr="00704D05">
        <w:rPr>
          <w:rFonts w:ascii="Arial" w:hAnsi="Arial" w:cs="Arial"/>
          <w:lang w:val="pl-PL"/>
        </w:rPr>
        <w:t xml:space="preserve"> „Strategija razvoja turizma u opštini Rača“,Turistička organizacije opštine Rača, dostupno na: </w:t>
      </w:r>
      <w:hyperlink r:id="rId25" w:history="1">
        <w:r w:rsidRPr="00704D05">
          <w:rPr>
            <w:rStyle w:val="Hyperlink"/>
            <w:rFonts w:ascii="Arial" w:hAnsi="Arial" w:cs="Arial"/>
            <w:lang w:val="pl-PL"/>
          </w:rPr>
          <w:t>http://tor.rs/sr/strategija-razvoja-turizma-opstine-raca/</w:t>
        </w:r>
      </w:hyperlink>
      <w:r w:rsidRPr="00704D05">
        <w:rPr>
          <w:rFonts w:ascii="Arial" w:hAnsi="Arial" w:cs="Arial"/>
          <w:lang w:val="pl-PL"/>
        </w:rPr>
        <w:t>, prsitupljeno: 20.06.2019.</w:t>
      </w:r>
    </w:p>
  </w:footnote>
  <w:footnote w:id="40">
    <w:p w:rsidR="00D01FFB" w:rsidRPr="00704D05" w:rsidRDefault="00D01FFB" w:rsidP="00D67B34">
      <w:pPr>
        <w:pStyle w:val="FootnoteText"/>
        <w:rPr>
          <w:rFonts w:ascii="Arial" w:hAnsi="Arial" w:cs="Arial"/>
          <w:lang w:val="pl-PL"/>
        </w:rPr>
      </w:pPr>
      <w:r w:rsidRPr="00704D05">
        <w:rPr>
          <w:rStyle w:val="FootnoteReference"/>
          <w:rFonts w:ascii="Arial" w:hAnsi="Arial" w:cs="Arial"/>
        </w:rPr>
        <w:footnoteRef/>
      </w:r>
      <w:r w:rsidRPr="00704D05">
        <w:rPr>
          <w:rFonts w:ascii="Arial" w:hAnsi="Arial" w:cs="Arial"/>
          <w:lang w:val="pl-PL"/>
        </w:rPr>
        <w:t xml:space="preserve"> „Restorani“, Turistička organizacija opštine Rača, dostupno na: </w:t>
      </w:r>
      <w:hyperlink r:id="rId26" w:history="1">
        <w:r w:rsidRPr="00704D05">
          <w:rPr>
            <w:rStyle w:val="Hyperlink"/>
            <w:rFonts w:ascii="Arial" w:hAnsi="Arial" w:cs="Arial"/>
            <w:lang w:val="pl-PL"/>
          </w:rPr>
          <w:t>http://tor.rs/sr/category/restorani/</w:t>
        </w:r>
      </w:hyperlink>
      <w:r w:rsidRPr="00704D05">
        <w:rPr>
          <w:rFonts w:ascii="Arial" w:hAnsi="Arial" w:cs="Arial"/>
          <w:lang w:val="pl-PL"/>
        </w:rPr>
        <w:t>, pristupljeno 20.06.2019.</w:t>
      </w:r>
    </w:p>
  </w:footnote>
  <w:footnote w:id="41">
    <w:p w:rsidR="00D01FFB" w:rsidRPr="0011360D" w:rsidRDefault="00D01FFB" w:rsidP="00D67B34">
      <w:pPr>
        <w:pStyle w:val="FootnoteText"/>
        <w:rPr>
          <w:lang w:val="pl-PL"/>
        </w:rPr>
      </w:pPr>
      <w:r w:rsidRPr="00704D05">
        <w:rPr>
          <w:rStyle w:val="FootnoteReference"/>
          <w:rFonts w:ascii="Arial" w:hAnsi="Arial" w:cs="Arial"/>
        </w:rPr>
        <w:footnoteRef/>
      </w:r>
      <w:r w:rsidRPr="00704D05">
        <w:rPr>
          <w:rFonts w:ascii="Arial" w:hAnsi="Arial" w:cs="Arial"/>
          <w:lang w:val="pl-PL"/>
        </w:rPr>
        <w:t xml:space="preserve"> “Ponuda banjskog turizma”, Strategija razvoja turizma u opštini Rača, Zvanični sajt opštine Rača, Strategije, dostupno na: </w:t>
      </w:r>
      <w:hyperlink r:id="rId27" w:history="1">
        <w:r w:rsidRPr="00704D05">
          <w:rPr>
            <w:rStyle w:val="Hyperlink"/>
            <w:rFonts w:ascii="Arial" w:hAnsi="Arial" w:cs="Arial"/>
            <w:lang w:val="pl-PL"/>
          </w:rPr>
          <w:t>http://www.raca.rs/wp-content/uploads/2018/08/Strategija-turizma-2014-2019.pdf</w:t>
        </w:r>
      </w:hyperlink>
      <w:r w:rsidRPr="00704D05">
        <w:rPr>
          <w:rFonts w:ascii="Arial" w:hAnsi="Arial" w:cs="Arial"/>
          <w:lang w:val="pl-PL"/>
        </w:rPr>
        <w:t>, pristupljeno, 20.06.2019.</w:t>
      </w:r>
    </w:p>
  </w:footnote>
  <w:footnote w:id="42">
    <w:p w:rsidR="00D01FFB" w:rsidRPr="00201427" w:rsidRDefault="00D01FFB" w:rsidP="00872E30">
      <w:pPr>
        <w:pStyle w:val="FootnoteText"/>
        <w:rPr>
          <w:rFonts w:ascii="Arial" w:hAnsi="Arial" w:cs="Arial"/>
          <w:lang w:val="pl-PL"/>
        </w:rPr>
      </w:pPr>
      <w:r w:rsidRPr="00201427">
        <w:rPr>
          <w:rStyle w:val="FootnoteReference"/>
          <w:rFonts w:ascii="Arial" w:hAnsi="Arial" w:cs="Arial"/>
        </w:rPr>
        <w:footnoteRef/>
      </w:r>
      <w:r w:rsidRPr="00201427">
        <w:rPr>
          <w:rFonts w:ascii="Arial" w:hAnsi="Arial" w:cs="Arial"/>
          <w:lang w:val="pl-PL"/>
        </w:rPr>
        <w:t xml:space="preserve"> Državne srednje škole, Srednja škola ‘’Đura Jakšić u Rači’’, dostupno na: </w:t>
      </w:r>
      <w:hyperlink r:id="rId28" w:history="1">
        <w:r w:rsidRPr="00A7589D">
          <w:rPr>
            <w:rStyle w:val="Hyperlink"/>
            <w:rFonts w:ascii="Arial" w:hAnsi="Arial" w:cs="Arial"/>
            <w:lang w:val="pl-PL"/>
          </w:rPr>
          <w:t>http://srednjeskole.edukacija.rs/drzavne-srednje-skole/svi-gradovi/raca/srednja-skola-djura-jaksic</w:t>
        </w:r>
      </w:hyperlink>
      <w:r w:rsidRPr="00A7589D">
        <w:rPr>
          <w:rStyle w:val="Hyperlink"/>
          <w:rFonts w:ascii="Arial" w:hAnsi="Arial" w:cs="Arial"/>
          <w:lang w:val="pl-PL"/>
        </w:rPr>
        <w:t>, pristupljeno: 19.06.2019.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FFB" w:rsidRDefault="00D01FFB" w:rsidP="001475CA">
    <w:pPr>
      <w:pStyle w:val="Header"/>
      <w:jc w:val="center"/>
      <w:rPr>
        <w:rFonts w:ascii="Arial" w:hAnsi="Arial" w:cs="Arial"/>
        <w:b/>
        <w:color w:val="FF0000"/>
        <w:lang w:val="ru-RU"/>
      </w:rPr>
    </w:pPr>
  </w:p>
  <w:p w:rsidR="00D01FFB" w:rsidRDefault="00D01FFB" w:rsidP="001475CA">
    <w:pPr>
      <w:pStyle w:val="Header"/>
      <w:jc w:val="center"/>
      <w:rPr>
        <w:rFonts w:ascii="Arial" w:hAnsi="Arial" w:cs="Arial"/>
        <w:b/>
        <w:color w:val="FF0000"/>
        <w:lang w:val="ru-RU"/>
      </w:rPr>
    </w:pPr>
  </w:p>
  <w:p w:rsidR="00D01FFB" w:rsidRDefault="00D01FFB" w:rsidP="001475CA">
    <w:pPr>
      <w:pStyle w:val="Header"/>
      <w:jc w:val="center"/>
      <w:rPr>
        <w:rFonts w:ascii="Arial" w:hAnsi="Arial" w:cs="Arial"/>
        <w:b/>
        <w:color w:val="FF0000"/>
        <w:lang w:val="ru-RU"/>
      </w:rPr>
    </w:pPr>
  </w:p>
  <w:tbl>
    <w:tblPr>
      <w:tblW w:w="0" w:type="auto"/>
      <w:jc w:val="center"/>
      <w:shd w:val="clear" w:color="auto" w:fill="003366"/>
      <w:tblLook w:val="01E0" w:firstRow="1" w:lastRow="1" w:firstColumn="1" w:lastColumn="1" w:noHBand="0" w:noVBand="0"/>
    </w:tblPr>
    <w:tblGrid>
      <w:gridCol w:w="7501"/>
      <w:gridCol w:w="1841"/>
    </w:tblGrid>
    <w:tr w:rsidR="00D01FFB">
      <w:trPr>
        <w:jc w:val="center"/>
      </w:trPr>
      <w:tc>
        <w:tcPr>
          <w:tcW w:w="7501" w:type="dxa"/>
          <w:shd w:val="clear" w:color="auto" w:fill="003366"/>
          <w:vAlign w:val="center"/>
        </w:tcPr>
        <w:p w:rsidR="00D01FFB" w:rsidRPr="0090399C" w:rsidRDefault="00D01FFB" w:rsidP="00A33584">
          <w:pPr>
            <w:pStyle w:val="Header"/>
            <w:tabs>
              <w:tab w:val="clear" w:pos="8640"/>
              <w:tab w:val="right" w:pos="9049"/>
            </w:tabs>
            <w:jc w:val="center"/>
            <w:rPr>
              <w:rFonts w:ascii="Arial" w:hAnsi="Arial" w:cs="Arial"/>
              <w:b/>
              <w:color w:val="FF0000"/>
              <w:lang w:val="ru-RU"/>
            </w:rPr>
          </w:pPr>
          <w:r>
            <w:rPr>
              <w:rFonts w:ascii="Arial" w:hAnsi="Arial" w:cs="Arial"/>
              <w:b/>
              <w:lang w:val="ru-RU"/>
            </w:rPr>
            <w:t xml:space="preserve">          </w:t>
          </w:r>
          <w:r w:rsidRPr="0090399C">
            <w:rPr>
              <w:rFonts w:ascii="Arial" w:hAnsi="Arial" w:cs="Arial"/>
              <w:b/>
              <w:lang w:val="ru-RU"/>
            </w:rPr>
            <w:t xml:space="preserve">ПЛАН РАЗВОЈА ОПШТИНЕ РАЧА </w:t>
          </w:r>
          <w:r>
            <w:rPr>
              <w:rFonts w:ascii="Arial" w:hAnsi="Arial" w:cs="Arial"/>
              <w:b/>
              <w:bCs/>
              <w:lang w:val="ru-RU"/>
            </w:rPr>
            <w:t>2021.</w:t>
          </w:r>
          <w:r w:rsidRPr="0090399C">
            <w:rPr>
              <w:rFonts w:ascii="Arial" w:hAnsi="Arial" w:cs="Arial"/>
              <w:b/>
              <w:bCs/>
              <w:lang w:val="ru-RU"/>
            </w:rPr>
            <w:t xml:space="preserve"> </w:t>
          </w:r>
          <w:r w:rsidRPr="0090399C">
            <w:rPr>
              <w:rFonts w:ascii="Arial" w:hAnsi="Arial" w:cs="Arial"/>
              <w:b/>
              <w:bCs/>
              <w:lang w:val="sr-Latn-CS"/>
            </w:rPr>
            <w:t>– 20</w:t>
          </w:r>
          <w:r>
            <w:rPr>
              <w:rFonts w:ascii="Arial" w:hAnsi="Arial" w:cs="Arial"/>
              <w:b/>
              <w:bCs/>
              <w:lang w:val="sr-Latn-CS"/>
            </w:rPr>
            <w:t>28</w:t>
          </w:r>
          <w:r w:rsidRPr="0090399C">
            <w:rPr>
              <w:rFonts w:ascii="Arial" w:hAnsi="Arial" w:cs="Arial"/>
              <w:b/>
              <w:bCs/>
              <w:lang w:val="sr-Latn-CS"/>
            </w:rPr>
            <w:t>.</w:t>
          </w:r>
          <w:r w:rsidRPr="0090399C">
            <w:rPr>
              <w:rFonts w:ascii="Arial" w:hAnsi="Arial" w:cs="Arial"/>
              <w:b/>
              <w:bCs/>
              <w:lang w:val="ru-RU"/>
            </w:rPr>
            <w:t xml:space="preserve"> ГОДИН</w:t>
          </w:r>
          <w:r>
            <w:rPr>
              <w:rFonts w:ascii="Arial" w:hAnsi="Arial" w:cs="Arial"/>
              <w:b/>
              <w:bCs/>
              <w:lang w:val="ru-RU"/>
            </w:rPr>
            <w:t>А</w:t>
          </w:r>
        </w:p>
      </w:tc>
      <w:tc>
        <w:tcPr>
          <w:tcW w:w="1841" w:type="dxa"/>
          <w:shd w:val="clear" w:color="auto" w:fill="003366"/>
        </w:tcPr>
        <w:p w:rsidR="00D01FFB" w:rsidRPr="0090399C" w:rsidRDefault="00D01FFB" w:rsidP="0090399C">
          <w:pPr>
            <w:ind w:left="-78"/>
            <w:jc w:val="center"/>
            <w:rPr>
              <w:rFonts w:ascii="Calibri" w:hAnsi="Calibri"/>
            </w:rPr>
          </w:pPr>
          <w:r w:rsidRPr="0090399C">
            <w:rPr>
              <w:rFonts w:ascii="Arial" w:hAnsi="Arial" w:cs="Arial"/>
              <w:noProof/>
              <w:sz w:val="22"/>
              <w:szCs w:val="22"/>
              <w:lang w:val="sr-Latn-RS" w:eastAsia="sr-Latn-RS"/>
            </w:rPr>
            <w:drawing>
              <wp:inline distT="0" distB="0" distL="0" distR="0">
                <wp:extent cx="403860" cy="403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bl>
  <w:p w:rsidR="00D01FFB" w:rsidRDefault="00D01FFB" w:rsidP="0028715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FFB" w:rsidRDefault="00D01FFB">
    <w:pPr>
      <w:pStyle w:val="Header"/>
      <w:rPr>
        <w:sz w:val="23"/>
        <w:szCs w:val="23"/>
        <w:lang w:val="ru-RU"/>
      </w:rPr>
    </w:pPr>
  </w:p>
  <w:p w:rsidR="00D01FFB" w:rsidRDefault="00D01FFB">
    <w:pPr>
      <w:pStyle w:val="Header"/>
      <w:rPr>
        <w:sz w:val="23"/>
        <w:szCs w:val="23"/>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8A6D4B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30CC77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3">
    <w:nsid w:val="00000003"/>
    <w:multiLevelType w:val="multilevel"/>
    <w:tmpl w:val="00000003"/>
    <w:name w:val="WWNum8"/>
    <w:lvl w:ilvl="0">
      <w:start w:val="1"/>
      <w:numFmt w:val="decimal"/>
      <w:lvlText w:val="%1."/>
      <w:lvlJc w:val="left"/>
      <w:pPr>
        <w:tabs>
          <w:tab w:val="num" w:pos="0"/>
        </w:tabs>
        <w:ind w:left="810" w:hanging="360"/>
      </w:pPr>
      <w:rPr>
        <w:rFonts w:cs="Times New Roman"/>
      </w:rPr>
    </w:lvl>
    <w:lvl w:ilvl="1">
      <w:start w:val="1"/>
      <w:numFmt w:val="lowerLetter"/>
      <w:lvlText w:val="%2."/>
      <w:lvlJc w:val="left"/>
      <w:pPr>
        <w:tabs>
          <w:tab w:val="num" w:pos="0"/>
        </w:tabs>
        <w:ind w:left="1530" w:hanging="360"/>
      </w:pPr>
      <w:rPr>
        <w:rFonts w:cs="Times New Roman"/>
      </w:rPr>
    </w:lvl>
    <w:lvl w:ilvl="2">
      <w:start w:val="1"/>
      <w:numFmt w:val="lowerRoman"/>
      <w:lvlText w:val="%2.%3."/>
      <w:lvlJc w:val="right"/>
      <w:pPr>
        <w:tabs>
          <w:tab w:val="num" w:pos="0"/>
        </w:tabs>
        <w:ind w:left="2250" w:hanging="180"/>
      </w:pPr>
      <w:rPr>
        <w:rFonts w:cs="Times New Roman"/>
      </w:rPr>
    </w:lvl>
    <w:lvl w:ilvl="3">
      <w:start w:val="1"/>
      <w:numFmt w:val="decimal"/>
      <w:lvlText w:val="%2.%3.%4."/>
      <w:lvlJc w:val="left"/>
      <w:pPr>
        <w:tabs>
          <w:tab w:val="num" w:pos="0"/>
        </w:tabs>
        <w:ind w:left="2970" w:hanging="360"/>
      </w:pPr>
      <w:rPr>
        <w:rFonts w:cs="Times New Roman"/>
      </w:rPr>
    </w:lvl>
    <w:lvl w:ilvl="4">
      <w:start w:val="1"/>
      <w:numFmt w:val="lowerLetter"/>
      <w:lvlText w:val="%2.%3.%4.%5."/>
      <w:lvlJc w:val="left"/>
      <w:pPr>
        <w:tabs>
          <w:tab w:val="num" w:pos="0"/>
        </w:tabs>
        <w:ind w:left="3690" w:hanging="360"/>
      </w:pPr>
      <w:rPr>
        <w:rFonts w:cs="Times New Roman"/>
      </w:rPr>
    </w:lvl>
    <w:lvl w:ilvl="5">
      <w:start w:val="1"/>
      <w:numFmt w:val="lowerRoman"/>
      <w:lvlText w:val="%2.%3.%4.%5.%6."/>
      <w:lvlJc w:val="right"/>
      <w:pPr>
        <w:tabs>
          <w:tab w:val="num" w:pos="0"/>
        </w:tabs>
        <w:ind w:left="4410" w:hanging="180"/>
      </w:pPr>
      <w:rPr>
        <w:rFonts w:cs="Times New Roman"/>
      </w:rPr>
    </w:lvl>
    <w:lvl w:ilvl="6">
      <w:start w:val="1"/>
      <w:numFmt w:val="decimal"/>
      <w:lvlText w:val="%2.%3.%4.%5.%6.%7."/>
      <w:lvlJc w:val="left"/>
      <w:pPr>
        <w:tabs>
          <w:tab w:val="num" w:pos="0"/>
        </w:tabs>
        <w:ind w:left="5130" w:hanging="360"/>
      </w:pPr>
      <w:rPr>
        <w:rFonts w:cs="Times New Roman"/>
      </w:rPr>
    </w:lvl>
    <w:lvl w:ilvl="7">
      <w:start w:val="1"/>
      <w:numFmt w:val="lowerLetter"/>
      <w:lvlText w:val="%2.%3.%4.%5.%6.%7.%8."/>
      <w:lvlJc w:val="left"/>
      <w:pPr>
        <w:tabs>
          <w:tab w:val="num" w:pos="0"/>
        </w:tabs>
        <w:ind w:left="5850" w:hanging="360"/>
      </w:pPr>
      <w:rPr>
        <w:rFonts w:cs="Times New Roman"/>
      </w:rPr>
    </w:lvl>
    <w:lvl w:ilvl="8">
      <w:start w:val="1"/>
      <w:numFmt w:val="lowerRoman"/>
      <w:lvlText w:val="%2.%3.%4.%5.%6.%7.%8.%9."/>
      <w:lvlJc w:val="right"/>
      <w:pPr>
        <w:tabs>
          <w:tab w:val="num" w:pos="0"/>
        </w:tabs>
        <w:ind w:left="6570" w:hanging="180"/>
      </w:pPr>
      <w:rPr>
        <w:rFonts w:cs="Times New Roman"/>
      </w:rPr>
    </w:lvl>
  </w:abstractNum>
  <w:abstractNum w:abstractNumId="4">
    <w:nsid w:val="00000004"/>
    <w:multiLevelType w:val="multilevel"/>
    <w:tmpl w:val="00000004"/>
    <w:name w:val="WWNum9"/>
    <w:lvl w:ilvl="0">
      <w:start w:val="1"/>
      <w:numFmt w:val="decimal"/>
      <w:lvlText w:val="%1."/>
      <w:lvlJc w:val="left"/>
      <w:pPr>
        <w:tabs>
          <w:tab w:val="num" w:pos="0"/>
        </w:tabs>
        <w:ind w:left="450" w:hanging="360"/>
      </w:pPr>
      <w:rPr>
        <w:rFonts w:cs="Times New Roman"/>
      </w:rPr>
    </w:lvl>
    <w:lvl w:ilvl="1">
      <w:start w:val="1"/>
      <w:numFmt w:val="lowerLetter"/>
      <w:lvlText w:val="%2."/>
      <w:lvlJc w:val="left"/>
      <w:pPr>
        <w:tabs>
          <w:tab w:val="num" w:pos="0"/>
        </w:tabs>
        <w:ind w:left="1170" w:hanging="360"/>
      </w:pPr>
      <w:rPr>
        <w:rFonts w:cs="Times New Roman"/>
      </w:rPr>
    </w:lvl>
    <w:lvl w:ilvl="2">
      <w:start w:val="1"/>
      <w:numFmt w:val="lowerRoman"/>
      <w:lvlText w:val="%2.%3."/>
      <w:lvlJc w:val="right"/>
      <w:pPr>
        <w:tabs>
          <w:tab w:val="num" w:pos="0"/>
        </w:tabs>
        <w:ind w:left="1890" w:hanging="180"/>
      </w:pPr>
      <w:rPr>
        <w:rFonts w:cs="Times New Roman"/>
      </w:rPr>
    </w:lvl>
    <w:lvl w:ilvl="3">
      <w:start w:val="1"/>
      <w:numFmt w:val="decimal"/>
      <w:lvlText w:val="%2.%3.%4."/>
      <w:lvlJc w:val="left"/>
      <w:pPr>
        <w:tabs>
          <w:tab w:val="num" w:pos="0"/>
        </w:tabs>
        <w:ind w:left="2610" w:hanging="360"/>
      </w:pPr>
      <w:rPr>
        <w:rFonts w:cs="Times New Roman"/>
      </w:rPr>
    </w:lvl>
    <w:lvl w:ilvl="4">
      <w:start w:val="1"/>
      <w:numFmt w:val="lowerLetter"/>
      <w:lvlText w:val="%2.%3.%4.%5."/>
      <w:lvlJc w:val="left"/>
      <w:pPr>
        <w:tabs>
          <w:tab w:val="num" w:pos="0"/>
        </w:tabs>
        <w:ind w:left="3330" w:hanging="360"/>
      </w:pPr>
      <w:rPr>
        <w:rFonts w:cs="Times New Roman"/>
      </w:rPr>
    </w:lvl>
    <w:lvl w:ilvl="5">
      <w:start w:val="1"/>
      <w:numFmt w:val="lowerRoman"/>
      <w:lvlText w:val="%2.%3.%4.%5.%6."/>
      <w:lvlJc w:val="right"/>
      <w:pPr>
        <w:tabs>
          <w:tab w:val="num" w:pos="0"/>
        </w:tabs>
        <w:ind w:left="4050" w:hanging="180"/>
      </w:pPr>
      <w:rPr>
        <w:rFonts w:cs="Times New Roman"/>
      </w:rPr>
    </w:lvl>
    <w:lvl w:ilvl="6">
      <w:start w:val="1"/>
      <w:numFmt w:val="decimal"/>
      <w:lvlText w:val="%2.%3.%4.%5.%6.%7."/>
      <w:lvlJc w:val="left"/>
      <w:pPr>
        <w:tabs>
          <w:tab w:val="num" w:pos="0"/>
        </w:tabs>
        <w:ind w:left="4770" w:hanging="360"/>
      </w:pPr>
      <w:rPr>
        <w:rFonts w:cs="Times New Roman"/>
      </w:rPr>
    </w:lvl>
    <w:lvl w:ilvl="7">
      <w:start w:val="1"/>
      <w:numFmt w:val="lowerLetter"/>
      <w:lvlText w:val="%2.%3.%4.%5.%6.%7.%8."/>
      <w:lvlJc w:val="left"/>
      <w:pPr>
        <w:tabs>
          <w:tab w:val="num" w:pos="0"/>
        </w:tabs>
        <w:ind w:left="5490" w:hanging="360"/>
      </w:pPr>
      <w:rPr>
        <w:rFonts w:cs="Times New Roman"/>
      </w:rPr>
    </w:lvl>
    <w:lvl w:ilvl="8">
      <w:start w:val="1"/>
      <w:numFmt w:val="lowerRoman"/>
      <w:lvlText w:val="%2.%3.%4.%5.%6.%7.%8.%9."/>
      <w:lvlJc w:val="right"/>
      <w:pPr>
        <w:tabs>
          <w:tab w:val="num" w:pos="0"/>
        </w:tabs>
        <w:ind w:left="6210" w:hanging="180"/>
      </w:pPr>
      <w:rPr>
        <w:rFonts w:cs="Times New Roman"/>
      </w:rPr>
    </w:lvl>
  </w:abstractNum>
  <w:abstractNum w:abstractNumId="5">
    <w:nsid w:val="00000005"/>
    <w:multiLevelType w:val="multilevel"/>
    <w:tmpl w:val="00000005"/>
    <w:name w:val="WWNum10"/>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6">
    <w:nsid w:val="0000000A"/>
    <w:multiLevelType w:val="multilevel"/>
    <w:tmpl w:val="0000000A"/>
    <w:name w:val="WWNum30"/>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B"/>
    <w:multiLevelType w:val="multilevel"/>
    <w:tmpl w:val="0000000B"/>
    <w:name w:val="WWNum33"/>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8">
    <w:nsid w:val="0000000C"/>
    <w:multiLevelType w:val="multilevel"/>
    <w:tmpl w:val="0000000C"/>
    <w:name w:val="WWNum35"/>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F"/>
    <w:multiLevelType w:val="multilevel"/>
    <w:tmpl w:val="0000000F"/>
    <w:name w:val="WWNum42"/>
    <w:lvl w:ilvl="0">
      <w:start w:val="1"/>
      <w:numFmt w:val="decimal"/>
      <w:lvlText w:val="%1."/>
      <w:lvlJc w:val="left"/>
      <w:pPr>
        <w:tabs>
          <w:tab w:val="num" w:pos="-720"/>
        </w:tabs>
        <w:ind w:left="720" w:hanging="360"/>
      </w:pPr>
    </w:lvl>
    <w:lvl w:ilvl="1">
      <w:start w:val="1"/>
      <w:numFmt w:val="lowerLetter"/>
      <w:lvlText w:val="%2."/>
      <w:lvlJc w:val="left"/>
      <w:pPr>
        <w:tabs>
          <w:tab w:val="num" w:pos="-720"/>
        </w:tabs>
        <w:ind w:left="1440" w:hanging="360"/>
      </w:pPr>
    </w:lvl>
    <w:lvl w:ilvl="2">
      <w:start w:val="1"/>
      <w:numFmt w:val="lowerRoman"/>
      <w:lvlText w:val="%2.%3."/>
      <w:lvlJc w:val="right"/>
      <w:pPr>
        <w:tabs>
          <w:tab w:val="num" w:pos="-720"/>
        </w:tabs>
        <w:ind w:left="2160" w:hanging="180"/>
      </w:pPr>
    </w:lvl>
    <w:lvl w:ilvl="3">
      <w:start w:val="1"/>
      <w:numFmt w:val="decimal"/>
      <w:lvlText w:val="%2.%3.%4."/>
      <w:lvlJc w:val="left"/>
      <w:pPr>
        <w:tabs>
          <w:tab w:val="num" w:pos="-720"/>
        </w:tabs>
        <w:ind w:left="2880" w:hanging="360"/>
      </w:pPr>
    </w:lvl>
    <w:lvl w:ilvl="4">
      <w:start w:val="1"/>
      <w:numFmt w:val="lowerLetter"/>
      <w:lvlText w:val="%2.%3.%4.%5."/>
      <w:lvlJc w:val="left"/>
      <w:pPr>
        <w:tabs>
          <w:tab w:val="num" w:pos="-720"/>
        </w:tabs>
        <w:ind w:left="3600" w:hanging="360"/>
      </w:pPr>
    </w:lvl>
    <w:lvl w:ilvl="5">
      <w:start w:val="1"/>
      <w:numFmt w:val="lowerRoman"/>
      <w:lvlText w:val="%2.%3.%4.%5.%6."/>
      <w:lvlJc w:val="right"/>
      <w:pPr>
        <w:tabs>
          <w:tab w:val="num" w:pos="-720"/>
        </w:tabs>
        <w:ind w:left="4320" w:hanging="180"/>
      </w:pPr>
    </w:lvl>
    <w:lvl w:ilvl="6">
      <w:start w:val="1"/>
      <w:numFmt w:val="decimal"/>
      <w:lvlText w:val="%2.%3.%4.%5.%6.%7."/>
      <w:lvlJc w:val="left"/>
      <w:pPr>
        <w:tabs>
          <w:tab w:val="num" w:pos="-720"/>
        </w:tabs>
        <w:ind w:left="5040" w:hanging="360"/>
      </w:pPr>
    </w:lvl>
    <w:lvl w:ilvl="7">
      <w:start w:val="1"/>
      <w:numFmt w:val="lowerLetter"/>
      <w:lvlText w:val="%2.%3.%4.%5.%6.%7.%8."/>
      <w:lvlJc w:val="left"/>
      <w:pPr>
        <w:tabs>
          <w:tab w:val="num" w:pos="-720"/>
        </w:tabs>
        <w:ind w:left="5760" w:hanging="360"/>
      </w:pPr>
    </w:lvl>
    <w:lvl w:ilvl="8">
      <w:start w:val="1"/>
      <w:numFmt w:val="lowerRoman"/>
      <w:lvlText w:val="%2.%3.%4.%5.%6.%7.%8.%9."/>
      <w:lvlJc w:val="right"/>
      <w:pPr>
        <w:tabs>
          <w:tab w:val="num" w:pos="-720"/>
        </w:tabs>
        <w:ind w:left="6480" w:hanging="180"/>
      </w:pPr>
    </w:lvl>
  </w:abstractNum>
  <w:abstractNum w:abstractNumId="10">
    <w:nsid w:val="0596741F"/>
    <w:multiLevelType w:val="hybridMultilevel"/>
    <w:tmpl w:val="70E207CE"/>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5F666FE"/>
    <w:multiLevelType w:val="hybridMultilevel"/>
    <w:tmpl w:val="B0B81F0C"/>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7D7950"/>
    <w:multiLevelType w:val="hybridMultilevel"/>
    <w:tmpl w:val="66C05D64"/>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385E68"/>
    <w:multiLevelType w:val="multilevel"/>
    <w:tmpl w:val="22CC3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0430DE9"/>
    <w:multiLevelType w:val="hybridMultilevel"/>
    <w:tmpl w:val="2B441BD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109E2E69"/>
    <w:multiLevelType w:val="hybridMultilevel"/>
    <w:tmpl w:val="7DE67C94"/>
    <w:lvl w:ilvl="0" w:tplc="29EE1BE0">
      <w:numFmt w:val="bullet"/>
      <w:lvlText w:val="-"/>
      <w:lvlJc w:val="left"/>
      <w:pPr>
        <w:ind w:left="720" w:hanging="360"/>
      </w:pPr>
      <w:rPr>
        <w:rFonts w:ascii="Courier New" w:eastAsia="Batang" w:hAnsi="Courier New" w:hint="default"/>
        <w:color w:val="auto"/>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12377DD3"/>
    <w:multiLevelType w:val="hybridMultilevel"/>
    <w:tmpl w:val="C8B8F1F8"/>
    <w:lvl w:ilvl="0" w:tplc="B85C3BD6">
      <w:numFmt w:val="bullet"/>
      <w:lvlText w:val="-"/>
      <w:lvlJc w:val="left"/>
      <w:pPr>
        <w:tabs>
          <w:tab w:val="num" w:pos="720"/>
        </w:tabs>
        <w:ind w:left="720" w:hanging="360"/>
      </w:pPr>
      <w:rPr>
        <w:rFonts w:ascii="Courier New" w:eastAsia="Batang" w:hAnsi="Courier New" w:cs="Courier New"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997A62"/>
    <w:multiLevelType w:val="hybridMultilevel"/>
    <w:tmpl w:val="A9D044B0"/>
    <w:lvl w:ilvl="0" w:tplc="29EE1BE0">
      <w:numFmt w:val="bullet"/>
      <w:lvlText w:val="-"/>
      <w:lvlJc w:val="left"/>
      <w:pPr>
        <w:ind w:left="720" w:hanging="360"/>
      </w:pPr>
      <w:rPr>
        <w:rFonts w:ascii="Courier New" w:eastAsia="Batang" w:hAnsi="Courier New" w:hint="default"/>
        <w:color w:val="auto"/>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14C8011B"/>
    <w:multiLevelType w:val="hybridMultilevel"/>
    <w:tmpl w:val="17E4C77C"/>
    <w:lvl w:ilvl="0" w:tplc="29EE1BE0">
      <w:numFmt w:val="bullet"/>
      <w:lvlText w:val="-"/>
      <w:lvlJc w:val="left"/>
      <w:pPr>
        <w:ind w:left="720" w:hanging="360"/>
      </w:pPr>
      <w:rPr>
        <w:rFonts w:ascii="Courier New" w:eastAsia="Batang" w:hAnsi="Courier New"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18883C25"/>
    <w:multiLevelType w:val="hybridMultilevel"/>
    <w:tmpl w:val="2878D376"/>
    <w:lvl w:ilvl="0" w:tplc="29EE1BE0">
      <w:numFmt w:val="bullet"/>
      <w:lvlText w:val="-"/>
      <w:lvlJc w:val="left"/>
      <w:pPr>
        <w:ind w:left="1332" w:hanging="360"/>
      </w:pPr>
      <w:rPr>
        <w:rFonts w:ascii="Courier New" w:eastAsia="Batang" w:hAnsi="Courier New" w:hint="default"/>
        <w:color w:val="auto"/>
        <w:sz w:val="24"/>
      </w:rPr>
    </w:lvl>
    <w:lvl w:ilvl="1" w:tplc="241A0003" w:tentative="1">
      <w:start w:val="1"/>
      <w:numFmt w:val="bullet"/>
      <w:lvlText w:val="o"/>
      <w:lvlJc w:val="left"/>
      <w:pPr>
        <w:ind w:left="2052" w:hanging="360"/>
      </w:pPr>
      <w:rPr>
        <w:rFonts w:ascii="Courier New" w:hAnsi="Courier New" w:cs="Courier New" w:hint="default"/>
      </w:rPr>
    </w:lvl>
    <w:lvl w:ilvl="2" w:tplc="241A0005" w:tentative="1">
      <w:start w:val="1"/>
      <w:numFmt w:val="bullet"/>
      <w:lvlText w:val=""/>
      <w:lvlJc w:val="left"/>
      <w:pPr>
        <w:ind w:left="2772" w:hanging="360"/>
      </w:pPr>
      <w:rPr>
        <w:rFonts w:ascii="Wingdings" w:hAnsi="Wingdings" w:hint="default"/>
      </w:rPr>
    </w:lvl>
    <w:lvl w:ilvl="3" w:tplc="241A0001" w:tentative="1">
      <w:start w:val="1"/>
      <w:numFmt w:val="bullet"/>
      <w:lvlText w:val=""/>
      <w:lvlJc w:val="left"/>
      <w:pPr>
        <w:ind w:left="3492" w:hanging="360"/>
      </w:pPr>
      <w:rPr>
        <w:rFonts w:ascii="Symbol" w:hAnsi="Symbol" w:hint="default"/>
      </w:rPr>
    </w:lvl>
    <w:lvl w:ilvl="4" w:tplc="241A0003" w:tentative="1">
      <w:start w:val="1"/>
      <w:numFmt w:val="bullet"/>
      <w:lvlText w:val="o"/>
      <w:lvlJc w:val="left"/>
      <w:pPr>
        <w:ind w:left="4212" w:hanging="360"/>
      </w:pPr>
      <w:rPr>
        <w:rFonts w:ascii="Courier New" w:hAnsi="Courier New" w:cs="Courier New" w:hint="default"/>
      </w:rPr>
    </w:lvl>
    <w:lvl w:ilvl="5" w:tplc="241A0005" w:tentative="1">
      <w:start w:val="1"/>
      <w:numFmt w:val="bullet"/>
      <w:lvlText w:val=""/>
      <w:lvlJc w:val="left"/>
      <w:pPr>
        <w:ind w:left="4932" w:hanging="360"/>
      </w:pPr>
      <w:rPr>
        <w:rFonts w:ascii="Wingdings" w:hAnsi="Wingdings" w:hint="default"/>
      </w:rPr>
    </w:lvl>
    <w:lvl w:ilvl="6" w:tplc="241A0001" w:tentative="1">
      <w:start w:val="1"/>
      <w:numFmt w:val="bullet"/>
      <w:lvlText w:val=""/>
      <w:lvlJc w:val="left"/>
      <w:pPr>
        <w:ind w:left="5652" w:hanging="360"/>
      </w:pPr>
      <w:rPr>
        <w:rFonts w:ascii="Symbol" w:hAnsi="Symbol" w:hint="default"/>
      </w:rPr>
    </w:lvl>
    <w:lvl w:ilvl="7" w:tplc="241A0003" w:tentative="1">
      <w:start w:val="1"/>
      <w:numFmt w:val="bullet"/>
      <w:lvlText w:val="o"/>
      <w:lvlJc w:val="left"/>
      <w:pPr>
        <w:ind w:left="6372" w:hanging="360"/>
      </w:pPr>
      <w:rPr>
        <w:rFonts w:ascii="Courier New" w:hAnsi="Courier New" w:cs="Courier New" w:hint="default"/>
      </w:rPr>
    </w:lvl>
    <w:lvl w:ilvl="8" w:tplc="241A0005" w:tentative="1">
      <w:start w:val="1"/>
      <w:numFmt w:val="bullet"/>
      <w:lvlText w:val=""/>
      <w:lvlJc w:val="left"/>
      <w:pPr>
        <w:ind w:left="7092" w:hanging="360"/>
      </w:pPr>
      <w:rPr>
        <w:rFonts w:ascii="Wingdings" w:hAnsi="Wingdings" w:hint="default"/>
      </w:rPr>
    </w:lvl>
  </w:abstractNum>
  <w:abstractNum w:abstractNumId="20">
    <w:nsid w:val="1A7C4A08"/>
    <w:multiLevelType w:val="hybridMultilevel"/>
    <w:tmpl w:val="9FF04290"/>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D1732C"/>
    <w:multiLevelType w:val="hybridMultilevel"/>
    <w:tmpl w:val="510CC536"/>
    <w:lvl w:ilvl="0" w:tplc="29EE1BE0">
      <w:numFmt w:val="bullet"/>
      <w:lvlText w:val="-"/>
      <w:lvlJc w:val="left"/>
      <w:pPr>
        <w:ind w:left="1440" w:hanging="360"/>
      </w:pPr>
      <w:rPr>
        <w:rFonts w:ascii="Courier New" w:eastAsia="Batang" w:hAnsi="Courier New" w:hint="default"/>
        <w:color w:val="auto"/>
        <w:sz w:val="24"/>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2">
    <w:nsid w:val="20ED4BC4"/>
    <w:multiLevelType w:val="hybridMultilevel"/>
    <w:tmpl w:val="D0782DCE"/>
    <w:lvl w:ilvl="0" w:tplc="29EE1BE0">
      <w:numFmt w:val="bullet"/>
      <w:lvlText w:val="-"/>
      <w:lvlJc w:val="left"/>
      <w:pPr>
        <w:ind w:left="720" w:hanging="360"/>
      </w:pPr>
      <w:rPr>
        <w:rFonts w:ascii="Courier New" w:eastAsia="Batang" w:hAnsi="Courier New" w:hint="default"/>
        <w:color w:val="auto"/>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244A566C"/>
    <w:multiLevelType w:val="hybridMultilevel"/>
    <w:tmpl w:val="6A6880F2"/>
    <w:lvl w:ilvl="0" w:tplc="29EE1BE0">
      <w:numFmt w:val="bullet"/>
      <w:lvlText w:val="-"/>
      <w:lvlJc w:val="left"/>
      <w:pPr>
        <w:ind w:left="720" w:hanging="360"/>
      </w:pPr>
      <w:rPr>
        <w:rFonts w:ascii="Courier New" w:eastAsia="Batang" w:hAnsi="Courier New" w:hint="default"/>
        <w:color w:val="auto"/>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29CE09E8"/>
    <w:multiLevelType w:val="hybridMultilevel"/>
    <w:tmpl w:val="64301A12"/>
    <w:lvl w:ilvl="0" w:tplc="29EE1BE0">
      <w:numFmt w:val="bullet"/>
      <w:lvlText w:val="-"/>
      <w:lvlJc w:val="left"/>
      <w:pPr>
        <w:ind w:left="720" w:hanging="360"/>
      </w:pPr>
      <w:rPr>
        <w:rFonts w:ascii="Courier New" w:eastAsia="Batang" w:hAnsi="Courier New" w:hint="default"/>
        <w:color w:val="auto"/>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2C200043"/>
    <w:multiLevelType w:val="hybridMultilevel"/>
    <w:tmpl w:val="6AA23ED6"/>
    <w:lvl w:ilvl="0" w:tplc="29EE1BE0">
      <w:numFmt w:val="bullet"/>
      <w:lvlText w:val="-"/>
      <w:lvlJc w:val="left"/>
      <w:pPr>
        <w:tabs>
          <w:tab w:val="num" w:pos="612"/>
        </w:tabs>
        <w:ind w:left="612" w:hanging="360"/>
      </w:pPr>
      <w:rPr>
        <w:rFonts w:ascii="Courier New" w:eastAsia="Batang" w:hAnsi="Courier New" w:cs="Courier New"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DF54273"/>
    <w:multiLevelType w:val="hybridMultilevel"/>
    <w:tmpl w:val="F68A9608"/>
    <w:lvl w:ilvl="0" w:tplc="29EE1BE0">
      <w:numFmt w:val="bullet"/>
      <w:lvlText w:val="-"/>
      <w:lvlJc w:val="left"/>
      <w:pPr>
        <w:ind w:left="720" w:hanging="360"/>
      </w:pPr>
      <w:rPr>
        <w:rFonts w:ascii="Courier New" w:eastAsia="Batang" w:hAnsi="Courier New" w:hint="default"/>
        <w:color w:val="auto"/>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nsid w:val="32B22038"/>
    <w:multiLevelType w:val="multilevel"/>
    <w:tmpl w:val="69C66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41F4760"/>
    <w:multiLevelType w:val="hybridMultilevel"/>
    <w:tmpl w:val="F14ED7AA"/>
    <w:lvl w:ilvl="0" w:tplc="29EE1BE0">
      <w:numFmt w:val="bullet"/>
      <w:lvlText w:val="-"/>
      <w:lvlJc w:val="left"/>
      <w:pPr>
        <w:tabs>
          <w:tab w:val="num" w:pos="1080"/>
        </w:tabs>
        <w:ind w:left="1080" w:hanging="360"/>
      </w:pPr>
      <w:rPr>
        <w:rFonts w:ascii="Courier New" w:eastAsia="Batang" w:hAnsi="Courier New"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34F14B22"/>
    <w:multiLevelType w:val="hybridMultilevel"/>
    <w:tmpl w:val="BCA6D6E0"/>
    <w:lvl w:ilvl="0" w:tplc="2B1661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8BF42A5"/>
    <w:multiLevelType w:val="hybridMultilevel"/>
    <w:tmpl w:val="E300242A"/>
    <w:lvl w:ilvl="0" w:tplc="29EE1BE0">
      <w:numFmt w:val="bullet"/>
      <w:lvlText w:val="-"/>
      <w:lvlJc w:val="left"/>
      <w:pPr>
        <w:tabs>
          <w:tab w:val="num" w:pos="612"/>
        </w:tabs>
        <w:ind w:left="612" w:hanging="360"/>
      </w:pPr>
      <w:rPr>
        <w:rFonts w:ascii="Courier New" w:eastAsia="Batang" w:hAnsi="Courier New" w:cs="Courier New"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AA7461D"/>
    <w:multiLevelType w:val="hybridMultilevel"/>
    <w:tmpl w:val="0A3057A6"/>
    <w:lvl w:ilvl="0" w:tplc="2B1661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FAF669A"/>
    <w:multiLevelType w:val="multilevel"/>
    <w:tmpl w:val="76CCD62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3FF26353"/>
    <w:multiLevelType w:val="multilevel"/>
    <w:tmpl w:val="356CE62E"/>
    <w:lvl w:ilvl="0">
      <w:start w:val="2"/>
      <w:numFmt w:val="decimal"/>
      <w:lvlText w:val="%1."/>
      <w:lvlJc w:val="left"/>
      <w:pPr>
        <w:tabs>
          <w:tab w:val="num" w:pos="720"/>
        </w:tabs>
        <w:ind w:left="720" w:hanging="360"/>
      </w:pPr>
      <w:rPr>
        <w:rFonts w:hint="default"/>
      </w:rPr>
    </w:lvl>
    <w:lvl w:ilvl="1">
      <w:start w:val="8"/>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4">
    <w:nsid w:val="457F69DA"/>
    <w:multiLevelType w:val="hybridMultilevel"/>
    <w:tmpl w:val="19D0C35A"/>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7AD0031"/>
    <w:multiLevelType w:val="hybridMultilevel"/>
    <w:tmpl w:val="FEBAA916"/>
    <w:lvl w:ilvl="0" w:tplc="29EE1BE0">
      <w:numFmt w:val="bullet"/>
      <w:lvlText w:val="-"/>
      <w:lvlJc w:val="left"/>
      <w:pPr>
        <w:ind w:left="720" w:hanging="360"/>
      </w:pPr>
      <w:rPr>
        <w:rFonts w:ascii="Courier New" w:eastAsia="Batang" w:hAnsi="Courier New" w:hint="default"/>
        <w:color w:val="auto"/>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4CCA2150"/>
    <w:multiLevelType w:val="hybridMultilevel"/>
    <w:tmpl w:val="DFECFFA0"/>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F9A1B4A"/>
    <w:multiLevelType w:val="hybridMultilevel"/>
    <w:tmpl w:val="517A438A"/>
    <w:lvl w:ilvl="0" w:tplc="B85C3BD6">
      <w:numFmt w:val="bullet"/>
      <w:lvlText w:val="-"/>
      <w:lvlJc w:val="left"/>
      <w:pPr>
        <w:tabs>
          <w:tab w:val="num" w:pos="720"/>
        </w:tabs>
        <w:ind w:left="720" w:hanging="360"/>
      </w:pPr>
      <w:rPr>
        <w:rFonts w:ascii="Courier New" w:eastAsia="Batang" w:hAnsi="Courier New" w:cs="Courier New" w:hint="default"/>
        <w:color w:val="auto"/>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50BA42BA"/>
    <w:multiLevelType w:val="hybridMultilevel"/>
    <w:tmpl w:val="4AAC3114"/>
    <w:lvl w:ilvl="0" w:tplc="29EE1BE0">
      <w:numFmt w:val="bullet"/>
      <w:lvlText w:val="-"/>
      <w:lvlJc w:val="left"/>
      <w:pPr>
        <w:tabs>
          <w:tab w:val="num" w:pos="1318"/>
        </w:tabs>
        <w:ind w:left="1318" w:hanging="360"/>
      </w:pPr>
      <w:rPr>
        <w:rFonts w:ascii="Courier New" w:eastAsia="Batang" w:hAnsi="Courier New" w:cs="Courier New" w:hint="default"/>
        <w:sz w:val="24"/>
      </w:rPr>
    </w:lvl>
    <w:lvl w:ilvl="1" w:tplc="04090003" w:tentative="1">
      <w:start w:val="1"/>
      <w:numFmt w:val="bullet"/>
      <w:lvlText w:val="o"/>
      <w:lvlJc w:val="left"/>
      <w:pPr>
        <w:tabs>
          <w:tab w:val="num" w:pos="2146"/>
        </w:tabs>
        <w:ind w:left="2146" w:hanging="360"/>
      </w:pPr>
      <w:rPr>
        <w:rFonts w:ascii="Courier New" w:hAnsi="Courier New" w:cs="Courier New" w:hint="default"/>
      </w:rPr>
    </w:lvl>
    <w:lvl w:ilvl="2" w:tplc="04090005" w:tentative="1">
      <w:start w:val="1"/>
      <w:numFmt w:val="bullet"/>
      <w:lvlText w:val=""/>
      <w:lvlJc w:val="left"/>
      <w:pPr>
        <w:tabs>
          <w:tab w:val="num" w:pos="2866"/>
        </w:tabs>
        <w:ind w:left="2866" w:hanging="360"/>
      </w:pPr>
      <w:rPr>
        <w:rFonts w:ascii="Wingdings" w:hAnsi="Wingdings" w:hint="default"/>
      </w:rPr>
    </w:lvl>
    <w:lvl w:ilvl="3" w:tplc="04090001" w:tentative="1">
      <w:start w:val="1"/>
      <w:numFmt w:val="bullet"/>
      <w:lvlText w:val=""/>
      <w:lvlJc w:val="left"/>
      <w:pPr>
        <w:tabs>
          <w:tab w:val="num" w:pos="3586"/>
        </w:tabs>
        <w:ind w:left="3586" w:hanging="360"/>
      </w:pPr>
      <w:rPr>
        <w:rFonts w:ascii="Symbol" w:hAnsi="Symbol" w:hint="default"/>
      </w:rPr>
    </w:lvl>
    <w:lvl w:ilvl="4" w:tplc="04090003" w:tentative="1">
      <w:start w:val="1"/>
      <w:numFmt w:val="bullet"/>
      <w:lvlText w:val="o"/>
      <w:lvlJc w:val="left"/>
      <w:pPr>
        <w:tabs>
          <w:tab w:val="num" w:pos="4306"/>
        </w:tabs>
        <w:ind w:left="4306" w:hanging="360"/>
      </w:pPr>
      <w:rPr>
        <w:rFonts w:ascii="Courier New" w:hAnsi="Courier New" w:cs="Courier New" w:hint="default"/>
      </w:rPr>
    </w:lvl>
    <w:lvl w:ilvl="5" w:tplc="04090005" w:tentative="1">
      <w:start w:val="1"/>
      <w:numFmt w:val="bullet"/>
      <w:lvlText w:val=""/>
      <w:lvlJc w:val="left"/>
      <w:pPr>
        <w:tabs>
          <w:tab w:val="num" w:pos="5026"/>
        </w:tabs>
        <w:ind w:left="5026" w:hanging="360"/>
      </w:pPr>
      <w:rPr>
        <w:rFonts w:ascii="Wingdings" w:hAnsi="Wingdings" w:hint="default"/>
      </w:rPr>
    </w:lvl>
    <w:lvl w:ilvl="6" w:tplc="04090001" w:tentative="1">
      <w:start w:val="1"/>
      <w:numFmt w:val="bullet"/>
      <w:lvlText w:val=""/>
      <w:lvlJc w:val="left"/>
      <w:pPr>
        <w:tabs>
          <w:tab w:val="num" w:pos="5746"/>
        </w:tabs>
        <w:ind w:left="5746" w:hanging="360"/>
      </w:pPr>
      <w:rPr>
        <w:rFonts w:ascii="Symbol" w:hAnsi="Symbol" w:hint="default"/>
      </w:rPr>
    </w:lvl>
    <w:lvl w:ilvl="7" w:tplc="04090003" w:tentative="1">
      <w:start w:val="1"/>
      <w:numFmt w:val="bullet"/>
      <w:lvlText w:val="o"/>
      <w:lvlJc w:val="left"/>
      <w:pPr>
        <w:tabs>
          <w:tab w:val="num" w:pos="6466"/>
        </w:tabs>
        <w:ind w:left="6466" w:hanging="360"/>
      </w:pPr>
      <w:rPr>
        <w:rFonts w:ascii="Courier New" w:hAnsi="Courier New" w:cs="Courier New" w:hint="default"/>
      </w:rPr>
    </w:lvl>
    <w:lvl w:ilvl="8" w:tplc="04090005" w:tentative="1">
      <w:start w:val="1"/>
      <w:numFmt w:val="bullet"/>
      <w:lvlText w:val=""/>
      <w:lvlJc w:val="left"/>
      <w:pPr>
        <w:tabs>
          <w:tab w:val="num" w:pos="7186"/>
        </w:tabs>
        <w:ind w:left="7186" w:hanging="360"/>
      </w:pPr>
      <w:rPr>
        <w:rFonts w:ascii="Wingdings" w:hAnsi="Wingdings" w:hint="default"/>
      </w:rPr>
    </w:lvl>
  </w:abstractNum>
  <w:abstractNum w:abstractNumId="39">
    <w:nsid w:val="57F51BB2"/>
    <w:multiLevelType w:val="hybridMultilevel"/>
    <w:tmpl w:val="DFC8857C"/>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D443234"/>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1">
    <w:nsid w:val="5F27159F"/>
    <w:multiLevelType w:val="hybridMultilevel"/>
    <w:tmpl w:val="3490CA72"/>
    <w:lvl w:ilvl="0" w:tplc="29EE1BE0">
      <w:numFmt w:val="bullet"/>
      <w:lvlText w:val="-"/>
      <w:lvlJc w:val="left"/>
      <w:pPr>
        <w:ind w:left="720" w:hanging="360"/>
      </w:pPr>
      <w:rPr>
        <w:rFonts w:ascii="Courier New" w:eastAsia="Batang" w:hAnsi="Courier New" w:hint="default"/>
        <w:color w:val="auto"/>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5FBC0406"/>
    <w:multiLevelType w:val="hybridMultilevel"/>
    <w:tmpl w:val="B596F150"/>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6650495"/>
    <w:multiLevelType w:val="hybridMultilevel"/>
    <w:tmpl w:val="CBE6BBB2"/>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77F3717"/>
    <w:multiLevelType w:val="hybridMultilevel"/>
    <w:tmpl w:val="3710BBC4"/>
    <w:lvl w:ilvl="0" w:tplc="29EE1BE0">
      <w:numFmt w:val="bullet"/>
      <w:lvlText w:val="-"/>
      <w:lvlJc w:val="left"/>
      <w:pPr>
        <w:ind w:left="720" w:hanging="360"/>
      </w:pPr>
      <w:rPr>
        <w:rFonts w:ascii="Courier New" w:eastAsia="Batang" w:hAnsi="Courier New" w:hint="default"/>
        <w:color w:val="auto"/>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68F01A58"/>
    <w:multiLevelType w:val="hybridMultilevel"/>
    <w:tmpl w:val="C898F4D6"/>
    <w:lvl w:ilvl="0" w:tplc="29EE1BE0">
      <w:numFmt w:val="bullet"/>
      <w:lvlText w:val="-"/>
      <w:lvlJc w:val="left"/>
      <w:pPr>
        <w:ind w:left="720" w:hanging="360"/>
      </w:pPr>
      <w:rPr>
        <w:rFonts w:ascii="Courier New" w:eastAsia="Batang" w:hAnsi="Courier New" w:hint="default"/>
        <w:color w:val="auto"/>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nsid w:val="6C264F8E"/>
    <w:multiLevelType w:val="hybridMultilevel"/>
    <w:tmpl w:val="691CF194"/>
    <w:lvl w:ilvl="0" w:tplc="29EE1BE0">
      <w:numFmt w:val="bullet"/>
      <w:lvlText w:val="-"/>
      <w:lvlJc w:val="left"/>
      <w:pPr>
        <w:ind w:left="720" w:hanging="360"/>
      </w:pPr>
      <w:rPr>
        <w:rFonts w:ascii="Courier New" w:eastAsia="Batang" w:hAnsi="Courier New"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716C0156"/>
    <w:multiLevelType w:val="hybridMultilevel"/>
    <w:tmpl w:val="D8828074"/>
    <w:lvl w:ilvl="0" w:tplc="B85C3BD6">
      <w:numFmt w:val="bullet"/>
      <w:lvlText w:val="-"/>
      <w:lvlJc w:val="left"/>
      <w:pPr>
        <w:tabs>
          <w:tab w:val="num" w:pos="720"/>
        </w:tabs>
        <w:ind w:left="720" w:hanging="360"/>
      </w:pPr>
      <w:rPr>
        <w:rFonts w:ascii="Courier New" w:eastAsia="Batang" w:hAnsi="Courier New" w:cs="Courier New"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CA02E5"/>
    <w:multiLevelType w:val="hybridMultilevel"/>
    <w:tmpl w:val="597A013C"/>
    <w:lvl w:ilvl="0" w:tplc="29EE1BE0">
      <w:numFmt w:val="bullet"/>
      <w:lvlText w:val="-"/>
      <w:lvlJc w:val="left"/>
      <w:pPr>
        <w:ind w:left="720" w:hanging="360"/>
      </w:pPr>
      <w:rPr>
        <w:rFonts w:ascii="Courier New" w:eastAsia="Batang" w:hAnsi="Courier New"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nsid w:val="73BB219F"/>
    <w:multiLevelType w:val="hybridMultilevel"/>
    <w:tmpl w:val="B6AEC1C8"/>
    <w:lvl w:ilvl="0" w:tplc="B85C3BD6">
      <w:numFmt w:val="bullet"/>
      <w:lvlText w:val="-"/>
      <w:lvlJc w:val="left"/>
      <w:pPr>
        <w:tabs>
          <w:tab w:val="num" w:pos="612"/>
        </w:tabs>
        <w:ind w:left="612" w:hanging="360"/>
      </w:pPr>
      <w:rPr>
        <w:rFonts w:ascii="Courier New" w:eastAsia="Batang" w:hAnsi="Courier New"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5C0090F"/>
    <w:multiLevelType w:val="hybridMultilevel"/>
    <w:tmpl w:val="686EC144"/>
    <w:lvl w:ilvl="0" w:tplc="29EE1BE0">
      <w:numFmt w:val="bullet"/>
      <w:lvlText w:val="-"/>
      <w:lvlJc w:val="left"/>
      <w:pPr>
        <w:tabs>
          <w:tab w:val="num" w:pos="720"/>
        </w:tabs>
        <w:ind w:left="720" w:hanging="360"/>
      </w:pPr>
      <w:rPr>
        <w:rFonts w:ascii="Courier New" w:eastAsia="Batang" w:hAnsi="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1"/>
  </w:num>
  <w:num w:numId="3">
    <w:abstractNumId w:val="33"/>
  </w:num>
  <w:num w:numId="4">
    <w:abstractNumId w:val="27"/>
  </w:num>
  <w:num w:numId="5">
    <w:abstractNumId w:val="29"/>
  </w:num>
  <w:num w:numId="6">
    <w:abstractNumId w:val="1"/>
  </w:num>
  <w:num w:numId="7">
    <w:abstractNumId w:val="0"/>
  </w:num>
  <w:num w:numId="8">
    <w:abstractNumId w:val="28"/>
  </w:num>
  <w:num w:numId="9">
    <w:abstractNumId w:val="50"/>
  </w:num>
  <w:num w:numId="10">
    <w:abstractNumId w:val="38"/>
  </w:num>
  <w:num w:numId="11">
    <w:abstractNumId w:val="25"/>
  </w:num>
  <w:num w:numId="12">
    <w:abstractNumId w:val="37"/>
  </w:num>
  <w:num w:numId="13">
    <w:abstractNumId w:val="16"/>
  </w:num>
  <w:num w:numId="14">
    <w:abstractNumId w:val="47"/>
  </w:num>
  <w:num w:numId="15">
    <w:abstractNumId w:val="49"/>
  </w:num>
  <w:num w:numId="16">
    <w:abstractNumId w:val="36"/>
  </w:num>
  <w:num w:numId="17">
    <w:abstractNumId w:val="20"/>
  </w:num>
  <w:num w:numId="18">
    <w:abstractNumId w:val="42"/>
  </w:num>
  <w:num w:numId="19">
    <w:abstractNumId w:val="10"/>
  </w:num>
  <w:num w:numId="20">
    <w:abstractNumId w:val="39"/>
  </w:num>
  <w:num w:numId="21">
    <w:abstractNumId w:val="34"/>
  </w:num>
  <w:num w:numId="22">
    <w:abstractNumId w:val="12"/>
  </w:num>
  <w:num w:numId="23">
    <w:abstractNumId w:val="11"/>
  </w:num>
  <w:num w:numId="24">
    <w:abstractNumId w:val="43"/>
  </w:num>
  <w:num w:numId="25">
    <w:abstractNumId w:val="30"/>
  </w:num>
  <w:num w:numId="26">
    <w:abstractNumId w:val="14"/>
  </w:num>
  <w:num w:numId="27">
    <w:abstractNumId w:val="19"/>
  </w:num>
  <w:num w:numId="28">
    <w:abstractNumId w:val="21"/>
  </w:num>
  <w:num w:numId="29">
    <w:abstractNumId w:val="44"/>
  </w:num>
  <w:num w:numId="30">
    <w:abstractNumId w:val="45"/>
  </w:num>
  <w:num w:numId="31">
    <w:abstractNumId w:val="41"/>
  </w:num>
  <w:num w:numId="32">
    <w:abstractNumId w:val="17"/>
  </w:num>
  <w:num w:numId="33">
    <w:abstractNumId w:val="15"/>
  </w:num>
  <w:num w:numId="34">
    <w:abstractNumId w:val="26"/>
  </w:num>
  <w:num w:numId="35">
    <w:abstractNumId w:val="24"/>
  </w:num>
  <w:num w:numId="36">
    <w:abstractNumId w:val="32"/>
  </w:num>
  <w:num w:numId="37">
    <w:abstractNumId w:val="22"/>
  </w:num>
  <w:num w:numId="38">
    <w:abstractNumId w:val="35"/>
  </w:num>
  <w:num w:numId="39">
    <w:abstractNumId w:val="23"/>
  </w:num>
  <w:num w:numId="40">
    <w:abstractNumId w:val="48"/>
  </w:num>
  <w:num w:numId="41">
    <w:abstractNumId w:val="46"/>
  </w:num>
  <w:num w:numId="42">
    <w:abstractNumId w:val="18"/>
  </w:num>
  <w:num w:numId="4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05C"/>
    <w:rsid w:val="00000AE7"/>
    <w:rsid w:val="00002B33"/>
    <w:rsid w:val="00003797"/>
    <w:rsid w:val="0000510C"/>
    <w:rsid w:val="000054B4"/>
    <w:rsid w:val="00012454"/>
    <w:rsid w:val="00012DBE"/>
    <w:rsid w:val="00012ECE"/>
    <w:rsid w:val="00020CBF"/>
    <w:rsid w:val="0002198C"/>
    <w:rsid w:val="00021E6B"/>
    <w:rsid w:val="00025183"/>
    <w:rsid w:val="00026DFA"/>
    <w:rsid w:val="00036416"/>
    <w:rsid w:val="00037006"/>
    <w:rsid w:val="000446C9"/>
    <w:rsid w:val="000447F3"/>
    <w:rsid w:val="00050622"/>
    <w:rsid w:val="00050A69"/>
    <w:rsid w:val="000524E1"/>
    <w:rsid w:val="00052A5A"/>
    <w:rsid w:val="00052A69"/>
    <w:rsid w:val="00055039"/>
    <w:rsid w:val="0006385A"/>
    <w:rsid w:val="0006518B"/>
    <w:rsid w:val="00073616"/>
    <w:rsid w:val="000770FF"/>
    <w:rsid w:val="00077B95"/>
    <w:rsid w:val="000800E2"/>
    <w:rsid w:val="00081B94"/>
    <w:rsid w:val="0008577D"/>
    <w:rsid w:val="00090144"/>
    <w:rsid w:val="00094460"/>
    <w:rsid w:val="00096DE7"/>
    <w:rsid w:val="000A2670"/>
    <w:rsid w:val="000B1426"/>
    <w:rsid w:val="000B4375"/>
    <w:rsid w:val="000B7B67"/>
    <w:rsid w:val="000C30B4"/>
    <w:rsid w:val="000C51BB"/>
    <w:rsid w:val="000D0B8C"/>
    <w:rsid w:val="000D4809"/>
    <w:rsid w:val="000D48E3"/>
    <w:rsid w:val="000D6645"/>
    <w:rsid w:val="000D6F88"/>
    <w:rsid w:val="000D77AA"/>
    <w:rsid w:val="000D79F6"/>
    <w:rsid w:val="000E16B4"/>
    <w:rsid w:val="000E2DEC"/>
    <w:rsid w:val="000E46DF"/>
    <w:rsid w:val="000E6391"/>
    <w:rsid w:val="000E756F"/>
    <w:rsid w:val="000F32C7"/>
    <w:rsid w:val="0010462E"/>
    <w:rsid w:val="00105F99"/>
    <w:rsid w:val="001079AB"/>
    <w:rsid w:val="00112FFA"/>
    <w:rsid w:val="00122C71"/>
    <w:rsid w:val="001318AC"/>
    <w:rsid w:val="00134ACF"/>
    <w:rsid w:val="00142C79"/>
    <w:rsid w:val="00145163"/>
    <w:rsid w:val="00145933"/>
    <w:rsid w:val="001475CA"/>
    <w:rsid w:val="001522F9"/>
    <w:rsid w:val="001555E6"/>
    <w:rsid w:val="001606DD"/>
    <w:rsid w:val="0016408C"/>
    <w:rsid w:val="00164DA4"/>
    <w:rsid w:val="0017661F"/>
    <w:rsid w:val="00181446"/>
    <w:rsid w:val="00192CF4"/>
    <w:rsid w:val="00192F04"/>
    <w:rsid w:val="0019437A"/>
    <w:rsid w:val="00195B72"/>
    <w:rsid w:val="00196BC4"/>
    <w:rsid w:val="001A3117"/>
    <w:rsid w:val="001B7FDC"/>
    <w:rsid w:val="001C0580"/>
    <w:rsid w:val="001C14E1"/>
    <w:rsid w:val="001C5808"/>
    <w:rsid w:val="001D00AB"/>
    <w:rsid w:val="001D3221"/>
    <w:rsid w:val="001D42D1"/>
    <w:rsid w:val="001D4EC3"/>
    <w:rsid w:val="001E12AB"/>
    <w:rsid w:val="001E5BA3"/>
    <w:rsid w:val="001E6DA0"/>
    <w:rsid w:val="001F519F"/>
    <w:rsid w:val="001F64C1"/>
    <w:rsid w:val="001F7725"/>
    <w:rsid w:val="00200318"/>
    <w:rsid w:val="00201427"/>
    <w:rsid w:val="00205FDE"/>
    <w:rsid w:val="0020643A"/>
    <w:rsid w:val="00211451"/>
    <w:rsid w:val="00215BBB"/>
    <w:rsid w:val="00220BB3"/>
    <w:rsid w:val="0022109F"/>
    <w:rsid w:val="00224671"/>
    <w:rsid w:val="0022492F"/>
    <w:rsid w:val="00232FBD"/>
    <w:rsid w:val="002341DC"/>
    <w:rsid w:val="00237130"/>
    <w:rsid w:val="00237399"/>
    <w:rsid w:val="00241061"/>
    <w:rsid w:val="0024270E"/>
    <w:rsid w:val="002429C1"/>
    <w:rsid w:val="002450CF"/>
    <w:rsid w:val="0024543D"/>
    <w:rsid w:val="0024561F"/>
    <w:rsid w:val="002457DA"/>
    <w:rsid w:val="00252F0A"/>
    <w:rsid w:val="002639D5"/>
    <w:rsid w:val="00272A68"/>
    <w:rsid w:val="0027698C"/>
    <w:rsid w:val="00285CBF"/>
    <w:rsid w:val="0028715E"/>
    <w:rsid w:val="00292E99"/>
    <w:rsid w:val="0029395E"/>
    <w:rsid w:val="002B22BB"/>
    <w:rsid w:val="002C1C94"/>
    <w:rsid w:val="002C2C70"/>
    <w:rsid w:val="002D2927"/>
    <w:rsid w:val="002D53C3"/>
    <w:rsid w:val="002E0D00"/>
    <w:rsid w:val="002E4DB8"/>
    <w:rsid w:val="002E5709"/>
    <w:rsid w:val="002F0DC9"/>
    <w:rsid w:val="002F431C"/>
    <w:rsid w:val="002F7B26"/>
    <w:rsid w:val="003062AC"/>
    <w:rsid w:val="00307719"/>
    <w:rsid w:val="00310211"/>
    <w:rsid w:val="00311A1B"/>
    <w:rsid w:val="003222EC"/>
    <w:rsid w:val="00323795"/>
    <w:rsid w:val="00323E5E"/>
    <w:rsid w:val="00325001"/>
    <w:rsid w:val="003260A0"/>
    <w:rsid w:val="00343FB0"/>
    <w:rsid w:val="00346B0F"/>
    <w:rsid w:val="00347482"/>
    <w:rsid w:val="0035127A"/>
    <w:rsid w:val="00353FCD"/>
    <w:rsid w:val="003638F0"/>
    <w:rsid w:val="003735D0"/>
    <w:rsid w:val="00373FD2"/>
    <w:rsid w:val="00376BFC"/>
    <w:rsid w:val="0038187E"/>
    <w:rsid w:val="003859E8"/>
    <w:rsid w:val="0038617A"/>
    <w:rsid w:val="0039045E"/>
    <w:rsid w:val="00392CF2"/>
    <w:rsid w:val="003A691D"/>
    <w:rsid w:val="003A7749"/>
    <w:rsid w:val="003B351B"/>
    <w:rsid w:val="003B7FFB"/>
    <w:rsid w:val="003C3BED"/>
    <w:rsid w:val="003C4A47"/>
    <w:rsid w:val="003D12DC"/>
    <w:rsid w:val="003D6D2C"/>
    <w:rsid w:val="003E1421"/>
    <w:rsid w:val="003E6781"/>
    <w:rsid w:val="003F04EF"/>
    <w:rsid w:val="003F3879"/>
    <w:rsid w:val="003F7151"/>
    <w:rsid w:val="00401132"/>
    <w:rsid w:val="00404AB6"/>
    <w:rsid w:val="00405ED0"/>
    <w:rsid w:val="004121AB"/>
    <w:rsid w:val="0041402C"/>
    <w:rsid w:val="004155B2"/>
    <w:rsid w:val="00421C4A"/>
    <w:rsid w:val="004251F6"/>
    <w:rsid w:val="0043145E"/>
    <w:rsid w:val="00437B04"/>
    <w:rsid w:val="00443482"/>
    <w:rsid w:val="00443A7A"/>
    <w:rsid w:val="00443BFB"/>
    <w:rsid w:val="0044405C"/>
    <w:rsid w:val="00462C77"/>
    <w:rsid w:val="00464071"/>
    <w:rsid w:val="00480BED"/>
    <w:rsid w:val="00486DFB"/>
    <w:rsid w:val="00491E06"/>
    <w:rsid w:val="0049678B"/>
    <w:rsid w:val="004A2428"/>
    <w:rsid w:val="004A451E"/>
    <w:rsid w:val="004A5FEB"/>
    <w:rsid w:val="004A66A9"/>
    <w:rsid w:val="004A718C"/>
    <w:rsid w:val="004A76BD"/>
    <w:rsid w:val="004B102A"/>
    <w:rsid w:val="004B63B0"/>
    <w:rsid w:val="004B6932"/>
    <w:rsid w:val="004C38EA"/>
    <w:rsid w:val="004C63EE"/>
    <w:rsid w:val="004D3417"/>
    <w:rsid w:val="004E0D9F"/>
    <w:rsid w:val="004E39E5"/>
    <w:rsid w:val="004E3ADC"/>
    <w:rsid w:val="004E4017"/>
    <w:rsid w:val="004F1E65"/>
    <w:rsid w:val="004F24F8"/>
    <w:rsid w:val="004F7CD9"/>
    <w:rsid w:val="0050346B"/>
    <w:rsid w:val="00503578"/>
    <w:rsid w:val="00511695"/>
    <w:rsid w:val="0051372F"/>
    <w:rsid w:val="005175E7"/>
    <w:rsid w:val="00521199"/>
    <w:rsid w:val="00524237"/>
    <w:rsid w:val="005247F7"/>
    <w:rsid w:val="00527A45"/>
    <w:rsid w:val="00530809"/>
    <w:rsid w:val="00536BF6"/>
    <w:rsid w:val="00541225"/>
    <w:rsid w:val="0054221A"/>
    <w:rsid w:val="005440A2"/>
    <w:rsid w:val="00546CB1"/>
    <w:rsid w:val="005548A4"/>
    <w:rsid w:val="005567A5"/>
    <w:rsid w:val="00557264"/>
    <w:rsid w:val="0056678D"/>
    <w:rsid w:val="0057208E"/>
    <w:rsid w:val="005724E8"/>
    <w:rsid w:val="00574D15"/>
    <w:rsid w:val="005762FC"/>
    <w:rsid w:val="00583F65"/>
    <w:rsid w:val="00584B27"/>
    <w:rsid w:val="0058628B"/>
    <w:rsid w:val="00587FDC"/>
    <w:rsid w:val="00590866"/>
    <w:rsid w:val="00593B4B"/>
    <w:rsid w:val="00594C6A"/>
    <w:rsid w:val="005955F6"/>
    <w:rsid w:val="00597AF2"/>
    <w:rsid w:val="005A1B53"/>
    <w:rsid w:val="005A2A75"/>
    <w:rsid w:val="005B3179"/>
    <w:rsid w:val="005B6598"/>
    <w:rsid w:val="005B66CF"/>
    <w:rsid w:val="005C43F8"/>
    <w:rsid w:val="005C6198"/>
    <w:rsid w:val="005C687F"/>
    <w:rsid w:val="005C691D"/>
    <w:rsid w:val="005D0218"/>
    <w:rsid w:val="005D3DC7"/>
    <w:rsid w:val="005E27B3"/>
    <w:rsid w:val="005F256A"/>
    <w:rsid w:val="005F541A"/>
    <w:rsid w:val="005F5552"/>
    <w:rsid w:val="00600A86"/>
    <w:rsid w:val="006022F6"/>
    <w:rsid w:val="00602C0A"/>
    <w:rsid w:val="00603403"/>
    <w:rsid w:val="00604BC7"/>
    <w:rsid w:val="00607389"/>
    <w:rsid w:val="00614469"/>
    <w:rsid w:val="00620329"/>
    <w:rsid w:val="00623806"/>
    <w:rsid w:val="00623D49"/>
    <w:rsid w:val="00624F8C"/>
    <w:rsid w:val="00631C80"/>
    <w:rsid w:val="006466AA"/>
    <w:rsid w:val="00646AA0"/>
    <w:rsid w:val="006501E3"/>
    <w:rsid w:val="00650F03"/>
    <w:rsid w:val="0065104C"/>
    <w:rsid w:val="0065363A"/>
    <w:rsid w:val="00653F8A"/>
    <w:rsid w:val="00657A66"/>
    <w:rsid w:val="00657C5A"/>
    <w:rsid w:val="00664933"/>
    <w:rsid w:val="00665D26"/>
    <w:rsid w:val="00665F23"/>
    <w:rsid w:val="006727DE"/>
    <w:rsid w:val="00674833"/>
    <w:rsid w:val="00677231"/>
    <w:rsid w:val="006808A3"/>
    <w:rsid w:val="00681862"/>
    <w:rsid w:val="00692631"/>
    <w:rsid w:val="00693A90"/>
    <w:rsid w:val="00693DA5"/>
    <w:rsid w:val="0069763D"/>
    <w:rsid w:val="006A0E00"/>
    <w:rsid w:val="006A66BB"/>
    <w:rsid w:val="006B02A9"/>
    <w:rsid w:val="006B2062"/>
    <w:rsid w:val="006B2907"/>
    <w:rsid w:val="006B69D1"/>
    <w:rsid w:val="006B7730"/>
    <w:rsid w:val="006C16B3"/>
    <w:rsid w:val="006C7D60"/>
    <w:rsid w:val="006D5482"/>
    <w:rsid w:val="006E23DB"/>
    <w:rsid w:val="006E393E"/>
    <w:rsid w:val="006E49A5"/>
    <w:rsid w:val="006E49A6"/>
    <w:rsid w:val="006E5BE1"/>
    <w:rsid w:val="006E6FF3"/>
    <w:rsid w:val="006F3C5B"/>
    <w:rsid w:val="00701983"/>
    <w:rsid w:val="0070379E"/>
    <w:rsid w:val="00704D05"/>
    <w:rsid w:val="007136DF"/>
    <w:rsid w:val="007218CC"/>
    <w:rsid w:val="0072708E"/>
    <w:rsid w:val="0073687C"/>
    <w:rsid w:val="00737ACE"/>
    <w:rsid w:val="007403B7"/>
    <w:rsid w:val="007429B0"/>
    <w:rsid w:val="00742D84"/>
    <w:rsid w:val="0074358D"/>
    <w:rsid w:val="00747E50"/>
    <w:rsid w:val="00761186"/>
    <w:rsid w:val="007717D3"/>
    <w:rsid w:val="007742BD"/>
    <w:rsid w:val="00785914"/>
    <w:rsid w:val="00785F8D"/>
    <w:rsid w:val="0079063C"/>
    <w:rsid w:val="0079315E"/>
    <w:rsid w:val="00793760"/>
    <w:rsid w:val="007A263C"/>
    <w:rsid w:val="007A3A04"/>
    <w:rsid w:val="007B06F6"/>
    <w:rsid w:val="007B3E6C"/>
    <w:rsid w:val="007B67E1"/>
    <w:rsid w:val="007B7652"/>
    <w:rsid w:val="007C6CF3"/>
    <w:rsid w:val="007D1FAC"/>
    <w:rsid w:val="007E1B88"/>
    <w:rsid w:val="007E1D0E"/>
    <w:rsid w:val="007E297E"/>
    <w:rsid w:val="007F03B5"/>
    <w:rsid w:val="007F7022"/>
    <w:rsid w:val="00802357"/>
    <w:rsid w:val="00802FB8"/>
    <w:rsid w:val="008033F7"/>
    <w:rsid w:val="008072D2"/>
    <w:rsid w:val="008077C6"/>
    <w:rsid w:val="008078FD"/>
    <w:rsid w:val="00807BF3"/>
    <w:rsid w:val="00821B40"/>
    <w:rsid w:val="00822BB6"/>
    <w:rsid w:val="008262F1"/>
    <w:rsid w:val="008319FB"/>
    <w:rsid w:val="00834112"/>
    <w:rsid w:val="008360F8"/>
    <w:rsid w:val="008379F5"/>
    <w:rsid w:val="008462B0"/>
    <w:rsid w:val="00846D59"/>
    <w:rsid w:val="00850696"/>
    <w:rsid w:val="00850DAF"/>
    <w:rsid w:val="00855675"/>
    <w:rsid w:val="00856FBF"/>
    <w:rsid w:val="00860546"/>
    <w:rsid w:val="008611E5"/>
    <w:rsid w:val="008662A8"/>
    <w:rsid w:val="00870F4B"/>
    <w:rsid w:val="00872E30"/>
    <w:rsid w:val="008758F9"/>
    <w:rsid w:val="0087700B"/>
    <w:rsid w:val="00880994"/>
    <w:rsid w:val="008870E4"/>
    <w:rsid w:val="00887E84"/>
    <w:rsid w:val="00897068"/>
    <w:rsid w:val="008A0570"/>
    <w:rsid w:val="008A40B4"/>
    <w:rsid w:val="008A73DD"/>
    <w:rsid w:val="008B21DC"/>
    <w:rsid w:val="008B21F1"/>
    <w:rsid w:val="008B2B4F"/>
    <w:rsid w:val="008B3536"/>
    <w:rsid w:val="008B45C7"/>
    <w:rsid w:val="008C0130"/>
    <w:rsid w:val="008C1DC5"/>
    <w:rsid w:val="008C2F7A"/>
    <w:rsid w:val="008C4FD8"/>
    <w:rsid w:val="008C6F58"/>
    <w:rsid w:val="008D68AB"/>
    <w:rsid w:val="008E1A92"/>
    <w:rsid w:val="008E651D"/>
    <w:rsid w:val="008F0645"/>
    <w:rsid w:val="008F0D6D"/>
    <w:rsid w:val="008F4989"/>
    <w:rsid w:val="008F6D06"/>
    <w:rsid w:val="0090399C"/>
    <w:rsid w:val="009075F1"/>
    <w:rsid w:val="00922D11"/>
    <w:rsid w:val="009238A9"/>
    <w:rsid w:val="0092637F"/>
    <w:rsid w:val="00927162"/>
    <w:rsid w:val="00934495"/>
    <w:rsid w:val="00935F7B"/>
    <w:rsid w:val="00937E82"/>
    <w:rsid w:val="00943EBD"/>
    <w:rsid w:val="00944A42"/>
    <w:rsid w:val="00952645"/>
    <w:rsid w:val="0095395D"/>
    <w:rsid w:val="00955E16"/>
    <w:rsid w:val="00963612"/>
    <w:rsid w:val="0096606D"/>
    <w:rsid w:val="009679BA"/>
    <w:rsid w:val="009728E3"/>
    <w:rsid w:val="009826A3"/>
    <w:rsid w:val="00985418"/>
    <w:rsid w:val="0099024A"/>
    <w:rsid w:val="009943AF"/>
    <w:rsid w:val="009943F1"/>
    <w:rsid w:val="009A0A62"/>
    <w:rsid w:val="009A7F9D"/>
    <w:rsid w:val="009B12FE"/>
    <w:rsid w:val="009B538F"/>
    <w:rsid w:val="009B6BDB"/>
    <w:rsid w:val="009B7FBB"/>
    <w:rsid w:val="009C09BE"/>
    <w:rsid w:val="009C0E91"/>
    <w:rsid w:val="009C3788"/>
    <w:rsid w:val="009D1CC2"/>
    <w:rsid w:val="009D696D"/>
    <w:rsid w:val="009E0C63"/>
    <w:rsid w:val="009E4DEE"/>
    <w:rsid w:val="009E69FC"/>
    <w:rsid w:val="009F1C3F"/>
    <w:rsid w:val="009F20A7"/>
    <w:rsid w:val="009F58AC"/>
    <w:rsid w:val="00A04A8F"/>
    <w:rsid w:val="00A04F1C"/>
    <w:rsid w:val="00A06B80"/>
    <w:rsid w:val="00A14439"/>
    <w:rsid w:val="00A24107"/>
    <w:rsid w:val="00A24764"/>
    <w:rsid w:val="00A3099E"/>
    <w:rsid w:val="00A31D74"/>
    <w:rsid w:val="00A33584"/>
    <w:rsid w:val="00A33E9B"/>
    <w:rsid w:val="00A34F13"/>
    <w:rsid w:val="00A468E8"/>
    <w:rsid w:val="00A46B9B"/>
    <w:rsid w:val="00A50E21"/>
    <w:rsid w:val="00A51FB6"/>
    <w:rsid w:val="00A5201A"/>
    <w:rsid w:val="00A53CB3"/>
    <w:rsid w:val="00A55910"/>
    <w:rsid w:val="00A55A3B"/>
    <w:rsid w:val="00A57CF3"/>
    <w:rsid w:val="00A74C1F"/>
    <w:rsid w:val="00A7524E"/>
    <w:rsid w:val="00A7564D"/>
    <w:rsid w:val="00A77298"/>
    <w:rsid w:val="00A8038C"/>
    <w:rsid w:val="00A81313"/>
    <w:rsid w:val="00A84005"/>
    <w:rsid w:val="00A9189F"/>
    <w:rsid w:val="00A91B81"/>
    <w:rsid w:val="00A92CA1"/>
    <w:rsid w:val="00A93A58"/>
    <w:rsid w:val="00AA422F"/>
    <w:rsid w:val="00AA4D2C"/>
    <w:rsid w:val="00AA591A"/>
    <w:rsid w:val="00AA6973"/>
    <w:rsid w:val="00AB14F2"/>
    <w:rsid w:val="00AB38CB"/>
    <w:rsid w:val="00AC058E"/>
    <w:rsid w:val="00AC2266"/>
    <w:rsid w:val="00AC3104"/>
    <w:rsid w:val="00AC7C69"/>
    <w:rsid w:val="00AD07A4"/>
    <w:rsid w:val="00AD5ECE"/>
    <w:rsid w:val="00AD64C8"/>
    <w:rsid w:val="00AD7E94"/>
    <w:rsid w:val="00AE02E1"/>
    <w:rsid w:val="00AE04B6"/>
    <w:rsid w:val="00AF1C49"/>
    <w:rsid w:val="00AF3362"/>
    <w:rsid w:val="00AF6529"/>
    <w:rsid w:val="00B00173"/>
    <w:rsid w:val="00B065E2"/>
    <w:rsid w:val="00B106F0"/>
    <w:rsid w:val="00B12367"/>
    <w:rsid w:val="00B12CAE"/>
    <w:rsid w:val="00B13E16"/>
    <w:rsid w:val="00B145ED"/>
    <w:rsid w:val="00B21AFA"/>
    <w:rsid w:val="00B22125"/>
    <w:rsid w:val="00B25A60"/>
    <w:rsid w:val="00B31F34"/>
    <w:rsid w:val="00B32FC6"/>
    <w:rsid w:val="00B349DA"/>
    <w:rsid w:val="00B360F1"/>
    <w:rsid w:val="00B375E0"/>
    <w:rsid w:val="00B3792B"/>
    <w:rsid w:val="00B4260C"/>
    <w:rsid w:val="00B47016"/>
    <w:rsid w:val="00B47852"/>
    <w:rsid w:val="00B516BF"/>
    <w:rsid w:val="00B520BA"/>
    <w:rsid w:val="00B53141"/>
    <w:rsid w:val="00B6095F"/>
    <w:rsid w:val="00B63CD4"/>
    <w:rsid w:val="00B6459D"/>
    <w:rsid w:val="00B7673A"/>
    <w:rsid w:val="00B90BE6"/>
    <w:rsid w:val="00B959D2"/>
    <w:rsid w:val="00B9624E"/>
    <w:rsid w:val="00B97988"/>
    <w:rsid w:val="00BA1018"/>
    <w:rsid w:val="00BA33FE"/>
    <w:rsid w:val="00BA45B5"/>
    <w:rsid w:val="00BA6C7C"/>
    <w:rsid w:val="00BB329A"/>
    <w:rsid w:val="00BC00B0"/>
    <w:rsid w:val="00BC480F"/>
    <w:rsid w:val="00BC6A6B"/>
    <w:rsid w:val="00BD589E"/>
    <w:rsid w:val="00BE2FD2"/>
    <w:rsid w:val="00BE3D76"/>
    <w:rsid w:val="00BE713D"/>
    <w:rsid w:val="00BF1957"/>
    <w:rsid w:val="00BF39F4"/>
    <w:rsid w:val="00BF576B"/>
    <w:rsid w:val="00C00AAF"/>
    <w:rsid w:val="00C040B6"/>
    <w:rsid w:val="00C1040A"/>
    <w:rsid w:val="00C11294"/>
    <w:rsid w:val="00C13714"/>
    <w:rsid w:val="00C16F8D"/>
    <w:rsid w:val="00C20E00"/>
    <w:rsid w:val="00C2445D"/>
    <w:rsid w:val="00C316A5"/>
    <w:rsid w:val="00C34A55"/>
    <w:rsid w:val="00C34B2C"/>
    <w:rsid w:val="00C40063"/>
    <w:rsid w:val="00C40AF0"/>
    <w:rsid w:val="00C4628B"/>
    <w:rsid w:val="00C516A0"/>
    <w:rsid w:val="00C51F83"/>
    <w:rsid w:val="00C54E57"/>
    <w:rsid w:val="00C65916"/>
    <w:rsid w:val="00C67F0C"/>
    <w:rsid w:val="00C74E06"/>
    <w:rsid w:val="00C76C26"/>
    <w:rsid w:val="00C772C3"/>
    <w:rsid w:val="00C94254"/>
    <w:rsid w:val="00C969FF"/>
    <w:rsid w:val="00C9763B"/>
    <w:rsid w:val="00CA06BA"/>
    <w:rsid w:val="00CA5584"/>
    <w:rsid w:val="00CB2C06"/>
    <w:rsid w:val="00CB4F77"/>
    <w:rsid w:val="00CC02DB"/>
    <w:rsid w:val="00CC074E"/>
    <w:rsid w:val="00CC11F9"/>
    <w:rsid w:val="00CD192F"/>
    <w:rsid w:val="00CD2B50"/>
    <w:rsid w:val="00CE0357"/>
    <w:rsid w:val="00CE4447"/>
    <w:rsid w:val="00CE5EFB"/>
    <w:rsid w:val="00CF3B7E"/>
    <w:rsid w:val="00CF5CD2"/>
    <w:rsid w:val="00D005E4"/>
    <w:rsid w:val="00D015A7"/>
    <w:rsid w:val="00D018B2"/>
    <w:rsid w:val="00D01FFB"/>
    <w:rsid w:val="00D06AF2"/>
    <w:rsid w:val="00D20167"/>
    <w:rsid w:val="00D20386"/>
    <w:rsid w:val="00D220D8"/>
    <w:rsid w:val="00D251E1"/>
    <w:rsid w:val="00D27B47"/>
    <w:rsid w:val="00D42807"/>
    <w:rsid w:val="00D42987"/>
    <w:rsid w:val="00D43D2A"/>
    <w:rsid w:val="00D452FB"/>
    <w:rsid w:val="00D458A7"/>
    <w:rsid w:val="00D4700A"/>
    <w:rsid w:val="00D51812"/>
    <w:rsid w:val="00D60DB5"/>
    <w:rsid w:val="00D63A83"/>
    <w:rsid w:val="00D66DF1"/>
    <w:rsid w:val="00D67B34"/>
    <w:rsid w:val="00D72321"/>
    <w:rsid w:val="00D74051"/>
    <w:rsid w:val="00D760E3"/>
    <w:rsid w:val="00D81517"/>
    <w:rsid w:val="00D84E47"/>
    <w:rsid w:val="00D85EE9"/>
    <w:rsid w:val="00D877C7"/>
    <w:rsid w:val="00D96246"/>
    <w:rsid w:val="00D9697A"/>
    <w:rsid w:val="00DA0571"/>
    <w:rsid w:val="00DA125A"/>
    <w:rsid w:val="00DA3836"/>
    <w:rsid w:val="00DA4DBF"/>
    <w:rsid w:val="00DA5BEB"/>
    <w:rsid w:val="00DA786A"/>
    <w:rsid w:val="00DA7987"/>
    <w:rsid w:val="00DB1349"/>
    <w:rsid w:val="00DB2A54"/>
    <w:rsid w:val="00DB7C36"/>
    <w:rsid w:val="00DC0F5A"/>
    <w:rsid w:val="00DC54F9"/>
    <w:rsid w:val="00DD02BE"/>
    <w:rsid w:val="00DE2CD3"/>
    <w:rsid w:val="00DE47A5"/>
    <w:rsid w:val="00DF2F85"/>
    <w:rsid w:val="00DF75B8"/>
    <w:rsid w:val="00E01F74"/>
    <w:rsid w:val="00E25262"/>
    <w:rsid w:val="00E26CD7"/>
    <w:rsid w:val="00E301D6"/>
    <w:rsid w:val="00E30C83"/>
    <w:rsid w:val="00E31B66"/>
    <w:rsid w:val="00E322EC"/>
    <w:rsid w:val="00E33067"/>
    <w:rsid w:val="00E35621"/>
    <w:rsid w:val="00E36672"/>
    <w:rsid w:val="00E4004A"/>
    <w:rsid w:val="00E420B2"/>
    <w:rsid w:val="00E53749"/>
    <w:rsid w:val="00E5588D"/>
    <w:rsid w:val="00E6106D"/>
    <w:rsid w:val="00E628BD"/>
    <w:rsid w:val="00E73685"/>
    <w:rsid w:val="00E73CC5"/>
    <w:rsid w:val="00E75197"/>
    <w:rsid w:val="00E7598B"/>
    <w:rsid w:val="00E77100"/>
    <w:rsid w:val="00E8547B"/>
    <w:rsid w:val="00E90554"/>
    <w:rsid w:val="00E90E04"/>
    <w:rsid w:val="00E91F2A"/>
    <w:rsid w:val="00E953DF"/>
    <w:rsid w:val="00EA07D4"/>
    <w:rsid w:val="00EB405D"/>
    <w:rsid w:val="00EB7303"/>
    <w:rsid w:val="00EC110A"/>
    <w:rsid w:val="00EC3458"/>
    <w:rsid w:val="00EC48A8"/>
    <w:rsid w:val="00ED5A11"/>
    <w:rsid w:val="00ED6F1B"/>
    <w:rsid w:val="00EE1BA5"/>
    <w:rsid w:val="00EE2357"/>
    <w:rsid w:val="00EE3EAD"/>
    <w:rsid w:val="00EE672A"/>
    <w:rsid w:val="00EE6EED"/>
    <w:rsid w:val="00EE7016"/>
    <w:rsid w:val="00EE7E4B"/>
    <w:rsid w:val="00EF0A30"/>
    <w:rsid w:val="00EF0B58"/>
    <w:rsid w:val="00EF33EB"/>
    <w:rsid w:val="00EF41F0"/>
    <w:rsid w:val="00EF73C3"/>
    <w:rsid w:val="00EF79B2"/>
    <w:rsid w:val="00F04724"/>
    <w:rsid w:val="00F131D3"/>
    <w:rsid w:val="00F138AA"/>
    <w:rsid w:val="00F2031E"/>
    <w:rsid w:val="00F2079A"/>
    <w:rsid w:val="00F22E4F"/>
    <w:rsid w:val="00F332D6"/>
    <w:rsid w:val="00F3526D"/>
    <w:rsid w:val="00F405EE"/>
    <w:rsid w:val="00F423CC"/>
    <w:rsid w:val="00F424ED"/>
    <w:rsid w:val="00F44773"/>
    <w:rsid w:val="00F47F8D"/>
    <w:rsid w:val="00F51091"/>
    <w:rsid w:val="00F517C9"/>
    <w:rsid w:val="00F53084"/>
    <w:rsid w:val="00F55767"/>
    <w:rsid w:val="00F55D0F"/>
    <w:rsid w:val="00F57939"/>
    <w:rsid w:val="00F60D1F"/>
    <w:rsid w:val="00F60D22"/>
    <w:rsid w:val="00F61C67"/>
    <w:rsid w:val="00F6726D"/>
    <w:rsid w:val="00F679E0"/>
    <w:rsid w:val="00F67BFD"/>
    <w:rsid w:val="00F72072"/>
    <w:rsid w:val="00F758F6"/>
    <w:rsid w:val="00F76BA0"/>
    <w:rsid w:val="00F8348D"/>
    <w:rsid w:val="00F8776A"/>
    <w:rsid w:val="00F877BE"/>
    <w:rsid w:val="00F9621C"/>
    <w:rsid w:val="00FA3381"/>
    <w:rsid w:val="00FA4F19"/>
    <w:rsid w:val="00FA715A"/>
    <w:rsid w:val="00FA79B6"/>
    <w:rsid w:val="00FB29AA"/>
    <w:rsid w:val="00FB3B54"/>
    <w:rsid w:val="00FB3CAF"/>
    <w:rsid w:val="00FB57B0"/>
    <w:rsid w:val="00FB6C25"/>
    <w:rsid w:val="00FD196D"/>
    <w:rsid w:val="00FE1E46"/>
    <w:rsid w:val="00FE75AF"/>
    <w:rsid w:val="00FF1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4ADB020E-D29D-45C5-A3F7-1BA9042AB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6F0"/>
    <w:rPr>
      <w:sz w:val="24"/>
      <w:szCs w:val="24"/>
    </w:rPr>
  </w:style>
  <w:style w:type="paragraph" w:styleId="Heading1">
    <w:name w:val="heading 1"/>
    <w:basedOn w:val="Normal"/>
    <w:next w:val="Normal"/>
    <w:link w:val="Heading1Char"/>
    <w:qFormat/>
    <w:rsid w:val="00B12367"/>
    <w:pPr>
      <w:keepNext/>
      <w:numPr>
        <w:numId w:val="1"/>
      </w:numPr>
      <w:spacing w:before="240" w:after="60"/>
      <w:outlineLvl w:val="0"/>
    </w:pPr>
    <w:rPr>
      <w:rFonts w:ascii="Arial" w:hAnsi="Arial"/>
      <w:b/>
      <w:kern w:val="32"/>
      <w:sz w:val="32"/>
    </w:rPr>
  </w:style>
  <w:style w:type="paragraph" w:styleId="Heading2">
    <w:name w:val="heading 2"/>
    <w:basedOn w:val="Normal"/>
    <w:next w:val="Normal"/>
    <w:qFormat/>
    <w:rsid w:val="00B12367"/>
    <w:pPr>
      <w:keepNext/>
      <w:numPr>
        <w:ilvl w:val="1"/>
        <w:numId w:val="1"/>
      </w:numPr>
      <w:spacing w:before="240" w:after="60"/>
      <w:outlineLvl w:val="1"/>
    </w:pPr>
    <w:rPr>
      <w:rFonts w:ascii="Arial" w:eastAsia="SimSun" w:hAnsi="Arial"/>
      <w:b/>
      <w:bCs/>
      <w:i/>
      <w:iCs/>
      <w:sz w:val="28"/>
      <w:szCs w:val="28"/>
    </w:rPr>
  </w:style>
  <w:style w:type="paragraph" w:styleId="Heading3">
    <w:name w:val="heading 3"/>
    <w:basedOn w:val="Normal"/>
    <w:next w:val="Normal"/>
    <w:qFormat/>
    <w:rsid w:val="00B12367"/>
    <w:pPr>
      <w:keepNext/>
      <w:numPr>
        <w:ilvl w:val="2"/>
        <w:numId w:val="1"/>
      </w:numPr>
      <w:suppressAutoHyphens/>
      <w:spacing w:before="240" w:after="60" w:line="100" w:lineRule="atLeast"/>
      <w:outlineLvl w:val="2"/>
    </w:pPr>
    <w:rPr>
      <w:rFonts w:ascii="Arial" w:hAnsi="Arial"/>
      <w:b/>
      <w:bCs/>
      <w:sz w:val="26"/>
      <w:szCs w:val="26"/>
      <w:lang w:eastAsia="ar-SA"/>
    </w:rPr>
  </w:style>
  <w:style w:type="paragraph" w:styleId="Heading4">
    <w:name w:val="heading 4"/>
    <w:basedOn w:val="Normal"/>
    <w:next w:val="Normal"/>
    <w:qFormat/>
    <w:rsid w:val="00B12367"/>
    <w:pPr>
      <w:keepNext/>
      <w:numPr>
        <w:ilvl w:val="3"/>
        <w:numId w:val="1"/>
      </w:numPr>
      <w:suppressAutoHyphens/>
      <w:spacing w:before="240" w:after="60" w:line="100" w:lineRule="atLeast"/>
      <w:outlineLvl w:val="3"/>
    </w:pPr>
    <w:rPr>
      <w:b/>
      <w:bCs/>
      <w:sz w:val="28"/>
      <w:szCs w:val="28"/>
      <w:lang w:eastAsia="ar-SA"/>
    </w:rPr>
  </w:style>
  <w:style w:type="paragraph" w:styleId="Heading5">
    <w:name w:val="heading 5"/>
    <w:basedOn w:val="Normal"/>
    <w:next w:val="Normal"/>
    <w:qFormat/>
    <w:rsid w:val="00B13E16"/>
    <w:pPr>
      <w:spacing w:before="240" w:after="60"/>
      <w:outlineLvl w:val="4"/>
    </w:pPr>
    <w:rPr>
      <w:b/>
      <w:bCs/>
      <w:i/>
      <w:iCs/>
      <w:sz w:val="26"/>
      <w:szCs w:val="26"/>
    </w:rPr>
  </w:style>
  <w:style w:type="paragraph" w:styleId="Heading6">
    <w:name w:val="heading 6"/>
    <w:basedOn w:val="Normal"/>
    <w:next w:val="Normal"/>
    <w:qFormat/>
    <w:rsid w:val="00B13E16"/>
    <w:pPr>
      <w:spacing w:before="240" w:after="60"/>
      <w:outlineLvl w:val="5"/>
    </w:pPr>
    <w:rPr>
      <w:b/>
      <w:bCs/>
      <w:sz w:val="22"/>
      <w:szCs w:val="22"/>
    </w:rPr>
  </w:style>
  <w:style w:type="paragraph" w:styleId="Heading7">
    <w:name w:val="heading 7"/>
    <w:basedOn w:val="Normal"/>
    <w:next w:val="Normal"/>
    <w:qFormat/>
    <w:rsid w:val="00B13E16"/>
    <w:pPr>
      <w:spacing w:before="240" w:after="60"/>
      <w:outlineLvl w:val="6"/>
    </w:pPr>
  </w:style>
  <w:style w:type="paragraph" w:styleId="Heading8">
    <w:name w:val="heading 8"/>
    <w:basedOn w:val="Normal"/>
    <w:next w:val="Normal"/>
    <w:qFormat/>
    <w:rsid w:val="00B13E16"/>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12367"/>
    <w:rPr>
      <w:rFonts w:ascii="Arial" w:hAnsi="Arial"/>
      <w:b/>
      <w:kern w:val="32"/>
      <w:sz w:val="32"/>
      <w:szCs w:val="24"/>
      <w:lang w:val="en-US" w:eastAsia="en-US"/>
    </w:rPr>
  </w:style>
  <w:style w:type="paragraph" w:customStyle="1" w:styleId="Char2CharChar">
    <w:name w:val="Char2 Char Char"/>
    <w:basedOn w:val="Normal"/>
    <w:rsid w:val="008D68AB"/>
    <w:pPr>
      <w:spacing w:after="160" w:line="240" w:lineRule="exact"/>
    </w:pPr>
    <w:rPr>
      <w:rFonts w:ascii="Arial" w:hAnsi="Arial" w:cs="Arial"/>
      <w:sz w:val="20"/>
      <w:szCs w:val="20"/>
    </w:rPr>
  </w:style>
  <w:style w:type="paragraph" w:styleId="Footer">
    <w:name w:val="footer"/>
    <w:basedOn w:val="Normal"/>
    <w:link w:val="FooterChar"/>
    <w:uiPriority w:val="99"/>
    <w:rsid w:val="003E1421"/>
    <w:pPr>
      <w:tabs>
        <w:tab w:val="center" w:pos="4320"/>
        <w:tab w:val="right" w:pos="8640"/>
      </w:tabs>
    </w:pPr>
  </w:style>
  <w:style w:type="character" w:styleId="PageNumber">
    <w:name w:val="page number"/>
    <w:basedOn w:val="DefaultParagraphFont"/>
    <w:rsid w:val="003E1421"/>
  </w:style>
  <w:style w:type="paragraph" w:styleId="ListParagraph">
    <w:name w:val="List Paragraph"/>
    <w:aliases w:val="Numbered List Paragraph,References,Numbered Paragraph,Main numbered paragraph,List_Paragraph,Multilevel para_II,List Paragraph1,Akapit z listą BS,Bullet1,List Paragraph 1,Bullets,123 List Paragraph,Liste 1,PAD,List Paragraph nowy"/>
    <w:basedOn w:val="Normal"/>
    <w:link w:val="ListParagraphChar"/>
    <w:uiPriority w:val="34"/>
    <w:qFormat/>
    <w:rsid w:val="00737ACE"/>
    <w:pPr>
      <w:spacing w:after="200" w:line="276" w:lineRule="auto"/>
      <w:ind w:left="720"/>
    </w:pPr>
    <w:rPr>
      <w:rFonts w:ascii="Calibri" w:hAnsi="Calibri" w:cs="Calibri"/>
      <w:sz w:val="22"/>
      <w:szCs w:val="22"/>
    </w:rPr>
  </w:style>
  <w:style w:type="character" w:styleId="Hyperlink">
    <w:name w:val="Hyperlink"/>
    <w:rsid w:val="0024561F"/>
    <w:rPr>
      <w:rFonts w:cs="Times New Roman"/>
      <w:color w:val="0000FF"/>
      <w:u w:val="single"/>
    </w:rPr>
  </w:style>
  <w:style w:type="paragraph" w:styleId="BodyText">
    <w:name w:val="Body Text"/>
    <w:basedOn w:val="Normal"/>
    <w:rsid w:val="005C691D"/>
    <w:pPr>
      <w:widowControl w:val="0"/>
      <w:suppressAutoHyphens/>
    </w:pPr>
    <w:rPr>
      <w:rFonts w:ascii="Arial" w:eastAsia="Arial" w:hAnsi="Arial" w:cs="Arial"/>
      <w:sz w:val="21"/>
      <w:szCs w:val="21"/>
      <w:lang w:eastAsia="ar-SA"/>
    </w:rPr>
  </w:style>
  <w:style w:type="paragraph" w:customStyle="1" w:styleId="CharCharCharCharCharCharChar">
    <w:name w:val="Char Char Char Char Char Char Char"/>
    <w:basedOn w:val="Normal"/>
    <w:rsid w:val="00623D49"/>
    <w:pPr>
      <w:spacing w:after="160" w:line="240" w:lineRule="exact"/>
    </w:pPr>
    <w:rPr>
      <w:rFonts w:ascii="Arial" w:hAnsi="Arial" w:cs="Arial"/>
      <w:sz w:val="20"/>
      <w:szCs w:val="20"/>
    </w:rPr>
  </w:style>
  <w:style w:type="paragraph" w:customStyle="1" w:styleId="NormalArial">
    <w:name w:val="Normal + Arial"/>
    <w:aliases w:val="10 pt"/>
    <w:basedOn w:val="Normal"/>
    <w:rsid w:val="003859E8"/>
    <w:pPr>
      <w:framePr w:hSpace="180" w:wrap="around" w:vAnchor="page" w:hAnchor="margin" w:xAlign="center" w:y="901"/>
      <w:spacing w:before="20" w:after="20"/>
      <w:ind w:right="-108"/>
    </w:pPr>
    <w:rPr>
      <w:rFonts w:ascii="Arial" w:hAnsi="Arial" w:cs="Arial"/>
      <w:sz w:val="20"/>
      <w:szCs w:val="20"/>
      <w:lang w:val="ru-RU"/>
    </w:rPr>
  </w:style>
  <w:style w:type="paragraph" w:styleId="Header">
    <w:name w:val="header"/>
    <w:basedOn w:val="Normal"/>
    <w:link w:val="HeaderChar"/>
    <w:uiPriority w:val="99"/>
    <w:rsid w:val="00AA6973"/>
    <w:pPr>
      <w:tabs>
        <w:tab w:val="center" w:pos="4320"/>
        <w:tab w:val="right" w:pos="8640"/>
      </w:tabs>
    </w:pPr>
  </w:style>
  <w:style w:type="character" w:styleId="Strong">
    <w:name w:val="Strong"/>
    <w:basedOn w:val="DefaultParagraphFont"/>
    <w:qFormat/>
    <w:rsid w:val="0010462E"/>
    <w:rPr>
      <w:b/>
      <w:bCs/>
    </w:rPr>
  </w:style>
  <w:style w:type="paragraph" w:styleId="FootnoteText">
    <w:name w:val="footnote text"/>
    <w:basedOn w:val="Normal"/>
    <w:link w:val="FootnoteTextChar"/>
    <w:unhideWhenUsed/>
    <w:rsid w:val="00050A69"/>
    <w:rPr>
      <w:sz w:val="20"/>
      <w:szCs w:val="20"/>
    </w:rPr>
  </w:style>
  <w:style w:type="character" w:customStyle="1" w:styleId="FootnoteTextChar">
    <w:name w:val="Footnote Text Char"/>
    <w:basedOn w:val="DefaultParagraphFont"/>
    <w:link w:val="FootnoteText"/>
    <w:locked/>
    <w:rsid w:val="00050A69"/>
    <w:rPr>
      <w:lang w:val="en-US" w:eastAsia="en-US" w:bidi="ar-SA"/>
    </w:rPr>
  </w:style>
  <w:style w:type="paragraph" w:styleId="NormalWeb">
    <w:name w:val="Normal (Web)"/>
    <w:basedOn w:val="Normal"/>
    <w:unhideWhenUsed/>
    <w:qFormat/>
    <w:rsid w:val="00050A69"/>
    <w:pPr>
      <w:spacing w:before="100" w:beforeAutospacing="1" w:after="100" w:afterAutospacing="1"/>
    </w:pPr>
    <w:rPr>
      <w:lang w:val="sr-Latn-CS" w:eastAsia="sr-Latn-CS"/>
    </w:rPr>
  </w:style>
  <w:style w:type="character" w:customStyle="1" w:styleId="InternetLink">
    <w:name w:val="Internet Link"/>
    <w:rsid w:val="00050A69"/>
    <w:rPr>
      <w:color w:val="000080"/>
      <w:u w:val="single"/>
    </w:rPr>
  </w:style>
  <w:style w:type="character" w:customStyle="1" w:styleId="FootnoteAnchor">
    <w:name w:val="Footnote Anchor"/>
    <w:rsid w:val="00050A69"/>
    <w:rPr>
      <w:vertAlign w:val="superscript"/>
    </w:rPr>
  </w:style>
  <w:style w:type="character" w:styleId="CommentReference">
    <w:name w:val="annotation reference"/>
    <w:basedOn w:val="DefaultParagraphFont"/>
    <w:semiHidden/>
    <w:unhideWhenUsed/>
    <w:rsid w:val="007B3E6C"/>
    <w:rPr>
      <w:rFonts w:cs="Times New Roman"/>
      <w:sz w:val="16"/>
      <w:szCs w:val="16"/>
    </w:rPr>
  </w:style>
  <w:style w:type="paragraph" w:styleId="CommentText">
    <w:name w:val="annotation text"/>
    <w:basedOn w:val="Normal"/>
    <w:link w:val="CommentTextChar"/>
    <w:semiHidden/>
    <w:unhideWhenUsed/>
    <w:rsid w:val="007B3E6C"/>
    <w:pPr>
      <w:spacing w:after="160"/>
    </w:pPr>
    <w:rPr>
      <w:sz w:val="20"/>
      <w:szCs w:val="20"/>
    </w:rPr>
  </w:style>
  <w:style w:type="character" w:customStyle="1" w:styleId="CommentTextChar">
    <w:name w:val="Comment Text Char"/>
    <w:basedOn w:val="DefaultParagraphFont"/>
    <w:link w:val="CommentText"/>
    <w:semiHidden/>
    <w:locked/>
    <w:rsid w:val="007B3E6C"/>
    <w:rPr>
      <w:lang w:val="en-US" w:eastAsia="en-US" w:bidi="ar-SA"/>
    </w:rPr>
  </w:style>
  <w:style w:type="paragraph" w:styleId="BalloonText">
    <w:name w:val="Balloon Text"/>
    <w:basedOn w:val="Normal"/>
    <w:link w:val="BalloonTextChar"/>
    <w:semiHidden/>
    <w:rsid w:val="007B3E6C"/>
    <w:rPr>
      <w:rFonts w:ascii="Tahoma" w:hAnsi="Tahoma" w:cs="Tahoma"/>
      <w:sz w:val="16"/>
      <w:szCs w:val="16"/>
    </w:rPr>
  </w:style>
  <w:style w:type="character" w:customStyle="1" w:styleId="BalloonTextChar">
    <w:name w:val="Balloon Text Char"/>
    <w:basedOn w:val="DefaultParagraphFont"/>
    <w:link w:val="BalloonText"/>
    <w:semiHidden/>
    <w:locked/>
    <w:rsid w:val="008F4989"/>
    <w:rPr>
      <w:rFonts w:ascii="Tahoma" w:hAnsi="Tahoma" w:cs="Tahoma"/>
      <w:sz w:val="16"/>
      <w:szCs w:val="16"/>
      <w:lang w:val="en-US" w:eastAsia="en-US" w:bidi="ar-SA"/>
    </w:rPr>
  </w:style>
  <w:style w:type="paragraph" w:styleId="NoSpacing">
    <w:name w:val="No Spacing"/>
    <w:link w:val="NoSpacingChar"/>
    <w:uiPriority w:val="1"/>
    <w:qFormat/>
    <w:rsid w:val="008F4989"/>
    <w:rPr>
      <w:rFonts w:ascii="Calibri" w:hAnsi="Calibri"/>
      <w:sz w:val="24"/>
      <w:szCs w:val="24"/>
    </w:rPr>
  </w:style>
  <w:style w:type="paragraph" w:styleId="Caption">
    <w:name w:val="caption"/>
    <w:basedOn w:val="Normal"/>
    <w:next w:val="Normal"/>
    <w:qFormat/>
    <w:rsid w:val="008F4989"/>
    <w:pPr>
      <w:spacing w:after="200"/>
    </w:pPr>
    <w:rPr>
      <w:rFonts w:ascii="Calibri" w:hAnsi="Calibri"/>
      <w:i/>
      <w:iCs/>
      <w:color w:val="44546A"/>
      <w:sz w:val="18"/>
      <w:szCs w:val="18"/>
      <w:lang w:val="sr-Latn-CS"/>
    </w:rPr>
  </w:style>
  <w:style w:type="table" w:styleId="TableGrid">
    <w:name w:val="Table Grid"/>
    <w:basedOn w:val="TableNormal"/>
    <w:rsid w:val="008F498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semiHidden/>
    <w:unhideWhenUsed/>
    <w:rsid w:val="008F4989"/>
    <w:rPr>
      <w:b/>
      <w:bCs/>
    </w:rPr>
  </w:style>
  <w:style w:type="character" w:customStyle="1" w:styleId="CommentSubjectChar">
    <w:name w:val="Comment Subject Char"/>
    <w:basedOn w:val="CommentTextChar"/>
    <w:link w:val="CommentSubject"/>
    <w:semiHidden/>
    <w:locked/>
    <w:rsid w:val="008F4989"/>
    <w:rPr>
      <w:b/>
      <w:bCs/>
      <w:lang w:val="en-US" w:eastAsia="en-US" w:bidi="ar-SA"/>
    </w:rPr>
  </w:style>
  <w:style w:type="character" w:styleId="FootnoteReference">
    <w:name w:val="footnote reference"/>
    <w:basedOn w:val="DefaultParagraphFont"/>
    <w:semiHidden/>
    <w:unhideWhenUsed/>
    <w:rsid w:val="001318AC"/>
    <w:rPr>
      <w:rFonts w:cs="Times New Roman"/>
      <w:vertAlign w:val="superscript"/>
    </w:rPr>
  </w:style>
  <w:style w:type="paragraph" w:styleId="List">
    <w:name w:val="List"/>
    <w:basedOn w:val="Normal"/>
    <w:rsid w:val="00B13E16"/>
    <w:pPr>
      <w:ind w:left="360" w:hanging="360"/>
    </w:pPr>
  </w:style>
  <w:style w:type="paragraph" w:styleId="List2">
    <w:name w:val="List 2"/>
    <w:basedOn w:val="Normal"/>
    <w:rsid w:val="00B13E16"/>
    <w:pPr>
      <w:ind w:left="720" w:hanging="360"/>
    </w:pPr>
  </w:style>
  <w:style w:type="paragraph" w:styleId="List3">
    <w:name w:val="List 3"/>
    <w:basedOn w:val="Normal"/>
    <w:rsid w:val="00B13E16"/>
    <w:pPr>
      <w:ind w:left="1080" w:hanging="360"/>
    </w:pPr>
  </w:style>
  <w:style w:type="paragraph" w:styleId="ListBullet">
    <w:name w:val="List Bullet"/>
    <w:basedOn w:val="Normal"/>
    <w:autoRedefine/>
    <w:rsid w:val="00B13E16"/>
    <w:pPr>
      <w:numPr>
        <w:numId w:val="6"/>
      </w:numPr>
    </w:pPr>
  </w:style>
  <w:style w:type="paragraph" w:styleId="ListBullet2">
    <w:name w:val="List Bullet 2"/>
    <w:basedOn w:val="Normal"/>
    <w:autoRedefine/>
    <w:rsid w:val="00B13E16"/>
    <w:pPr>
      <w:numPr>
        <w:numId w:val="7"/>
      </w:numPr>
    </w:pPr>
  </w:style>
  <w:style w:type="paragraph" w:styleId="ListContinue2">
    <w:name w:val="List Continue 2"/>
    <w:basedOn w:val="Normal"/>
    <w:rsid w:val="00B13E16"/>
    <w:pPr>
      <w:spacing w:after="120"/>
      <w:ind w:left="720"/>
    </w:pPr>
  </w:style>
  <w:style w:type="paragraph" w:styleId="Title">
    <w:name w:val="Title"/>
    <w:basedOn w:val="Normal"/>
    <w:qFormat/>
    <w:rsid w:val="00B13E16"/>
    <w:pPr>
      <w:spacing w:before="240" w:after="60"/>
      <w:jc w:val="center"/>
      <w:outlineLvl w:val="0"/>
    </w:pPr>
    <w:rPr>
      <w:rFonts w:ascii="Arial" w:hAnsi="Arial" w:cs="Arial"/>
      <w:b/>
      <w:bCs/>
      <w:kern w:val="28"/>
      <w:sz w:val="32"/>
      <w:szCs w:val="32"/>
    </w:rPr>
  </w:style>
  <w:style w:type="paragraph" w:styleId="BodyTextIndent">
    <w:name w:val="Body Text Indent"/>
    <w:basedOn w:val="Normal"/>
    <w:rsid w:val="00B13E16"/>
    <w:pPr>
      <w:spacing w:after="120"/>
      <w:ind w:left="360"/>
    </w:pPr>
  </w:style>
  <w:style w:type="paragraph" w:styleId="Subtitle">
    <w:name w:val="Subtitle"/>
    <w:basedOn w:val="Normal"/>
    <w:qFormat/>
    <w:rsid w:val="00B13E16"/>
    <w:pPr>
      <w:spacing w:after="60"/>
      <w:jc w:val="center"/>
      <w:outlineLvl w:val="1"/>
    </w:pPr>
    <w:rPr>
      <w:rFonts w:ascii="Arial" w:hAnsi="Arial" w:cs="Arial"/>
    </w:rPr>
  </w:style>
  <w:style w:type="paragraph" w:styleId="NormalIndent">
    <w:name w:val="Normal Indent"/>
    <w:basedOn w:val="Normal"/>
    <w:rsid w:val="00B13E16"/>
    <w:pPr>
      <w:ind w:left="720"/>
    </w:pPr>
  </w:style>
  <w:style w:type="character" w:customStyle="1" w:styleId="NoSpacingChar">
    <w:name w:val="No Spacing Char"/>
    <w:basedOn w:val="DefaultParagraphFont"/>
    <w:link w:val="NoSpacing"/>
    <w:uiPriority w:val="1"/>
    <w:rsid w:val="0090399C"/>
    <w:rPr>
      <w:rFonts w:ascii="Calibri" w:hAnsi="Calibri"/>
      <w:sz w:val="24"/>
      <w:szCs w:val="24"/>
      <w:lang w:val="en-US" w:eastAsia="en-US" w:bidi="ar-SA"/>
    </w:rPr>
  </w:style>
  <w:style w:type="paragraph" w:customStyle="1" w:styleId="Tabela">
    <w:name w:val="Tabela"/>
    <w:basedOn w:val="Normal"/>
    <w:uiPriority w:val="99"/>
    <w:rsid w:val="00D43D2A"/>
    <w:pPr>
      <w:widowControl w:val="0"/>
      <w:suppressAutoHyphens/>
      <w:autoSpaceDE w:val="0"/>
      <w:autoSpaceDN w:val="0"/>
      <w:adjustRightInd w:val="0"/>
      <w:spacing w:line="288" w:lineRule="auto"/>
      <w:textAlignment w:val="center"/>
    </w:pPr>
    <w:rPr>
      <w:rFonts w:ascii="PF Din Text Cond Pro Light" w:eastAsia="SimSun" w:hAnsi="PF Din Text Cond Pro Light" w:cs="PF Din Text Cond Pro Light"/>
      <w:color w:val="000000"/>
      <w:sz w:val="22"/>
      <w:szCs w:val="22"/>
      <w:lang w:eastAsia="zh-CN"/>
    </w:rPr>
  </w:style>
  <w:style w:type="character" w:customStyle="1" w:styleId="FooterChar">
    <w:name w:val="Footer Char"/>
    <w:basedOn w:val="DefaultParagraphFont"/>
    <w:link w:val="Footer"/>
    <w:uiPriority w:val="99"/>
    <w:rsid w:val="007717D3"/>
    <w:rPr>
      <w:sz w:val="24"/>
      <w:szCs w:val="24"/>
    </w:rPr>
  </w:style>
  <w:style w:type="paragraph" w:styleId="BodyTextIndent3">
    <w:name w:val="Body Text Indent 3"/>
    <w:basedOn w:val="Normal"/>
    <w:rsid w:val="00D81517"/>
    <w:pPr>
      <w:spacing w:after="120"/>
      <w:ind w:left="283"/>
    </w:pPr>
    <w:rPr>
      <w:sz w:val="16"/>
      <w:szCs w:val="16"/>
    </w:rPr>
  </w:style>
  <w:style w:type="character" w:customStyle="1" w:styleId="HeaderChar">
    <w:name w:val="Header Char"/>
    <w:basedOn w:val="DefaultParagraphFont"/>
    <w:link w:val="Header"/>
    <w:uiPriority w:val="99"/>
    <w:rsid w:val="005548A4"/>
    <w:rPr>
      <w:sz w:val="24"/>
      <w:szCs w:val="24"/>
      <w:lang w:val="en-US" w:eastAsia="en-US" w:bidi="ar-SA"/>
    </w:rPr>
  </w:style>
  <w:style w:type="character" w:customStyle="1" w:styleId="ListParagraphChar">
    <w:name w:val="List Paragraph Char"/>
    <w:aliases w:val="Numbered List Paragraph Char,References Char,Numbered Paragraph Char,Main numbered paragraph Char,List_Paragraph Char,Multilevel para_II Char,List Paragraph1 Char,Akapit z listą BS Char,Bullet1 Char,List Paragraph 1 Char,Bullets Char"/>
    <w:link w:val="ListParagraph"/>
    <w:uiPriority w:val="34"/>
    <w:rsid w:val="000E46DF"/>
    <w:rPr>
      <w:rFonts w:ascii="Calibri" w:hAnsi="Calibri" w:cs="Calibri"/>
      <w:sz w:val="22"/>
      <w:szCs w:val="22"/>
      <w:lang w:val="en-US" w:eastAsia="en-US"/>
    </w:rPr>
  </w:style>
  <w:style w:type="paragraph" w:customStyle="1" w:styleId="CharCharCharCharChar">
    <w:name w:val="Char Char Char Char Char"/>
    <w:basedOn w:val="Normal"/>
    <w:rsid w:val="008C2F7A"/>
    <w:pPr>
      <w:spacing w:after="160" w:line="240" w:lineRule="exact"/>
    </w:pPr>
    <w:rPr>
      <w:rFonts w:ascii="Arial" w:hAnsi="Arial" w:cs="Arial"/>
      <w:sz w:val="20"/>
      <w:szCs w:val="20"/>
    </w:rPr>
  </w:style>
  <w:style w:type="character" w:customStyle="1" w:styleId="broj">
    <w:name w:val="broj"/>
    <w:rsid w:val="00192F04"/>
  </w:style>
  <w:style w:type="paragraph" w:customStyle="1" w:styleId="Default">
    <w:name w:val="Default"/>
    <w:rsid w:val="00FA338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334111">
      <w:bodyDiv w:val="1"/>
      <w:marLeft w:val="0"/>
      <w:marRight w:val="0"/>
      <w:marTop w:val="0"/>
      <w:marBottom w:val="0"/>
      <w:divBdr>
        <w:top w:val="none" w:sz="0" w:space="0" w:color="auto"/>
        <w:left w:val="none" w:sz="0" w:space="0" w:color="auto"/>
        <w:bottom w:val="none" w:sz="0" w:space="0" w:color="auto"/>
        <w:right w:val="none" w:sz="0" w:space="0" w:color="auto"/>
      </w:divBdr>
    </w:div>
    <w:div w:id="1109734885">
      <w:bodyDiv w:val="1"/>
      <w:marLeft w:val="0"/>
      <w:marRight w:val="0"/>
      <w:marTop w:val="0"/>
      <w:marBottom w:val="0"/>
      <w:divBdr>
        <w:top w:val="none" w:sz="0" w:space="0" w:color="auto"/>
        <w:left w:val="none" w:sz="0" w:space="0" w:color="auto"/>
        <w:bottom w:val="none" w:sz="0" w:space="0" w:color="auto"/>
        <w:right w:val="none" w:sz="0" w:space="0" w:color="auto"/>
      </w:divBdr>
    </w:div>
    <w:div w:id="1225407821">
      <w:bodyDiv w:val="1"/>
      <w:marLeft w:val="0"/>
      <w:marRight w:val="0"/>
      <w:marTop w:val="0"/>
      <w:marBottom w:val="0"/>
      <w:divBdr>
        <w:top w:val="none" w:sz="0" w:space="0" w:color="auto"/>
        <w:left w:val="none" w:sz="0" w:space="0" w:color="auto"/>
        <w:bottom w:val="none" w:sz="0" w:space="0" w:color="auto"/>
        <w:right w:val="none" w:sz="0" w:space="0" w:color="auto"/>
      </w:divBdr>
    </w:div>
    <w:div w:id="1389378098">
      <w:bodyDiv w:val="1"/>
      <w:marLeft w:val="0"/>
      <w:marRight w:val="0"/>
      <w:marTop w:val="0"/>
      <w:marBottom w:val="0"/>
      <w:divBdr>
        <w:top w:val="none" w:sz="0" w:space="0" w:color="auto"/>
        <w:left w:val="none" w:sz="0" w:space="0" w:color="auto"/>
        <w:bottom w:val="none" w:sz="0" w:space="0" w:color="auto"/>
        <w:right w:val="none" w:sz="0" w:space="0" w:color="auto"/>
      </w:divBdr>
    </w:div>
    <w:div w:id="161724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sr.wikipedia.org/wiki/%D0%9C%D0%B0%D1%80%D0%B8%D1%98%D0%B0_%D0%9A%D0%B0%D1%80%D0%B0%D1%92%D0%BE%D1%80%D1%92%D0%B5%D0%B2%D0%B8%D1%9B"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r.wikipedia.org/wiki/%D0%9A%D0%BE%D1%81%D0%BE%D0%B2%D0%BE_%D0%B8_%D0%9C%D0%B5%D1%82%D0%BE%D1%85%D0%B8%D1%98%D0%B0" TargetMode="External"/><Relationship Id="rId7" Type="http://schemas.openxmlformats.org/officeDocument/2006/relationships/endnotes" Target="endnotes.xml"/><Relationship Id="rId12" Type="http://schemas.openxmlformats.org/officeDocument/2006/relationships/hyperlink" Target="http://www.raca.rs" TargetMode="External"/><Relationship Id="rId17" Type="http://schemas.openxmlformats.org/officeDocument/2006/relationships/hyperlink" Target="https://sr.wikipedia.org/wiki/%D0%9A%D1%80%D0%B0%D1%99%D0%B5%D0%B2%D0%B8%D0%BD%D0%B0_%D0%88%D1%83%D0%B3%D0%BE%D1%81%D0%BB%D0%B0%D0%B2%D0%B8%D1%98%D0%B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r.wikipedia.org/wiki/%D0%A1%D0%BF%D0%BE%D0%BC%D0%B5%D0%BD%D0%B8%D0%BA_%D0%BA%D1%83%D0%BB%D1%82%D1%83%D1%80%D0%B5" TargetMode="External"/><Relationship Id="rId20" Type="http://schemas.openxmlformats.org/officeDocument/2006/relationships/hyperlink" Target="https://sr.wikipedia.org/wiki/199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pola.rs/"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sr.wikipedia.org/wiki/%D0%9D%D0%B5%D0%BF%D0%BE%D0%BA%D1%80%D0%B5%D1%82%D0%BD%D0%B0_%D0%BA%D1%83%D0%BB%D1%82%D1%83%D1%80%D0%BD%D0%B0_%D0%B4%D0%BE%D0%B1%D1%80%D0%B0" TargetMode="Externa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sr.wikipedia.org/wiki/%D0%94%D1%80%D1%83%D0%B3%D0%B8_%D1%81%D0%B2%D0%B5%D1%82%D1%81%D0%BA%D0%B8_%D1%80%D0%B0%D1%8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r.wikipedia.org/wiki/1932" TargetMode="External"/><Relationship Id="rId22" Type="http://schemas.openxmlformats.org/officeDocument/2006/relationships/image" Target="media/image5.jpe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tor.rs/sr/sume/" TargetMode="External"/><Relationship Id="rId13" Type="http://schemas.openxmlformats.org/officeDocument/2006/relationships/hyperlink" Target="http://tor.rs/sr/klima/" TargetMode="External"/><Relationship Id="rId18" Type="http://schemas.openxmlformats.org/officeDocument/2006/relationships/hyperlink" Target="http://tor.rs/sr/strategija-razvoja-turizma-opstine-raca/" TargetMode="External"/><Relationship Id="rId26" Type="http://schemas.openxmlformats.org/officeDocument/2006/relationships/hyperlink" Target="http://tor.rs/sr/category/restorani/" TargetMode="External"/><Relationship Id="rId3" Type="http://schemas.openxmlformats.org/officeDocument/2006/relationships/hyperlink" Target="http://www.ruralniturizam.gtokg.org.rs/index.php" TargetMode="External"/><Relationship Id="rId21" Type="http://schemas.openxmlformats.org/officeDocument/2006/relationships/hyperlink" Target="http://www.raca.edu.rs/wp-content/uploads/2014/12/statut.pdf" TargetMode="External"/><Relationship Id="rId7" Type="http://schemas.openxmlformats.org/officeDocument/2006/relationships/hyperlink" Target="http://tor.rs/sr/sume/" TargetMode="External"/><Relationship Id="rId12" Type="http://schemas.openxmlformats.org/officeDocument/2006/relationships/hyperlink" Target="http://tor.rs/sr/klima/" TargetMode="External"/><Relationship Id="rId17" Type="http://schemas.openxmlformats.org/officeDocument/2006/relationships/hyperlink" Target="http://www.kc-raca.rs/index.php/o-nama" TargetMode="External"/><Relationship Id="rId25" Type="http://schemas.openxmlformats.org/officeDocument/2006/relationships/hyperlink" Target="http://tor.rs/sr/strategija-razvoja-turizma-opstine-raca/" TargetMode="External"/><Relationship Id="rId2" Type="http://schemas.openxmlformats.org/officeDocument/2006/relationships/hyperlink" Target="http://www.raca.rs/istorija" TargetMode="External"/><Relationship Id="rId16" Type="http://schemas.openxmlformats.org/officeDocument/2006/relationships/hyperlink" Target="http://www.raca.rs/wp-content/uploads/2015/09/LAP-za-mlade-2016-2020-final-version.pdf" TargetMode="External"/><Relationship Id="rId20" Type="http://schemas.openxmlformats.org/officeDocument/2006/relationships/hyperlink" Target="http://www.raca.edu.rs/osnivanje-skole/" TargetMode="External"/><Relationship Id="rId1" Type="http://schemas.openxmlformats.org/officeDocument/2006/relationships/hyperlink" Target="http://tor.rs/sr/opste-i-demografske-karakteristike-opstine-raca/" TargetMode="External"/><Relationship Id="rId6" Type="http://schemas.openxmlformats.org/officeDocument/2006/relationships/hyperlink" Target="http://tor.rs/sr/sume/" TargetMode="External"/><Relationship Id="rId11" Type="http://schemas.openxmlformats.org/officeDocument/2006/relationships/hyperlink" Target="http://tor.rs/sr/tektonski-sklop-i-geomorfoloske-karakteristike/" TargetMode="External"/><Relationship Id="rId24" Type="http://schemas.openxmlformats.org/officeDocument/2006/relationships/hyperlink" Target="https://www.sveti-sava.org.rs/arhiva/centar-za-mitoloske-studije-srbije/" TargetMode="External"/><Relationship Id="rId5" Type="http://schemas.openxmlformats.org/officeDocument/2006/relationships/hyperlink" Target="http://tor.rs/sr/sume/" TargetMode="External"/><Relationship Id="rId15" Type="http://schemas.openxmlformats.org/officeDocument/2006/relationships/hyperlink" Target="http://tor.rs/sr/klima/" TargetMode="External"/><Relationship Id="rId23" Type="http://schemas.openxmlformats.org/officeDocument/2006/relationships/hyperlink" Target="http://tor.rs/sr/centar-za-mitoloske-studije-srbije/" TargetMode="External"/><Relationship Id="rId28" Type="http://schemas.openxmlformats.org/officeDocument/2006/relationships/hyperlink" Target="http://srednjeskole.edukacija.rs/drzavne-srednje-skole/svi-gradovi/raca/srednja-skola-djura-jaksic" TargetMode="External"/><Relationship Id="rId10" Type="http://schemas.openxmlformats.org/officeDocument/2006/relationships/hyperlink" Target="http://tor.rs/sr/sume/" TargetMode="External"/><Relationship Id="rId19" Type="http://schemas.openxmlformats.org/officeDocument/2006/relationships/hyperlink" Target="http://nasaradost.rs/licna-karta-ustanove/" TargetMode="External"/><Relationship Id="rId4" Type="http://schemas.openxmlformats.org/officeDocument/2006/relationships/hyperlink" Target="http://www.raca.rs/istorija" TargetMode="External"/><Relationship Id="rId9" Type="http://schemas.openxmlformats.org/officeDocument/2006/relationships/hyperlink" Target="http://tor.rs/sr/sume/" TargetMode="External"/><Relationship Id="rId14" Type="http://schemas.openxmlformats.org/officeDocument/2006/relationships/hyperlink" Target="http://tor.rs/sr/klima/" TargetMode="External"/><Relationship Id="rId22" Type="http://schemas.openxmlformats.org/officeDocument/2006/relationships/hyperlink" Target="http://srednjeskole.edukacija.rs/drzavne-srednje-skole/svi-gradovi/raca/srednja-skola-djura-jaksic" TargetMode="External"/><Relationship Id="rId27" Type="http://schemas.openxmlformats.org/officeDocument/2006/relationships/hyperlink" Target="http://www.raca.rs/wp-content/uploads/2018/08/Strategija-turizma-2014-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350743-1503-42AB-8343-7C7FB502B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32223</Words>
  <Characters>183673</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215466</CharactersWithSpaces>
  <SharedDoc>false</SharedDoc>
  <HLinks>
    <vt:vector size="222" baseType="variant">
      <vt:variant>
        <vt:i4>1704005</vt:i4>
      </vt:variant>
      <vt:variant>
        <vt:i4>24</vt:i4>
      </vt:variant>
      <vt:variant>
        <vt:i4>0</vt:i4>
      </vt:variant>
      <vt:variant>
        <vt:i4>5</vt:i4>
      </vt:variant>
      <vt:variant>
        <vt:lpwstr>https://sr.wikipedia.org/wiki/%D0%9A%D0%BE%D1%81%D0%BE%D0%B2%D0%BE_%D0%B8_%D0%9C%D0%B5%D1%82%D0%BE%D1%85%D0%B8%D1%98%D0%B0</vt:lpwstr>
      </vt:variant>
      <vt:variant>
        <vt:lpwstr/>
      </vt:variant>
      <vt:variant>
        <vt:i4>3211370</vt:i4>
      </vt:variant>
      <vt:variant>
        <vt:i4>21</vt:i4>
      </vt:variant>
      <vt:variant>
        <vt:i4>0</vt:i4>
      </vt:variant>
      <vt:variant>
        <vt:i4>5</vt:i4>
      </vt:variant>
      <vt:variant>
        <vt:lpwstr>https://sr.wikipedia.org/wiki/1999</vt:lpwstr>
      </vt:variant>
      <vt:variant>
        <vt:lpwstr/>
      </vt:variant>
      <vt:variant>
        <vt:i4>4980811</vt:i4>
      </vt:variant>
      <vt:variant>
        <vt:i4>18</vt:i4>
      </vt:variant>
      <vt:variant>
        <vt:i4>0</vt:i4>
      </vt:variant>
      <vt:variant>
        <vt:i4>5</vt:i4>
      </vt:variant>
      <vt:variant>
        <vt:lpwstr>https://sr.wikipedia.org/wiki/%D0%94%D1%80%D1%83%D0%B3%D0%B8_%D1%81%D0%B2%D0%B5%D1%82%D1%81%D0%BA%D0%B8_%D1%80%D0%B0%D1%82</vt:lpwstr>
      </vt:variant>
      <vt:variant>
        <vt:lpwstr/>
      </vt:variant>
      <vt:variant>
        <vt:i4>6488156</vt:i4>
      </vt:variant>
      <vt:variant>
        <vt:i4>15</vt:i4>
      </vt:variant>
      <vt:variant>
        <vt:i4>0</vt:i4>
      </vt:variant>
      <vt:variant>
        <vt:i4>5</vt:i4>
      </vt:variant>
      <vt:variant>
        <vt:lpwstr>https://sr.wikipedia.org/wiki/%D0%9C%D0%B0%D1%80%D0%B8%D1%98%D0%B0_%D0%9A%D0%B0%D1%80%D0%B0%D1%92%D0%BE%D1%80%D1%92%D0%B5%D0%B2%D0%B8%D1%9B</vt:lpwstr>
      </vt:variant>
      <vt:variant>
        <vt:lpwstr/>
      </vt:variant>
      <vt:variant>
        <vt:i4>3407965</vt:i4>
      </vt:variant>
      <vt:variant>
        <vt:i4>12</vt:i4>
      </vt:variant>
      <vt:variant>
        <vt:i4>0</vt:i4>
      </vt:variant>
      <vt:variant>
        <vt:i4>5</vt:i4>
      </vt:variant>
      <vt:variant>
        <vt:lpwstr>https://sr.wikipedia.org/wiki/%D0%9A%D1%80%D0%B0%D1%99%D0%B5%D0%B2%D0%B8%D0%BD%D0%B0_%D0%88%D1%83%D0%B3%D0%BE%D1%81%D0%BB%D0%B0%D0%B2%D0%B8%D1%98%D0%B0</vt:lpwstr>
      </vt:variant>
      <vt:variant>
        <vt:lpwstr/>
      </vt:variant>
      <vt:variant>
        <vt:i4>2031742</vt:i4>
      </vt:variant>
      <vt:variant>
        <vt:i4>9</vt:i4>
      </vt:variant>
      <vt:variant>
        <vt:i4>0</vt:i4>
      </vt:variant>
      <vt:variant>
        <vt:i4>5</vt:i4>
      </vt:variant>
      <vt:variant>
        <vt:lpwstr>https://sr.wikipedia.org/wiki/%D0%A1%D0%BF%D0%BE%D0%BC%D0%B5%D0%BD%D0%B8%D0%BA_%D0%BA%D1%83%D0%BB%D1%82%D1%83%D1%80%D0%B5</vt:lpwstr>
      </vt:variant>
      <vt:variant>
        <vt:lpwstr/>
      </vt:variant>
      <vt:variant>
        <vt:i4>2031647</vt:i4>
      </vt:variant>
      <vt:variant>
        <vt:i4>6</vt:i4>
      </vt:variant>
      <vt:variant>
        <vt:i4>0</vt:i4>
      </vt:variant>
      <vt:variant>
        <vt:i4>5</vt:i4>
      </vt:variant>
      <vt:variant>
        <vt:lpwstr>https://sr.wikipedia.org/wiki/%D0%9D%D0%B5%D0%BF%D0%BE%D0%BA%D1%80%D0%B5%D1%82%D0%BD%D0%B0_%D0%BA%D1%83%D0%BB%D1%82%D1%83%D1%80%D0%BD%D0%B0_%D0%B4%D0%BE%D0%B1%D1%80%D0%B0</vt:lpwstr>
      </vt:variant>
      <vt:variant>
        <vt:lpwstr/>
      </vt:variant>
      <vt:variant>
        <vt:i4>3801184</vt:i4>
      </vt:variant>
      <vt:variant>
        <vt:i4>3</vt:i4>
      </vt:variant>
      <vt:variant>
        <vt:i4>0</vt:i4>
      </vt:variant>
      <vt:variant>
        <vt:i4>5</vt:i4>
      </vt:variant>
      <vt:variant>
        <vt:lpwstr>https://sr.wikipedia.org/wiki/1932</vt:lpwstr>
      </vt:variant>
      <vt:variant>
        <vt:lpwstr/>
      </vt:variant>
      <vt:variant>
        <vt:i4>1966147</vt:i4>
      </vt:variant>
      <vt:variant>
        <vt:i4>0</vt:i4>
      </vt:variant>
      <vt:variant>
        <vt:i4>0</vt:i4>
      </vt:variant>
      <vt:variant>
        <vt:i4>5</vt:i4>
      </vt:variant>
      <vt:variant>
        <vt:lpwstr>http://www.topola.rs/</vt:lpwstr>
      </vt:variant>
      <vt:variant>
        <vt:lpwstr/>
      </vt:variant>
      <vt:variant>
        <vt:i4>7340090</vt:i4>
      </vt:variant>
      <vt:variant>
        <vt:i4>81</vt:i4>
      </vt:variant>
      <vt:variant>
        <vt:i4>0</vt:i4>
      </vt:variant>
      <vt:variant>
        <vt:i4>5</vt:i4>
      </vt:variant>
      <vt:variant>
        <vt:lpwstr>http://www.raca.rs/wp-content/uploads/2018/08/Strategija-turizma-2014-2019.pdf</vt:lpwstr>
      </vt:variant>
      <vt:variant>
        <vt:lpwstr/>
      </vt:variant>
      <vt:variant>
        <vt:i4>851987</vt:i4>
      </vt:variant>
      <vt:variant>
        <vt:i4>78</vt:i4>
      </vt:variant>
      <vt:variant>
        <vt:i4>0</vt:i4>
      </vt:variant>
      <vt:variant>
        <vt:i4>5</vt:i4>
      </vt:variant>
      <vt:variant>
        <vt:lpwstr>http://tor.rs/sr/category/restorani/</vt:lpwstr>
      </vt:variant>
      <vt:variant>
        <vt:lpwstr/>
      </vt:variant>
      <vt:variant>
        <vt:i4>1835013</vt:i4>
      </vt:variant>
      <vt:variant>
        <vt:i4>75</vt:i4>
      </vt:variant>
      <vt:variant>
        <vt:i4>0</vt:i4>
      </vt:variant>
      <vt:variant>
        <vt:i4>5</vt:i4>
      </vt:variant>
      <vt:variant>
        <vt:lpwstr>http://tor.rs/sr/strategija-razvoja-turizma-opstine-raca/</vt:lpwstr>
      </vt:variant>
      <vt:variant>
        <vt:lpwstr/>
      </vt:variant>
      <vt:variant>
        <vt:i4>5570649</vt:i4>
      </vt:variant>
      <vt:variant>
        <vt:i4>72</vt:i4>
      </vt:variant>
      <vt:variant>
        <vt:i4>0</vt:i4>
      </vt:variant>
      <vt:variant>
        <vt:i4>5</vt:i4>
      </vt:variant>
      <vt:variant>
        <vt:lpwstr>https://www.sveti-sava.org.rs/arhiva/centar-za-mitoloske-studije-srbije/</vt:lpwstr>
      </vt:variant>
      <vt:variant>
        <vt:lpwstr/>
      </vt:variant>
      <vt:variant>
        <vt:i4>2031701</vt:i4>
      </vt:variant>
      <vt:variant>
        <vt:i4>69</vt:i4>
      </vt:variant>
      <vt:variant>
        <vt:i4>0</vt:i4>
      </vt:variant>
      <vt:variant>
        <vt:i4>5</vt:i4>
      </vt:variant>
      <vt:variant>
        <vt:lpwstr>http://tor.rs/sr/centar-za-mitoloske-studije-srbije/</vt:lpwstr>
      </vt:variant>
      <vt:variant>
        <vt:lpwstr/>
      </vt:variant>
      <vt:variant>
        <vt:i4>3539049</vt:i4>
      </vt:variant>
      <vt:variant>
        <vt:i4>66</vt:i4>
      </vt:variant>
      <vt:variant>
        <vt:i4>0</vt:i4>
      </vt:variant>
      <vt:variant>
        <vt:i4>5</vt:i4>
      </vt:variant>
      <vt:variant>
        <vt:lpwstr>http://srednjeskole.edukacija.rs/drzavne-srednje-skole/svi-gradovi/raca/srednja-skola-djura-jaksic</vt:lpwstr>
      </vt:variant>
      <vt:variant>
        <vt:lpwstr/>
      </vt:variant>
      <vt:variant>
        <vt:i4>65609</vt:i4>
      </vt:variant>
      <vt:variant>
        <vt:i4>63</vt:i4>
      </vt:variant>
      <vt:variant>
        <vt:i4>0</vt:i4>
      </vt:variant>
      <vt:variant>
        <vt:i4>5</vt:i4>
      </vt:variant>
      <vt:variant>
        <vt:lpwstr>http://www.raca.edu.rs/wp-content/uploads/2014/12/statut.pdf</vt:lpwstr>
      </vt:variant>
      <vt:variant>
        <vt:lpwstr/>
      </vt:variant>
      <vt:variant>
        <vt:i4>2621478</vt:i4>
      </vt:variant>
      <vt:variant>
        <vt:i4>60</vt:i4>
      </vt:variant>
      <vt:variant>
        <vt:i4>0</vt:i4>
      </vt:variant>
      <vt:variant>
        <vt:i4>5</vt:i4>
      </vt:variant>
      <vt:variant>
        <vt:lpwstr>http://www.raca.edu.rs/osnivanje-skole/</vt:lpwstr>
      </vt:variant>
      <vt:variant>
        <vt:lpwstr/>
      </vt:variant>
      <vt:variant>
        <vt:i4>262241</vt:i4>
      </vt:variant>
      <vt:variant>
        <vt:i4>57</vt:i4>
      </vt:variant>
      <vt:variant>
        <vt:i4>0</vt:i4>
      </vt:variant>
      <vt:variant>
        <vt:i4>5</vt:i4>
      </vt:variant>
      <vt:variant>
        <vt:lpwstr>http://oskaradjordjeraca.edu.rs/?page_id=29</vt:lpwstr>
      </vt:variant>
      <vt:variant>
        <vt:lpwstr/>
      </vt:variant>
      <vt:variant>
        <vt:i4>3014692</vt:i4>
      </vt:variant>
      <vt:variant>
        <vt:i4>54</vt:i4>
      </vt:variant>
      <vt:variant>
        <vt:i4>0</vt:i4>
      </vt:variant>
      <vt:variant>
        <vt:i4>5</vt:i4>
      </vt:variant>
      <vt:variant>
        <vt:lpwstr>http://nasaradost.rs/licna-karta-ustanove/</vt:lpwstr>
      </vt:variant>
      <vt:variant>
        <vt:lpwstr/>
      </vt:variant>
      <vt:variant>
        <vt:i4>1835013</vt:i4>
      </vt:variant>
      <vt:variant>
        <vt:i4>51</vt:i4>
      </vt:variant>
      <vt:variant>
        <vt:i4>0</vt:i4>
      </vt:variant>
      <vt:variant>
        <vt:i4>5</vt:i4>
      </vt:variant>
      <vt:variant>
        <vt:lpwstr>http://tor.rs/sr/strategija-razvoja-turizma-opstine-raca/</vt:lpwstr>
      </vt:variant>
      <vt:variant>
        <vt:lpwstr/>
      </vt:variant>
      <vt:variant>
        <vt:i4>8323174</vt:i4>
      </vt:variant>
      <vt:variant>
        <vt:i4>48</vt:i4>
      </vt:variant>
      <vt:variant>
        <vt:i4>0</vt:i4>
      </vt:variant>
      <vt:variant>
        <vt:i4>5</vt:i4>
      </vt:variant>
      <vt:variant>
        <vt:lpwstr>http://www.kc-raca.rs/index.php/o-nama</vt:lpwstr>
      </vt:variant>
      <vt:variant>
        <vt:lpwstr/>
      </vt:variant>
      <vt:variant>
        <vt:i4>3276844</vt:i4>
      </vt:variant>
      <vt:variant>
        <vt:i4>45</vt:i4>
      </vt:variant>
      <vt:variant>
        <vt:i4>0</vt:i4>
      </vt:variant>
      <vt:variant>
        <vt:i4>5</vt:i4>
      </vt:variant>
      <vt:variant>
        <vt:lpwstr>http://www.raca.rs/wp-content/uploads/2015/09/LAP-za-mlade-2016-2020-final-version.pdf</vt:lpwstr>
      </vt:variant>
      <vt:variant>
        <vt:lpwstr/>
      </vt:variant>
      <vt:variant>
        <vt:i4>6357094</vt:i4>
      </vt:variant>
      <vt:variant>
        <vt:i4>42</vt:i4>
      </vt:variant>
      <vt:variant>
        <vt:i4>0</vt:i4>
      </vt:variant>
      <vt:variant>
        <vt:i4>5</vt:i4>
      </vt:variant>
      <vt:variant>
        <vt:lpwstr>http://tor.rs/sr/klima/</vt:lpwstr>
      </vt:variant>
      <vt:variant>
        <vt:lpwstr/>
      </vt:variant>
      <vt:variant>
        <vt:i4>6357094</vt:i4>
      </vt:variant>
      <vt:variant>
        <vt:i4>39</vt:i4>
      </vt:variant>
      <vt:variant>
        <vt:i4>0</vt:i4>
      </vt:variant>
      <vt:variant>
        <vt:i4>5</vt:i4>
      </vt:variant>
      <vt:variant>
        <vt:lpwstr>http://tor.rs/sr/klima/</vt:lpwstr>
      </vt:variant>
      <vt:variant>
        <vt:lpwstr/>
      </vt:variant>
      <vt:variant>
        <vt:i4>6357094</vt:i4>
      </vt:variant>
      <vt:variant>
        <vt:i4>36</vt:i4>
      </vt:variant>
      <vt:variant>
        <vt:i4>0</vt:i4>
      </vt:variant>
      <vt:variant>
        <vt:i4>5</vt:i4>
      </vt:variant>
      <vt:variant>
        <vt:lpwstr>http://tor.rs/sr/klima/</vt:lpwstr>
      </vt:variant>
      <vt:variant>
        <vt:lpwstr/>
      </vt:variant>
      <vt:variant>
        <vt:i4>6357094</vt:i4>
      </vt:variant>
      <vt:variant>
        <vt:i4>33</vt:i4>
      </vt:variant>
      <vt:variant>
        <vt:i4>0</vt:i4>
      </vt:variant>
      <vt:variant>
        <vt:i4>5</vt:i4>
      </vt:variant>
      <vt:variant>
        <vt:lpwstr>http://tor.rs/sr/klima/</vt:lpwstr>
      </vt:variant>
      <vt:variant>
        <vt:lpwstr/>
      </vt:variant>
      <vt:variant>
        <vt:i4>5963807</vt:i4>
      </vt:variant>
      <vt:variant>
        <vt:i4>30</vt:i4>
      </vt:variant>
      <vt:variant>
        <vt:i4>0</vt:i4>
      </vt:variant>
      <vt:variant>
        <vt:i4>5</vt:i4>
      </vt:variant>
      <vt:variant>
        <vt:lpwstr>http://tor.rs/sr/tektonski-sklop-i-geomorfoloske-karakteristike/</vt:lpwstr>
      </vt:variant>
      <vt:variant>
        <vt:lpwstr/>
      </vt:variant>
      <vt:variant>
        <vt:i4>3342455</vt:i4>
      </vt:variant>
      <vt:variant>
        <vt:i4>27</vt:i4>
      </vt:variant>
      <vt:variant>
        <vt:i4>0</vt:i4>
      </vt:variant>
      <vt:variant>
        <vt:i4>5</vt:i4>
      </vt:variant>
      <vt:variant>
        <vt:lpwstr>http://tor.rs/sr/sume/</vt:lpwstr>
      </vt:variant>
      <vt:variant>
        <vt:lpwstr/>
      </vt:variant>
      <vt:variant>
        <vt:i4>3342455</vt:i4>
      </vt:variant>
      <vt:variant>
        <vt:i4>24</vt:i4>
      </vt:variant>
      <vt:variant>
        <vt:i4>0</vt:i4>
      </vt:variant>
      <vt:variant>
        <vt:i4>5</vt:i4>
      </vt:variant>
      <vt:variant>
        <vt:lpwstr>http://tor.rs/sr/sume/</vt:lpwstr>
      </vt:variant>
      <vt:variant>
        <vt:lpwstr/>
      </vt:variant>
      <vt:variant>
        <vt:i4>3342455</vt:i4>
      </vt:variant>
      <vt:variant>
        <vt:i4>21</vt:i4>
      </vt:variant>
      <vt:variant>
        <vt:i4>0</vt:i4>
      </vt:variant>
      <vt:variant>
        <vt:i4>5</vt:i4>
      </vt:variant>
      <vt:variant>
        <vt:lpwstr>http://tor.rs/sr/sume/</vt:lpwstr>
      </vt:variant>
      <vt:variant>
        <vt:lpwstr/>
      </vt:variant>
      <vt:variant>
        <vt:i4>3342455</vt:i4>
      </vt:variant>
      <vt:variant>
        <vt:i4>18</vt:i4>
      </vt:variant>
      <vt:variant>
        <vt:i4>0</vt:i4>
      </vt:variant>
      <vt:variant>
        <vt:i4>5</vt:i4>
      </vt:variant>
      <vt:variant>
        <vt:lpwstr>http://tor.rs/sr/sume/</vt:lpwstr>
      </vt:variant>
      <vt:variant>
        <vt:lpwstr/>
      </vt:variant>
      <vt:variant>
        <vt:i4>3342455</vt:i4>
      </vt:variant>
      <vt:variant>
        <vt:i4>15</vt:i4>
      </vt:variant>
      <vt:variant>
        <vt:i4>0</vt:i4>
      </vt:variant>
      <vt:variant>
        <vt:i4>5</vt:i4>
      </vt:variant>
      <vt:variant>
        <vt:lpwstr>http://tor.rs/sr/sume/</vt:lpwstr>
      </vt:variant>
      <vt:variant>
        <vt:lpwstr/>
      </vt:variant>
      <vt:variant>
        <vt:i4>3342455</vt:i4>
      </vt:variant>
      <vt:variant>
        <vt:i4>12</vt:i4>
      </vt:variant>
      <vt:variant>
        <vt:i4>0</vt:i4>
      </vt:variant>
      <vt:variant>
        <vt:i4>5</vt:i4>
      </vt:variant>
      <vt:variant>
        <vt:lpwstr>http://tor.rs/sr/sume/</vt:lpwstr>
      </vt:variant>
      <vt:variant>
        <vt:lpwstr/>
      </vt:variant>
      <vt:variant>
        <vt:i4>6422648</vt:i4>
      </vt:variant>
      <vt:variant>
        <vt:i4>9</vt:i4>
      </vt:variant>
      <vt:variant>
        <vt:i4>0</vt:i4>
      </vt:variant>
      <vt:variant>
        <vt:i4>5</vt:i4>
      </vt:variant>
      <vt:variant>
        <vt:lpwstr>http://www.raca.rs/istorija</vt:lpwstr>
      </vt:variant>
      <vt:variant>
        <vt:lpwstr/>
      </vt:variant>
      <vt:variant>
        <vt:i4>1441868</vt:i4>
      </vt:variant>
      <vt:variant>
        <vt:i4>6</vt:i4>
      </vt:variant>
      <vt:variant>
        <vt:i4>0</vt:i4>
      </vt:variant>
      <vt:variant>
        <vt:i4>5</vt:i4>
      </vt:variant>
      <vt:variant>
        <vt:lpwstr>http://www.ruralniturizam.gtokg.org.rs/index.php</vt:lpwstr>
      </vt:variant>
      <vt:variant>
        <vt:lpwstr/>
      </vt:variant>
      <vt:variant>
        <vt:i4>6422648</vt:i4>
      </vt:variant>
      <vt:variant>
        <vt:i4>3</vt:i4>
      </vt:variant>
      <vt:variant>
        <vt:i4>0</vt:i4>
      </vt:variant>
      <vt:variant>
        <vt:i4>5</vt:i4>
      </vt:variant>
      <vt:variant>
        <vt:lpwstr>http://www.raca.rs/istorija</vt:lpwstr>
      </vt:variant>
      <vt:variant>
        <vt:lpwstr/>
      </vt:variant>
      <vt:variant>
        <vt:i4>67</vt:i4>
      </vt:variant>
      <vt:variant>
        <vt:i4>0</vt:i4>
      </vt:variant>
      <vt:variant>
        <vt:i4>0</vt:i4>
      </vt:variant>
      <vt:variant>
        <vt:i4>5</vt:i4>
      </vt:variant>
      <vt:variant>
        <vt:lpwstr>http://tor.rs/sr/opste-i-demografske-karakteristike-opstine-raca/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mbozic</dc:creator>
  <cp:lastModifiedBy>Opština Rača Projekat SPPS</cp:lastModifiedBy>
  <cp:revision>3</cp:revision>
  <cp:lastPrinted>2021-03-18T08:51:00Z</cp:lastPrinted>
  <dcterms:created xsi:type="dcterms:W3CDTF">2021-05-18T17:37:00Z</dcterms:created>
  <dcterms:modified xsi:type="dcterms:W3CDTF">2021-05-18T17:37:00Z</dcterms:modified>
</cp:coreProperties>
</file>