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43" w:rsidRPr="005458BF" w:rsidRDefault="00492643" w:rsidP="00492643">
      <w:pPr>
        <w:spacing w:after="0" w:line="240" w:lineRule="auto"/>
        <w:rPr>
          <w:rFonts w:ascii="Times New Roman" w:eastAsia="Times New Roman" w:hAnsi="Times New Roman" w:cs="Times New Roman"/>
          <w:sz w:val="24"/>
          <w:szCs w:val="24"/>
          <w:lang w:val="sr-Cyrl-CS"/>
        </w:rPr>
      </w:pPr>
    </w:p>
    <w:p w:rsidR="00731C35" w:rsidRPr="005458BF" w:rsidRDefault="00731C35" w:rsidP="00492643">
      <w:pPr>
        <w:spacing w:after="0" w:line="240" w:lineRule="auto"/>
        <w:rPr>
          <w:rFonts w:ascii="Times New Roman" w:eastAsia="Times New Roman" w:hAnsi="Times New Roman" w:cs="Times New Roman"/>
          <w:sz w:val="24"/>
          <w:szCs w:val="24"/>
          <w:lang w:val="sr-Cyrl-CS"/>
        </w:rPr>
      </w:pPr>
    </w:p>
    <w:p w:rsidR="00731C35" w:rsidRPr="005458BF" w:rsidRDefault="00731C35" w:rsidP="00492643">
      <w:pPr>
        <w:spacing w:after="0" w:line="240" w:lineRule="auto"/>
        <w:rPr>
          <w:rFonts w:ascii="Times New Roman" w:eastAsia="Times New Roman" w:hAnsi="Times New Roman" w:cs="Times New Roman"/>
          <w:sz w:val="24"/>
          <w:szCs w:val="24"/>
          <w:lang w:val="sr-Cyrl-CS"/>
        </w:rPr>
      </w:pPr>
    </w:p>
    <w:p w:rsidR="00492643" w:rsidRPr="005458BF" w:rsidRDefault="00492643" w:rsidP="00492643">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РЕПУБЛИКА СРБИЈА</w:t>
      </w:r>
    </w:p>
    <w:p w:rsidR="00492643" w:rsidRPr="007E16AF" w:rsidRDefault="007E16AF" w:rsidP="00492643">
      <w:pPr>
        <w:spacing w:after="0" w:line="240" w:lineRule="auto"/>
        <w:rPr>
          <w:rFonts w:ascii="Times New Roman" w:eastAsia="Times New Roman" w:hAnsi="Times New Roman" w:cs="Times New Roman"/>
          <w:sz w:val="24"/>
          <w:szCs w:val="24"/>
          <w:lang w:val="sr-Latn-BA"/>
        </w:rPr>
      </w:pPr>
      <w:r>
        <w:rPr>
          <w:rFonts w:ascii="Times New Roman" w:eastAsia="Times New Roman" w:hAnsi="Times New Roman" w:cs="Times New Roman"/>
          <w:sz w:val="24"/>
          <w:szCs w:val="24"/>
          <w:lang w:val="sr-Cyrl-CS"/>
        </w:rPr>
        <w:t xml:space="preserve">Број </w:t>
      </w:r>
      <w:r>
        <w:rPr>
          <w:rFonts w:ascii="Times New Roman" w:eastAsia="Times New Roman" w:hAnsi="Times New Roman" w:cs="Times New Roman"/>
          <w:sz w:val="24"/>
          <w:szCs w:val="24"/>
          <w:lang w:val="sr-Latn-BA"/>
        </w:rPr>
        <w:t>753</w:t>
      </w:r>
    </w:p>
    <w:p w:rsidR="00492643" w:rsidRPr="005458BF" w:rsidRDefault="00492643" w:rsidP="00492643">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Датум </w:t>
      </w:r>
      <w:r w:rsidR="007E16AF">
        <w:rPr>
          <w:rFonts w:ascii="Times New Roman" w:eastAsia="Times New Roman" w:hAnsi="Times New Roman" w:cs="Times New Roman"/>
          <w:sz w:val="24"/>
          <w:szCs w:val="24"/>
        </w:rPr>
        <w:t>28</w:t>
      </w:r>
      <w:r w:rsidRPr="005458BF">
        <w:rPr>
          <w:rFonts w:ascii="Times New Roman" w:eastAsia="Times New Roman" w:hAnsi="Times New Roman" w:cs="Times New Roman"/>
          <w:sz w:val="24"/>
          <w:szCs w:val="24"/>
          <w:lang w:val="sr-Cyrl-CS"/>
        </w:rPr>
        <w:t>.0</w:t>
      </w:r>
      <w:r w:rsidR="00731C35" w:rsidRPr="005458BF">
        <w:rPr>
          <w:rFonts w:ascii="Times New Roman" w:eastAsia="Times New Roman" w:hAnsi="Times New Roman" w:cs="Times New Roman"/>
          <w:sz w:val="24"/>
          <w:szCs w:val="24"/>
        </w:rPr>
        <w:t>6</w:t>
      </w:r>
      <w:r w:rsidRPr="005458BF">
        <w:rPr>
          <w:rFonts w:ascii="Times New Roman" w:eastAsia="Times New Roman" w:hAnsi="Times New Roman" w:cs="Times New Roman"/>
          <w:sz w:val="24"/>
          <w:szCs w:val="24"/>
          <w:lang w:val="sr-Cyrl-CS"/>
        </w:rPr>
        <w:t>.201</w:t>
      </w:r>
      <w:r w:rsidR="00731C35" w:rsidRPr="005458BF">
        <w:rPr>
          <w:rFonts w:ascii="Times New Roman" w:eastAsia="Times New Roman" w:hAnsi="Times New Roman" w:cs="Times New Roman"/>
          <w:sz w:val="24"/>
          <w:szCs w:val="24"/>
        </w:rPr>
        <w:t>9</w:t>
      </w:r>
      <w:r w:rsidRPr="005458BF">
        <w:rPr>
          <w:rFonts w:ascii="Times New Roman" w:eastAsia="Times New Roman" w:hAnsi="Times New Roman" w:cs="Times New Roman"/>
          <w:sz w:val="24"/>
          <w:szCs w:val="24"/>
          <w:lang w:val="sr-Cyrl-CS"/>
        </w:rPr>
        <w:t>. године</w:t>
      </w:r>
    </w:p>
    <w:p w:rsidR="00492643" w:rsidRPr="005458BF" w:rsidRDefault="00492643" w:rsidP="00492643">
      <w:pPr>
        <w:spacing w:after="0" w:line="240" w:lineRule="auto"/>
        <w:ind w:left="3540"/>
        <w:rPr>
          <w:rFonts w:ascii="Times New Roman" w:eastAsia="Calibri" w:hAnsi="Times New Roman" w:cs="Times New Roman"/>
          <w:b/>
          <w:sz w:val="28"/>
          <w:szCs w:val="28"/>
        </w:rPr>
      </w:pPr>
    </w:p>
    <w:p w:rsidR="00492643" w:rsidRPr="005458BF" w:rsidRDefault="00492643" w:rsidP="00492643">
      <w:pPr>
        <w:spacing w:after="0" w:line="240" w:lineRule="auto"/>
        <w:ind w:left="3540"/>
        <w:rPr>
          <w:rFonts w:ascii="Times New Roman" w:eastAsia="Calibri" w:hAnsi="Times New Roman" w:cs="Times New Roman"/>
          <w:b/>
          <w:sz w:val="28"/>
          <w:szCs w:val="28"/>
        </w:rPr>
      </w:pPr>
    </w:p>
    <w:p w:rsidR="00731C35" w:rsidRPr="005458BF" w:rsidRDefault="00DA4B9F" w:rsidP="00731C35">
      <w:pPr>
        <w:jc w:val="center"/>
        <w:rPr>
          <w:rFonts w:ascii="Times New Roman" w:eastAsia="Calibri" w:hAnsi="Times New Roman" w:cs="Times New Roman"/>
          <w:b/>
          <w:sz w:val="28"/>
          <w:szCs w:val="28"/>
        </w:rPr>
      </w:pPr>
      <w:r w:rsidRPr="005458BF">
        <w:rPr>
          <w:rFonts w:ascii="Times New Roman" w:eastAsia="Calibri" w:hAnsi="Times New Roman" w:cs="Times New Roman"/>
          <w:b/>
          <w:sz w:val="28"/>
          <w:szCs w:val="28"/>
        </w:rPr>
        <w:t>СШ ,,ЂУРА ЈАКШИЋ“</w:t>
      </w:r>
      <w:r w:rsidR="00731C35" w:rsidRPr="005458BF">
        <w:rPr>
          <w:rFonts w:ascii="Times New Roman" w:eastAsia="Calibri" w:hAnsi="Times New Roman" w:cs="Times New Roman"/>
          <w:b/>
          <w:sz w:val="28"/>
          <w:szCs w:val="28"/>
        </w:rPr>
        <w:t>РАЧА</w:t>
      </w:r>
    </w:p>
    <w:p w:rsidR="00DA4B9F" w:rsidRPr="005458BF" w:rsidRDefault="00DA4B9F" w:rsidP="00492643">
      <w:pPr>
        <w:spacing w:after="0" w:line="240" w:lineRule="auto"/>
        <w:ind w:left="3540"/>
        <w:rPr>
          <w:rFonts w:ascii="Times New Roman" w:eastAsia="Times New Roman" w:hAnsi="Times New Roman" w:cs="Times New Roman"/>
          <w:sz w:val="24"/>
          <w:szCs w:val="24"/>
          <w:lang w:val="sr-Cyrl-CS"/>
        </w:rPr>
      </w:pPr>
    </w:p>
    <w:p w:rsidR="00C171FD" w:rsidRPr="005458BF" w:rsidRDefault="00C171FD" w:rsidP="00DA4B9F">
      <w:pPr>
        <w:rPr>
          <w:rFonts w:ascii="Times New Roman" w:eastAsia="Calibri" w:hAnsi="Times New Roman" w:cs="Times New Roman"/>
          <w:b/>
          <w:sz w:val="28"/>
          <w:szCs w:val="28"/>
        </w:rPr>
      </w:pPr>
      <w:r w:rsidRPr="005458BF">
        <w:rPr>
          <w:rFonts w:ascii="Times New Roman" w:eastAsia="Calibri" w:hAnsi="Times New Roman" w:cs="Times New Roman"/>
          <w:b/>
          <w:noProof/>
          <w:sz w:val="28"/>
          <w:szCs w:val="28"/>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1352550" cy="1339850"/>
            <wp:effectExtent l="19050" t="0" r="0"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52550" cy="1339850"/>
                    </a:xfrm>
                    <a:prstGeom prst="rect">
                      <a:avLst/>
                    </a:prstGeom>
                    <a:noFill/>
                  </pic:spPr>
                </pic:pic>
              </a:graphicData>
            </a:graphic>
          </wp:anchor>
        </w:drawing>
      </w:r>
    </w:p>
    <w:p w:rsidR="00DA4B9F" w:rsidRPr="005458BF" w:rsidRDefault="00DA4B9F" w:rsidP="00D8500F">
      <w:pPr>
        <w:jc w:val="center"/>
        <w:rPr>
          <w:rFonts w:ascii="Times New Roman" w:eastAsia="Calibri" w:hAnsi="Times New Roman" w:cs="Times New Roman"/>
          <w:b/>
          <w:sz w:val="20"/>
          <w:szCs w:val="20"/>
        </w:rPr>
      </w:pPr>
    </w:p>
    <w:p w:rsidR="00DA4B9F" w:rsidRPr="005458BF" w:rsidRDefault="00DA4B9F" w:rsidP="00D8500F">
      <w:pPr>
        <w:jc w:val="center"/>
        <w:rPr>
          <w:rFonts w:ascii="Times New Roman" w:eastAsia="Calibri" w:hAnsi="Times New Roman" w:cs="Times New Roman"/>
          <w:b/>
          <w:sz w:val="20"/>
          <w:szCs w:val="20"/>
        </w:rPr>
      </w:pPr>
    </w:p>
    <w:p w:rsidR="00DA4B9F" w:rsidRPr="005458BF" w:rsidRDefault="00DA4B9F" w:rsidP="005F1C1C">
      <w:pPr>
        <w:rPr>
          <w:rFonts w:ascii="Times New Roman" w:eastAsia="Calibri" w:hAnsi="Times New Roman" w:cs="Times New Roman"/>
          <w:b/>
          <w:sz w:val="20"/>
          <w:szCs w:val="20"/>
        </w:rPr>
      </w:pPr>
    </w:p>
    <w:p w:rsidR="00731C35" w:rsidRPr="005458BF" w:rsidRDefault="00731C35" w:rsidP="005F1C1C">
      <w:pPr>
        <w:rPr>
          <w:rFonts w:ascii="Times New Roman" w:eastAsia="Calibri" w:hAnsi="Times New Roman" w:cs="Times New Roman"/>
          <w:b/>
          <w:sz w:val="20"/>
          <w:szCs w:val="20"/>
        </w:rPr>
      </w:pPr>
    </w:p>
    <w:p w:rsidR="00DA4B9F" w:rsidRPr="005458BF" w:rsidRDefault="00DA4B9F" w:rsidP="00D8500F">
      <w:pPr>
        <w:jc w:val="center"/>
        <w:rPr>
          <w:rFonts w:ascii="Times New Roman" w:eastAsia="Calibri" w:hAnsi="Times New Roman" w:cs="Times New Roman"/>
          <w:b/>
          <w:sz w:val="20"/>
          <w:szCs w:val="20"/>
        </w:rPr>
      </w:pPr>
    </w:p>
    <w:p w:rsidR="00DA4B9F" w:rsidRPr="005458BF" w:rsidRDefault="00DA4B9F" w:rsidP="00D8500F">
      <w:pPr>
        <w:jc w:val="center"/>
        <w:rPr>
          <w:rFonts w:ascii="Times New Roman" w:eastAsia="Calibri" w:hAnsi="Times New Roman" w:cs="Times New Roman"/>
          <w:b/>
          <w:sz w:val="32"/>
          <w:szCs w:val="32"/>
        </w:rPr>
      </w:pPr>
      <w:r w:rsidRPr="005458BF">
        <w:rPr>
          <w:rFonts w:ascii="Times New Roman" w:eastAsia="Calibri" w:hAnsi="Times New Roman" w:cs="Times New Roman"/>
          <w:b/>
          <w:sz w:val="32"/>
          <w:szCs w:val="32"/>
        </w:rPr>
        <w:t xml:space="preserve">ИЗВЕШТАЈ О </w:t>
      </w:r>
      <w:r w:rsidR="00731C35" w:rsidRPr="005458BF">
        <w:rPr>
          <w:rFonts w:ascii="Times New Roman" w:eastAsia="Calibri" w:hAnsi="Times New Roman" w:cs="Times New Roman"/>
          <w:b/>
          <w:sz w:val="32"/>
          <w:szCs w:val="32"/>
        </w:rPr>
        <w:t>РАДУ ШКОЛЕ У 2018. ГОДИНИ</w:t>
      </w:r>
    </w:p>
    <w:p w:rsidR="00E32B91" w:rsidRPr="005458BF" w:rsidRDefault="005F1C1C" w:rsidP="00731C35">
      <w:pPr>
        <w:jc w:val="center"/>
        <w:rPr>
          <w:rFonts w:ascii="Times New Roman" w:eastAsia="Calibri" w:hAnsi="Times New Roman" w:cs="Times New Roman"/>
          <w:b/>
          <w:sz w:val="32"/>
          <w:szCs w:val="32"/>
        </w:rPr>
      </w:pPr>
      <w:r w:rsidRPr="005458BF">
        <w:rPr>
          <w:rFonts w:ascii="Times New Roman" w:eastAsia="Calibri" w:hAnsi="Times New Roman" w:cs="Times New Roman"/>
          <w:b/>
          <w:noProof/>
          <w:sz w:val="32"/>
          <w:szCs w:val="32"/>
        </w:rPr>
        <w:drawing>
          <wp:inline distT="0" distB="0" distL="0" distR="0">
            <wp:extent cx="3876675" cy="2777041"/>
            <wp:effectExtent l="38100" t="0" r="28575" b="842459"/>
            <wp:docPr id="1" name="Picture 0" descr="sred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dnja.jpg"/>
                    <pic:cNvPicPr/>
                  </pic:nvPicPr>
                  <pic:blipFill>
                    <a:blip r:embed="rId9" cstate="print">
                      <a:duotone>
                        <a:prstClr val="black"/>
                        <a:srgbClr val="D9C3A5">
                          <a:tint val="50000"/>
                          <a:satMod val="180000"/>
                        </a:srgbClr>
                      </a:duotone>
                    </a:blip>
                    <a:stretch>
                      <a:fillRect/>
                    </a:stretch>
                  </pic:blipFill>
                  <pic:spPr>
                    <a:xfrm>
                      <a:off x="0" y="0"/>
                      <a:ext cx="3876675" cy="277704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bookmarkStart w:id="0" w:name="_Toc524687131"/>
    </w:p>
    <w:p w:rsidR="00731C35" w:rsidRPr="005458BF" w:rsidRDefault="00731C35" w:rsidP="00731C35">
      <w:pPr>
        <w:jc w:val="center"/>
        <w:rPr>
          <w:rFonts w:ascii="Times New Roman" w:eastAsia="Calibri" w:hAnsi="Times New Roman" w:cs="Times New Roman"/>
          <w:b/>
          <w:sz w:val="32"/>
          <w:szCs w:val="32"/>
        </w:rPr>
      </w:pPr>
    </w:p>
    <w:bookmarkEnd w:id="0"/>
    <w:p w:rsidR="00A23012" w:rsidRPr="005458BF" w:rsidRDefault="00A23012" w:rsidP="00A23012">
      <w:pPr>
        <w:spacing w:after="0" w:line="240" w:lineRule="auto"/>
        <w:ind w:firstLine="425"/>
        <w:jc w:val="both"/>
        <w:rPr>
          <w:rFonts w:ascii="Times New Roman" w:hAnsi="Times New Roman" w:cs="Times New Roman"/>
          <w:i/>
          <w:iCs/>
          <w:sz w:val="24"/>
          <w:szCs w:val="24"/>
          <w:shd w:val="clear" w:color="auto" w:fill="000000"/>
          <w:lang w:val="sr-Cyrl-CS"/>
        </w:rPr>
      </w:pPr>
    </w:p>
    <w:p w:rsidR="00A23012" w:rsidRPr="005458BF" w:rsidRDefault="00A23012" w:rsidP="00F21216">
      <w:pPr>
        <w:pStyle w:val="Heading2"/>
      </w:pPr>
      <w:bookmarkStart w:id="1" w:name="_Toc524687132"/>
      <w:r w:rsidRPr="005458BF">
        <w:lastRenderedPageBreak/>
        <w:t>ПОДАЦИ О ШКОЛИ</w:t>
      </w:r>
      <w:bookmarkEnd w:id="1"/>
    </w:p>
    <w:p w:rsidR="00A23012" w:rsidRPr="005458BF" w:rsidRDefault="00A23012" w:rsidP="00A23012">
      <w:pPr>
        <w:spacing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Школа је 13.12.1966. године регистрована код Окружног привредног суда у Крагујевцу УС бр. 404/66 под именом Мешовита гимназија у Рачи. </w:t>
      </w:r>
    </w:p>
    <w:p w:rsidR="00A23012" w:rsidRPr="005458BF" w:rsidRDefault="00A23012" w:rsidP="00A23012">
      <w:pPr>
        <w:spacing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Током постојања школа је мењала назив и врсту делатности.</w:t>
      </w:r>
    </w:p>
    <w:p w:rsidR="00A23012" w:rsidRPr="005458BF" w:rsidRDefault="00A23012" w:rsidP="00A23012">
      <w:pPr>
        <w:spacing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Школа је уписана у судски регистар који се води код Привредног суда у Крагујевцу, регистарски уложак број 5-195-00.</w:t>
      </w:r>
    </w:p>
    <w:p w:rsidR="00A23012" w:rsidRPr="005458BF" w:rsidRDefault="00A23012" w:rsidP="00A23012">
      <w:pPr>
        <w:spacing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Одредбом члана 5. </w:t>
      </w:r>
      <w:r w:rsidRPr="005458BF">
        <w:rPr>
          <w:rFonts w:ascii="Times New Roman" w:eastAsia="Times New Roman" w:hAnsi="Times New Roman" w:cs="Times New Roman"/>
          <w:sz w:val="24"/>
          <w:szCs w:val="24"/>
        </w:rPr>
        <w:t>Одлук</w:t>
      </w:r>
      <w:r w:rsidRPr="005458BF">
        <w:rPr>
          <w:rFonts w:ascii="Times New Roman" w:eastAsia="Times New Roman" w:hAnsi="Times New Roman" w:cs="Times New Roman"/>
          <w:sz w:val="24"/>
          <w:szCs w:val="24"/>
          <w:lang w:val="sr-Cyrl-CS"/>
        </w:rPr>
        <w:t>е</w:t>
      </w:r>
      <w:r w:rsidRPr="005458BF">
        <w:rPr>
          <w:rFonts w:ascii="Times New Roman" w:eastAsia="Times New Roman" w:hAnsi="Times New Roman" w:cs="Times New Roman"/>
          <w:sz w:val="24"/>
          <w:szCs w:val="24"/>
        </w:rPr>
        <w:t xml:space="preserve"> о мрежи средњих школа у Републици Србији („Сл.гласник РС“ број 7/93)</w:t>
      </w:r>
      <w:r w:rsidRPr="005458BF">
        <w:rPr>
          <w:rFonts w:ascii="Times New Roman" w:eastAsia="Times New Roman" w:hAnsi="Times New Roman" w:cs="Times New Roman"/>
          <w:sz w:val="24"/>
          <w:szCs w:val="24"/>
          <w:lang w:val="sr-Cyrl-CS"/>
        </w:rPr>
        <w:t>, ш</w:t>
      </w:r>
      <w:r w:rsidRPr="005458BF">
        <w:rPr>
          <w:rFonts w:ascii="Times New Roman" w:eastAsia="Times New Roman" w:hAnsi="Times New Roman" w:cs="Times New Roman"/>
          <w:sz w:val="24"/>
          <w:szCs w:val="24"/>
        </w:rPr>
        <w:t xml:space="preserve">кола је </w:t>
      </w:r>
      <w:r w:rsidRPr="005458BF">
        <w:rPr>
          <w:rFonts w:ascii="Times New Roman" w:eastAsia="Times New Roman" w:hAnsi="Times New Roman" w:cs="Times New Roman"/>
          <w:sz w:val="24"/>
          <w:szCs w:val="24"/>
          <w:lang w:val="sr-Cyrl-CS"/>
        </w:rPr>
        <w:t xml:space="preserve">уврштена у мрежу средњих школа у Републици Србији у поднаслову  „ Шумадијски округ“ - поднаслов  „Општина Рача“,   </w:t>
      </w:r>
      <w:r w:rsidRPr="005458BF">
        <w:rPr>
          <w:rFonts w:ascii="Times New Roman" w:eastAsia="Times New Roman" w:hAnsi="Times New Roman" w:cs="Times New Roman"/>
          <w:sz w:val="24"/>
          <w:szCs w:val="24"/>
        </w:rPr>
        <w:t>као:</w:t>
      </w:r>
    </w:p>
    <w:p w:rsidR="00A23012" w:rsidRPr="005458BF" w:rsidRDefault="00A23012" w:rsidP="00A23012">
      <w:pPr>
        <w:spacing w:line="240" w:lineRule="auto"/>
        <w:ind w:firstLine="720"/>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Cyrl-CS"/>
        </w:rPr>
        <w:t>-</w:t>
      </w:r>
      <w:r w:rsidRPr="005458BF">
        <w:rPr>
          <w:rFonts w:ascii="Times New Roman" w:eastAsia="Times New Roman" w:hAnsi="Times New Roman" w:cs="Times New Roman"/>
          <w:sz w:val="24"/>
          <w:szCs w:val="24"/>
        </w:rPr>
        <w:t>Стручна школа</w:t>
      </w:r>
    </w:p>
    <w:p w:rsidR="00A23012" w:rsidRPr="005458BF" w:rsidRDefault="00A23012" w:rsidP="00A23012">
      <w:pPr>
        <w:spacing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w:t>
      </w:r>
      <w:r w:rsidRPr="005458BF">
        <w:rPr>
          <w:rFonts w:ascii="Times New Roman" w:eastAsia="Times New Roman" w:hAnsi="Times New Roman" w:cs="Times New Roman"/>
          <w:sz w:val="24"/>
          <w:szCs w:val="24"/>
        </w:rPr>
        <w:t>Средња школа</w:t>
      </w:r>
    </w:p>
    <w:p w:rsidR="00A23012" w:rsidRPr="005458BF" w:rsidRDefault="00A23012" w:rsidP="00A23012">
      <w:pPr>
        <w:spacing w:line="240" w:lineRule="auto"/>
        <w:ind w:firstLine="720"/>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Cyrl-CS"/>
        </w:rPr>
        <w:t xml:space="preserve">Одредбом члана 1. </w:t>
      </w:r>
      <w:r w:rsidRPr="005458BF">
        <w:rPr>
          <w:rFonts w:ascii="Times New Roman" w:eastAsia="Times New Roman" w:hAnsi="Times New Roman" w:cs="Times New Roman"/>
          <w:sz w:val="24"/>
          <w:szCs w:val="24"/>
        </w:rPr>
        <w:t>Одлук</w:t>
      </w:r>
      <w:r w:rsidRPr="005458BF">
        <w:rPr>
          <w:rFonts w:ascii="Times New Roman" w:eastAsia="Times New Roman" w:hAnsi="Times New Roman" w:cs="Times New Roman"/>
          <w:sz w:val="24"/>
          <w:szCs w:val="24"/>
          <w:lang w:val="sr-Cyrl-CS"/>
        </w:rPr>
        <w:t>е</w:t>
      </w:r>
      <w:r w:rsidRPr="005458BF">
        <w:rPr>
          <w:rFonts w:ascii="Times New Roman" w:eastAsia="Times New Roman" w:hAnsi="Times New Roman" w:cs="Times New Roman"/>
          <w:sz w:val="24"/>
          <w:szCs w:val="24"/>
        </w:rPr>
        <w:t xml:space="preserve"> о допунама одлуке о мрежи средњих школа Р</w:t>
      </w:r>
      <w:r w:rsidRPr="005458BF">
        <w:rPr>
          <w:rFonts w:ascii="Times New Roman" w:eastAsia="Times New Roman" w:hAnsi="Times New Roman" w:cs="Times New Roman"/>
          <w:sz w:val="24"/>
          <w:szCs w:val="24"/>
          <w:lang w:val="sr-Cyrl-CS"/>
        </w:rPr>
        <w:t xml:space="preserve">епублици </w:t>
      </w:r>
      <w:r w:rsidRPr="005458BF">
        <w:rPr>
          <w:rFonts w:ascii="Times New Roman" w:eastAsia="Times New Roman" w:hAnsi="Times New Roman" w:cs="Times New Roman"/>
          <w:sz w:val="24"/>
          <w:szCs w:val="24"/>
        </w:rPr>
        <w:t>С</w:t>
      </w:r>
      <w:r w:rsidRPr="005458BF">
        <w:rPr>
          <w:rFonts w:ascii="Times New Roman" w:eastAsia="Times New Roman" w:hAnsi="Times New Roman" w:cs="Times New Roman"/>
          <w:sz w:val="24"/>
          <w:szCs w:val="24"/>
          <w:lang w:val="sr-Cyrl-CS"/>
        </w:rPr>
        <w:t xml:space="preserve">рбији </w:t>
      </w:r>
      <w:r w:rsidRPr="005458BF">
        <w:rPr>
          <w:rFonts w:ascii="Times New Roman" w:eastAsia="Times New Roman" w:hAnsi="Times New Roman" w:cs="Times New Roman"/>
          <w:sz w:val="24"/>
          <w:szCs w:val="24"/>
        </w:rPr>
        <w:t xml:space="preserve">(„Службени гласник РС“ број 53/04) , у </w:t>
      </w:r>
      <w:r w:rsidRPr="005458BF">
        <w:rPr>
          <w:rFonts w:ascii="Times New Roman" w:eastAsia="Times New Roman" w:hAnsi="Times New Roman" w:cs="Times New Roman"/>
          <w:sz w:val="24"/>
          <w:szCs w:val="24"/>
          <w:lang w:val="sr-Cyrl-CS"/>
        </w:rPr>
        <w:t>поднаслову: „Шумадијски округ“- „Општина Рача“ у тачки 1. „Средња школа“</w:t>
      </w:r>
      <w:r w:rsidRPr="005458BF">
        <w:rPr>
          <w:rFonts w:ascii="Times New Roman" w:eastAsia="Times New Roman" w:hAnsi="Times New Roman" w:cs="Times New Roman"/>
          <w:sz w:val="24"/>
          <w:szCs w:val="24"/>
        </w:rPr>
        <w:t xml:space="preserve"> до</w:t>
      </w:r>
      <w:r w:rsidRPr="005458BF">
        <w:rPr>
          <w:rFonts w:ascii="Times New Roman" w:eastAsia="Times New Roman" w:hAnsi="Times New Roman" w:cs="Times New Roman"/>
          <w:sz w:val="24"/>
          <w:szCs w:val="24"/>
          <w:lang w:val="sr-Cyrl-CS"/>
        </w:rPr>
        <w:t xml:space="preserve">дата је </w:t>
      </w:r>
      <w:r w:rsidRPr="005458BF">
        <w:rPr>
          <w:rFonts w:ascii="Times New Roman" w:eastAsia="Times New Roman" w:hAnsi="Times New Roman" w:cs="Times New Roman"/>
          <w:sz w:val="24"/>
          <w:szCs w:val="24"/>
        </w:rPr>
        <w:t xml:space="preserve"> алинеја</w:t>
      </w:r>
      <w:r w:rsidRPr="005458BF">
        <w:rPr>
          <w:rFonts w:ascii="Times New Roman" w:eastAsia="Times New Roman" w:hAnsi="Times New Roman" w:cs="Times New Roman"/>
          <w:sz w:val="24"/>
          <w:szCs w:val="24"/>
          <w:lang w:val="sr-Cyrl-CS"/>
        </w:rPr>
        <w:t xml:space="preserve"> која гласи</w:t>
      </w:r>
      <w:r w:rsidRPr="005458BF">
        <w:rPr>
          <w:rFonts w:ascii="Times New Roman" w:eastAsia="Times New Roman" w:hAnsi="Times New Roman" w:cs="Times New Roman"/>
          <w:sz w:val="24"/>
          <w:szCs w:val="24"/>
        </w:rPr>
        <w:t>:</w:t>
      </w:r>
    </w:p>
    <w:p w:rsidR="00A23012" w:rsidRPr="005458BF" w:rsidRDefault="00A23012" w:rsidP="00A23012">
      <w:pPr>
        <w:spacing w:line="240" w:lineRule="auto"/>
        <w:ind w:firstLine="709"/>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 гимназија а) општи тип </w:t>
      </w:r>
    </w:p>
    <w:p w:rsidR="00A23012" w:rsidRPr="005458BF" w:rsidRDefault="00A23012" w:rsidP="00A23012">
      <w:pPr>
        <w:spacing w:line="240" w:lineRule="auto"/>
        <w:ind w:firstLine="709"/>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Под последњим називом: Средња школа „Ђура Јакшић“, школа послује од 1.септембра школске 2008/09.године.</w:t>
      </w:r>
    </w:p>
    <w:p w:rsidR="00A23012" w:rsidRPr="005458BF" w:rsidRDefault="00A23012" w:rsidP="00A23012">
      <w:pPr>
        <w:spacing w:line="240" w:lineRule="auto"/>
        <w:ind w:firstLine="709"/>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 Последња промена назива школе уз сагласност Министарства просвете Републике Србије,  уписана је у судски регистар који се води код Привредног суда у Крагујевцу- решење Фи-58/08 од 08.07.2008.године. </w:t>
      </w:r>
    </w:p>
    <w:p w:rsidR="00A23012" w:rsidRPr="005458BF" w:rsidRDefault="00A23012" w:rsidP="00A23012">
      <w:pPr>
        <w:spacing w:line="240" w:lineRule="auto"/>
        <w:ind w:firstLine="709"/>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Основна делатност школе је средње опште образовање (шифра делатности 85.31) и средње стручно образовање ( шифра делатности 85.32).  У поступку је регистровање делатности средњег општег образовања- шифра делатности 85.31 и проширене делатности образовања одраслих - шифра 85.59 (остало образовање).</w:t>
      </w:r>
    </w:p>
    <w:p w:rsidR="00A23012" w:rsidRPr="005458BF" w:rsidRDefault="00A23012" w:rsidP="00A23012">
      <w:pPr>
        <w:spacing w:line="240" w:lineRule="auto"/>
        <w:ind w:firstLine="709"/>
        <w:jc w:val="both"/>
        <w:rPr>
          <w:rFonts w:ascii="Times New Roman" w:eastAsia="Times New Roman" w:hAnsi="Times New Roman" w:cs="Times New Roman"/>
          <w:spacing w:val="-4"/>
          <w:sz w:val="24"/>
          <w:szCs w:val="24"/>
          <w:lang w:val="sr-Cyrl-CS"/>
        </w:rPr>
      </w:pPr>
      <w:r w:rsidRPr="005458BF">
        <w:rPr>
          <w:rFonts w:ascii="Times New Roman" w:eastAsia="Times New Roman" w:hAnsi="Times New Roman" w:cs="Times New Roman"/>
          <w:sz w:val="24"/>
          <w:szCs w:val="24"/>
          <w:lang w:val="sr-Cyrl-CS"/>
        </w:rPr>
        <w:t>Седиште школе : Рача 34210 Ул. Карађорђева бр.94</w:t>
      </w:r>
      <w:r w:rsidRPr="005458BF">
        <w:rPr>
          <w:rFonts w:ascii="Times New Roman" w:eastAsia="Times New Roman" w:hAnsi="Times New Roman" w:cs="Times New Roman"/>
          <w:spacing w:val="-4"/>
          <w:sz w:val="24"/>
          <w:szCs w:val="24"/>
          <w:lang w:val="sr-Cyrl-CS"/>
        </w:rPr>
        <w:t>.</w:t>
      </w:r>
    </w:p>
    <w:p w:rsidR="00A23012" w:rsidRPr="005458BF" w:rsidRDefault="00A23012" w:rsidP="00A23012">
      <w:pPr>
        <w:spacing w:after="0" w:line="240" w:lineRule="auto"/>
        <w:jc w:val="both"/>
        <w:rPr>
          <w:rFonts w:ascii="Times New Roman" w:eastAsia="Times New Roman" w:hAnsi="Times New Roman" w:cs="Times New Roman"/>
          <w:spacing w:val="-4"/>
          <w:sz w:val="24"/>
          <w:szCs w:val="24"/>
        </w:rPr>
      </w:pPr>
      <w:r w:rsidRPr="005458BF">
        <w:rPr>
          <w:rFonts w:ascii="Times New Roman" w:eastAsia="Times New Roman" w:hAnsi="Times New Roman" w:cs="Times New Roman"/>
          <w:sz w:val="24"/>
          <w:szCs w:val="24"/>
          <w:lang w:val="sr-Cyrl-CS"/>
        </w:rPr>
        <w:t xml:space="preserve">             Интеренет адреса </w:t>
      </w:r>
      <w:hyperlink r:id="rId10" w:history="1">
        <w:r w:rsidRPr="005458BF">
          <w:rPr>
            <w:rFonts w:ascii="Times New Roman" w:eastAsia="Times New Roman" w:hAnsi="Times New Roman" w:cs="Times New Roman"/>
            <w:sz w:val="24"/>
            <w:szCs w:val="24"/>
            <w:u w:val="single"/>
            <w:lang w:val="sr-Latn-CS"/>
          </w:rPr>
          <w:t>www.raca.edu.rs</w:t>
        </w:r>
      </w:hyperlink>
      <w:r w:rsidRPr="005458BF">
        <w:rPr>
          <w:rFonts w:ascii="Times New Roman" w:eastAsia="Times New Roman" w:hAnsi="Times New Roman" w:cs="Times New Roman"/>
          <w:sz w:val="24"/>
          <w:szCs w:val="24"/>
        </w:rPr>
        <w:t xml:space="preserve">; </w:t>
      </w:r>
      <w:r w:rsidRPr="005458BF">
        <w:rPr>
          <w:rFonts w:ascii="Times New Roman" w:eastAsia="Times New Roman" w:hAnsi="Times New Roman" w:cs="Times New Roman"/>
          <w:sz w:val="24"/>
          <w:szCs w:val="24"/>
          <w:lang w:val="sr-Cyrl-CS"/>
        </w:rPr>
        <w:t>Е-mail</w:t>
      </w:r>
      <w:hyperlink r:id="rId11" w:history="1">
        <w:r w:rsidRPr="005458BF">
          <w:rPr>
            <w:rStyle w:val="Hyperlink"/>
            <w:rFonts w:ascii="Times New Roman" w:eastAsia="Times New Roman" w:hAnsi="Times New Roman" w:cs="Times New Roman"/>
            <w:color w:val="auto"/>
            <w:sz w:val="24"/>
            <w:szCs w:val="24"/>
          </w:rPr>
          <w:t>office@raca.edu.rs</w:t>
        </w:r>
      </w:hyperlink>
    </w:p>
    <w:p w:rsidR="00A23012" w:rsidRPr="005458BF" w:rsidRDefault="00A23012" w:rsidP="00A23012">
      <w:pPr>
        <w:spacing w:after="0" w:line="240" w:lineRule="auto"/>
        <w:jc w:val="both"/>
        <w:rPr>
          <w:rFonts w:ascii="Times New Roman" w:eastAsia="Times New Roman" w:hAnsi="Times New Roman" w:cs="Times New Roman"/>
          <w:spacing w:val="-4"/>
          <w:sz w:val="24"/>
          <w:szCs w:val="24"/>
        </w:rPr>
      </w:pPr>
    </w:p>
    <w:p w:rsidR="00A23012" w:rsidRPr="005458BF" w:rsidRDefault="00A23012" w:rsidP="00A23012">
      <w:pPr>
        <w:spacing w:line="240" w:lineRule="auto"/>
        <w:ind w:firstLine="708"/>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Школу је заступа</w:t>
      </w:r>
      <w:r w:rsidR="00731C35" w:rsidRPr="005458BF">
        <w:rPr>
          <w:rFonts w:ascii="Times New Roman" w:eastAsia="Times New Roman" w:hAnsi="Times New Roman" w:cs="Times New Roman"/>
          <w:sz w:val="24"/>
          <w:szCs w:val="24"/>
        </w:rPr>
        <w:t>ла</w:t>
      </w:r>
      <w:r w:rsidRPr="005458BF">
        <w:rPr>
          <w:rFonts w:ascii="Times New Roman" w:eastAsia="Times New Roman" w:hAnsi="Times New Roman" w:cs="Times New Roman"/>
          <w:sz w:val="24"/>
          <w:szCs w:val="24"/>
        </w:rPr>
        <w:t xml:space="preserve">  директор школе </w:t>
      </w:r>
      <w:r w:rsidR="00731C35" w:rsidRPr="005458BF">
        <w:rPr>
          <w:rFonts w:ascii="Times New Roman" w:eastAsia="Times New Roman" w:hAnsi="Times New Roman" w:cs="Times New Roman"/>
          <w:sz w:val="24"/>
          <w:szCs w:val="24"/>
        </w:rPr>
        <w:t>Сања Радојевић</w:t>
      </w:r>
      <w:r w:rsidRPr="005458BF">
        <w:rPr>
          <w:rFonts w:ascii="Times New Roman" w:eastAsia="Times New Roman" w:hAnsi="Times New Roman" w:cs="Times New Roman"/>
          <w:sz w:val="24"/>
          <w:szCs w:val="24"/>
        </w:rPr>
        <w:t xml:space="preserve"> са депонованим потписом код Управе за трезор Филијала Крагујевац, Испостава Рача.</w:t>
      </w:r>
    </w:p>
    <w:p w:rsidR="00A23012" w:rsidRPr="005458BF" w:rsidRDefault="00A23012" w:rsidP="00A23012">
      <w:pPr>
        <w:spacing w:line="240" w:lineRule="auto"/>
        <w:ind w:firstLine="709"/>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Cyrl-CS"/>
        </w:rPr>
        <w:t>Матични број школе је 07113579   ПИБ 101228345</w:t>
      </w:r>
    </w:p>
    <w:p w:rsidR="00A23012" w:rsidRPr="005458BF" w:rsidRDefault="00A23012" w:rsidP="00A23012">
      <w:pPr>
        <w:spacing w:line="240" w:lineRule="auto"/>
        <w:ind w:firstLine="709"/>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Текући рачуни Школе:  </w:t>
      </w:r>
    </w:p>
    <w:p w:rsidR="00A23012" w:rsidRPr="005458BF" w:rsidRDefault="00A23012" w:rsidP="00A23012">
      <w:pPr>
        <w:spacing w:line="240" w:lineRule="auto"/>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-Буџет 840-892660-27 код Управе за трезор Филијала Крагујевац, Испостава Рача </w:t>
      </w:r>
    </w:p>
    <w:p w:rsidR="00A23012" w:rsidRPr="005458BF" w:rsidRDefault="00A23012" w:rsidP="00A23012">
      <w:pPr>
        <w:spacing w:line="240" w:lineRule="auto"/>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-Сопствена средстава 840-892666-09 код Управе за трезор Филијала Крагујевац, Испостава Рача  </w:t>
      </w:r>
    </w:p>
    <w:p w:rsidR="00A23012" w:rsidRPr="005458BF" w:rsidRDefault="00A23012" w:rsidP="00A23012">
      <w:pPr>
        <w:spacing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Као Дан Школе слави се 31. октобар почев од  </w:t>
      </w:r>
      <w:r w:rsidRPr="005458BF">
        <w:rPr>
          <w:rFonts w:ascii="Times New Roman" w:eastAsia="Times New Roman" w:hAnsi="Times New Roman" w:cs="Times New Roman"/>
          <w:sz w:val="24"/>
          <w:szCs w:val="24"/>
          <w:lang w:val="sr-Latn-CS"/>
        </w:rPr>
        <w:t>31.10.2006.</w:t>
      </w:r>
      <w:r w:rsidRPr="005458BF">
        <w:rPr>
          <w:rFonts w:ascii="Times New Roman" w:eastAsia="Times New Roman" w:hAnsi="Times New Roman" w:cs="Times New Roman"/>
          <w:sz w:val="24"/>
          <w:szCs w:val="24"/>
          <w:lang w:val="sr-Cyrl-CS"/>
        </w:rPr>
        <w:t>године.</w:t>
      </w:r>
    </w:p>
    <w:p w:rsidR="00A23012" w:rsidRPr="005458BF" w:rsidRDefault="00A23012" w:rsidP="00A23012">
      <w:pPr>
        <w:spacing w:after="0" w:line="240" w:lineRule="auto"/>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lastRenderedPageBreak/>
        <w:t>РАНИЈИ НАЗИВИ УСТАНОВЕ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1620"/>
        <w:gridCol w:w="1440"/>
      </w:tblGrid>
      <w:tr w:rsidR="00A23012" w:rsidRPr="005458BF" w:rsidTr="002A47A4">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НАЗИВ</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ОД</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ДО</w:t>
            </w:r>
          </w:p>
        </w:tc>
        <w:tc>
          <w:tcPr>
            <w:tcW w:w="144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НАПОМЕНА</w:t>
            </w:r>
          </w:p>
        </w:tc>
      </w:tr>
      <w:tr w:rsidR="00A23012" w:rsidRPr="005458BF" w:rsidTr="00A23012">
        <w:trPr>
          <w:trHeight w:val="2028"/>
        </w:trPr>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Мешовита гимназија у Рачи</w:t>
            </w:r>
          </w:p>
          <w:p w:rsidR="00A23012" w:rsidRPr="005458BF" w:rsidRDefault="00A23012" w:rsidP="00A23012">
            <w:pPr>
              <w:rPr>
                <w:rFonts w:ascii="Times New Roman" w:eastAsia="Times New Roman" w:hAnsi="Times New Roman" w:cs="Times New Roman"/>
                <w:sz w:val="24"/>
                <w:szCs w:val="24"/>
              </w:rPr>
            </w:pPr>
          </w:p>
          <w:p w:rsidR="00A23012" w:rsidRPr="005458BF" w:rsidRDefault="00A23012" w:rsidP="00A23012">
            <w:pPr>
              <w:tabs>
                <w:tab w:val="left" w:pos="3180"/>
              </w:tabs>
              <w:rPr>
                <w:rFonts w:ascii="Times New Roman" w:eastAsia="Times New Roman" w:hAnsi="Times New Roman" w:cs="Times New Roman"/>
                <w:sz w:val="24"/>
                <w:szCs w:val="24"/>
              </w:rPr>
            </w:pP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13.12.1966. године</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1968. године</w:t>
            </w:r>
          </w:p>
        </w:tc>
        <w:tc>
          <w:tcPr>
            <w:tcW w:w="1440"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Решење Окружног привредног суда у Крагујевцу УС бр. 404/66</w:t>
            </w:r>
          </w:p>
        </w:tc>
      </w:tr>
      <w:tr w:rsidR="00A23012" w:rsidRPr="005458BF" w:rsidTr="002A47A4">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Гимназија „Други шумадијски одред“</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1968.године</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1978.године</w:t>
            </w:r>
          </w:p>
        </w:tc>
        <w:tc>
          <w:tcPr>
            <w:tcW w:w="1440" w:type="dxa"/>
          </w:tcPr>
          <w:p w:rsidR="00A23012" w:rsidRPr="005458BF" w:rsidRDefault="00A23012" w:rsidP="002A47A4">
            <w:pPr>
              <w:rPr>
                <w:rFonts w:ascii="Times New Roman" w:eastAsia="Times New Roman" w:hAnsi="Times New Roman" w:cs="Times New Roman"/>
                <w:sz w:val="24"/>
                <w:szCs w:val="24"/>
              </w:rPr>
            </w:pPr>
          </w:p>
        </w:tc>
      </w:tr>
      <w:tr w:rsidR="00A23012" w:rsidRPr="005458BF" w:rsidTr="002A47A4">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Центар за средње усмерено образовање и васпитање„Други шумадијски одред“</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1978.године</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1990. године</w:t>
            </w:r>
          </w:p>
        </w:tc>
        <w:tc>
          <w:tcPr>
            <w:tcW w:w="1440"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Решење Окружног привредног суда Фи-1257 од11.12.1978.</w:t>
            </w:r>
          </w:p>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г</w:t>
            </w:r>
            <w:r w:rsidRPr="005458BF">
              <w:rPr>
                <w:rFonts w:ascii="Times New Roman" w:eastAsia="Times New Roman" w:hAnsi="Times New Roman" w:cs="Times New Roman"/>
                <w:sz w:val="24"/>
                <w:szCs w:val="24"/>
                <w:lang w:val="sr-Cyrl-CS"/>
              </w:rPr>
              <w:t>одине</w:t>
            </w:r>
          </w:p>
        </w:tc>
      </w:tr>
      <w:tr w:rsidR="00A23012" w:rsidRPr="005458BF" w:rsidTr="002A47A4">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Техничка школа “Други шумадијски одред“</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12.09.1990. године</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09.06.2003.</w:t>
            </w:r>
          </w:p>
        </w:tc>
        <w:tc>
          <w:tcPr>
            <w:tcW w:w="1440" w:type="dxa"/>
          </w:tcPr>
          <w:p w:rsidR="00A23012" w:rsidRPr="005458BF" w:rsidRDefault="00A23012" w:rsidP="002A47A4">
            <w:pPr>
              <w:ind w:firstLine="720"/>
              <w:jc w:val="both"/>
              <w:rPr>
                <w:rFonts w:ascii="Times New Roman" w:eastAsia="Times New Roman" w:hAnsi="Times New Roman" w:cs="Times New Roman"/>
                <w:sz w:val="24"/>
                <w:szCs w:val="24"/>
              </w:rPr>
            </w:pPr>
          </w:p>
        </w:tc>
      </w:tr>
      <w:tr w:rsidR="00A23012" w:rsidRPr="005458BF" w:rsidTr="002A47A4">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Средња школа</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10.06.2003.</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31.08.2008.</w:t>
            </w:r>
          </w:p>
        </w:tc>
        <w:tc>
          <w:tcPr>
            <w:tcW w:w="1440" w:type="dxa"/>
          </w:tcPr>
          <w:p w:rsidR="00A23012" w:rsidRPr="005458BF" w:rsidRDefault="00A23012" w:rsidP="002A47A4">
            <w:pPr>
              <w:rPr>
                <w:rFonts w:ascii="Times New Roman" w:eastAsia="Times New Roman" w:hAnsi="Times New Roman" w:cs="Times New Roman"/>
                <w:sz w:val="24"/>
                <w:szCs w:val="24"/>
              </w:rPr>
            </w:pPr>
          </w:p>
        </w:tc>
      </w:tr>
      <w:tr w:rsidR="00A23012" w:rsidRPr="005458BF" w:rsidTr="002A47A4">
        <w:tc>
          <w:tcPr>
            <w:tcW w:w="442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Средња школа „Ђура Јашић“ </w:t>
            </w:r>
          </w:p>
        </w:tc>
        <w:tc>
          <w:tcPr>
            <w:tcW w:w="162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01.09.2008.</w:t>
            </w:r>
          </w:p>
        </w:tc>
        <w:tc>
          <w:tcPr>
            <w:tcW w:w="1620" w:type="dxa"/>
          </w:tcPr>
          <w:p w:rsidR="00A23012" w:rsidRPr="005458BF" w:rsidRDefault="00A23012" w:rsidP="002A47A4">
            <w:pPr>
              <w:rPr>
                <w:rFonts w:ascii="Times New Roman" w:eastAsia="Times New Roman" w:hAnsi="Times New Roman" w:cs="Times New Roman"/>
                <w:sz w:val="24"/>
                <w:szCs w:val="24"/>
              </w:rPr>
            </w:pPr>
          </w:p>
        </w:tc>
        <w:tc>
          <w:tcPr>
            <w:tcW w:w="1440" w:type="dxa"/>
          </w:tcPr>
          <w:p w:rsidR="00A23012" w:rsidRPr="005458BF" w:rsidRDefault="00A23012" w:rsidP="002A47A4">
            <w:pPr>
              <w:rPr>
                <w:rFonts w:ascii="Times New Roman" w:eastAsia="Times New Roman" w:hAnsi="Times New Roman" w:cs="Times New Roman"/>
                <w:sz w:val="24"/>
                <w:szCs w:val="24"/>
              </w:rPr>
            </w:pPr>
          </w:p>
        </w:tc>
      </w:tr>
    </w:tbl>
    <w:p w:rsidR="00A23012" w:rsidRPr="005458BF" w:rsidRDefault="00A23012" w:rsidP="00A23012">
      <w:pPr>
        <w:rPr>
          <w:rFonts w:ascii="Times New Roman" w:eastAsia="Times New Roman" w:hAnsi="Times New Roman" w:cs="Times New Roman"/>
          <w:sz w:val="24"/>
          <w:szCs w:val="24"/>
        </w:rPr>
      </w:pPr>
    </w:p>
    <w:p w:rsidR="00A23012" w:rsidRPr="005458BF" w:rsidRDefault="00A23012" w:rsidP="00A23012">
      <w:pPr>
        <w:rPr>
          <w:rFonts w:ascii="Times New Roman" w:eastAsia="Times New Roman" w:hAnsi="Times New Roman" w:cs="Times New Roman"/>
          <w:sz w:val="24"/>
          <w:szCs w:val="24"/>
        </w:rPr>
      </w:pPr>
    </w:p>
    <w:p w:rsidR="00A23012" w:rsidRPr="005458BF" w:rsidRDefault="00A23012" w:rsidP="00A23012">
      <w:pPr>
        <w:rPr>
          <w:rFonts w:ascii="Times New Roman" w:eastAsia="Times New Roman" w:hAnsi="Times New Roman" w:cs="Times New Roman"/>
          <w:sz w:val="24"/>
          <w:szCs w:val="24"/>
        </w:rPr>
      </w:pPr>
    </w:p>
    <w:p w:rsidR="00A23012" w:rsidRPr="005458BF" w:rsidRDefault="00A23012" w:rsidP="00A23012">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РЕШЕЊА О ОСНИВАЊУ / последњој РЕГИСТРАЦИЈИ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970"/>
        <w:gridCol w:w="1551"/>
        <w:gridCol w:w="2529"/>
      </w:tblGrid>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lang w:val="sr-Latn-CS"/>
              </w:rPr>
            </w:pP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w:t>
            </w: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ДАТУМ</w:t>
            </w:r>
          </w:p>
        </w:tc>
        <w:tc>
          <w:tcPr>
            <w:tcW w:w="2529"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НАПОМЕНА</w:t>
            </w: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Решење о оснивању</w:t>
            </w:r>
          </w:p>
        </w:tc>
        <w:tc>
          <w:tcPr>
            <w:tcW w:w="1970" w:type="dxa"/>
          </w:tcPr>
          <w:p w:rsidR="00A23012" w:rsidRPr="005458BF" w:rsidRDefault="00A23012" w:rsidP="002A47A4">
            <w:pPr>
              <w:rPr>
                <w:rFonts w:ascii="Times New Roman" w:eastAsia="Times New Roman" w:hAnsi="Times New Roman" w:cs="Times New Roman"/>
                <w:sz w:val="24"/>
                <w:szCs w:val="24"/>
              </w:rPr>
            </w:pPr>
          </w:p>
        </w:tc>
        <w:tc>
          <w:tcPr>
            <w:tcW w:w="1551" w:type="dxa"/>
          </w:tcPr>
          <w:p w:rsidR="00A23012" w:rsidRPr="005458BF" w:rsidRDefault="00A23012" w:rsidP="002A47A4">
            <w:pPr>
              <w:rPr>
                <w:rFonts w:ascii="Times New Roman" w:eastAsia="Times New Roman" w:hAnsi="Times New Roman" w:cs="Times New Roman"/>
                <w:sz w:val="24"/>
                <w:szCs w:val="24"/>
              </w:rPr>
            </w:pPr>
          </w:p>
        </w:tc>
        <w:tc>
          <w:tcPr>
            <w:tcW w:w="2529"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Решење Окружног привредног суда у Крагујевцу УС бр. 404/66</w:t>
            </w:r>
          </w:p>
          <w:p w:rsidR="00A23012" w:rsidRPr="005458BF" w:rsidRDefault="00A23012" w:rsidP="002A47A4">
            <w:pPr>
              <w:rPr>
                <w:rFonts w:ascii="Times New Roman" w:eastAsia="Times New Roman" w:hAnsi="Times New Roman" w:cs="Times New Roman"/>
                <w:sz w:val="24"/>
                <w:szCs w:val="24"/>
              </w:rPr>
            </w:pP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lastRenderedPageBreak/>
              <w:t>Решење Окружног привредног суда о промени назива школе, субјект уписа: Центар за средње усмерено образовање и васпитање„Други шумадијски одред“</w:t>
            </w: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Фи-1257 </w:t>
            </w:r>
          </w:p>
          <w:p w:rsidR="00A23012" w:rsidRPr="005458BF" w:rsidRDefault="00A23012" w:rsidP="002A47A4">
            <w:pPr>
              <w:rPr>
                <w:rFonts w:ascii="Times New Roman" w:eastAsia="Times New Roman" w:hAnsi="Times New Roman" w:cs="Times New Roman"/>
                <w:sz w:val="24"/>
                <w:szCs w:val="24"/>
              </w:rPr>
            </w:pP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11.12.1978. </w:t>
            </w:r>
          </w:p>
        </w:tc>
        <w:tc>
          <w:tcPr>
            <w:tcW w:w="2529" w:type="dxa"/>
          </w:tcPr>
          <w:p w:rsidR="00A23012" w:rsidRPr="005458BF" w:rsidRDefault="00A23012" w:rsidP="002A47A4">
            <w:pPr>
              <w:rPr>
                <w:rFonts w:ascii="Times New Roman" w:eastAsia="Times New Roman" w:hAnsi="Times New Roman" w:cs="Times New Roman"/>
                <w:sz w:val="24"/>
                <w:szCs w:val="24"/>
              </w:rPr>
            </w:pP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Решење Окружног суда у Крагујевцу о промени назива школе, субјект уписа: Техничка школа „ Други шумадијски одред“ </w:t>
            </w: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Фи-1678/90</w:t>
            </w: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12.09.1990.</w:t>
            </w:r>
          </w:p>
        </w:tc>
        <w:tc>
          <w:tcPr>
            <w:tcW w:w="2529"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Одредбом члана 5 </w:t>
            </w:r>
            <w:r w:rsidRPr="005458BF">
              <w:rPr>
                <w:rFonts w:ascii="Times New Roman" w:eastAsia="Times New Roman" w:hAnsi="Times New Roman" w:cs="Times New Roman"/>
                <w:sz w:val="24"/>
                <w:szCs w:val="24"/>
              </w:rPr>
              <w:t>Одлук</w:t>
            </w:r>
            <w:r w:rsidRPr="005458BF">
              <w:rPr>
                <w:rFonts w:ascii="Times New Roman" w:eastAsia="Times New Roman" w:hAnsi="Times New Roman" w:cs="Times New Roman"/>
                <w:sz w:val="24"/>
                <w:szCs w:val="24"/>
                <w:lang w:val="sr-Cyrl-CS"/>
              </w:rPr>
              <w:t>е</w:t>
            </w:r>
            <w:r w:rsidRPr="005458BF">
              <w:rPr>
                <w:rFonts w:ascii="Times New Roman" w:eastAsia="Times New Roman" w:hAnsi="Times New Roman" w:cs="Times New Roman"/>
                <w:sz w:val="24"/>
                <w:szCs w:val="24"/>
              </w:rPr>
              <w:t xml:space="preserve"> о мрежи средњих школа у Републици Србији („Сл. гласник РС“ број 7/93)</w:t>
            </w:r>
            <w:r w:rsidRPr="005458BF">
              <w:rPr>
                <w:rFonts w:ascii="Times New Roman" w:eastAsia="Times New Roman" w:hAnsi="Times New Roman" w:cs="Times New Roman"/>
                <w:sz w:val="24"/>
                <w:szCs w:val="24"/>
                <w:lang w:val="sr-Cyrl-CS"/>
              </w:rPr>
              <w:t>, ш</w:t>
            </w:r>
            <w:r w:rsidRPr="005458BF">
              <w:rPr>
                <w:rFonts w:ascii="Times New Roman" w:eastAsia="Times New Roman" w:hAnsi="Times New Roman" w:cs="Times New Roman"/>
                <w:sz w:val="24"/>
                <w:szCs w:val="24"/>
              </w:rPr>
              <w:t xml:space="preserve">кола је </w:t>
            </w:r>
            <w:r w:rsidRPr="005458BF">
              <w:rPr>
                <w:rFonts w:ascii="Times New Roman" w:eastAsia="Times New Roman" w:hAnsi="Times New Roman" w:cs="Times New Roman"/>
                <w:sz w:val="24"/>
                <w:szCs w:val="24"/>
                <w:lang w:val="sr-Cyrl-CS"/>
              </w:rPr>
              <w:t xml:space="preserve">уврштена у мрежу средњих школа у Републици Србији у поднаслову  „ Шумадијски округ“ - поднаслов  „Општина Рача“,   </w:t>
            </w:r>
            <w:r w:rsidRPr="005458BF">
              <w:rPr>
                <w:rFonts w:ascii="Times New Roman" w:eastAsia="Times New Roman" w:hAnsi="Times New Roman" w:cs="Times New Roman"/>
                <w:sz w:val="24"/>
                <w:szCs w:val="24"/>
              </w:rPr>
              <w:t>као:</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Cyrl-CS"/>
              </w:rPr>
              <w:t>-</w:t>
            </w:r>
            <w:r w:rsidRPr="005458BF">
              <w:rPr>
                <w:rFonts w:ascii="Times New Roman" w:eastAsia="Times New Roman" w:hAnsi="Times New Roman" w:cs="Times New Roman"/>
                <w:sz w:val="24"/>
                <w:szCs w:val="24"/>
              </w:rPr>
              <w:t>Стручна школа</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Cyrl-CS"/>
              </w:rPr>
              <w:t>-</w:t>
            </w:r>
            <w:r w:rsidRPr="005458BF">
              <w:rPr>
                <w:rFonts w:ascii="Times New Roman" w:eastAsia="Times New Roman" w:hAnsi="Times New Roman" w:cs="Times New Roman"/>
                <w:sz w:val="24"/>
                <w:szCs w:val="24"/>
              </w:rPr>
              <w:t>Средња школа</w:t>
            </w: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Решење Трговинског суда у Крагујевцу о промени назива школе (Нови назив: Средња школа)</w:t>
            </w: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ФИ- 686/03</w:t>
            </w: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10.06.2003.</w:t>
            </w:r>
          </w:p>
        </w:tc>
        <w:tc>
          <w:tcPr>
            <w:tcW w:w="2529"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Cyrl-CS"/>
              </w:rPr>
              <w:t xml:space="preserve">Одредбом члана 1. </w:t>
            </w:r>
            <w:r w:rsidRPr="005458BF">
              <w:rPr>
                <w:rFonts w:ascii="Times New Roman" w:eastAsia="Times New Roman" w:hAnsi="Times New Roman" w:cs="Times New Roman"/>
                <w:sz w:val="24"/>
                <w:szCs w:val="24"/>
              </w:rPr>
              <w:t>Одлук</w:t>
            </w:r>
            <w:r w:rsidRPr="005458BF">
              <w:rPr>
                <w:rFonts w:ascii="Times New Roman" w:eastAsia="Times New Roman" w:hAnsi="Times New Roman" w:cs="Times New Roman"/>
                <w:sz w:val="24"/>
                <w:szCs w:val="24"/>
                <w:lang w:val="sr-Cyrl-CS"/>
              </w:rPr>
              <w:t>е</w:t>
            </w:r>
            <w:r w:rsidRPr="005458BF">
              <w:rPr>
                <w:rFonts w:ascii="Times New Roman" w:eastAsia="Times New Roman" w:hAnsi="Times New Roman" w:cs="Times New Roman"/>
                <w:sz w:val="24"/>
                <w:szCs w:val="24"/>
              </w:rPr>
              <w:t xml:space="preserve"> о допунама одлуке о мрежи средњих школа Р</w:t>
            </w:r>
            <w:r w:rsidRPr="005458BF">
              <w:rPr>
                <w:rFonts w:ascii="Times New Roman" w:eastAsia="Times New Roman" w:hAnsi="Times New Roman" w:cs="Times New Roman"/>
                <w:sz w:val="24"/>
                <w:szCs w:val="24"/>
                <w:lang w:val="sr-Cyrl-CS"/>
              </w:rPr>
              <w:t xml:space="preserve">епублици </w:t>
            </w:r>
            <w:r w:rsidRPr="005458BF">
              <w:rPr>
                <w:rFonts w:ascii="Times New Roman" w:eastAsia="Times New Roman" w:hAnsi="Times New Roman" w:cs="Times New Roman"/>
                <w:sz w:val="24"/>
                <w:szCs w:val="24"/>
              </w:rPr>
              <w:t>С</w:t>
            </w:r>
            <w:r w:rsidRPr="005458BF">
              <w:rPr>
                <w:rFonts w:ascii="Times New Roman" w:eastAsia="Times New Roman" w:hAnsi="Times New Roman" w:cs="Times New Roman"/>
                <w:sz w:val="24"/>
                <w:szCs w:val="24"/>
                <w:lang w:val="sr-Cyrl-CS"/>
              </w:rPr>
              <w:t xml:space="preserve">рбији </w:t>
            </w:r>
            <w:r w:rsidRPr="005458BF">
              <w:rPr>
                <w:rFonts w:ascii="Times New Roman" w:eastAsia="Times New Roman" w:hAnsi="Times New Roman" w:cs="Times New Roman"/>
                <w:sz w:val="24"/>
                <w:szCs w:val="24"/>
              </w:rPr>
              <w:t xml:space="preserve">(„Службени гласник РС“ број 53/04) , у </w:t>
            </w:r>
            <w:r w:rsidRPr="005458BF">
              <w:rPr>
                <w:rFonts w:ascii="Times New Roman" w:eastAsia="Times New Roman" w:hAnsi="Times New Roman" w:cs="Times New Roman"/>
                <w:sz w:val="24"/>
                <w:szCs w:val="24"/>
                <w:lang w:val="sr-Cyrl-CS"/>
              </w:rPr>
              <w:t>поднаслову: „Шумадијски округ“- „Општина Рача“ у тачки 1. „Средња школа“</w:t>
            </w:r>
            <w:r w:rsidRPr="005458BF">
              <w:rPr>
                <w:rFonts w:ascii="Times New Roman" w:eastAsia="Times New Roman" w:hAnsi="Times New Roman" w:cs="Times New Roman"/>
                <w:sz w:val="24"/>
                <w:szCs w:val="24"/>
              </w:rPr>
              <w:t xml:space="preserve"> до</w:t>
            </w:r>
            <w:r w:rsidRPr="005458BF">
              <w:rPr>
                <w:rFonts w:ascii="Times New Roman" w:eastAsia="Times New Roman" w:hAnsi="Times New Roman" w:cs="Times New Roman"/>
                <w:sz w:val="24"/>
                <w:szCs w:val="24"/>
                <w:lang w:val="sr-Cyrl-CS"/>
              </w:rPr>
              <w:t xml:space="preserve">дата је </w:t>
            </w:r>
            <w:r w:rsidRPr="005458BF">
              <w:rPr>
                <w:rFonts w:ascii="Times New Roman" w:eastAsia="Times New Roman" w:hAnsi="Times New Roman" w:cs="Times New Roman"/>
                <w:sz w:val="24"/>
                <w:szCs w:val="24"/>
              </w:rPr>
              <w:t xml:space="preserve"> алинеја</w:t>
            </w:r>
            <w:r w:rsidRPr="005458BF">
              <w:rPr>
                <w:rFonts w:ascii="Times New Roman" w:eastAsia="Times New Roman" w:hAnsi="Times New Roman" w:cs="Times New Roman"/>
                <w:sz w:val="24"/>
                <w:szCs w:val="24"/>
                <w:lang w:val="sr-Cyrl-CS"/>
              </w:rPr>
              <w:t xml:space="preserve"> која гласи</w:t>
            </w:r>
            <w:r w:rsidRPr="005458BF">
              <w:rPr>
                <w:rFonts w:ascii="Times New Roman" w:eastAsia="Times New Roman" w:hAnsi="Times New Roman" w:cs="Times New Roman"/>
                <w:sz w:val="24"/>
                <w:szCs w:val="24"/>
              </w:rPr>
              <w:t>:</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 гимназија </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 а) општи тип</w:t>
            </w: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Решење Трговинског суда </w:t>
            </w:r>
            <w:r w:rsidRPr="005458BF">
              <w:rPr>
                <w:rFonts w:ascii="Times New Roman" w:eastAsia="Times New Roman" w:hAnsi="Times New Roman" w:cs="Times New Roman"/>
                <w:sz w:val="24"/>
                <w:szCs w:val="24"/>
              </w:rPr>
              <w:lastRenderedPageBreak/>
              <w:t>у Крагујевцу о промени назива школе (Нови назив: Средња школа „Ђура Јашић“)</w:t>
            </w: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lastRenderedPageBreak/>
              <w:t>ФИ- 58-08</w:t>
            </w: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08.07.2008.</w:t>
            </w:r>
          </w:p>
        </w:tc>
        <w:tc>
          <w:tcPr>
            <w:tcW w:w="2529"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Примена  решења од </w:t>
            </w:r>
            <w:r w:rsidRPr="005458BF">
              <w:rPr>
                <w:rFonts w:ascii="Times New Roman" w:eastAsia="Times New Roman" w:hAnsi="Times New Roman" w:cs="Times New Roman"/>
                <w:sz w:val="24"/>
                <w:szCs w:val="24"/>
              </w:rPr>
              <w:lastRenderedPageBreak/>
              <w:t>01.09.2008. год.</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сагласно одлуци Школског одбора</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 дел.бр. 680/1 од 01.11.2006.</w:t>
            </w:r>
          </w:p>
        </w:tc>
      </w:tr>
    </w:tbl>
    <w:p w:rsidR="00A23012" w:rsidRPr="005458BF" w:rsidRDefault="00A23012" w:rsidP="00D8500F">
      <w:pPr>
        <w:shd w:val="clear" w:color="auto" w:fill="FFFFFF"/>
        <w:spacing w:after="0" w:line="240" w:lineRule="auto"/>
        <w:jc w:val="center"/>
        <w:rPr>
          <w:rFonts w:ascii="Times New Roman" w:eastAsia="Times New Roman" w:hAnsi="Times New Roman" w:cs="Times New Roman"/>
          <w:sz w:val="20"/>
          <w:szCs w:val="20"/>
        </w:rPr>
      </w:pPr>
    </w:p>
    <w:p w:rsidR="00A23012" w:rsidRPr="005458BF" w:rsidRDefault="00A23012" w:rsidP="00F21216">
      <w:pPr>
        <w:pStyle w:val="Heading2"/>
      </w:pPr>
      <w:bookmarkStart w:id="2" w:name="_Toc524687133"/>
      <w:r w:rsidRPr="005458BF">
        <w:t>ПОДРУЧЈА РАДА И ОБРАЗОВНИ ПРОФИЛИ</w:t>
      </w:r>
      <w:bookmarkEnd w:id="2"/>
    </w:p>
    <w:p w:rsidR="00A23012" w:rsidRPr="005458BF" w:rsidRDefault="00A23012" w:rsidP="00A23012">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СШ“Ђура Јакшић“ у Рачи је </w:t>
      </w:r>
      <w:r w:rsidRPr="005458BF">
        <w:rPr>
          <w:rFonts w:ascii="Times New Roman" w:eastAsia="Times New Roman" w:hAnsi="Times New Roman" w:cs="Times New Roman"/>
          <w:sz w:val="24"/>
          <w:szCs w:val="24"/>
          <w:u w:val="single"/>
        </w:rPr>
        <w:t>мешовита школа</w:t>
      </w:r>
      <w:r w:rsidRPr="005458BF">
        <w:rPr>
          <w:rFonts w:ascii="Times New Roman" w:eastAsia="Times New Roman" w:hAnsi="Times New Roman" w:cs="Times New Roman"/>
          <w:sz w:val="24"/>
          <w:szCs w:val="24"/>
        </w:rPr>
        <w:t xml:space="preserve"> (гимназија и стручна школа).</w:t>
      </w:r>
    </w:p>
    <w:p w:rsidR="00A23012" w:rsidRPr="005458BF" w:rsidRDefault="00A23012" w:rsidP="00A23012">
      <w:pPr>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 xml:space="preserve">Остваривањем прописаног наставног плана и програма Школа образује ученике у оквиру подручја рада: </w:t>
      </w:r>
      <w:r w:rsidRPr="005458BF">
        <w:rPr>
          <w:rFonts w:ascii="Times New Roman" w:eastAsia="Times New Roman" w:hAnsi="Times New Roman" w:cs="Times New Roman"/>
          <w:sz w:val="24"/>
          <w:szCs w:val="24"/>
          <w:u w:val="single"/>
        </w:rPr>
        <w:t>Гимназија, Електротехника, Трговина, угоститељство и туризам и Машинство и обрада метала</w:t>
      </w:r>
      <w:r w:rsidRPr="005458BF">
        <w:rPr>
          <w:rFonts w:ascii="Times New Roman" w:eastAsia="Times New Roman" w:hAnsi="Times New Roman" w:cs="Times New Roman"/>
          <w:b/>
          <w:sz w:val="24"/>
          <w:szCs w:val="24"/>
        </w:rPr>
        <w:t xml:space="preserve"> за образовне профиле у трајању од три, односно четири године и то: </w:t>
      </w:r>
    </w:p>
    <w:p w:rsidR="00A23012" w:rsidRPr="005458BF" w:rsidRDefault="00A23012" w:rsidP="00A23012">
      <w:pPr>
        <w:keepNext/>
        <w:spacing w:before="240" w:after="240" w:line="240" w:lineRule="auto"/>
        <w:jc w:val="center"/>
        <w:outlineLvl w:val="1"/>
        <w:rPr>
          <w:rFonts w:ascii="Times New Roman" w:eastAsia="Times New Roman" w:hAnsi="Times New Roman" w:cs="Times New Roman"/>
          <w:b/>
          <w:sz w:val="24"/>
          <w:szCs w:val="20"/>
          <w:lang w:val="sr-Cyrl-CS"/>
        </w:rPr>
      </w:pPr>
      <w:bookmarkStart w:id="3" w:name="_Toc461698546"/>
      <w:bookmarkStart w:id="4" w:name="_Toc524687134"/>
      <w:r w:rsidRPr="005458BF">
        <w:rPr>
          <w:rFonts w:ascii="Times New Roman" w:eastAsia="Times New Roman" w:hAnsi="Times New Roman" w:cs="Times New Roman"/>
          <w:b/>
          <w:sz w:val="24"/>
          <w:szCs w:val="20"/>
          <w:lang w:val="sr-Cyrl-CS"/>
        </w:rPr>
        <w:t>Подручје рада – редовни ученици</w:t>
      </w:r>
      <w:bookmarkEnd w:id="3"/>
      <w:bookmarkEnd w:id="4"/>
    </w:p>
    <w:p w:rsidR="00A23012" w:rsidRPr="005458BF" w:rsidRDefault="00A23012" w:rsidP="00A23012">
      <w:pPr>
        <w:spacing w:after="0" w:line="240" w:lineRule="auto"/>
        <w:ind w:firstLine="425"/>
        <w:jc w:val="both"/>
        <w:rPr>
          <w:rFonts w:ascii="Times New Roman" w:eastAsia="Times New Roman" w:hAnsi="Times New Roman" w:cs="Times New Roman"/>
          <w:b/>
          <w:sz w:val="24"/>
          <w:szCs w:val="24"/>
          <w:u w:val="single"/>
        </w:rPr>
      </w:pPr>
      <w:r w:rsidRPr="005458BF">
        <w:rPr>
          <w:rFonts w:ascii="Times New Roman" w:eastAsia="Times New Roman" w:hAnsi="Times New Roman" w:cs="Times New Roman"/>
          <w:b/>
          <w:sz w:val="24"/>
          <w:szCs w:val="24"/>
          <w:u w:val="single"/>
        </w:rPr>
        <w:t>Гимназија</w:t>
      </w:r>
    </w:p>
    <w:p w:rsidR="00A23012" w:rsidRPr="005458BF" w:rsidRDefault="00A23012" w:rsidP="00FF5229">
      <w:pPr>
        <w:numPr>
          <w:ilvl w:val="0"/>
          <w:numId w:val="43"/>
        </w:numPr>
        <w:spacing w:after="0" w:line="240" w:lineRule="auto"/>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Општи тип</w:t>
      </w:r>
    </w:p>
    <w:p w:rsidR="00A23012" w:rsidRPr="005458BF" w:rsidRDefault="00A23012" w:rsidP="00A23012">
      <w:pPr>
        <w:spacing w:after="0" w:line="240" w:lineRule="auto"/>
        <w:ind w:firstLine="425"/>
        <w:jc w:val="both"/>
        <w:rPr>
          <w:rFonts w:ascii="Times New Roman" w:eastAsia="Times New Roman" w:hAnsi="Times New Roman" w:cs="Times New Roman"/>
          <w:b/>
          <w:sz w:val="24"/>
          <w:szCs w:val="24"/>
          <w:u w:val="single"/>
        </w:rPr>
      </w:pPr>
      <w:r w:rsidRPr="005458BF">
        <w:rPr>
          <w:rFonts w:ascii="Times New Roman" w:eastAsia="Times New Roman" w:hAnsi="Times New Roman" w:cs="Times New Roman"/>
          <w:b/>
          <w:sz w:val="24"/>
          <w:szCs w:val="24"/>
          <w:u w:val="single"/>
        </w:rPr>
        <w:t xml:space="preserve">Електротехника </w:t>
      </w:r>
    </w:p>
    <w:p w:rsidR="00A23012" w:rsidRPr="005458BF" w:rsidRDefault="00A23012" w:rsidP="00FF5229">
      <w:pPr>
        <w:numPr>
          <w:ilvl w:val="0"/>
          <w:numId w:val="43"/>
        </w:num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Електротехничар рачунара</w:t>
      </w:r>
      <w:r w:rsidRPr="005458BF">
        <w:rPr>
          <w:rFonts w:ascii="Times New Roman" w:eastAsia="Times New Roman" w:hAnsi="Times New Roman" w:cs="Times New Roman"/>
          <w:sz w:val="24"/>
          <w:szCs w:val="24"/>
        </w:rPr>
        <w:t xml:space="preserve"> - Образовни профил за које образовање траје четири године.</w:t>
      </w:r>
    </w:p>
    <w:p w:rsidR="00A23012" w:rsidRPr="005458BF" w:rsidRDefault="00A23012" w:rsidP="00A23012">
      <w:pPr>
        <w:spacing w:after="0" w:line="240" w:lineRule="auto"/>
        <w:ind w:firstLine="425"/>
        <w:jc w:val="both"/>
        <w:rPr>
          <w:rFonts w:ascii="Times New Roman" w:eastAsia="Times New Roman" w:hAnsi="Times New Roman" w:cs="Times New Roman"/>
          <w:b/>
          <w:sz w:val="24"/>
          <w:szCs w:val="24"/>
          <w:u w:val="single"/>
        </w:rPr>
      </w:pPr>
      <w:r w:rsidRPr="005458BF">
        <w:rPr>
          <w:rFonts w:ascii="Times New Roman" w:eastAsia="Times New Roman" w:hAnsi="Times New Roman" w:cs="Times New Roman"/>
          <w:b/>
          <w:sz w:val="24"/>
          <w:szCs w:val="24"/>
          <w:u w:val="single"/>
          <w:lang w:val="sr-Cyrl-CS"/>
        </w:rPr>
        <w:t>Трговина, у</w:t>
      </w:r>
      <w:r w:rsidRPr="005458BF">
        <w:rPr>
          <w:rFonts w:ascii="Times New Roman" w:eastAsia="Times New Roman" w:hAnsi="Times New Roman" w:cs="Times New Roman"/>
          <w:b/>
          <w:sz w:val="24"/>
          <w:szCs w:val="24"/>
          <w:u w:val="single"/>
        </w:rPr>
        <w:t>гоститељство и туризам</w:t>
      </w:r>
    </w:p>
    <w:p w:rsidR="00A23012" w:rsidRPr="005458BF" w:rsidRDefault="00A23012" w:rsidP="00FF5229">
      <w:pPr>
        <w:numPr>
          <w:ilvl w:val="0"/>
          <w:numId w:val="44"/>
        </w:num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Туристички техничар</w:t>
      </w:r>
      <w:r w:rsidRPr="005458BF">
        <w:rPr>
          <w:rFonts w:ascii="Times New Roman" w:eastAsia="Times New Roman" w:hAnsi="Times New Roman" w:cs="Times New Roman"/>
          <w:sz w:val="24"/>
          <w:szCs w:val="24"/>
        </w:rPr>
        <w:t xml:space="preserve"> - Образовни профил за које образовање траје четири године.</w:t>
      </w:r>
    </w:p>
    <w:p w:rsidR="00A23012" w:rsidRPr="005458BF" w:rsidRDefault="00A23012" w:rsidP="00FF5229">
      <w:pPr>
        <w:numPr>
          <w:ilvl w:val="0"/>
          <w:numId w:val="44"/>
        </w:num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 xml:space="preserve">Трговац </w:t>
      </w:r>
      <w:r w:rsidRPr="005458BF">
        <w:rPr>
          <w:rFonts w:ascii="Times New Roman" w:eastAsia="Times New Roman" w:hAnsi="Times New Roman" w:cs="Times New Roman"/>
          <w:sz w:val="24"/>
          <w:szCs w:val="24"/>
        </w:rPr>
        <w:t>- Образовни профил за које образовање траје три године.</w:t>
      </w:r>
    </w:p>
    <w:p w:rsidR="00A23012" w:rsidRPr="005458BF" w:rsidRDefault="00A23012" w:rsidP="00A23012">
      <w:pPr>
        <w:spacing w:after="0" w:line="240" w:lineRule="auto"/>
        <w:ind w:left="360"/>
        <w:jc w:val="both"/>
        <w:rPr>
          <w:rFonts w:ascii="Times New Roman" w:eastAsia="Times New Roman" w:hAnsi="Times New Roman" w:cs="Times New Roman"/>
          <w:sz w:val="24"/>
          <w:szCs w:val="24"/>
        </w:rPr>
      </w:pPr>
    </w:p>
    <w:p w:rsidR="00A23012" w:rsidRPr="005458BF" w:rsidRDefault="00A23012" w:rsidP="00A23012">
      <w:pPr>
        <w:keepNext/>
        <w:spacing w:before="240" w:after="240" w:line="240" w:lineRule="auto"/>
        <w:jc w:val="center"/>
        <w:outlineLvl w:val="1"/>
        <w:rPr>
          <w:rFonts w:ascii="Times New Roman" w:eastAsia="Times New Roman" w:hAnsi="Times New Roman" w:cs="Times New Roman"/>
          <w:b/>
          <w:sz w:val="24"/>
          <w:szCs w:val="20"/>
          <w:lang w:val="sr-Cyrl-CS"/>
        </w:rPr>
      </w:pPr>
      <w:bookmarkStart w:id="5" w:name="_Toc461698547"/>
      <w:bookmarkStart w:id="6" w:name="_Toc524687135"/>
      <w:r w:rsidRPr="005458BF">
        <w:rPr>
          <w:rFonts w:ascii="Times New Roman" w:eastAsia="Times New Roman" w:hAnsi="Times New Roman" w:cs="Times New Roman"/>
          <w:b/>
          <w:sz w:val="24"/>
          <w:szCs w:val="20"/>
          <w:lang w:val="sr-Cyrl-CS"/>
        </w:rPr>
        <w:t>Подручје рада – ванредни ученици</w:t>
      </w:r>
      <w:bookmarkEnd w:id="5"/>
      <w:bookmarkEnd w:id="6"/>
    </w:p>
    <w:p w:rsidR="00A23012" w:rsidRPr="005458BF" w:rsidRDefault="00A23012" w:rsidP="00A23012">
      <w:pPr>
        <w:spacing w:after="0" w:line="240" w:lineRule="auto"/>
        <w:ind w:firstLine="425"/>
        <w:jc w:val="both"/>
        <w:rPr>
          <w:rFonts w:ascii="Times New Roman" w:eastAsia="Times New Roman" w:hAnsi="Times New Roman" w:cs="Times New Roman"/>
          <w:b/>
          <w:sz w:val="24"/>
          <w:szCs w:val="24"/>
          <w:u w:val="single"/>
        </w:rPr>
      </w:pPr>
      <w:r w:rsidRPr="005458BF">
        <w:rPr>
          <w:rFonts w:ascii="Times New Roman" w:eastAsia="Times New Roman" w:hAnsi="Times New Roman" w:cs="Times New Roman"/>
          <w:b/>
          <w:sz w:val="24"/>
          <w:szCs w:val="24"/>
          <w:u w:val="single"/>
        </w:rPr>
        <w:t>Гимназија</w:t>
      </w:r>
    </w:p>
    <w:p w:rsidR="00A23012" w:rsidRPr="005458BF" w:rsidRDefault="00A23012" w:rsidP="00FF5229">
      <w:pPr>
        <w:numPr>
          <w:ilvl w:val="0"/>
          <w:numId w:val="41"/>
        </w:numPr>
        <w:spacing w:after="0" w:line="240" w:lineRule="auto"/>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Општи тип</w:t>
      </w:r>
    </w:p>
    <w:p w:rsidR="00A23012" w:rsidRPr="005458BF" w:rsidRDefault="00A23012" w:rsidP="00A23012">
      <w:pPr>
        <w:spacing w:after="0" w:line="240" w:lineRule="auto"/>
        <w:ind w:firstLine="425"/>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u w:val="single"/>
        </w:rPr>
        <w:t>Електротехника</w:t>
      </w:r>
    </w:p>
    <w:p w:rsidR="00A23012" w:rsidRPr="005458BF" w:rsidRDefault="00A23012" w:rsidP="00FF5229">
      <w:pPr>
        <w:numPr>
          <w:ilvl w:val="0"/>
          <w:numId w:val="39"/>
        </w:num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Електротехничар рачунара</w:t>
      </w:r>
      <w:r w:rsidRPr="005458BF">
        <w:rPr>
          <w:rFonts w:ascii="Times New Roman" w:eastAsia="Times New Roman" w:hAnsi="Times New Roman" w:cs="Times New Roman"/>
          <w:sz w:val="24"/>
          <w:szCs w:val="24"/>
        </w:rPr>
        <w:t xml:space="preserve"> - Образовни профил за које образовање траје четири године.</w:t>
      </w:r>
    </w:p>
    <w:p w:rsidR="00A23012" w:rsidRPr="005458BF" w:rsidRDefault="00A23012" w:rsidP="00FF5229">
      <w:pPr>
        <w:numPr>
          <w:ilvl w:val="0"/>
          <w:numId w:val="39"/>
        </w:num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 xml:space="preserve">Електротехничар  електромоторних погона </w:t>
      </w:r>
      <w:r w:rsidRPr="005458BF">
        <w:rPr>
          <w:rFonts w:ascii="Times New Roman" w:eastAsia="Times New Roman" w:hAnsi="Times New Roman" w:cs="Times New Roman"/>
          <w:sz w:val="24"/>
          <w:szCs w:val="24"/>
        </w:rPr>
        <w:t>- Образовни профил за које образовање траје четири године.</w:t>
      </w:r>
    </w:p>
    <w:p w:rsidR="00A23012" w:rsidRPr="005458BF" w:rsidRDefault="00A23012" w:rsidP="00FF5229">
      <w:pPr>
        <w:numPr>
          <w:ilvl w:val="0"/>
          <w:numId w:val="39"/>
        </w:num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 xml:space="preserve">Аутоелектричар </w:t>
      </w:r>
      <w:r w:rsidRPr="005458BF">
        <w:rPr>
          <w:rFonts w:ascii="Times New Roman" w:eastAsia="Times New Roman" w:hAnsi="Times New Roman" w:cs="Times New Roman"/>
          <w:sz w:val="24"/>
          <w:szCs w:val="24"/>
        </w:rPr>
        <w:t>- Образовни профил за које образовање траје три године</w:t>
      </w:r>
      <w:r w:rsidRPr="005458BF">
        <w:rPr>
          <w:rFonts w:ascii="Times New Roman" w:eastAsia="Times New Roman" w:hAnsi="Times New Roman" w:cs="Times New Roman"/>
          <w:sz w:val="24"/>
          <w:szCs w:val="24"/>
          <w:lang w:val="sr-Cyrl-CS"/>
        </w:rPr>
        <w:t xml:space="preserve">, преведен из режима </w:t>
      </w:r>
      <w:r w:rsidRPr="005458BF">
        <w:rPr>
          <w:rFonts w:ascii="Times New Roman" w:eastAsia="Times New Roman" w:hAnsi="Times New Roman" w:cs="Times New Roman"/>
          <w:sz w:val="24"/>
          <w:szCs w:val="24"/>
        </w:rPr>
        <w:t>оглед</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у </w:t>
      </w:r>
      <w:r w:rsidRPr="005458BF">
        <w:rPr>
          <w:rFonts w:ascii="Times New Roman" w:eastAsia="Times New Roman" w:hAnsi="Times New Roman" w:cs="Times New Roman"/>
          <w:sz w:val="24"/>
          <w:szCs w:val="24"/>
          <w:lang w:val="sr-Cyrl-CS"/>
        </w:rPr>
        <w:t xml:space="preserve">редован </w:t>
      </w:r>
      <w:r w:rsidRPr="005458BF">
        <w:rPr>
          <w:rFonts w:ascii="Times New Roman" w:eastAsia="Times New Roman" w:hAnsi="Times New Roman" w:cs="Times New Roman"/>
          <w:sz w:val="24"/>
          <w:szCs w:val="24"/>
        </w:rPr>
        <w:t>образовни систем</w:t>
      </w:r>
    </w:p>
    <w:p w:rsidR="00A23012" w:rsidRPr="005458BF" w:rsidRDefault="00A23012" w:rsidP="00FF5229">
      <w:pPr>
        <w:numPr>
          <w:ilvl w:val="0"/>
          <w:numId w:val="39"/>
        </w:numPr>
        <w:spacing w:after="0" w:line="240" w:lineRule="auto"/>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Електромеханичар за термичке  и расхладне уређаје</w:t>
      </w:r>
      <w:r w:rsidRPr="005458BF">
        <w:rPr>
          <w:rFonts w:ascii="Times New Roman" w:eastAsia="Times New Roman" w:hAnsi="Times New Roman" w:cs="Times New Roman"/>
          <w:sz w:val="24"/>
          <w:szCs w:val="24"/>
        </w:rPr>
        <w:t xml:space="preserve"> - Образовни профил за које образовање траје три године: </w:t>
      </w:r>
    </w:p>
    <w:p w:rsidR="00A23012" w:rsidRPr="005458BF" w:rsidRDefault="00A23012" w:rsidP="00FF5229">
      <w:pPr>
        <w:numPr>
          <w:ilvl w:val="0"/>
          <w:numId w:val="39"/>
        </w:numPr>
        <w:spacing w:after="0" w:line="240" w:lineRule="auto"/>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Аутоелектричар</w:t>
      </w:r>
      <w:r w:rsidRPr="005458BF">
        <w:rPr>
          <w:rFonts w:ascii="Times New Roman" w:eastAsia="Times New Roman" w:hAnsi="Times New Roman" w:cs="Times New Roman"/>
          <w:sz w:val="24"/>
          <w:szCs w:val="24"/>
        </w:rPr>
        <w:t xml:space="preserve">- Образовни профил за које образовање траје три године: </w:t>
      </w:r>
    </w:p>
    <w:p w:rsidR="00A23012" w:rsidRPr="005458BF" w:rsidRDefault="00A23012" w:rsidP="00FF5229">
      <w:pPr>
        <w:numPr>
          <w:ilvl w:val="0"/>
          <w:numId w:val="39"/>
        </w:numPr>
        <w:spacing w:after="0" w:line="240" w:lineRule="auto"/>
        <w:jc w:val="both"/>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lang w:val="sr-Cyrl-CS"/>
        </w:rPr>
        <w:t>Електромеханичар за машине и опрему-</w:t>
      </w:r>
      <w:r w:rsidRPr="005458BF">
        <w:rPr>
          <w:rFonts w:ascii="Times New Roman" w:eastAsia="Times New Roman" w:hAnsi="Times New Roman" w:cs="Times New Roman"/>
          <w:sz w:val="24"/>
          <w:szCs w:val="24"/>
        </w:rPr>
        <w:t xml:space="preserve"> Образовни профил за које образовање траје три године</w:t>
      </w:r>
    </w:p>
    <w:p w:rsidR="00A23012" w:rsidRPr="005458BF" w:rsidRDefault="00A23012" w:rsidP="00A23012">
      <w:pPr>
        <w:spacing w:after="0" w:line="240" w:lineRule="auto"/>
        <w:jc w:val="both"/>
        <w:rPr>
          <w:rFonts w:ascii="Times New Roman" w:eastAsia="Times New Roman" w:hAnsi="Times New Roman" w:cs="Times New Roman"/>
          <w:b/>
          <w:sz w:val="24"/>
          <w:szCs w:val="24"/>
        </w:rPr>
      </w:pPr>
    </w:p>
    <w:p w:rsidR="00A23012" w:rsidRPr="005458BF" w:rsidRDefault="00A23012" w:rsidP="00A23012">
      <w:pPr>
        <w:spacing w:after="0" w:line="240" w:lineRule="auto"/>
        <w:ind w:firstLine="425"/>
        <w:jc w:val="both"/>
        <w:rPr>
          <w:rFonts w:ascii="Times New Roman" w:eastAsia="Times New Roman" w:hAnsi="Times New Roman" w:cs="Times New Roman"/>
          <w:b/>
          <w:sz w:val="24"/>
          <w:szCs w:val="24"/>
          <w:u w:val="single"/>
          <w:lang w:val="sr-Cyrl-CS"/>
        </w:rPr>
      </w:pPr>
      <w:r w:rsidRPr="005458BF">
        <w:rPr>
          <w:rFonts w:ascii="Times New Roman" w:eastAsia="Times New Roman" w:hAnsi="Times New Roman" w:cs="Times New Roman"/>
          <w:b/>
          <w:sz w:val="24"/>
          <w:szCs w:val="24"/>
          <w:u w:val="single"/>
        </w:rPr>
        <w:t>Трговина</w:t>
      </w:r>
      <w:r w:rsidRPr="005458BF">
        <w:rPr>
          <w:rFonts w:ascii="Times New Roman" w:eastAsia="Times New Roman" w:hAnsi="Times New Roman" w:cs="Times New Roman"/>
          <w:b/>
          <w:sz w:val="24"/>
          <w:szCs w:val="24"/>
          <w:u w:val="single"/>
          <w:lang w:val="sr-Cyrl-CS"/>
        </w:rPr>
        <w:t>,у</w:t>
      </w:r>
      <w:r w:rsidRPr="005458BF">
        <w:rPr>
          <w:rFonts w:ascii="Times New Roman" w:eastAsia="Times New Roman" w:hAnsi="Times New Roman" w:cs="Times New Roman"/>
          <w:b/>
          <w:sz w:val="24"/>
          <w:szCs w:val="24"/>
          <w:u w:val="single"/>
        </w:rPr>
        <w:t>гоститељство и туризам</w:t>
      </w:r>
    </w:p>
    <w:p w:rsidR="00A23012" w:rsidRPr="005458BF" w:rsidRDefault="00A23012" w:rsidP="00FF5229">
      <w:pPr>
        <w:numPr>
          <w:ilvl w:val="0"/>
          <w:numId w:val="42"/>
        </w:numPr>
        <w:spacing w:after="0" w:line="240" w:lineRule="auto"/>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b/>
          <w:sz w:val="24"/>
          <w:szCs w:val="24"/>
          <w:lang w:val="sr-Cyrl-CS"/>
        </w:rPr>
        <w:t>Трговац</w:t>
      </w:r>
      <w:r w:rsidRPr="005458BF">
        <w:rPr>
          <w:rFonts w:ascii="Times New Roman" w:eastAsia="Times New Roman" w:hAnsi="Times New Roman" w:cs="Times New Roman"/>
          <w:sz w:val="24"/>
          <w:szCs w:val="24"/>
          <w:lang w:val="sr-Cyrl-CS"/>
        </w:rPr>
        <w:t xml:space="preserve"> - Образовни профил за које образовање траје три године.</w:t>
      </w:r>
    </w:p>
    <w:p w:rsidR="00A23012" w:rsidRPr="005458BF" w:rsidRDefault="00A23012" w:rsidP="00FF5229">
      <w:pPr>
        <w:numPr>
          <w:ilvl w:val="0"/>
          <w:numId w:val="40"/>
        </w:numPr>
        <w:spacing w:after="0" w:line="240" w:lineRule="auto"/>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b/>
          <w:sz w:val="24"/>
          <w:szCs w:val="24"/>
          <w:lang w:val="sr-Cyrl-CS"/>
        </w:rPr>
        <w:t>Туристички техничар</w:t>
      </w:r>
      <w:r w:rsidRPr="005458BF">
        <w:rPr>
          <w:rFonts w:ascii="Times New Roman" w:eastAsia="Times New Roman" w:hAnsi="Times New Roman" w:cs="Times New Roman"/>
          <w:sz w:val="24"/>
          <w:szCs w:val="24"/>
          <w:lang w:val="sr-Cyrl-CS"/>
        </w:rPr>
        <w:t xml:space="preserve"> -Образовни профил за које образовање траје четири године.</w:t>
      </w:r>
    </w:p>
    <w:p w:rsidR="00A23012" w:rsidRPr="005458BF" w:rsidRDefault="00A23012" w:rsidP="00A23012">
      <w:pPr>
        <w:rPr>
          <w:rFonts w:ascii="Times New Roman" w:eastAsia="Times New Roman" w:hAnsi="Times New Roman" w:cs="Times New Roman"/>
          <w:sz w:val="24"/>
          <w:szCs w:val="24"/>
          <w:lang w:val="sr-Cyrl-CS"/>
        </w:rPr>
      </w:pPr>
    </w:p>
    <w:p w:rsidR="00A23012" w:rsidRPr="005458BF" w:rsidRDefault="00A23012" w:rsidP="00A23012">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Образовно</w:t>
      </w:r>
      <w:r w:rsidRPr="005458BF">
        <w:rPr>
          <w:rFonts w:ascii="Times New Roman" w:eastAsia="Times New Roman" w:hAnsi="Times New Roman" w:cs="Times New Roman"/>
          <w:b/>
          <w:sz w:val="24"/>
          <w:szCs w:val="24"/>
        </w:rPr>
        <w:t xml:space="preserve">- </w:t>
      </w:r>
      <w:r w:rsidRPr="005458BF">
        <w:rPr>
          <w:rFonts w:ascii="Times New Roman" w:eastAsia="Times New Roman" w:hAnsi="Times New Roman" w:cs="Times New Roman"/>
          <w:sz w:val="24"/>
          <w:szCs w:val="24"/>
        </w:rPr>
        <w:t xml:space="preserve">васпитни рад оставарује се на српском језику. </w:t>
      </w:r>
    </w:p>
    <w:p w:rsidR="00A23012" w:rsidRPr="005458BF" w:rsidRDefault="00A23012" w:rsidP="00A23012">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У школи је заступљена редовна настава из страних језика: енглески језик, француски језик и руски језик и факултативна настава кинеског језика.</w:t>
      </w:r>
    </w:p>
    <w:p w:rsidR="00A23012" w:rsidRPr="005458BF" w:rsidRDefault="00A23012" w:rsidP="00A23012">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Школа ради у једној смени.</w:t>
      </w:r>
    </w:p>
    <w:p w:rsidR="00A23012" w:rsidRPr="00525550" w:rsidRDefault="00A23012" w:rsidP="00A23012">
      <w:pPr>
        <w:rPr>
          <w:rFonts w:ascii="Times New Roman" w:eastAsia="Times New Roman" w:hAnsi="Times New Roman" w:cs="Times New Roman"/>
          <w:i/>
          <w:sz w:val="24"/>
          <w:szCs w:val="24"/>
          <w:lang w:val="sr-Cyrl-CS"/>
        </w:rPr>
      </w:pPr>
      <w:r w:rsidRPr="00525550">
        <w:rPr>
          <w:rFonts w:ascii="Times New Roman" w:eastAsia="Times New Roman" w:hAnsi="Times New Roman" w:cs="Times New Roman"/>
          <w:i/>
          <w:sz w:val="24"/>
          <w:szCs w:val="24"/>
        </w:rPr>
        <w:t>РЕШЕЊА О ВЕРИФИКАЦИЈАМА</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970"/>
        <w:gridCol w:w="1551"/>
        <w:gridCol w:w="2529"/>
      </w:tblGrid>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lang w:val="sr-Latn-CS"/>
              </w:rPr>
            </w:pP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БРОЈ</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ДАТУМ</w:t>
            </w:r>
          </w:p>
        </w:tc>
        <w:tc>
          <w:tcPr>
            <w:tcW w:w="2529"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НАПОМЕНА</w:t>
            </w:r>
          </w:p>
        </w:tc>
      </w:tr>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Решење Mинистарства просвете РС о верификацији образовних профила: аутомеханичар, аутоелектричар и електротехничар електоромоторних погона</w:t>
            </w: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022-05-476/94-03</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27.05.1994.</w:t>
            </w:r>
          </w:p>
        </w:tc>
        <w:tc>
          <w:tcPr>
            <w:tcW w:w="2529"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(аутомеханичар, електротехничар електромоторних погона- ванредни ученици)</w:t>
            </w:r>
          </w:p>
        </w:tc>
      </w:tr>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Решење Министарства просвете РС о верификацији образовног профила електомеханичар за расхладне и термичке уређаје</w:t>
            </w: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022-05-00476/94-03</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15.06.1998.</w:t>
            </w:r>
          </w:p>
        </w:tc>
        <w:tc>
          <w:tcPr>
            <w:tcW w:w="2529"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(ванредни ученици)</w:t>
            </w:r>
          </w:p>
        </w:tc>
      </w:tr>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Решење Министартсва просвете и спорта РС о верификацији образовног профила трговац</w:t>
            </w: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022-05-476/94-03</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13.11.2003.</w:t>
            </w:r>
          </w:p>
        </w:tc>
        <w:tc>
          <w:tcPr>
            <w:tcW w:w="2529"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(ванредни ученици)</w:t>
            </w:r>
          </w:p>
        </w:tc>
      </w:tr>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Решење Министарства просвете и спорта РС о верификацији подручја рада гимназија општи тип</w:t>
            </w: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022-05-476/94-03</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17.06.2005.</w:t>
            </w:r>
          </w:p>
        </w:tc>
        <w:tc>
          <w:tcPr>
            <w:tcW w:w="2529" w:type="dxa"/>
          </w:tcPr>
          <w:p w:rsidR="00A23012" w:rsidRPr="00525550" w:rsidRDefault="00A23012" w:rsidP="002A47A4">
            <w:pPr>
              <w:rPr>
                <w:rFonts w:ascii="Times New Roman" w:eastAsia="Times New Roman" w:hAnsi="Times New Roman" w:cs="Times New Roman"/>
                <w:i/>
                <w:sz w:val="24"/>
                <w:szCs w:val="24"/>
              </w:rPr>
            </w:pPr>
          </w:p>
        </w:tc>
      </w:tr>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Решење Министарства просвете РС о верификацији образовног профила електротехничар рачунара</w:t>
            </w: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022-05-476/94-03</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20.06.2007.</w:t>
            </w:r>
          </w:p>
        </w:tc>
        <w:tc>
          <w:tcPr>
            <w:tcW w:w="2529" w:type="dxa"/>
          </w:tcPr>
          <w:p w:rsidR="00A23012" w:rsidRPr="00525550" w:rsidRDefault="00A23012" w:rsidP="002A47A4">
            <w:pPr>
              <w:rPr>
                <w:rFonts w:ascii="Times New Roman" w:eastAsia="Times New Roman" w:hAnsi="Times New Roman" w:cs="Times New Roman"/>
                <w:i/>
                <w:sz w:val="24"/>
                <w:szCs w:val="24"/>
              </w:rPr>
            </w:pPr>
          </w:p>
        </w:tc>
      </w:tr>
      <w:tr w:rsidR="00A23012" w:rsidRPr="00525550" w:rsidTr="002A47A4">
        <w:tc>
          <w:tcPr>
            <w:tcW w:w="3058"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Решење Министарства просвете РС  о верификацији образовног профила туристички техничар</w:t>
            </w:r>
          </w:p>
        </w:tc>
        <w:tc>
          <w:tcPr>
            <w:tcW w:w="1970"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022-05-476/94-03</w:t>
            </w:r>
          </w:p>
        </w:tc>
        <w:tc>
          <w:tcPr>
            <w:tcW w:w="1551" w:type="dxa"/>
          </w:tcPr>
          <w:p w:rsidR="00A23012" w:rsidRPr="00525550" w:rsidRDefault="00A23012" w:rsidP="002A47A4">
            <w:pPr>
              <w:rPr>
                <w:rFonts w:ascii="Times New Roman" w:eastAsia="Times New Roman" w:hAnsi="Times New Roman" w:cs="Times New Roman"/>
                <w:i/>
                <w:sz w:val="24"/>
                <w:szCs w:val="24"/>
              </w:rPr>
            </w:pPr>
            <w:r w:rsidRPr="00525550">
              <w:rPr>
                <w:rFonts w:ascii="Times New Roman" w:eastAsia="Times New Roman" w:hAnsi="Times New Roman" w:cs="Times New Roman"/>
                <w:i/>
                <w:sz w:val="24"/>
                <w:szCs w:val="24"/>
              </w:rPr>
              <w:t>13.03.2008.</w:t>
            </w:r>
          </w:p>
        </w:tc>
        <w:tc>
          <w:tcPr>
            <w:tcW w:w="2529" w:type="dxa"/>
          </w:tcPr>
          <w:p w:rsidR="00A23012" w:rsidRPr="00525550" w:rsidRDefault="00A23012" w:rsidP="002A47A4">
            <w:pPr>
              <w:rPr>
                <w:rFonts w:ascii="Times New Roman" w:eastAsia="Times New Roman" w:hAnsi="Times New Roman" w:cs="Times New Roman"/>
                <w:i/>
                <w:sz w:val="24"/>
                <w:szCs w:val="24"/>
              </w:rPr>
            </w:pPr>
          </w:p>
          <w:p w:rsidR="00A23012" w:rsidRPr="00525550" w:rsidRDefault="00A23012" w:rsidP="002A47A4">
            <w:pPr>
              <w:rPr>
                <w:rFonts w:ascii="Times New Roman" w:eastAsia="Times New Roman" w:hAnsi="Times New Roman" w:cs="Times New Roman"/>
                <w:i/>
                <w:sz w:val="24"/>
                <w:szCs w:val="24"/>
              </w:rPr>
            </w:pPr>
          </w:p>
          <w:p w:rsidR="00A23012" w:rsidRPr="00525550" w:rsidRDefault="00A23012" w:rsidP="002A47A4">
            <w:pPr>
              <w:rPr>
                <w:rFonts w:ascii="Times New Roman" w:eastAsia="Times New Roman" w:hAnsi="Times New Roman" w:cs="Times New Roman"/>
                <w:i/>
                <w:sz w:val="24"/>
                <w:szCs w:val="24"/>
              </w:rPr>
            </w:pPr>
          </w:p>
          <w:p w:rsidR="00A23012" w:rsidRPr="00525550" w:rsidRDefault="00A23012" w:rsidP="002A47A4">
            <w:pPr>
              <w:rPr>
                <w:rFonts w:ascii="Times New Roman" w:eastAsia="Times New Roman" w:hAnsi="Times New Roman" w:cs="Times New Roman"/>
                <w:i/>
                <w:sz w:val="24"/>
                <w:szCs w:val="24"/>
              </w:rPr>
            </w:pP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Решење Министарства просвете, науке и технолошког развоја РС</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 верификацији проширене делатности образовања одра</w:t>
            </w:r>
            <w:r w:rsidRPr="005458BF">
              <w:rPr>
                <w:rFonts w:ascii="Times New Roman" w:eastAsia="Times New Roman" w:hAnsi="Times New Roman" w:cs="Times New Roman"/>
                <w:sz w:val="24"/>
                <w:szCs w:val="24"/>
                <w:lang w:val="sr-Cyrl-CS"/>
              </w:rPr>
              <w:t>с</w:t>
            </w:r>
            <w:r w:rsidRPr="005458BF">
              <w:rPr>
                <w:rFonts w:ascii="Times New Roman" w:eastAsia="Times New Roman" w:hAnsi="Times New Roman" w:cs="Times New Roman"/>
                <w:sz w:val="24"/>
                <w:szCs w:val="24"/>
              </w:rPr>
              <w:t>лих</w:t>
            </w: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022-05-476/94-03 </w:t>
            </w:r>
          </w:p>
          <w:p w:rsidR="00A23012" w:rsidRPr="005458BF" w:rsidRDefault="00A23012" w:rsidP="002A47A4">
            <w:pPr>
              <w:rPr>
                <w:rFonts w:ascii="Times New Roman" w:eastAsia="Times New Roman" w:hAnsi="Times New Roman" w:cs="Times New Roman"/>
                <w:sz w:val="24"/>
                <w:szCs w:val="24"/>
              </w:rPr>
            </w:pP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10.10.2012.</w:t>
            </w:r>
          </w:p>
        </w:tc>
        <w:tc>
          <w:tcPr>
            <w:tcW w:w="2529"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Школа обавља проширену делатности образовања одраслих (шифра делатности 85.59 - остало образовање), на основу решења  Министарства просвете, науке и технолошког развоја РС о верификацији проширене делатности образовања одраслих број 022-05-476/94-03 од 10.10.2012.год., и то:</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1.Стручне обуке из верификованих подручја рада</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2.Обука из страних језика </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3.Обуке из области информационих технологија</w:t>
            </w:r>
          </w:p>
          <w:p w:rsidR="00A23012" w:rsidRPr="005458BF" w:rsidRDefault="00A23012" w:rsidP="002A47A4">
            <w:pPr>
              <w:rPr>
                <w:rFonts w:ascii="Times New Roman" w:eastAsia="Times New Roman" w:hAnsi="Times New Roman" w:cs="Times New Roman"/>
                <w:sz w:val="24"/>
                <w:szCs w:val="24"/>
              </w:rPr>
            </w:pP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Решење Министарства просвете РС  о верификацији подручја рада гимназија друштвено-језички смер</w:t>
            </w:r>
          </w:p>
        </w:tc>
        <w:tc>
          <w:tcPr>
            <w:tcW w:w="1970"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022-05-00476/94-03</w:t>
            </w: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13.05.2015.</w:t>
            </w:r>
          </w:p>
        </w:tc>
        <w:tc>
          <w:tcPr>
            <w:tcW w:w="2529" w:type="dxa"/>
          </w:tcPr>
          <w:p w:rsidR="00A23012" w:rsidRPr="005458BF" w:rsidRDefault="00A23012" w:rsidP="002A47A4">
            <w:pPr>
              <w:rPr>
                <w:rFonts w:ascii="Times New Roman" w:eastAsia="Times New Roman" w:hAnsi="Times New Roman" w:cs="Times New Roman"/>
                <w:sz w:val="24"/>
                <w:szCs w:val="24"/>
              </w:rPr>
            </w:pPr>
          </w:p>
        </w:tc>
      </w:tr>
      <w:tr w:rsidR="00A23012" w:rsidRPr="005458BF" w:rsidTr="002A47A4">
        <w:tc>
          <w:tcPr>
            <w:tcW w:w="3058"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Решење Министарства просвете, науке и технолишког развоја РС  о верификацији образовног профила аутоелектричар, преведеног из режима огледа у редован образовни ситем</w:t>
            </w:r>
          </w:p>
        </w:tc>
        <w:tc>
          <w:tcPr>
            <w:tcW w:w="1970" w:type="dxa"/>
          </w:tcPr>
          <w:p w:rsidR="00A23012" w:rsidRPr="005458BF" w:rsidRDefault="00A23012" w:rsidP="002A47A4">
            <w:pPr>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 xml:space="preserve">022-05-476/94-03 </w:t>
            </w:r>
          </w:p>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Latn-CS"/>
              </w:rPr>
              <w:tab/>
            </w:r>
          </w:p>
        </w:tc>
        <w:tc>
          <w:tcPr>
            <w:tcW w:w="1551" w:type="dxa"/>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06.08.2013.</w:t>
            </w:r>
          </w:p>
        </w:tc>
        <w:tc>
          <w:tcPr>
            <w:tcW w:w="2529" w:type="dxa"/>
          </w:tcPr>
          <w:p w:rsidR="00A23012" w:rsidRPr="005458BF" w:rsidRDefault="00A23012" w:rsidP="002A47A4">
            <w:pPr>
              <w:rPr>
                <w:rFonts w:ascii="Times New Roman" w:eastAsia="Times New Roman" w:hAnsi="Times New Roman" w:cs="Times New Roman"/>
                <w:sz w:val="24"/>
                <w:szCs w:val="24"/>
                <w:lang w:val="sr-Cyrl-CS"/>
              </w:rPr>
            </w:pPr>
          </w:p>
        </w:tc>
      </w:tr>
    </w:tbl>
    <w:p w:rsidR="00A23012" w:rsidRPr="005458BF" w:rsidRDefault="00A23012" w:rsidP="00A23012">
      <w:pPr>
        <w:jc w:val="both"/>
        <w:rPr>
          <w:rFonts w:ascii="Times New Roman" w:eastAsia="Times New Roman" w:hAnsi="Times New Roman" w:cs="Times New Roman"/>
          <w:sz w:val="24"/>
          <w:szCs w:val="24"/>
          <w:lang w:val="sr-Cyrl-CS"/>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65"/>
        <w:gridCol w:w="4235"/>
      </w:tblGrid>
      <w:tr w:rsidR="00A23012" w:rsidRPr="005458BF" w:rsidTr="002A47A4">
        <w:trPr>
          <w:trHeight w:val="255"/>
        </w:trPr>
        <w:tc>
          <w:tcPr>
            <w:tcW w:w="9000" w:type="dxa"/>
            <w:gridSpan w:val="2"/>
          </w:tcPr>
          <w:p w:rsidR="00A23012" w:rsidRPr="005458BF" w:rsidRDefault="00A23012" w:rsidP="002A47A4">
            <w:pP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lang w:val="sr-Cyrl-CS"/>
              </w:rPr>
              <w:t>Верификовани образовни профили за које се не школују  ученици</w:t>
            </w:r>
          </w:p>
        </w:tc>
      </w:tr>
      <w:tr w:rsidR="00A23012" w:rsidRPr="005458BF" w:rsidTr="002A47A4">
        <w:trPr>
          <w:trHeight w:val="255"/>
        </w:trPr>
        <w:tc>
          <w:tcPr>
            <w:tcW w:w="9000" w:type="dxa"/>
            <w:gridSpan w:val="2"/>
          </w:tcPr>
          <w:p w:rsidR="00A23012" w:rsidRPr="005458BF" w:rsidRDefault="00A23012" w:rsidP="002A47A4">
            <w:pPr>
              <w:rPr>
                <w:rFonts w:ascii="Times New Roman" w:eastAsia="Times New Roman" w:hAnsi="Times New Roman" w:cs="Times New Roman"/>
                <w:i/>
                <w:sz w:val="24"/>
                <w:szCs w:val="24"/>
                <w:lang w:val="sr-Cyrl-CS"/>
              </w:rPr>
            </w:pPr>
            <w:r w:rsidRPr="005458BF">
              <w:rPr>
                <w:rFonts w:ascii="Times New Roman" w:eastAsia="Times New Roman" w:hAnsi="Times New Roman" w:cs="Times New Roman"/>
                <w:b/>
                <w:sz w:val="24"/>
                <w:szCs w:val="24"/>
                <w:lang w:val="sr-Cyrl-CS"/>
              </w:rPr>
              <w:t>Подручје рада:Електротехника</w:t>
            </w:r>
          </w:p>
        </w:tc>
      </w:tr>
      <w:tr w:rsidR="00A23012" w:rsidRPr="005458BF" w:rsidTr="002A47A4">
        <w:trPr>
          <w:trHeight w:val="221"/>
        </w:trPr>
        <w:tc>
          <w:tcPr>
            <w:tcW w:w="4765"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Електромеханичар за машине и опрему- </w:t>
            </w:r>
          </w:p>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у трогодишњем образовању</w:t>
            </w:r>
          </w:p>
        </w:tc>
        <w:tc>
          <w:tcPr>
            <w:tcW w:w="4235"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022-05-476/94-03</w:t>
            </w:r>
            <w:r w:rsidRPr="005458BF">
              <w:rPr>
                <w:rFonts w:ascii="Times New Roman" w:eastAsia="Times New Roman" w:hAnsi="Times New Roman" w:cs="Times New Roman"/>
                <w:sz w:val="24"/>
                <w:szCs w:val="24"/>
                <w:lang w:val="sr-Cyrl-CS"/>
              </w:rPr>
              <w:t xml:space="preserve"> од </w:t>
            </w:r>
            <w:r w:rsidRPr="005458BF">
              <w:rPr>
                <w:rFonts w:ascii="Times New Roman" w:eastAsia="Times New Roman" w:hAnsi="Times New Roman" w:cs="Times New Roman"/>
                <w:sz w:val="24"/>
                <w:szCs w:val="24"/>
              </w:rPr>
              <w:t>27.05.1994.</w:t>
            </w:r>
          </w:p>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Mинистарств</w:t>
            </w:r>
            <w:r w:rsidRPr="005458BF">
              <w:rPr>
                <w:rFonts w:ascii="Times New Roman" w:eastAsia="Times New Roman" w:hAnsi="Times New Roman" w:cs="Times New Roman"/>
                <w:sz w:val="24"/>
                <w:szCs w:val="24"/>
                <w:lang w:val="sr-Cyrl-CS"/>
              </w:rPr>
              <w:t>о</w:t>
            </w:r>
            <w:r w:rsidRPr="005458BF">
              <w:rPr>
                <w:rFonts w:ascii="Times New Roman" w:eastAsia="Times New Roman" w:hAnsi="Times New Roman" w:cs="Times New Roman"/>
                <w:sz w:val="24"/>
                <w:szCs w:val="24"/>
              </w:rPr>
              <w:t xml:space="preserve"> просвете РС</w:t>
            </w:r>
          </w:p>
        </w:tc>
      </w:tr>
      <w:tr w:rsidR="00A23012" w:rsidRPr="005458BF" w:rsidTr="002A47A4">
        <w:trPr>
          <w:trHeight w:val="221"/>
        </w:trPr>
        <w:tc>
          <w:tcPr>
            <w:tcW w:w="9000" w:type="dxa"/>
            <w:gridSpan w:val="2"/>
          </w:tcPr>
          <w:p w:rsidR="00A23012" w:rsidRPr="005458BF" w:rsidRDefault="00A23012" w:rsidP="002A47A4">
            <w:pPr>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lang w:val="sr-Cyrl-CS"/>
              </w:rPr>
              <w:t>Подручје рада: Машинство и обрада метала</w:t>
            </w:r>
          </w:p>
        </w:tc>
      </w:tr>
      <w:tr w:rsidR="00A23012" w:rsidRPr="005458BF" w:rsidTr="002A47A4">
        <w:trPr>
          <w:trHeight w:val="405"/>
        </w:trPr>
        <w:tc>
          <w:tcPr>
            <w:tcW w:w="4765" w:type="dxa"/>
            <w:vAlign w:val="center"/>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Техничар привредне механизације- </w:t>
            </w:r>
          </w:p>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у трогодишњем образовању</w:t>
            </w:r>
          </w:p>
        </w:tc>
        <w:tc>
          <w:tcPr>
            <w:tcW w:w="4235"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022-05-476/94-03</w:t>
            </w:r>
            <w:r w:rsidRPr="005458BF">
              <w:rPr>
                <w:rFonts w:ascii="Times New Roman" w:eastAsia="Times New Roman" w:hAnsi="Times New Roman" w:cs="Times New Roman"/>
                <w:sz w:val="24"/>
                <w:szCs w:val="24"/>
                <w:lang w:val="sr-Cyrl-CS"/>
              </w:rPr>
              <w:t xml:space="preserve"> од </w:t>
            </w:r>
            <w:r w:rsidRPr="005458BF">
              <w:rPr>
                <w:rFonts w:ascii="Times New Roman" w:eastAsia="Times New Roman" w:hAnsi="Times New Roman" w:cs="Times New Roman"/>
                <w:sz w:val="24"/>
                <w:szCs w:val="24"/>
              </w:rPr>
              <w:t>27.05.1994.</w:t>
            </w:r>
          </w:p>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Mинистарств</w:t>
            </w:r>
            <w:r w:rsidRPr="005458BF">
              <w:rPr>
                <w:rFonts w:ascii="Times New Roman" w:eastAsia="Times New Roman" w:hAnsi="Times New Roman" w:cs="Times New Roman"/>
                <w:sz w:val="24"/>
                <w:szCs w:val="24"/>
                <w:lang w:val="sr-Cyrl-CS"/>
              </w:rPr>
              <w:t>о</w:t>
            </w:r>
            <w:r w:rsidRPr="005458BF">
              <w:rPr>
                <w:rFonts w:ascii="Times New Roman" w:eastAsia="Times New Roman" w:hAnsi="Times New Roman" w:cs="Times New Roman"/>
                <w:sz w:val="24"/>
                <w:szCs w:val="24"/>
              </w:rPr>
              <w:t xml:space="preserve"> просвете РС</w:t>
            </w:r>
          </w:p>
        </w:tc>
      </w:tr>
      <w:tr w:rsidR="00A23012" w:rsidRPr="005458BF" w:rsidTr="002A47A4">
        <w:trPr>
          <w:trHeight w:val="405"/>
        </w:trPr>
        <w:tc>
          <w:tcPr>
            <w:tcW w:w="4765" w:type="dxa"/>
            <w:vAlign w:val="center"/>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Аутолимар - у трогодишњем образовању</w:t>
            </w:r>
          </w:p>
        </w:tc>
        <w:tc>
          <w:tcPr>
            <w:tcW w:w="4235" w:type="dxa"/>
          </w:tcPr>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022-05-476/94-03</w:t>
            </w:r>
            <w:r w:rsidRPr="005458BF">
              <w:rPr>
                <w:rFonts w:ascii="Times New Roman" w:eastAsia="Times New Roman" w:hAnsi="Times New Roman" w:cs="Times New Roman"/>
                <w:sz w:val="24"/>
                <w:szCs w:val="24"/>
                <w:lang w:val="sr-Cyrl-CS"/>
              </w:rPr>
              <w:t xml:space="preserve"> од </w:t>
            </w:r>
            <w:r w:rsidRPr="005458BF">
              <w:rPr>
                <w:rFonts w:ascii="Times New Roman" w:eastAsia="Times New Roman" w:hAnsi="Times New Roman" w:cs="Times New Roman"/>
                <w:sz w:val="24"/>
                <w:szCs w:val="24"/>
              </w:rPr>
              <w:t>27.05.1994.</w:t>
            </w:r>
          </w:p>
          <w:p w:rsidR="00A23012" w:rsidRPr="005458BF" w:rsidRDefault="00A23012" w:rsidP="002A47A4">
            <w:pP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Mинистарств</w:t>
            </w:r>
            <w:r w:rsidRPr="005458BF">
              <w:rPr>
                <w:rFonts w:ascii="Times New Roman" w:eastAsia="Times New Roman" w:hAnsi="Times New Roman" w:cs="Times New Roman"/>
                <w:sz w:val="24"/>
                <w:szCs w:val="24"/>
                <w:lang w:val="sr-Cyrl-CS"/>
              </w:rPr>
              <w:t>о</w:t>
            </w:r>
            <w:r w:rsidRPr="005458BF">
              <w:rPr>
                <w:rFonts w:ascii="Times New Roman" w:eastAsia="Times New Roman" w:hAnsi="Times New Roman" w:cs="Times New Roman"/>
                <w:sz w:val="24"/>
                <w:szCs w:val="24"/>
              </w:rPr>
              <w:t xml:space="preserve"> просвете РС</w:t>
            </w:r>
          </w:p>
        </w:tc>
      </w:tr>
    </w:tbl>
    <w:p w:rsidR="00A23012" w:rsidRPr="005458BF" w:rsidRDefault="00A23012" w:rsidP="00A23012">
      <w:pPr>
        <w:rPr>
          <w:rFonts w:ascii="Times New Roman" w:eastAsia="Times New Roman" w:hAnsi="Times New Roman" w:cs="Times New Roman"/>
          <w:b/>
          <w:sz w:val="24"/>
          <w:szCs w:val="24"/>
        </w:rPr>
      </w:pPr>
    </w:p>
    <w:p w:rsidR="00B80591" w:rsidRPr="005458BF" w:rsidRDefault="00B80591" w:rsidP="00B80591">
      <w:pPr>
        <w:spacing w:after="0" w:line="240" w:lineRule="auto"/>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УСАГЛАШЕНОСТ СТАТУТА И ДРУГИХ АКАТА УСТАНОВЕ СА НОВИМ       ЗАКОНОМ О ОСНОВАМА СИСТЕМА ОБРАЗОВАЊА И ВАСПИТАЊА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2"/>
        <w:gridCol w:w="1553"/>
        <w:gridCol w:w="1407"/>
        <w:gridCol w:w="1944"/>
      </w:tblGrid>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Датум доношења</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Дел. бр. и датум</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напомена</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СТАТУТ</w:t>
            </w: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14.4.2014.</w:t>
            </w: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-Бр.320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14.4.2014.</w:t>
            </w:r>
          </w:p>
          <w:p w:rsidR="00B80591" w:rsidRPr="005458BF" w:rsidRDefault="00B80591" w:rsidP="00B80591">
            <w:pPr>
              <w:spacing w:after="0" w:line="240" w:lineRule="auto"/>
              <w:rPr>
                <w:rFonts w:ascii="Times New Roman" w:eastAsia="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Измена и допуна Статута, дел.бр. 1158 од 26.10.2017. године и 1552 од 15.11.2018. године</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16" w:lineRule="auto"/>
              <w:rPr>
                <w:rFonts w:ascii="Times New Roman" w:eastAsia="Times New Roman" w:hAnsi="Times New Roman" w:cs="Times New Roman"/>
              </w:rPr>
            </w:pPr>
            <w:r w:rsidRPr="005458BF">
              <w:rPr>
                <w:rFonts w:ascii="Times New Roman" w:eastAsia="Times New Roman" w:hAnsi="Times New Roman" w:cs="Times New Roman"/>
              </w:rPr>
              <w:t>Правилник о мерама, начину и поступку заштите и безбедности ученика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05.04.2018. </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306 од 05.04.2018. године</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ПРАВИЛА ПОНАШАЊА У УСТАНОВИ ученика, запослених и родитеља ученика (Правилник о понашању у установи)</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05.04.2018. </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307 од 05.04.2018. године</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ПОСЛОВНИК О РАДУ ОРГАНА УПРАВЉАЊА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10.03.2010.</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268.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10.3.2010.</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ПОСЛОВНИК О РАДУ САВЕТА РОДИТЕЉА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16.9.2013.</w:t>
            </w:r>
          </w:p>
          <w:p w:rsidR="00B80591" w:rsidRPr="005458BF" w:rsidRDefault="00B80591" w:rsidP="00B80591">
            <w:pPr>
              <w:spacing w:after="0" w:line="240" w:lineRule="auto"/>
              <w:rPr>
                <w:rFonts w:ascii="Times New Roman" w:eastAsia="Times New Roman" w:hAnsi="Times New Roman" w:cs="Times New Roman"/>
              </w:rPr>
            </w:pP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95</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16.9.2013.</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ПОСЛОВНИК О РАДУ УЧЕНИЧКОГ ПАРЛАМЕНТА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29.10.2010.</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1385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29.10.2010.</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ПОСЛОВНИК О РАДУ НАСТАВНИЧКОГ ВЕЋА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25.3.2010.</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296.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25.3.2010.</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дисциплинској и материјалној одговорности запослених у установи</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05.04.2018.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310 од 05.04.2018. године</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Правилник о организацији и систематизацији послова </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05.04.2018.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305 од 05.04.2018. године</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Измене Правилника о систематизацији послова и радних задатака дел.бр.1112/2 од 14.09.2018.</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Појединачни колективни уговор </w:t>
            </w:r>
          </w:p>
          <w:p w:rsidR="00B80591" w:rsidRPr="005458BF" w:rsidRDefault="00B80591" w:rsidP="00B80591">
            <w:pPr>
              <w:spacing w:after="0" w:line="240"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Донет је Правилник о раду</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раду</w:t>
            </w: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Уговори о раду</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Од 1.9.2006. године за све запослене који су засновали радни однос на одређено и/или неодређено време  у установи закључени су Уговори о раду сходно Закону о раду(″Сл. гласник РС″, број 24/05, 61/05, 54/09 и 32/13).</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 За све запослене који сходно члану 278. Закону о раду(″Сл. гласник РС″, број 24/05, 61/05), до 1.9.2006. године нису имали закључен уговор о раду, закључени су Уговори о уређивању међусобних права, обавеза и одговорности у 2007.години</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05.04.2018.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308 од 05.04.2018. године</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Акт о процени ризика на радном месту и у радној околини</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16.7.2012.</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700 од 16.7.2012.</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Правила заштите од пожара</w:t>
            </w:r>
          </w:p>
          <w:p w:rsidR="00B80591" w:rsidRPr="005458BF" w:rsidRDefault="00B80591" w:rsidP="00B80591">
            <w:pPr>
              <w:spacing w:after="0" w:line="240"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1.11.2012.</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1712 од 1.11.2012.</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Програм основне обуке и провере знања запослених из области заштите од пожара  </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3.4.2013.</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260 од 3.4.2013.</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16" w:lineRule="auto"/>
              <w:rPr>
                <w:rFonts w:ascii="Times New Roman" w:eastAsia="Times New Roman" w:hAnsi="Times New Roman" w:cs="Times New Roman"/>
              </w:rPr>
            </w:pPr>
            <w:r w:rsidRPr="005458BF">
              <w:rPr>
                <w:rFonts w:ascii="Times New Roman" w:eastAsia="Times New Roman" w:hAnsi="Times New Roman" w:cs="Times New Roman"/>
              </w:rPr>
              <w:t>Правилник о ванредним ученицима</w:t>
            </w:r>
          </w:p>
          <w:p w:rsidR="00B80591" w:rsidRPr="005458BF" w:rsidRDefault="00B80591" w:rsidP="00B80591">
            <w:pPr>
              <w:spacing w:after="0" w:line="216"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15.11.2018.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1156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15.11.2018.</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Правилник о похвалаљивању и  награђивању ученика </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05.04.2018.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311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05.04.2018.</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rPr>
          <w:trHeight w:val="769"/>
        </w:trPr>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16" w:lineRule="auto"/>
              <w:rPr>
                <w:rFonts w:ascii="Times New Roman" w:eastAsia="Times New Roman" w:hAnsi="Times New Roman" w:cs="Times New Roman"/>
              </w:rPr>
            </w:pPr>
            <w:r w:rsidRPr="005458BF">
              <w:rPr>
                <w:rFonts w:ascii="Times New Roman" w:eastAsia="Times New Roman" w:hAnsi="Times New Roman" w:cs="Times New Roman"/>
              </w:rPr>
              <w:t>Правилник о материјалној и дисциплинској и одговорности ученика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05.04.2018.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309 од 05.04.2018. године</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16" w:lineRule="auto"/>
              <w:rPr>
                <w:rFonts w:ascii="Times New Roman" w:eastAsia="Times New Roman" w:hAnsi="Times New Roman" w:cs="Times New Roman"/>
              </w:rPr>
            </w:pPr>
            <w:r w:rsidRPr="005458BF">
              <w:rPr>
                <w:rFonts w:ascii="Times New Roman" w:eastAsia="Times New Roman" w:hAnsi="Times New Roman" w:cs="Times New Roman"/>
              </w:rPr>
              <w:t>Правилник о организацији и спровођењу испита</w:t>
            </w:r>
          </w:p>
          <w:p w:rsidR="00B80591" w:rsidRPr="005458BF" w:rsidRDefault="00B80591" w:rsidP="00B80591">
            <w:pPr>
              <w:spacing w:after="0" w:line="216"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31.3.2010.</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352 од 31.3.2010.</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оцењивању</w:t>
            </w: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p w:rsidR="00B80591" w:rsidRPr="005458BF" w:rsidRDefault="00B80591" w:rsidP="00B80591">
            <w:pPr>
              <w:spacing w:after="0" w:line="240"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7.12.2011. </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1388 од 1.12.2015.</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избору ђака генерације</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23.5.2013.</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419 од 23.5.2013.</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правима, обавезама и одговорности у области безбедности и здравља на раду</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6.4.2012.</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267.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6.4.2012.</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допуни правилника о БЗР дел. бр. 393 од 15.5.2013.</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 xml:space="preserve">Правилник о пружању прве помоћи </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15.4.2013.</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306 од 15.4.2013.</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Програм заштите ученика од насиља, злостављања и занемаривања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15.11.2018.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1559 од 15.11.2018.</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физичком обезбеђењу школских објеката и имовине и њиховом осигурању</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10.09.2007.</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743.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10.09.2007.</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Измена и допуна</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Бр.207/15.09.2008.</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планирању  финансирања делатности установе</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23.04.2008.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254.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23.04.2008.</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Измена и допуна</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Бр.204/15.09.2008.</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организацији буџетског рачуноводства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10.09.2007.</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736.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10.09.2007.</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Измена и допуна бр.203/15.09.2008.</w:t>
            </w: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организацији и попису имовине и обавеза и усклађивању књиговодственог са стварним стањем</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08.12.2008.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703.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08.12.2008.</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О обављању друштвено-корисног,</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Односно хуманитарног  рада</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У СШ „Ђура Јакшић“</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15.11.2018.</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Бр.1557 од 15.11.2018.</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О канцеларијском и архивском пословању</w:t>
            </w:r>
          </w:p>
          <w:p w:rsidR="00B80591" w:rsidRPr="005458BF" w:rsidRDefault="00B80591" w:rsidP="00B80591">
            <w:pPr>
              <w:spacing w:after="0" w:line="240" w:lineRule="auto"/>
              <w:rPr>
                <w:rFonts w:ascii="Times New Roman" w:eastAsia="Times New Roman" w:hAnsi="Times New Roman" w:cs="Times New Roman"/>
              </w:rPr>
            </w:pP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01.12.2015.</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1387.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01.12.2015.</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Листа категорија регистратурског материјала</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01.12.2015.</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1388. од</w:t>
            </w:r>
          </w:p>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01.12.2015.</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r w:rsidR="00B80591" w:rsidRPr="005458BF" w:rsidTr="00B80591">
        <w:tc>
          <w:tcPr>
            <w:tcW w:w="5193"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Правилник о дежурству у школи</w:t>
            </w:r>
          </w:p>
        </w:tc>
        <w:tc>
          <w:tcPr>
            <w:tcW w:w="1607"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20.2.2013.</w:t>
            </w:r>
          </w:p>
        </w:tc>
        <w:tc>
          <w:tcPr>
            <w:tcW w:w="1436"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r w:rsidRPr="005458BF">
              <w:rPr>
                <w:rFonts w:ascii="Times New Roman" w:eastAsia="Times New Roman" w:hAnsi="Times New Roman" w:cs="Times New Roman"/>
              </w:rPr>
              <w:t>Бр. 120 од 20.2.2013.</w:t>
            </w:r>
          </w:p>
        </w:tc>
        <w:tc>
          <w:tcPr>
            <w:tcW w:w="1944" w:type="dxa"/>
            <w:tcBorders>
              <w:top w:val="single" w:sz="4" w:space="0" w:color="auto"/>
              <w:left w:val="single" w:sz="4" w:space="0" w:color="auto"/>
              <w:bottom w:val="single" w:sz="4" w:space="0" w:color="auto"/>
              <w:right w:val="single" w:sz="4" w:space="0" w:color="auto"/>
            </w:tcBorders>
          </w:tcPr>
          <w:p w:rsidR="00B80591" w:rsidRPr="005458BF" w:rsidRDefault="00B80591" w:rsidP="00B80591">
            <w:pPr>
              <w:spacing w:after="0" w:line="240" w:lineRule="auto"/>
              <w:rPr>
                <w:rFonts w:ascii="Times New Roman" w:eastAsia="Times New Roman" w:hAnsi="Times New Roman" w:cs="Times New Roman"/>
              </w:rPr>
            </w:pPr>
          </w:p>
        </w:tc>
      </w:tr>
    </w:tbl>
    <w:p w:rsidR="00731C35" w:rsidRPr="005458BF" w:rsidRDefault="00731C35" w:rsidP="00A23012">
      <w:pPr>
        <w:rPr>
          <w:rFonts w:ascii="Times New Roman" w:eastAsia="Times New Roman" w:hAnsi="Times New Roman" w:cs="Times New Roman"/>
          <w:b/>
          <w:sz w:val="24"/>
          <w:szCs w:val="24"/>
        </w:rPr>
      </w:pPr>
    </w:p>
    <w:p w:rsidR="00A23012" w:rsidRPr="005458BF" w:rsidRDefault="00A23012" w:rsidP="00F21216">
      <w:pPr>
        <w:pStyle w:val="Heading1"/>
        <w:jc w:val="center"/>
        <w:rPr>
          <w:rFonts w:eastAsia="Times New Roman"/>
          <w:color w:val="auto"/>
        </w:rPr>
      </w:pPr>
      <w:bookmarkStart w:id="7" w:name="_Toc524687136"/>
      <w:r w:rsidRPr="005458BF">
        <w:rPr>
          <w:rFonts w:eastAsia="Times New Roman"/>
          <w:color w:val="auto"/>
        </w:rPr>
        <w:t>БРОЈЧАНО СТАЊЕ УЧЕНИКА И ОДЕЉЕЊА</w:t>
      </w:r>
      <w:bookmarkEnd w:id="7"/>
    </w:p>
    <w:p w:rsidR="00A23012" w:rsidRPr="005458BF" w:rsidRDefault="00A23012" w:rsidP="00A23012">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УПИСАНИХ ЗА ШКОЛСКУ 2017/18.ГОДИНУ-Укупан број ученика, одељења и група у школи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2394"/>
        <w:gridCol w:w="2214"/>
      </w:tblGrid>
      <w:tr w:rsidR="00A23012" w:rsidRPr="005458BF" w:rsidTr="002A47A4">
        <w:trPr>
          <w:trHeight w:val="449"/>
        </w:trPr>
        <w:tc>
          <w:tcPr>
            <w:tcW w:w="1908" w:type="dxa"/>
            <w:vAlign w:val="center"/>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РАЗРЕД</w:t>
            </w:r>
          </w:p>
        </w:tc>
        <w:tc>
          <w:tcPr>
            <w:tcW w:w="2340" w:type="dxa"/>
            <w:vAlign w:val="center"/>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УЧЕНИКА</w:t>
            </w:r>
          </w:p>
        </w:tc>
        <w:tc>
          <w:tcPr>
            <w:tcW w:w="2394" w:type="dxa"/>
            <w:vAlign w:val="center"/>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ОДЕЉЕЊА</w:t>
            </w:r>
          </w:p>
        </w:tc>
        <w:tc>
          <w:tcPr>
            <w:tcW w:w="2214" w:type="dxa"/>
            <w:vAlign w:val="center"/>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ГРУПА</w:t>
            </w:r>
          </w:p>
        </w:tc>
      </w:tr>
      <w:tr w:rsidR="00A23012" w:rsidRPr="005458BF" w:rsidTr="002A47A4">
        <w:tc>
          <w:tcPr>
            <w:tcW w:w="1908"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w:t>
            </w:r>
          </w:p>
        </w:tc>
        <w:tc>
          <w:tcPr>
            <w:tcW w:w="2340"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67</w:t>
            </w:r>
          </w:p>
        </w:tc>
        <w:tc>
          <w:tcPr>
            <w:tcW w:w="239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6</w:t>
            </w:r>
          </w:p>
        </w:tc>
      </w:tr>
      <w:tr w:rsidR="00A23012" w:rsidRPr="005458BF" w:rsidTr="002A47A4">
        <w:tc>
          <w:tcPr>
            <w:tcW w:w="1908"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II</w:t>
            </w:r>
          </w:p>
        </w:tc>
        <w:tc>
          <w:tcPr>
            <w:tcW w:w="2340"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63</w:t>
            </w:r>
          </w:p>
        </w:tc>
        <w:tc>
          <w:tcPr>
            <w:tcW w:w="239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w:t>
            </w:r>
          </w:p>
        </w:tc>
      </w:tr>
      <w:tr w:rsidR="00A23012" w:rsidRPr="005458BF" w:rsidTr="002A47A4">
        <w:tc>
          <w:tcPr>
            <w:tcW w:w="1908"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III</w:t>
            </w:r>
          </w:p>
        </w:tc>
        <w:tc>
          <w:tcPr>
            <w:tcW w:w="2340"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71</w:t>
            </w:r>
          </w:p>
        </w:tc>
        <w:tc>
          <w:tcPr>
            <w:tcW w:w="239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10</w:t>
            </w:r>
          </w:p>
        </w:tc>
      </w:tr>
      <w:tr w:rsidR="00A23012" w:rsidRPr="005458BF" w:rsidTr="002A47A4">
        <w:tc>
          <w:tcPr>
            <w:tcW w:w="1908"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IV</w:t>
            </w:r>
          </w:p>
        </w:tc>
        <w:tc>
          <w:tcPr>
            <w:tcW w:w="2340"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51</w:t>
            </w:r>
          </w:p>
        </w:tc>
        <w:tc>
          <w:tcPr>
            <w:tcW w:w="239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23012" w:rsidRPr="005458BF" w:rsidRDefault="00A23012" w:rsidP="002A47A4">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6</w:t>
            </w:r>
          </w:p>
        </w:tc>
      </w:tr>
      <w:tr w:rsidR="00A23012" w:rsidRPr="005458BF" w:rsidTr="002A47A4">
        <w:tc>
          <w:tcPr>
            <w:tcW w:w="1908"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СВЕГА</w:t>
            </w:r>
          </w:p>
        </w:tc>
        <w:tc>
          <w:tcPr>
            <w:tcW w:w="2340"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252</w:t>
            </w:r>
          </w:p>
        </w:tc>
        <w:tc>
          <w:tcPr>
            <w:tcW w:w="2394"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12</w:t>
            </w:r>
          </w:p>
        </w:tc>
        <w:tc>
          <w:tcPr>
            <w:tcW w:w="2214" w:type="dxa"/>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24</w:t>
            </w:r>
          </w:p>
        </w:tc>
      </w:tr>
    </w:tbl>
    <w:p w:rsidR="00A23012" w:rsidRPr="005458BF" w:rsidRDefault="00A23012" w:rsidP="00A23012">
      <w:pPr>
        <w:rPr>
          <w:rFonts w:ascii="Times New Roman" w:eastAsia="Times New Roman" w:hAnsi="Times New Roman" w:cs="Times New Roman"/>
          <w:b/>
          <w:sz w:val="24"/>
          <w:szCs w:val="24"/>
        </w:rPr>
      </w:pPr>
    </w:p>
    <w:p w:rsidR="00A23012" w:rsidRPr="005458BF" w:rsidRDefault="00A23012" w:rsidP="00A23012">
      <w:pPr>
        <w:jc w:val="center"/>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Број ученика и одељења по образовним профилима</w:t>
      </w:r>
    </w:p>
    <w:tbl>
      <w:tblPr>
        <w:tblW w:w="102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2166"/>
        <w:gridCol w:w="709"/>
        <w:gridCol w:w="706"/>
        <w:gridCol w:w="709"/>
        <w:gridCol w:w="706"/>
        <w:gridCol w:w="709"/>
        <w:gridCol w:w="706"/>
        <w:gridCol w:w="758"/>
        <w:gridCol w:w="748"/>
        <w:gridCol w:w="739"/>
        <w:gridCol w:w="745"/>
      </w:tblGrid>
      <w:tr w:rsidR="00A23012" w:rsidRPr="005458BF" w:rsidTr="002A47A4">
        <w:trPr>
          <w:trHeight w:val="287"/>
        </w:trPr>
        <w:tc>
          <w:tcPr>
            <w:tcW w:w="967" w:type="dxa"/>
            <w:vMerge w:val="restart"/>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ТРАЈАЊЕ ОБРАЗОВАЊА</w:t>
            </w:r>
          </w:p>
        </w:tc>
        <w:tc>
          <w:tcPr>
            <w:tcW w:w="1841" w:type="dxa"/>
            <w:vMerge w:val="restart"/>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ОБРАЗОВНИ ПРОФИЛИ</w:t>
            </w:r>
          </w:p>
        </w:tc>
        <w:tc>
          <w:tcPr>
            <w:tcW w:w="7490" w:type="dxa"/>
            <w:gridSpan w:val="10"/>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УЧЕНИКА</w:t>
            </w:r>
          </w:p>
        </w:tc>
      </w:tr>
      <w:tr w:rsidR="00A23012" w:rsidRPr="005458BF" w:rsidTr="002A47A4">
        <w:trPr>
          <w:trHeight w:val="548"/>
        </w:trPr>
        <w:tc>
          <w:tcPr>
            <w:tcW w:w="967" w:type="dxa"/>
            <w:vMerge/>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p>
        </w:tc>
        <w:tc>
          <w:tcPr>
            <w:tcW w:w="1841" w:type="dxa"/>
            <w:vMerge/>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p>
        </w:tc>
        <w:tc>
          <w:tcPr>
            <w:tcW w:w="1473" w:type="dxa"/>
            <w:gridSpan w:val="2"/>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ПРВИ РАЗРЕД</w:t>
            </w:r>
          </w:p>
        </w:tc>
        <w:tc>
          <w:tcPr>
            <w:tcW w:w="1472" w:type="dxa"/>
            <w:gridSpan w:val="2"/>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ДРУГИ РАЗРЕД</w:t>
            </w:r>
          </w:p>
        </w:tc>
        <w:tc>
          <w:tcPr>
            <w:tcW w:w="1472" w:type="dxa"/>
            <w:gridSpan w:val="2"/>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ТРЕЋИ РАЗРЕД</w:t>
            </w:r>
          </w:p>
        </w:tc>
        <w:tc>
          <w:tcPr>
            <w:tcW w:w="1546" w:type="dxa"/>
            <w:gridSpan w:val="2"/>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ЧЕТВРТИ РАЗРЕД</w:t>
            </w:r>
          </w:p>
        </w:tc>
        <w:tc>
          <w:tcPr>
            <w:tcW w:w="1527" w:type="dxa"/>
            <w:gridSpan w:val="2"/>
            <w:vAlign w:val="center"/>
          </w:tcPr>
          <w:p w:rsidR="00A23012" w:rsidRPr="005458BF" w:rsidRDefault="00A23012" w:rsidP="00F21216">
            <w:pPr>
              <w:spacing w:after="0" w:line="240" w:lineRule="auto"/>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УКУПНО</w:t>
            </w:r>
          </w:p>
        </w:tc>
      </w:tr>
      <w:tr w:rsidR="00A23012" w:rsidRPr="005458BF" w:rsidTr="002A47A4">
        <w:trPr>
          <w:cantSplit/>
          <w:trHeight w:val="1430"/>
        </w:trPr>
        <w:tc>
          <w:tcPr>
            <w:tcW w:w="967" w:type="dxa"/>
            <w:vMerge/>
            <w:vAlign w:val="center"/>
          </w:tcPr>
          <w:p w:rsidR="00A23012" w:rsidRPr="005458BF" w:rsidRDefault="00A23012" w:rsidP="00F21216">
            <w:pPr>
              <w:spacing w:after="0" w:line="240" w:lineRule="auto"/>
              <w:rPr>
                <w:rFonts w:ascii="Times New Roman" w:eastAsia="Times New Roman" w:hAnsi="Times New Roman" w:cs="Times New Roman"/>
                <w:sz w:val="24"/>
                <w:szCs w:val="24"/>
              </w:rPr>
            </w:pPr>
          </w:p>
        </w:tc>
        <w:tc>
          <w:tcPr>
            <w:tcW w:w="1841" w:type="dxa"/>
            <w:vMerge/>
            <w:vAlign w:val="center"/>
          </w:tcPr>
          <w:p w:rsidR="00A23012" w:rsidRPr="005458BF" w:rsidRDefault="00A23012" w:rsidP="00F21216">
            <w:pPr>
              <w:spacing w:after="0" w:line="240" w:lineRule="auto"/>
              <w:rPr>
                <w:rFonts w:ascii="Times New Roman" w:eastAsia="Times New Roman" w:hAnsi="Times New Roman" w:cs="Times New Roman"/>
                <w:sz w:val="24"/>
                <w:szCs w:val="24"/>
              </w:rPr>
            </w:pPr>
          </w:p>
        </w:tc>
        <w:tc>
          <w:tcPr>
            <w:tcW w:w="737"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ОДЕЉЕЊА</w:t>
            </w:r>
          </w:p>
        </w:tc>
        <w:tc>
          <w:tcPr>
            <w:tcW w:w="736"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УЧЕНИКА</w:t>
            </w:r>
          </w:p>
        </w:tc>
        <w:tc>
          <w:tcPr>
            <w:tcW w:w="736"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ОДЕЉЕЊА</w:t>
            </w:r>
          </w:p>
        </w:tc>
        <w:tc>
          <w:tcPr>
            <w:tcW w:w="736"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УЧЕНИКА</w:t>
            </w:r>
          </w:p>
        </w:tc>
        <w:tc>
          <w:tcPr>
            <w:tcW w:w="736"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ОДЕЉЕЊА</w:t>
            </w:r>
          </w:p>
        </w:tc>
        <w:tc>
          <w:tcPr>
            <w:tcW w:w="736"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УЧЕНИКА</w:t>
            </w:r>
          </w:p>
        </w:tc>
        <w:tc>
          <w:tcPr>
            <w:tcW w:w="773"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ОДЕЉЕЊА</w:t>
            </w:r>
          </w:p>
        </w:tc>
        <w:tc>
          <w:tcPr>
            <w:tcW w:w="773"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УЧЕНИКА</w:t>
            </w:r>
          </w:p>
        </w:tc>
        <w:tc>
          <w:tcPr>
            <w:tcW w:w="763"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ОДЕЉЕЊА</w:t>
            </w:r>
          </w:p>
        </w:tc>
        <w:tc>
          <w:tcPr>
            <w:tcW w:w="764"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БРОЈ УЧЕНИКА</w:t>
            </w:r>
          </w:p>
        </w:tc>
      </w:tr>
      <w:tr w:rsidR="00A23012" w:rsidRPr="005458BF" w:rsidTr="002A47A4">
        <w:trPr>
          <w:cantSplit/>
          <w:trHeight w:val="1101"/>
        </w:trPr>
        <w:tc>
          <w:tcPr>
            <w:tcW w:w="967"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ОБРАЗОВАЊЕ У ТРАЈАЊУ ОД ТРИ ГОДИНЕ</w:t>
            </w:r>
          </w:p>
        </w:tc>
        <w:tc>
          <w:tcPr>
            <w:tcW w:w="1841" w:type="dxa"/>
          </w:tcPr>
          <w:p w:rsidR="00A23012" w:rsidRPr="005458BF" w:rsidRDefault="00A23012" w:rsidP="00F21216">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Трговац</w:t>
            </w:r>
          </w:p>
        </w:tc>
        <w:tc>
          <w:tcPr>
            <w:tcW w:w="737"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13</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14</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tc>
        <w:tc>
          <w:tcPr>
            <w:tcW w:w="773"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tc>
        <w:tc>
          <w:tcPr>
            <w:tcW w:w="773"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tc>
        <w:tc>
          <w:tcPr>
            <w:tcW w:w="763"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tc>
        <w:tc>
          <w:tcPr>
            <w:tcW w:w="764"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27</w:t>
            </w:r>
          </w:p>
        </w:tc>
      </w:tr>
      <w:tr w:rsidR="00A23012" w:rsidRPr="005458BF" w:rsidTr="002A47A4">
        <w:trPr>
          <w:cantSplit/>
          <w:trHeight w:val="1727"/>
        </w:trPr>
        <w:tc>
          <w:tcPr>
            <w:tcW w:w="967" w:type="dxa"/>
            <w:textDirection w:val="btLr"/>
            <w:vAlign w:val="center"/>
          </w:tcPr>
          <w:p w:rsidR="00A23012" w:rsidRPr="005458BF" w:rsidRDefault="00A23012" w:rsidP="00F21216">
            <w:pPr>
              <w:spacing w:after="0" w:line="240" w:lineRule="auto"/>
              <w:ind w:left="113" w:right="113"/>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ОБРАЗОВАЊЕ У ТРАЈАЊУ ОД ЧЕТИРИ ГОДИНЕ</w:t>
            </w:r>
          </w:p>
        </w:tc>
        <w:tc>
          <w:tcPr>
            <w:tcW w:w="1841"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1.Електротехничар рачунара</w:t>
            </w: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2.Туристички техничар</w:t>
            </w: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3.Гимназија општи тип</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p>
        </w:tc>
        <w:tc>
          <w:tcPr>
            <w:tcW w:w="737"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26</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28</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 xml:space="preserve">1                    </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29</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20</w:t>
            </w: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p>
        </w:tc>
        <w:tc>
          <w:tcPr>
            <w:tcW w:w="736"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23</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18</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p>
        </w:tc>
        <w:tc>
          <w:tcPr>
            <w:tcW w:w="773"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rPr>
                <w:rFonts w:ascii="Times New Roman" w:eastAsia="Times New Roman" w:hAnsi="Times New Roman" w:cs="Times New Roman"/>
                <w:sz w:val="24"/>
                <w:szCs w:val="24"/>
              </w:rPr>
            </w:pPr>
          </w:p>
          <w:p w:rsidR="00A23012" w:rsidRPr="005458BF" w:rsidRDefault="00A23012" w:rsidP="00F21216">
            <w:pPr>
              <w:spacing w:after="0" w:line="240" w:lineRule="auto"/>
              <w:rPr>
                <w:rFonts w:ascii="Times New Roman" w:eastAsia="Times New Roman" w:hAnsi="Times New Roman" w:cs="Times New Roman"/>
                <w:sz w:val="24"/>
                <w:szCs w:val="24"/>
              </w:rPr>
            </w:pPr>
          </w:p>
        </w:tc>
        <w:tc>
          <w:tcPr>
            <w:tcW w:w="773"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18</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13</w:t>
            </w:r>
          </w:p>
          <w:p w:rsidR="00A23012" w:rsidRPr="005458BF" w:rsidRDefault="00A23012" w:rsidP="00F21216">
            <w:pPr>
              <w:spacing w:after="0" w:line="240" w:lineRule="auto"/>
              <w:rPr>
                <w:rFonts w:ascii="Times New Roman" w:eastAsia="Times New Roman" w:hAnsi="Times New Roman" w:cs="Times New Roman"/>
                <w:sz w:val="24"/>
                <w:szCs w:val="24"/>
              </w:rPr>
            </w:pPr>
          </w:p>
          <w:p w:rsidR="00A23012" w:rsidRPr="005458BF" w:rsidRDefault="00A23012" w:rsidP="00F21216">
            <w:pPr>
              <w:spacing w:after="0" w:line="240" w:lineRule="auto"/>
              <w:rPr>
                <w:rFonts w:ascii="Times New Roman" w:eastAsia="Times New Roman" w:hAnsi="Times New Roman" w:cs="Times New Roman"/>
                <w:sz w:val="24"/>
                <w:szCs w:val="24"/>
              </w:rPr>
            </w:pPr>
          </w:p>
        </w:tc>
        <w:tc>
          <w:tcPr>
            <w:tcW w:w="763"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0</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p>
        </w:tc>
        <w:tc>
          <w:tcPr>
            <w:tcW w:w="764" w:type="dxa"/>
          </w:tcPr>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103</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43</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81</w:t>
            </w:r>
          </w:p>
          <w:p w:rsidR="00A23012" w:rsidRPr="005458BF" w:rsidRDefault="00A23012" w:rsidP="00F21216">
            <w:pPr>
              <w:spacing w:after="0" w:line="240" w:lineRule="auto"/>
              <w:jc w:val="both"/>
              <w:rPr>
                <w:rFonts w:ascii="Times New Roman" w:eastAsia="Times New Roman" w:hAnsi="Times New Roman" w:cs="Times New Roman"/>
                <w:sz w:val="24"/>
                <w:szCs w:val="24"/>
              </w:rPr>
            </w:pPr>
          </w:p>
          <w:p w:rsidR="00A23012" w:rsidRPr="005458BF" w:rsidRDefault="00A23012" w:rsidP="00F21216">
            <w:pPr>
              <w:spacing w:after="0" w:line="240" w:lineRule="auto"/>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252</w:t>
            </w:r>
          </w:p>
        </w:tc>
      </w:tr>
    </w:tbl>
    <w:p w:rsidR="00A23012" w:rsidRPr="005458BF" w:rsidRDefault="00A23012" w:rsidP="00A23012">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ванредних ученика у школској 201</w:t>
      </w:r>
      <w:r w:rsidRPr="005458BF">
        <w:rPr>
          <w:rFonts w:ascii="Times New Roman" w:eastAsia="Times New Roman" w:hAnsi="Times New Roman" w:cs="Times New Roman"/>
          <w:b/>
          <w:sz w:val="24"/>
          <w:szCs w:val="24"/>
          <w:lang w:val="sr-Cyrl-CS"/>
        </w:rPr>
        <w:t>7</w:t>
      </w:r>
      <w:r w:rsidRPr="005458BF">
        <w:rPr>
          <w:rFonts w:ascii="Times New Roman" w:eastAsia="Times New Roman" w:hAnsi="Times New Roman" w:cs="Times New Roman"/>
          <w:b/>
          <w:sz w:val="24"/>
          <w:szCs w:val="24"/>
        </w:rPr>
        <w:t>/1</w:t>
      </w:r>
      <w:r w:rsidRPr="005458BF">
        <w:rPr>
          <w:rFonts w:ascii="Times New Roman" w:eastAsia="Times New Roman" w:hAnsi="Times New Roman" w:cs="Times New Roman"/>
          <w:b/>
          <w:sz w:val="24"/>
          <w:szCs w:val="24"/>
          <w:lang w:val="sr-Cyrl-CS"/>
        </w:rPr>
        <w:t>8</w:t>
      </w:r>
      <w:r w:rsidRPr="005458BF">
        <w:rPr>
          <w:rFonts w:ascii="Times New Roman" w:eastAsia="Times New Roman" w:hAnsi="Times New Roman" w:cs="Times New Roman"/>
          <w:b/>
          <w:sz w:val="24"/>
          <w:szCs w:val="24"/>
        </w:rPr>
        <w:t>. години</w:t>
      </w: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1948"/>
        <w:gridCol w:w="2809"/>
        <w:gridCol w:w="2871"/>
      </w:tblGrid>
      <w:tr w:rsidR="00A23012" w:rsidRPr="005458BF" w:rsidTr="002A47A4">
        <w:tc>
          <w:tcPr>
            <w:tcW w:w="4136" w:type="dxa"/>
            <w:gridSpan w:val="2"/>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ВАНРЕДНИХ УЧЕНИКА</w:t>
            </w:r>
          </w:p>
        </w:tc>
        <w:tc>
          <w:tcPr>
            <w:tcW w:w="5719" w:type="dxa"/>
            <w:gridSpan w:val="2"/>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ПОЛАЗНИКА</w:t>
            </w:r>
          </w:p>
        </w:tc>
      </w:tr>
      <w:tr w:rsidR="00A23012" w:rsidRPr="005458BF" w:rsidTr="002A47A4">
        <w:tc>
          <w:tcPr>
            <w:tcW w:w="2068"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ОПШТЕ</w:t>
            </w:r>
          </w:p>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образовање</w:t>
            </w:r>
          </w:p>
        </w:tc>
        <w:tc>
          <w:tcPr>
            <w:tcW w:w="2068"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СТРУЧНО</w:t>
            </w:r>
          </w:p>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образовање</w:t>
            </w:r>
          </w:p>
        </w:tc>
        <w:tc>
          <w:tcPr>
            <w:tcW w:w="2809"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ПРЕКВАЛИФИКАЦИЈА</w:t>
            </w:r>
          </w:p>
        </w:tc>
        <w:tc>
          <w:tcPr>
            <w:tcW w:w="2910"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ДОКВАЛИФИКАЦИЈА</w:t>
            </w:r>
          </w:p>
        </w:tc>
      </w:tr>
      <w:tr w:rsidR="00A23012" w:rsidRPr="005458BF" w:rsidTr="002A47A4">
        <w:tc>
          <w:tcPr>
            <w:tcW w:w="2068"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1</w:t>
            </w:r>
          </w:p>
        </w:tc>
        <w:tc>
          <w:tcPr>
            <w:tcW w:w="2068"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11</w:t>
            </w:r>
          </w:p>
        </w:tc>
        <w:tc>
          <w:tcPr>
            <w:tcW w:w="2809"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w:t>
            </w:r>
          </w:p>
        </w:tc>
        <w:tc>
          <w:tcPr>
            <w:tcW w:w="2910" w:type="dxa"/>
            <w:tcBorders>
              <w:top w:val="single" w:sz="4" w:space="0" w:color="auto"/>
              <w:left w:val="single" w:sz="4" w:space="0" w:color="auto"/>
              <w:bottom w:val="single" w:sz="4" w:space="0" w:color="auto"/>
              <w:right w:val="single" w:sz="4" w:space="0" w:color="auto"/>
            </w:tcBorders>
            <w:hideMark/>
          </w:tcPr>
          <w:p w:rsidR="00A23012" w:rsidRPr="005458BF" w:rsidRDefault="00A23012" w:rsidP="002A47A4">
            <w:pPr>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1</w:t>
            </w:r>
          </w:p>
        </w:tc>
      </w:tr>
    </w:tbl>
    <w:p w:rsidR="00AF2028" w:rsidRPr="005458BF" w:rsidRDefault="00AF2028" w:rsidP="007E16AF">
      <w:pPr>
        <w:pStyle w:val="Heading1"/>
        <w:jc w:val="center"/>
        <w:rPr>
          <w:rFonts w:eastAsia="Times New Roman"/>
          <w:color w:val="auto"/>
        </w:rPr>
      </w:pPr>
      <w:r w:rsidRPr="005458BF">
        <w:rPr>
          <w:rFonts w:eastAsia="Times New Roman"/>
          <w:color w:val="auto"/>
        </w:rPr>
        <w:t>БРОЈЧАНО СТАЊЕ УЧЕНИКА И ОДЕЉЕЊА</w:t>
      </w:r>
    </w:p>
    <w:p w:rsidR="00AF2028" w:rsidRPr="005458BF" w:rsidRDefault="00AF2028" w:rsidP="00AF2028">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УПИСАНИХ ЗА ШКОЛСКУ 2018/2019. ГОДИНУ-Укупан број ученика, одељења и група у школи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2394"/>
        <w:gridCol w:w="2214"/>
      </w:tblGrid>
      <w:tr w:rsidR="00AF2028" w:rsidRPr="005458BF" w:rsidTr="00B80591">
        <w:trPr>
          <w:trHeight w:val="449"/>
        </w:trPr>
        <w:tc>
          <w:tcPr>
            <w:tcW w:w="1908" w:type="dxa"/>
            <w:vAlign w:val="center"/>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РАЗРЕД</w:t>
            </w:r>
          </w:p>
        </w:tc>
        <w:tc>
          <w:tcPr>
            <w:tcW w:w="2340" w:type="dxa"/>
            <w:vAlign w:val="center"/>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УЧЕНИКА</w:t>
            </w:r>
          </w:p>
        </w:tc>
        <w:tc>
          <w:tcPr>
            <w:tcW w:w="2394" w:type="dxa"/>
            <w:vAlign w:val="center"/>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ОДЕЉЕЊА</w:t>
            </w:r>
          </w:p>
        </w:tc>
        <w:tc>
          <w:tcPr>
            <w:tcW w:w="2214" w:type="dxa"/>
            <w:vAlign w:val="center"/>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ГРУПА</w:t>
            </w:r>
          </w:p>
        </w:tc>
      </w:tr>
      <w:tr w:rsidR="00AF2028" w:rsidRPr="005458BF" w:rsidTr="00B80591">
        <w:tc>
          <w:tcPr>
            <w:tcW w:w="1908"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w:t>
            </w:r>
          </w:p>
        </w:tc>
        <w:tc>
          <w:tcPr>
            <w:tcW w:w="2340"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79</w:t>
            </w:r>
          </w:p>
        </w:tc>
        <w:tc>
          <w:tcPr>
            <w:tcW w:w="239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2+4+2=8</w:t>
            </w:r>
          </w:p>
        </w:tc>
      </w:tr>
      <w:tr w:rsidR="00AF2028" w:rsidRPr="005458BF" w:rsidTr="00B80591">
        <w:tc>
          <w:tcPr>
            <w:tcW w:w="1908"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II</w:t>
            </w:r>
          </w:p>
        </w:tc>
        <w:tc>
          <w:tcPr>
            <w:tcW w:w="2340"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59</w:t>
            </w:r>
          </w:p>
        </w:tc>
        <w:tc>
          <w:tcPr>
            <w:tcW w:w="239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w:t>
            </w:r>
          </w:p>
        </w:tc>
      </w:tr>
      <w:tr w:rsidR="00AF2028" w:rsidRPr="005458BF" w:rsidTr="00B80591">
        <w:tc>
          <w:tcPr>
            <w:tcW w:w="1908"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III</w:t>
            </w:r>
          </w:p>
        </w:tc>
        <w:tc>
          <w:tcPr>
            <w:tcW w:w="2340"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60</w:t>
            </w:r>
          </w:p>
        </w:tc>
        <w:tc>
          <w:tcPr>
            <w:tcW w:w="239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w:t>
            </w:r>
          </w:p>
        </w:tc>
      </w:tr>
      <w:tr w:rsidR="00AF2028" w:rsidRPr="005458BF" w:rsidTr="00B80591">
        <w:tc>
          <w:tcPr>
            <w:tcW w:w="1908"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IV</w:t>
            </w:r>
          </w:p>
        </w:tc>
        <w:tc>
          <w:tcPr>
            <w:tcW w:w="2340"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64</w:t>
            </w:r>
          </w:p>
        </w:tc>
        <w:tc>
          <w:tcPr>
            <w:tcW w:w="239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3</w:t>
            </w:r>
          </w:p>
        </w:tc>
        <w:tc>
          <w:tcPr>
            <w:tcW w:w="2214" w:type="dxa"/>
          </w:tcPr>
          <w:p w:rsidR="00AF2028" w:rsidRPr="005458BF" w:rsidRDefault="00AF2028" w:rsidP="00B80591">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2+4+4=10</w:t>
            </w:r>
          </w:p>
        </w:tc>
      </w:tr>
      <w:tr w:rsidR="00AF2028" w:rsidRPr="005458BF" w:rsidTr="00B80591">
        <w:tc>
          <w:tcPr>
            <w:tcW w:w="1908"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СВЕГА</w:t>
            </w:r>
          </w:p>
        </w:tc>
        <w:tc>
          <w:tcPr>
            <w:tcW w:w="2340"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262</w:t>
            </w:r>
          </w:p>
        </w:tc>
        <w:tc>
          <w:tcPr>
            <w:tcW w:w="2394"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12</w:t>
            </w:r>
          </w:p>
        </w:tc>
        <w:tc>
          <w:tcPr>
            <w:tcW w:w="2214" w:type="dxa"/>
          </w:tcPr>
          <w:p w:rsidR="00AF2028" w:rsidRPr="005458BF" w:rsidRDefault="00AF2028" w:rsidP="00B80591">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20</w:t>
            </w:r>
          </w:p>
        </w:tc>
      </w:tr>
    </w:tbl>
    <w:p w:rsidR="00AF2028" w:rsidRPr="005458BF" w:rsidRDefault="00AF2028" w:rsidP="00AF2028">
      <w:pPr>
        <w:rPr>
          <w:rFonts w:ascii="Times New Roman" w:eastAsia="Times New Roman" w:hAnsi="Times New Roman" w:cs="Times New Roman"/>
          <w:b/>
          <w:sz w:val="24"/>
          <w:szCs w:val="24"/>
        </w:rPr>
      </w:pPr>
    </w:p>
    <w:p w:rsidR="00AF2028" w:rsidRPr="005458BF" w:rsidRDefault="00AF2028" w:rsidP="00AF2028">
      <w:pPr>
        <w:jc w:val="center"/>
        <w:rPr>
          <w:rFonts w:ascii="Times New Roman" w:eastAsia="Times New Roman" w:hAnsi="Times New Roman" w:cs="Times New Roman"/>
          <w:sz w:val="24"/>
          <w:szCs w:val="24"/>
        </w:rPr>
      </w:pPr>
      <w:r w:rsidRPr="005458BF">
        <w:rPr>
          <w:rFonts w:ascii="Times New Roman" w:eastAsia="Times New Roman" w:hAnsi="Times New Roman" w:cs="Times New Roman"/>
          <w:b/>
          <w:sz w:val="24"/>
          <w:szCs w:val="24"/>
        </w:rPr>
        <w:t>Број ученика и одељења по образовним профилима</w:t>
      </w:r>
    </w:p>
    <w:tbl>
      <w:tblPr>
        <w:tblStyle w:val="LightList-Accent5"/>
        <w:tblW w:w="5453" w:type="pct"/>
        <w:tblInd w:w="-342" w:type="dxa"/>
        <w:tblLayout w:type="fixed"/>
        <w:tblLook w:val="01E0"/>
      </w:tblPr>
      <w:tblGrid>
        <w:gridCol w:w="853"/>
        <w:gridCol w:w="3284"/>
        <w:gridCol w:w="541"/>
        <w:gridCol w:w="631"/>
        <w:gridCol w:w="541"/>
        <w:gridCol w:w="631"/>
        <w:gridCol w:w="541"/>
        <w:gridCol w:w="633"/>
        <w:gridCol w:w="719"/>
        <w:gridCol w:w="633"/>
        <w:gridCol w:w="267"/>
        <w:gridCol w:w="182"/>
        <w:gridCol w:w="988"/>
      </w:tblGrid>
      <w:tr w:rsidR="00AF2028" w:rsidRPr="005458BF" w:rsidTr="005A7609">
        <w:trPr>
          <w:cnfStyle w:val="100000000000"/>
          <w:trHeight w:val="287"/>
        </w:trPr>
        <w:tc>
          <w:tcPr>
            <w:cnfStyle w:val="001000000000"/>
            <w:tcW w:w="409" w:type="pct"/>
            <w:vMerge w:val="restart"/>
            <w:textDirection w:val="btLr"/>
          </w:tcPr>
          <w:p w:rsidR="00AF2028" w:rsidRPr="005458BF" w:rsidRDefault="00AF2028" w:rsidP="00B80591">
            <w:pPr>
              <w:ind w:left="113" w:right="113"/>
              <w:rPr>
                <w:rFonts w:ascii="Times New Roman" w:eastAsia="Times New Roman" w:hAnsi="Times New Roman"/>
                <w:color w:val="auto"/>
                <w:sz w:val="24"/>
                <w:szCs w:val="24"/>
              </w:rPr>
            </w:pPr>
            <w:r w:rsidRPr="005458BF">
              <w:rPr>
                <w:rFonts w:ascii="Times New Roman" w:eastAsia="Times New Roman" w:hAnsi="Times New Roman"/>
                <w:color w:val="auto"/>
                <w:sz w:val="24"/>
                <w:szCs w:val="24"/>
              </w:rPr>
              <w:t>ТРАЈАЊЕ ОБРАЗОВАЊА</w:t>
            </w:r>
          </w:p>
        </w:tc>
        <w:tc>
          <w:tcPr>
            <w:cnfStyle w:val="000010000000"/>
            <w:tcW w:w="1572" w:type="pct"/>
            <w:vMerge w:val="restart"/>
          </w:tcPr>
          <w:p w:rsidR="00AF2028" w:rsidRPr="005458BF" w:rsidRDefault="00AF2028" w:rsidP="00B80591">
            <w:pPr>
              <w:jc w:val="center"/>
              <w:rPr>
                <w:rFonts w:ascii="Times New Roman" w:eastAsia="Times New Roman" w:hAnsi="Times New Roman"/>
                <w:color w:val="auto"/>
                <w:sz w:val="24"/>
                <w:szCs w:val="24"/>
              </w:rPr>
            </w:pPr>
            <w:r w:rsidRPr="005458BF">
              <w:rPr>
                <w:rFonts w:ascii="Times New Roman" w:eastAsia="Times New Roman" w:hAnsi="Times New Roman"/>
                <w:color w:val="auto"/>
                <w:sz w:val="24"/>
                <w:szCs w:val="24"/>
              </w:rPr>
              <w:t>ОБРАЗОВНИ ПРОФИЛИ</w:t>
            </w:r>
          </w:p>
        </w:tc>
        <w:tc>
          <w:tcPr>
            <w:cnfStyle w:val="000100000000"/>
            <w:tcW w:w="3018" w:type="pct"/>
            <w:gridSpan w:val="11"/>
          </w:tcPr>
          <w:p w:rsidR="00AF2028" w:rsidRPr="005458BF" w:rsidRDefault="00AF2028" w:rsidP="00B80591">
            <w:pPr>
              <w:jc w:val="center"/>
              <w:rPr>
                <w:rFonts w:ascii="Times New Roman" w:eastAsia="Times New Roman" w:hAnsi="Times New Roman"/>
                <w:color w:val="auto"/>
                <w:sz w:val="24"/>
                <w:szCs w:val="24"/>
              </w:rPr>
            </w:pPr>
            <w:r w:rsidRPr="005458BF">
              <w:rPr>
                <w:rFonts w:ascii="Times New Roman" w:eastAsia="Times New Roman" w:hAnsi="Times New Roman"/>
                <w:color w:val="auto"/>
                <w:sz w:val="24"/>
                <w:szCs w:val="24"/>
              </w:rPr>
              <w:t>БРОЈ УЧЕНИКА</w:t>
            </w:r>
          </w:p>
        </w:tc>
      </w:tr>
      <w:tr w:rsidR="005A7609" w:rsidRPr="005458BF" w:rsidTr="005A7609">
        <w:trPr>
          <w:cnfStyle w:val="000000100000"/>
          <w:trHeight w:val="548"/>
        </w:trPr>
        <w:tc>
          <w:tcPr>
            <w:cnfStyle w:val="001000000000"/>
            <w:tcW w:w="409" w:type="pct"/>
            <w:vMerge/>
          </w:tcPr>
          <w:p w:rsidR="00AF2028" w:rsidRPr="005458BF" w:rsidRDefault="00AF2028" w:rsidP="00B80591">
            <w:pPr>
              <w:jc w:val="center"/>
              <w:rPr>
                <w:rFonts w:ascii="Times New Roman" w:eastAsia="Times New Roman" w:hAnsi="Times New Roman"/>
                <w:sz w:val="24"/>
                <w:szCs w:val="24"/>
              </w:rPr>
            </w:pPr>
          </w:p>
        </w:tc>
        <w:tc>
          <w:tcPr>
            <w:cnfStyle w:val="000010000000"/>
            <w:tcW w:w="1572" w:type="pct"/>
            <w:vMerge/>
          </w:tcPr>
          <w:p w:rsidR="00AF2028" w:rsidRPr="005458BF" w:rsidRDefault="00AF2028" w:rsidP="00B80591">
            <w:pPr>
              <w:jc w:val="center"/>
              <w:rPr>
                <w:rFonts w:ascii="Times New Roman" w:eastAsia="Times New Roman" w:hAnsi="Times New Roman"/>
                <w:sz w:val="24"/>
                <w:szCs w:val="24"/>
              </w:rPr>
            </w:pPr>
          </w:p>
        </w:tc>
        <w:tc>
          <w:tcPr>
            <w:tcW w:w="561" w:type="pct"/>
            <w:gridSpan w:val="2"/>
          </w:tcPr>
          <w:p w:rsidR="00AF2028" w:rsidRPr="005458BF" w:rsidRDefault="00AF2028" w:rsidP="00B80591">
            <w:pPr>
              <w:jc w:val="center"/>
              <w:cnfStyle w:val="000000100000"/>
              <w:rPr>
                <w:rFonts w:ascii="Times New Roman" w:eastAsia="Times New Roman" w:hAnsi="Times New Roman"/>
                <w:sz w:val="24"/>
                <w:szCs w:val="24"/>
              </w:rPr>
            </w:pPr>
            <w:r w:rsidRPr="005458BF">
              <w:rPr>
                <w:rFonts w:ascii="Times New Roman" w:eastAsia="Times New Roman" w:hAnsi="Times New Roman"/>
                <w:sz w:val="24"/>
                <w:szCs w:val="24"/>
              </w:rPr>
              <w:t>ПРВИ РАЗРЕД</w:t>
            </w:r>
          </w:p>
        </w:tc>
        <w:tc>
          <w:tcPr>
            <w:cnfStyle w:val="000010000000"/>
            <w:tcW w:w="561" w:type="pct"/>
            <w:gridSpan w:val="2"/>
          </w:tcPr>
          <w:p w:rsidR="00AF2028" w:rsidRPr="005458BF" w:rsidRDefault="00AF2028" w:rsidP="00B80591">
            <w:pPr>
              <w:jc w:val="center"/>
              <w:rPr>
                <w:rFonts w:ascii="Times New Roman" w:eastAsia="Times New Roman" w:hAnsi="Times New Roman"/>
                <w:sz w:val="24"/>
                <w:szCs w:val="24"/>
              </w:rPr>
            </w:pPr>
            <w:r w:rsidRPr="005458BF">
              <w:rPr>
                <w:rFonts w:ascii="Times New Roman" w:eastAsia="Times New Roman" w:hAnsi="Times New Roman"/>
                <w:sz w:val="24"/>
                <w:szCs w:val="24"/>
              </w:rPr>
              <w:t>ДРУГИ РАЗРЕД</w:t>
            </w:r>
          </w:p>
        </w:tc>
        <w:tc>
          <w:tcPr>
            <w:tcW w:w="562" w:type="pct"/>
            <w:gridSpan w:val="2"/>
          </w:tcPr>
          <w:p w:rsidR="00AF2028" w:rsidRPr="005458BF" w:rsidRDefault="00AF2028" w:rsidP="00B80591">
            <w:pPr>
              <w:jc w:val="center"/>
              <w:cnfStyle w:val="000000100000"/>
              <w:rPr>
                <w:rFonts w:ascii="Times New Roman" w:eastAsia="Times New Roman" w:hAnsi="Times New Roman"/>
                <w:sz w:val="24"/>
                <w:szCs w:val="24"/>
              </w:rPr>
            </w:pPr>
            <w:r w:rsidRPr="005458BF">
              <w:rPr>
                <w:rFonts w:ascii="Times New Roman" w:eastAsia="Times New Roman" w:hAnsi="Times New Roman"/>
                <w:sz w:val="24"/>
                <w:szCs w:val="24"/>
              </w:rPr>
              <w:t>ТРЕЋИ РАЗРЕД</w:t>
            </w:r>
          </w:p>
        </w:tc>
        <w:tc>
          <w:tcPr>
            <w:cnfStyle w:val="000010000000"/>
            <w:tcW w:w="647" w:type="pct"/>
            <w:gridSpan w:val="2"/>
          </w:tcPr>
          <w:p w:rsidR="00AF2028" w:rsidRPr="005458BF" w:rsidRDefault="00AF2028" w:rsidP="00B80591">
            <w:pPr>
              <w:jc w:val="center"/>
              <w:rPr>
                <w:rFonts w:ascii="Times New Roman" w:eastAsia="Times New Roman" w:hAnsi="Times New Roman"/>
                <w:sz w:val="24"/>
                <w:szCs w:val="24"/>
              </w:rPr>
            </w:pPr>
            <w:r w:rsidRPr="005458BF">
              <w:rPr>
                <w:rFonts w:ascii="Times New Roman" w:eastAsia="Times New Roman" w:hAnsi="Times New Roman"/>
                <w:sz w:val="24"/>
                <w:szCs w:val="24"/>
              </w:rPr>
              <w:t>ЧЕТВРТИ РАЗРЕД</w:t>
            </w:r>
          </w:p>
        </w:tc>
        <w:tc>
          <w:tcPr>
            <w:cnfStyle w:val="000100000000"/>
            <w:tcW w:w="689" w:type="pct"/>
            <w:gridSpan w:val="3"/>
          </w:tcPr>
          <w:p w:rsidR="00AF2028" w:rsidRPr="005458BF" w:rsidRDefault="00AF2028" w:rsidP="00B80591">
            <w:pPr>
              <w:jc w:val="center"/>
              <w:rPr>
                <w:rFonts w:ascii="Times New Roman" w:eastAsia="Times New Roman" w:hAnsi="Times New Roman"/>
                <w:sz w:val="24"/>
                <w:szCs w:val="24"/>
              </w:rPr>
            </w:pPr>
            <w:r w:rsidRPr="005458BF">
              <w:rPr>
                <w:rFonts w:ascii="Times New Roman" w:eastAsia="Times New Roman" w:hAnsi="Times New Roman"/>
                <w:sz w:val="24"/>
                <w:szCs w:val="24"/>
              </w:rPr>
              <w:t>УКУПНО</w:t>
            </w:r>
          </w:p>
        </w:tc>
      </w:tr>
      <w:tr w:rsidR="005A7609" w:rsidRPr="005458BF" w:rsidTr="005A7609">
        <w:trPr>
          <w:trHeight w:val="1177"/>
        </w:trPr>
        <w:tc>
          <w:tcPr>
            <w:cnfStyle w:val="001000000000"/>
            <w:tcW w:w="409" w:type="pct"/>
            <w:vMerge/>
          </w:tcPr>
          <w:p w:rsidR="00AF2028" w:rsidRPr="005458BF" w:rsidRDefault="00AF2028" w:rsidP="00B80591">
            <w:pPr>
              <w:rPr>
                <w:rFonts w:ascii="Times New Roman" w:eastAsia="Times New Roman" w:hAnsi="Times New Roman"/>
                <w:sz w:val="24"/>
                <w:szCs w:val="24"/>
              </w:rPr>
            </w:pPr>
          </w:p>
        </w:tc>
        <w:tc>
          <w:tcPr>
            <w:cnfStyle w:val="000010000000"/>
            <w:tcW w:w="1572" w:type="pct"/>
            <w:vMerge/>
          </w:tcPr>
          <w:p w:rsidR="00AF2028" w:rsidRPr="005458BF" w:rsidRDefault="00AF2028" w:rsidP="00B80591">
            <w:pPr>
              <w:rPr>
                <w:rFonts w:ascii="Times New Roman" w:eastAsia="Times New Roman" w:hAnsi="Times New Roman"/>
                <w:sz w:val="24"/>
                <w:szCs w:val="24"/>
              </w:rPr>
            </w:pPr>
          </w:p>
        </w:tc>
        <w:tc>
          <w:tcPr>
            <w:tcW w:w="259" w:type="pct"/>
            <w:textDirection w:val="btLr"/>
          </w:tcPr>
          <w:p w:rsidR="00AF2028" w:rsidRPr="005458BF" w:rsidRDefault="00AF2028" w:rsidP="00B80591">
            <w:pPr>
              <w:ind w:left="113" w:right="113"/>
              <w:cnfStyle w:val="000000000000"/>
              <w:rPr>
                <w:rFonts w:ascii="Times New Roman" w:eastAsia="Times New Roman" w:hAnsi="Times New Roman"/>
                <w:sz w:val="16"/>
                <w:szCs w:val="16"/>
              </w:rPr>
            </w:pPr>
            <w:r w:rsidRPr="005458BF">
              <w:rPr>
                <w:rFonts w:ascii="Times New Roman" w:eastAsia="Times New Roman" w:hAnsi="Times New Roman"/>
                <w:sz w:val="16"/>
                <w:szCs w:val="16"/>
              </w:rPr>
              <w:t>БРОЈ ОДЕЉЕЊА</w:t>
            </w:r>
          </w:p>
        </w:tc>
        <w:tc>
          <w:tcPr>
            <w:cnfStyle w:val="000010000000"/>
            <w:tcW w:w="302"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БРОЈ УЧЕНИКА</w:t>
            </w:r>
          </w:p>
        </w:tc>
        <w:tc>
          <w:tcPr>
            <w:tcW w:w="259" w:type="pct"/>
            <w:textDirection w:val="btLr"/>
          </w:tcPr>
          <w:p w:rsidR="00AF2028" w:rsidRPr="005458BF" w:rsidRDefault="00AF2028" w:rsidP="00B80591">
            <w:pPr>
              <w:ind w:left="113" w:right="113"/>
              <w:cnfStyle w:val="000000000000"/>
              <w:rPr>
                <w:rFonts w:ascii="Times New Roman" w:eastAsia="Times New Roman" w:hAnsi="Times New Roman"/>
                <w:sz w:val="16"/>
                <w:szCs w:val="16"/>
              </w:rPr>
            </w:pPr>
            <w:r w:rsidRPr="005458BF">
              <w:rPr>
                <w:rFonts w:ascii="Times New Roman" w:eastAsia="Times New Roman" w:hAnsi="Times New Roman"/>
                <w:sz w:val="16"/>
                <w:szCs w:val="16"/>
              </w:rPr>
              <w:t>БРОЈ ОДЕЉЕЊА</w:t>
            </w:r>
          </w:p>
        </w:tc>
        <w:tc>
          <w:tcPr>
            <w:cnfStyle w:val="000010000000"/>
            <w:tcW w:w="301"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БРОЈ УЧЕНИКА</w:t>
            </w:r>
          </w:p>
        </w:tc>
        <w:tc>
          <w:tcPr>
            <w:tcW w:w="259" w:type="pct"/>
            <w:textDirection w:val="btLr"/>
          </w:tcPr>
          <w:p w:rsidR="00AF2028" w:rsidRPr="005458BF" w:rsidRDefault="00AF2028" w:rsidP="00B80591">
            <w:pPr>
              <w:ind w:left="113" w:right="113"/>
              <w:cnfStyle w:val="000000000000"/>
              <w:rPr>
                <w:rFonts w:ascii="Times New Roman" w:eastAsia="Times New Roman" w:hAnsi="Times New Roman"/>
                <w:sz w:val="16"/>
                <w:szCs w:val="16"/>
              </w:rPr>
            </w:pPr>
            <w:r w:rsidRPr="005458BF">
              <w:rPr>
                <w:rFonts w:ascii="Times New Roman" w:eastAsia="Times New Roman" w:hAnsi="Times New Roman"/>
                <w:sz w:val="16"/>
                <w:szCs w:val="16"/>
              </w:rPr>
              <w:t>БРОЈ ОДЕЉЕЊА</w:t>
            </w:r>
          </w:p>
        </w:tc>
        <w:tc>
          <w:tcPr>
            <w:cnfStyle w:val="000010000000"/>
            <w:tcW w:w="302"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БРОЈ УЧЕНИКА</w:t>
            </w:r>
          </w:p>
        </w:tc>
        <w:tc>
          <w:tcPr>
            <w:tcW w:w="344" w:type="pct"/>
            <w:textDirection w:val="btLr"/>
          </w:tcPr>
          <w:p w:rsidR="00AF2028" w:rsidRPr="005458BF" w:rsidRDefault="00AF2028" w:rsidP="00B80591">
            <w:pPr>
              <w:ind w:left="113" w:right="113"/>
              <w:cnfStyle w:val="000000000000"/>
              <w:rPr>
                <w:rFonts w:ascii="Times New Roman" w:eastAsia="Times New Roman" w:hAnsi="Times New Roman"/>
                <w:sz w:val="16"/>
                <w:szCs w:val="16"/>
              </w:rPr>
            </w:pPr>
            <w:r w:rsidRPr="005458BF">
              <w:rPr>
                <w:rFonts w:ascii="Times New Roman" w:eastAsia="Times New Roman" w:hAnsi="Times New Roman"/>
                <w:sz w:val="16"/>
                <w:szCs w:val="16"/>
              </w:rPr>
              <w:t>БРОЈ ОДЕЉЕЊА</w:t>
            </w:r>
          </w:p>
        </w:tc>
        <w:tc>
          <w:tcPr>
            <w:cnfStyle w:val="000010000000"/>
            <w:tcW w:w="303"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БРОЈ УЧЕНИКА</w:t>
            </w:r>
          </w:p>
        </w:tc>
        <w:tc>
          <w:tcPr>
            <w:tcW w:w="215" w:type="pct"/>
            <w:gridSpan w:val="2"/>
            <w:textDirection w:val="btLr"/>
          </w:tcPr>
          <w:p w:rsidR="00AF2028" w:rsidRPr="005458BF" w:rsidRDefault="00AF2028" w:rsidP="00B80591">
            <w:pPr>
              <w:ind w:left="113" w:right="113"/>
              <w:cnfStyle w:val="000000000000"/>
              <w:rPr>
                <w:rFonts w:ascii="Times New Roman" w:eastAsia="Times New Roman" w:hAnsi="Times New Roman"/>
                <w:sz w:val="16"/>
                <w:szCs w:val="16"/>
              </w:rPr>
            </w:pPr>
            <w:r w:rsidRPr="005458BF">
              <w:rPr>
                <w:rFonts w:ascii="Times New Roman" w:eastAsia="Times New Roman" w:hAnsi="Times New Roman"/>
                <w:sz w:val="16"/>
                <w:szCs w:val="16"/>
              </w:rPr>
              <w:t xml:space="preserve">БРОЈ </w:t>
            </w:r>
            <w:r w:rsidR="005A7609" w:rsidRPr="005458BF">
              <w:rPr>
                <w:rFonts w:ascii="Times New Roman" w:eastAsia="Times New Roman" w:hAnsi="Times New Roman"/>
                <w:sz w:val="16"/>
                <w:szCs w:val="16"/>
              </w:rPr>
              <w:t xml:space="preserve"> ОДЕЉЕЊЉ оо</w:t>
            </w:r>
            <w:r w:rsidRPr="005458BF">
              <w:rPr>
                <w:rFonts w:ascii="Times New Roman" w:eastAsia="Times New Roman" w:hAnsi="Times New Roman"/>
                <w:sz w:val="16"/>
                <w:szCs w:val="16"/>
              </w:rPr>
              <w:t>ОДЕЉЕЊА</w:t>
            </w:r>
          </w:p>
        </w:tc>
        <w:tc>
          <w:tcPr>
            <w:cnfStyle w:val="000100000000"/>
            <w:tcW w:w="472"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БРОЈ УЧЕНИКА</w:t>
            </w:r>
          </w:p>
        </w:tc>
      </w:tr>
      <w:tr w:rsidR="005A7609" w:rsidRPr="005458BF" w:rsidTr="005A7609">
        <w:trPr>
          <w:cnfStyle w:val="000000100000"/>
          <w:trHeight w:val="1101"/>
        </w:trPr>
        <w:tc>
          <w:tcPr>
            <w:cnfStyle w:val="001000000000"/>
            <w:tcW w:w="409"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ОБРАЗОВАЊЕ У ТРАЈАЊУ ОД ТРИ ГОДИНЕ</w:t>
            </w:r>
          </w:p>
        </w:tc>
        <w:tc>
          <w:tcPr>
            <w:cnfStyle w:val="000010000000"/>
            <w:tcW w:w="1572" w:type="pct"/>
          </w:tcPr>
          <w:p w:rsidR="00AF2028" w:rsidRPr="005458BF" w:rsidRDefault="00AF2028" w:rsidP="00FF5229">
            <w:pPr>
              <w:pStyle w:val="ListParagraph"/>
              <w:numPr>
                <w:ilvl w:val="0"/>
                <w:numId w:val="46"/>
              </w:numPr>
              <w:rPr>
                <w:rFonts w:ascii="Times New Roman" w:eastAsia="Times New Roman" w:hAnsi="Times New Roman"/>
                <w:sz w:val="24"/>
                <w:szCs w:val="24"/>
              </w:rPr>
            </w:pPr>
            <w:r w:rsidRPr="005458BF">
              <w:rPr>
                <w:rFonts w:ascii="Times New Roman" w:eastAsia="Times New Roman" w:hAnsi="Times New Roman"/>
                <w:sz w:val="24"/>
                <w:szCs w:val="24"/>
              </w:rPr>
              <w:t>Трговац</w:t>
            </w:r>
          </w:p>
          <w:p w:rsidR="00AF2028" w:rsidRPr="005458BF" w:rsidRDefault="00AF2028" w:rsidP="005A7609">
            <w:pPr>
              <w:pStyle w:val="ListParagraph"/>
              <w:rPr>
                <w:rFonts w:ascii="Times New Roman" w:eastAsia="Times New Roman" w:hAnsi="Times New Roman"/>
                <w:sz w:val="24"/>
                <w:szCs w:val="24"/>
              </w:rPr>
            </w:pPr>
          </w:p>
        </w:tc>
        <w:tc>
          <w:tcPr>
            <w:tcW w:w="259" w:type="pct"/>
          </w:tcPr>
          <w:p w:rsidR="00AF2028" w:rsidRPr="005458BF" w:rsidRDefault="00AF2028" w:rsidP="00B80591">
            <w:pPr>
              <w:jc w:val="both"/>
              <w:cnfStyle w:val="0000001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00000100000"/>
              <w:rPr>
                <w:rFonts w:ascii="Times New Roman" w:eastAsia="Times New Roman" w:hAnsi="Times New Roman"/>
                <w:sz w:val="24"/>
                <w:szCs w:val="24"/>
              </w:rPr>
            </w:pPr>
          </w:p>
        </w:tc>
        <w:tc>
          <w:tcPr>
            <w:cnfStyle w:val="000010000000"/>
            <w:tcW w:w="302" w:type="pct"/>
          </w:tcPr>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21</w:t>
            </w:r>
          </w:p>
          <w:p w:rsidR="00AF2028" w:rsidRPr="005458BF" w:rsidRDefault="00AF2028" w:rsidP="00B80591">
            <w:pPr>
              <w:jc w:val="both"/>
              <w:rPr>
                <w:rFonts w:ascii="Times New Roman" w:eastAsia="Times New Roman" w:hAnsi="Times New Roman"/>
                <w:sz w:val="24"/>
                <w:szCs w:val="24"/>
              </w:rPr>
            </w:pPr>
          </w:p>
        </w:tc>
        <w:tc>
          <w:tcPr>
            <w:tcW w:w="259" w:type="pct"/>
          </w:tcPr>
          <w:p w:rsidR="00AF2028" w:rsidRPr="005458BF" w:rsidRDefault="00AF2028" w:rsidP="00B80591">
            <w:pPr>
              <w:jc w:val="both"/>
              <w:cnfStyle w:val="0000001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00000100000"/>
              <w:rPr>
                <w:rFonts w:ascii="Times New Roman" w:eastAsia="Times New Roman" w:hAnsi="Times New Roman"/>
                <w:sz w:val="24"/>
                <w:szCs w:val="24"/>
              </w:rPr>
            </w:pPr>
          </w:p>
        </w:tc>
        <w:tc>
          <w:tcPr>
            <w:cnfStyle w:val="000010000000"/>
            <w:tcW w:w="301" w:type="pct"/>
          </w:tcPr>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13</w:t>
            </w:r>
          </w:p>
          <w:p w:rsidR="00AF2028" w:rsidRPr="005458BF" w:rsidRDefault="00AF2028" w:rsidP="00B80591">
            <w:pPr>
              <w:jc w:val="both"/>
              <w:rPr>
                <w:rFonts w:ascii="Times New Roman" w:eastAsia="Times New Roman" w:hAnsi="Times New Roman"/>
                <w:sz w:val="24"/>
                <w:szCs w:val="24"/>
              </w:rPr>
            </w:pPr>
          </w:p>
        </w:tc>
        <w:tc>
          <w:tcPr>
            <w:tcW w:w="259" w:type="pct"/>
          </w:tcPr>
          <w:p w:rsidR="00AF2028" w:rsidRPr="005458BF" w:rsidRDefault="00AF2028" w:rsidP="00B80591">
            <w:pPr>
              <w:jc w:val="both"/>
              <w:cnfStyle w:val="0000001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00000100000"/>
              <w:rPr>
                <w:rFonts w:ascii="Times New Roman" w:eastAsia="Times New Roman" w:hAnsi="Times New Roman"/>
                <w:sz w:val="24"/>
                <w:szCs w:val="24"/>
              </w:rPr>
            </w:pPr>
          </w:p>
        </w:tc>
        <w:tc>
          <w:tcPr>
            <w:cnfStyle w:val="000010000000"/>
            <w:tcW w:w="302" w:type="pct"/>
          </w:tcPr>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14</w:t>
            </w:r>
          </w:p>
          <w:p w:rsidR="00AF2028" w:rsidRPr="005458BF" w:rsidRDefault="00AF2028" w:rsidP="00B80591">
            <w:pPr>
              <w:jc w:val="both"/>
              <w:rPr>
                <w:rFonts w:ascii="Times New Roman" w:eastAsia="Times New Roman" w:hAnsi="Times New Roman"/>
                <w:sz w:val="24"/>
                <w:szCs w:val="24"/>
              </w:rPr>
            </w:pPr>
          </w:p>
        </w:tc>
        <w:tc>
          <w:tcPr>
            <w:tcW w:w="344" w:type="pct"/>
          </w:tcPr>
          <w:p w:rsidR="00AF2028" w:rsidRPr="005458BF" w:rsidRDefault="00AF2028" w:rsidP="00B80591">
            <w:pPr>
              <w:jc w:val="both"/>
              <w:cnfStyle w:val="000000100000"/>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cnfStyle w:val="000000100000"/>
              <w:rPr>
                <w:rFonts w:ascii="Times New Roman" w:eastAsia="Times New Roman" w:hAnsi="Times New Roman"/>
                <w:sz w:val="24"/>
                <w:szCs w:val="24"/>
              </w:rPr>
            </w:pPr>
          </w:p>
        </w:tc>
        <w:tc>
          <w:tcPr>
            <w:cnfStyle w:val="000010000000"/>
            <w:tcW w:w="303" w:type="pct"/>
          </w:tcPr>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rPr>
                <w:rFonts w:ascii="Times New Roman" w:eastAsia="Times New Roman" w:hAnsi="Times New Roman"/>
                <w:sz w:val="24"/>
                <w:szCs w:val="24"/>
              </w:rPr>
            </w:pPr>
          </w:p>
        </w:tc>
        <w:tc>
          <w:tcPr>
            <w:tcW w:w="128" w:type="pct"/>
          </w:tcPr>
          <w:p w:rsidR="00AF2028" w:rsidRPr="005458BF" w:rsidRDefault="00AF2028" w:rsidP="00B80591">
            <w:pPr>
              <w:jc w:val="both"/>
              <w:cnfStyle w:val="000000100000"/>
              <w:rPr>
                <w:rFonts w:ascii="Times New Roman" w:eastAsia="Times New Roman" w:hAnsi="Times New Roman"/>
                <w:sz w:val="24"/>
                <w:szCs w:val="24"/>
              </w:rPr>
            </w:pPr>
            <w:r w:rsidRPr="005458BF">
              <w:rPr>
                <w:rFonts w:ascii="Times New Roman" w:eastAsia="Times New Roman" w:hAnsi="Times New Roman"/>
                <w:sz w:val="24"/>
                <w:szCs w:val="24"/>
              </w:rPr>
              <w:t>3</w:t>
            </w:r>
          </w:p>
          <w:p w:rsidR="00AF2028" w:rsidRPr="005458BF" w:rsidRDefault="00AF2028" w:rsidP="00B80591">
            <w:pPr>
              <w:jc w:val="both"/>
              <w:cnfStyle w:val="000000100000"/>
              <w:rPr>
                <w:rFonts w:ascii="Times New Roman" w:eastAsia="Times New Roman" w:hAnsi="Times New Roman"/>
                <w:sz w:val="24"/>
                <w:szCs w:val="24"/>
              </w:rPr>
            </w:pPr>
          </w:p>
        </w:tc>
        <w:tc>
          <w:tcPr>
            <w:cnfStyle w:val="000100000000"/>
            <w:tcW w:w="561" w:type="pct"/>
            <w:gridSpan w:val="2"/>
          </w:tcPr>
          <w:p w:rsidR="00AF2028"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 xml:space="preserve">    </w:t>
            </w:r>
            <w:r w:rsidR="00AF2028" w:rsidRPr="005458BF">
              <w:rPr>
                <w:rFonts w:ascii="Times New Roman" w:eastAsia="Times New Roman" w:hAnsi="Times New Roman"/>
                <w:sz w:val="24"/>
                <w:szCs w:val="24"/>
              </w:rPr>
              <w:t>48</w:t>
            </w:r>
          </w:p>
          <w:p w:rsidR="00AF2028" w:rsidRPr="005458BF" w:rsidRDefault="00AF2028" w:rsidP="00B80591">
            <w:pPr>
              <w:jc w:val="both"/>
              <w:rPr>
                <w:rFonts w:ascii="Times New Roman" w:eastAsia="Times New Roman" w:hAnsi="Times New Roman"/>
                <w:sz w:val="24"/>
                <w:szCs w:val="24"/>
              </w:rPr>
            </w:pPr>
          </w:p>
        </w:tc>
      </w:tr>
      <w:tr w:rsidR="005A7609" w:rsidRPr="005458BF" w:rsidTr="005A7609">
        <w:trPr>
          <w:cnfStyle w:val="010000000000"/>
          <w:trHeight w:val="1727"/>
        </w:trPr>
        <w:tc>
          <w:tcPr>
            <w:cnfStyle w:val="001000000000"/>
            <w:tcW w:w="409" w:type="pct"/>
            <w:textDirection w:val="btLr"/>
          </w:tcPr>
          <w:p w:rsidR="00AF2028" w:rsidRPr="005458BF" w:rsidRDefault="00AF2028" w:rsidP="00B80591">
            <w:pPr>
              <w:ind w:left="113" w:right="113"/>
              <w:rPr>
                <w:rFonts w:ascii="Times New Roman" w:eastAsia="Times New Roman" w:hAnsi="Times New Roman"/>
                <w:sz w:val="16"/>
                <w:szCs w:val="16"/>
              </w:rPr>
            </w:pPr>
            <w:r w:rsidRPr="005458BF">
              <w:rPr>
                <w:rFonts w:ascii="Times New Roman" w:eastAsia="Times New Roman" w:hAnsi="Times New Roman"/>
                <w:sz w:val="16"/>
                <w:szCs w:val="16"/>
              </w:rPr>
              <w:t>ОБРАЗОВАЊЕ У ТРАЈАЊУ ОД ЧЕТИРИ ГОДИНЕ</w:t>
            </w:r>
          </w:p>
        </w:tc>
        <w:tc>
          <w:tcPr>
            <w:cnfStyle w:val="000010000000"/>
            <w:tcW w:w="1572" w:type="pct"/>
          </w:tcPr>
          <w:p w:rsidR="00AF2028" w:rsidRPr="005458BF" w:rsidRDefault="00AF2028" w:rsidP="00FF5229">
            <w:pPr>
              <w:pStyle w:val="ListParagraph"/>
              <w:numPr>
                <w:ilvl w:val="0"/>
                <w:numId w:val="46"/>
              </w:numPr>
              <w:jc w:val="both"/>
              <w:rPr>
                <w:rFonts w:ascii="Times New Roman" w:eastAsia="Times New Roman" w:hAnsi="Times New Roman"/>
                <w:sz w:val="24"/>
                <w:szCs w:val="24"/>
              </w:rPr>
            </w:pPr>
            <w:r w:rsidRPr="005458BF">
              <w:rPr>
                <w:rFonts w:ascii="Times New Roman" w:eastAsia="Times New Roman" w:hAnsi="Times New Roman"/>
                <w:sz w:val="24"/>
                <w:szCs w:val="24"/>
              </w:rPr>
              <w:t>Електротехничар рачунара</w:t>
            </w:r>
          </w:p>
          <w:p w:rsidR="005A7609" w:rsidRPr="005458BF" w:rsidRDefault="005A7609" w:rsidP="005A7609">
            <w:pPr>
              <w:pStyle w:val="ListParagraph"/>
              <w:jc w:val="both"/>
              <w:rPr>
                <w:rFonts w:ascii="Times New Roman" w:eastAsia="Times New Roman" w:hAnsi="Times New Roman"/>
                <w:sz w:val="24"/>
                <w:szCs w:val="24"/>
              </w:rPr>
            </w:pPr>
          </w:p>
          <w:p w:rsidR="005A7609" w:rsidRPr="005458BF" w:rsidRDefault="005A7609" w:rsidP="00FF5229">
            <w:pPr>
              <w:pStyle w:val="ListParagraph"/>
              <w:numPr>
                <w:ilvl w:val="0"/>
                <w:numId w:val="46"/>
              </w:numPr>
              <w:jc w:val="both"/>
              <w:rPr>
                <w:rFonts w:ascii="Times New Roman" w:eastAsia="Times New Roman" w:hAnsi="Times New Roman"/>
                <w:sz w:val="24"/>
                <w:szCs w:val="24"/>
              </w:rPr>
            </w:pPr>
            <w:r w:rsidRPr="005458BF">
              <w:rPr>
                <w:rFonts w:ascii="Times New Roman" w:eastAsia="Times New Roman" w:hAnsi="Times New Roman"/>
                <w:sz w:val="24"/>
                <w:szCs w:val="24"/>
              </w:rPr>
              <w:t>Електротехничар информационих технологија</w:t>
            </w:r>
          </w:p>
          <w:p w:rsidR="005A7609" w:rsidRPr="005458BF" w:rsidRDefault="005A7609" w:rsidP="005A7609">
            <w:pPr>
              <w:jc w:val="both"/>
              <w:rPr>
                <w:rFonts w:ascii="Times New Roman" w:eastAsia="Times New Roman" w:hAnsi="Times New Roman"/>
                <w:sz w:val="24"/>
                <w:szCs w:val="24"/>
              </w:rPr>
            </w:pPr>
          </w:p>
          <w:p w:rsidR="00AF2028" w:rsidRPr="005458BF" w:rsidRDefault="00AF2028" w:rsidP="00FF5229">
            <w:pPr>
              <w:pStyle w:val="ListParagraph"/>
              <w:numPr>
                <w:ilvl w:val="0"/>
                <w:numId w:val="46"/>
              </w:numPr>
              <w:jc w:val="both"/>
              <w:rPr>
                <w:rFonts w:ascii="Times New Roman" w:eastAsia="Times New Roman" w:hAnsi="Times New Roman"/>
                <w:sz w:val="24"/>
                <w:szCs w:val="24"/>
              </w:rPr>
            </w:pPr>
            <w:r w:rsidRPr="005458BF">
              <w:rPr>
                <w:rFonts w:ascii="Times New Roman" w:eastAsia="Times New Roman" w:hAnsi="Times New Roman"/>
                <w:sz w:val="24"/>
                <w:szCs w:val="24"/>
              </w:rPr>
              <w:t>Туристички техничар</w:t>
            </w:r>
          </w:p>
          <w:p w:rsidR="005A7609" w:rsidRPr="005458BF" w:rsidRDefault="005A7609" w:rsidP="005A7609">
            <w:pPr>
              <w:jc w:val="both"/>
              <w:rPr>
                <w:rFonts w:ascii="Times New Roman" w:eastAsia="Times New Roman" w:hAnsi="Times New Roman"/>
                <w:sz w:val="24"/>
                <w:szCs w:val="24"/>
              </w:rPr>
            </w:pPr>
          </w:p>
          <w:p w:rsidR="00AF2028" w:rsidRPr="005458BF" w:rsidRDefault="00AF2028" w:rsidP="00FF5229">
            <w:pPr>
              <w:pStyle w:val="ListParagraph"/>
              <w:numPr>
                <w:ilvl w:val="0"/>
                <w:numId w:val="46"/>
              </w:numPr>
              <w:jc w:val="both"/>
              <w:rPr>
                <w:rFonts w:ascii="Times New Roman" w:eastAsia="Times New Roman" w:hAnsi="Times New Roman"/>
                <w:sz w:val="24"/>
                <w:szCs w:val="24"/>
              </w:rPr>
            </w:pPr>
            <w:r w:rsidRPr="005458BF">
              <w:rPr>
                <w:rFonts w:ascii="Times New Roman" w:eastAsia="Times New Roman" w:hAnsi="Times New Roman"/>
                <w:sz w:val="24"/>
                <w:szCs w:val="24"/>
              </w:rPr>
              <w:t>Гимназија општи тип</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p>
        </w:tc>
        <w:tc>
          <w:tcPr>
            <w:tcW w:w="259" w:type="pct"/>
          </w:tcPr>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p>
        </w:tc>
        <w:tc>
          <w:tcPr>
            <w:cnfStyle w:val="000010000000"/>
            <w:tcW w:w="302" w:type="pct"/>
          </w:tcPr>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30</w:t>
            </w: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28</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p>
        </w:tc>
        <w:tc>
          <w:tcPr>
            <w:tcW w:w="259" w:type="pct"/>
          </w:tcPr>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 xml:space="preserve">1                    </w:t>
            </w:r>
          </w:p>
        </w:tc>
        <w:tc>
          <w:tcPr>
            <w:cnfStyle w:val="000010000000"/>
            <w:tcW w:w="301" w:type="pct"/>
          </w:tcPr>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22</w:t>
            </w:r>
          </w:p>
          <w:p w:rsidR="00AF2028" w:rsidRPr="005458BF" w:rsidRDefault="00AF2028"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24</w:t>
            </w:r>
          </w:p>
        </w:tc>
        <w:tc>
          <w:tcPr>
            <w:tcW w:w="259" w:type="pct"/>
          </w:tcPr>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p>
        </w:tc>
        <w:tc>
          <w:tcPr>
            <w:cnfStyle w:val="000010000000"/>
            <w:tcW w:w="302" w:type="pct"/>
          </w:tcPr>
          <w:p w:rsidR="005A7609" w:rsidRPr="005458BF" w:rsidRDefault="005A7609" w:rsidP="005A7609">
            <w:pPr>
              <w:jc w:val="both"/>
              <w:rPr>
                <w:rFonts w:ascii="Times New Roman" w:eastAsia="Times New Roman" w:hAnsi="Times New Roman"/>
                <w:sz w:val="24"/>
                <w:szCs w:val="24"/>
              </w:rPr>
            </w:pPr>
            <w:r w:rsidRPr="005458BF">
              <w:rPr>
                <w:rFonts w:ascii="Times New Roman" w:eastAsia="Times New Roman" w:hAnsi="Times New Roman"/>
                <w:sz w:val="24"/>
                <w:szCs w:val="24"/>
              </w:rPr>
              <w:t>25</w:t>
            </w:r>
          </w:p>
          <w:p w:rsidR="00AF2028" w:rsidRPr="005458BF" w:rsidRDefault="00AF2028"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18</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p>
        </w:tc>
        <w:tc>
          <w:tcPr>
            <w:tcW w:w="344" w:type="pct"/>
          </w:tcPr>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0</w:t>
            </w: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AF2028" w:rsidRPr="005458BF" w:rsidRDefault="00AF2028" w:rsidP="00B80591">
            <w:pPr>
              <w:cnfStyle w:val="010000000000"/>
              <w:rPr>
                <w:rFonts w:ascii="Times New Roman" w:eastAsia="Times New Roman" w:hAnsi="Times New Roman"/>
                <w:sz w:val="24"/>
                <w:szCs w:val="24"/>
              </w:rPr>
            </w:pPr>
          </w:p>
          <w:p w:rsidR="00AF2028" w:rsidRPr="005458BF" w:rsidRDefault="00AF2028" w:rsidP="00B80591">
            <w:pPr>
              <w:cnfStyle w:val="010000000000"/>
              <w:rPr>
                <w:rFonts w:ascii="Times New Roman" w:eastAsia="Times New Roman" w:hAnsi="Times New Roman"/>
                <w:sz w:val="24"/>
                <w:szCs w:val="24"/>
              </w:rPr>
            </w:pPr>
          </w:p>
        </w:tc>
        <w:tc>
          <w:tcPr>
            <w:cnfStyle w:val="000010000000"/>
            <w:tcW w:w="303" w:type="pct"/>
          </w:tcPr>
          <w:p w:rsidR="005A7609" w:rsidRPr="005458BF" w:rsidRDefault="005A7609" w:rsidP="005A7609">
            <w:pPr>
              <w:jc w:val="both"/>
              <w:rPr>
                <w:rFonts w:ascii="Times New Roman" w:eastAsia="Times New Roman" w:hAnsi="Times New Roman"/>
                <w:sz w:val="24"/>
                <w:szCs w:val="24"/>
              </w:rPr>
            </w:pPr>
            <w:r w:rsidRPr="005458BF">
              <w:rPr>
                <w:rFonts w:ascii="Times New Roman" w:eastAsia="Times New Roman" w:hAnsi="Times New Roman"/>
                <w:sz w:val="24"/>
                <w:szCs w:val="24"/>
              </w:rPr>
              <w:t>28</w:t>
            </w:r>
          </w:p>
          <w:p w:rsidR="00AF2028" w:rsidRPr="005458BF" w:rsidRDefault="00AF2028"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0</w:t>
            </w: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21</w:t>
            </w:r>
          </w:p>
          <w:p w:rsidR="00AF2028" w:rsidRPr="005458BF" w:rsidRDefault="00AF2028"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18</w:t>
            </w:r>
          </w:p>
          <w:p w:rsidR="00AF2028" w:rsidRPr="005458BF" w:rsidRDefault="00AF2028" w:rsidP="00B80591">
            <w:pPr>
              <w:rPr>
                <w:rFonts w:ascii="Times New Roman" w:eastAsia="Times New Roman" w:hAnsi="Times New Roman"/>
                <w:sz w:val="24"/>
                <w:szCs w:val="24"/>
              </w:rPr>
            </w:pPr>
          </w:p>
          <w:p w:rsidR="00AF2028" w:rsidRPr="005458BF" w:rsidRDefault="00AF2028" w:rsidP="00B80591">
            <w:pPr>
              <w:rPr>
                <w:rFonts w:ascii="Times New Roman" w:eastAsia="Times New Roman" w:hAnsi="Times New Roman"/>
                <w:sz w:val="24"/>
                <w:szCs w:val="24"/>
              </w:rPr>
            </w:pPr>
          </w:p>
        </w:tc>
        <w:tc>
          <w:tcPr>
            <w:tcW w:w="128" w:type="pct"/>
          </w:tcPr>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3</w:t>
            </w:r>
          </w:p>
          <w:p w:rsidR="00AF2028" w:rsidRPr="005458BF" w:rsidRDefault="00AF2028"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5A7609" w:rsidRPr="005458BF" w:rsidRDefault="005A7609"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1</w:t>
            </w:r>
            <w:r w:rsidR="005A7609" w:rsidRPr="005458BF">
              <w:rPr>
                <w:rFonts w:ascii="Times New Roman" w:eastAsia="Times New Roman" w:hAnsi="Times New Roman"/>
                <w:sz w:val="24"/>
                <w:szCs w:val="24"/>
              </w:rPr>
              <w:t xml:space="preserve">  </w:t>
            </w:r>
          </w:p>
          <w:p w:rsidR="00AF2028" w:rsidRPr="005458BF" w:rsidRDefault="00AF2028" w:rsidP="00B80591">
            <w:pPr>
              <w:jc w:val="both"/>
              <w:cnfStyle w:val="010000000000"/>
              <w:rPr>
                <w:rFonts w:ascii="Times New Roman" w:eastAsia="Times New Roman" w:hAnsi="Times New Roman"/>
                <w:sz w:val="24"/>
                <w:szCs w:val="24"/>
              </w:rPr>
            </w:pPr>
            <w:r w:rsidRPr="005458BF">
              <w:rPr>
                <w:rFonts w:ascii="Times New Roman" w:eastAsia="Times New Roman" w:hAnsi="Times New Roman"/>
                <w:sz w:val="24"/>
                <w:szCs w:val="24"/>
              </w:rPr>
              <w:t>4</w:t>
            </w:r>
          </w:p>
          <w:p w:rsidR="00AF2028" w:rsidRPr="005458BF" w:rsidRDefault="00AF2028" w:rsidP="00B80591">
            <w:pPr>
              <w:jc w:val="both"/>
              <w:cnfStyle w:val="010000000000"/>
              <w:rPr>
                <w:rFonts w:ascii="Times New Roman" w:eastAsia="Times New Roman" w:hAnsi="Times New Roman"/>
                <w:sz w:val="24"/>
                <w:szCs w:val="24"/>
              </w:rPr>
            </w:pPr>
          </w:p>
          <w:p w:rsidR="00AF2028" w:rsidRPr="005458BF" w:rsidRDefault="00AF2028" w:rsidP="00B80591">
            <w:pPr>
              <w:jc w:val="both"/>
              <w:cnfStyle w:val="010000000000"/>
              <w:rPr>
                <w:rFonts w:ascii="Times New Roman" w:eastAsia="Times New Roman" w:hAnsi="Times New Roman"/>
                <w:sz w:val="24"/>
                <w:szCs w:val="24"/>
              </w:rPr>
            </w:pPr>
          </w:p>
        </w:tc>
        <w:tc>
          <w:tcPr>
            <w:cnfStyle w:val="000100000000"/>
            <w:tcW w:w="561" w:type="pct"/>
            <w:gridSpan w:val="2"/>
          </w:tcPr>
          <w:p w:rsidR="00AF2028"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 xml:space="preserve">   </w:t>
            </w:r>
            <w:r w:rsidR="00AF2028" w:rsidRPr="005458BF">
              <w:rPr>
                <w:rFonts w:ascii="Times New Roman" w:eastAsia="Times New Roman" w:hAnsi="Times New Roman"/>
                <w:sz w:val="24"/>
                <w:szCs w:val="24"/>
              </w:rPr>
              <w:t>75</w:t>
            </w:r>
          </w:p>
          <w:p w:rsidR="00AF2028" w:rsidRPr="005458BF" w:rsidRDefault="00AF2028"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 xml:space="preserve">    30</w:t>
            </w: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AF2028"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 xml:space="preserve">    </w:t>
            </w:r>
            <w:r w:rsidR="00AF2028" w:rsidRPr="005458BF">
              <w:rPr>
                <w:rFonts w:ascii="Times New Roman" w:eastAsia="Times New Roman" w:hAnsi="Times New Roman"/>
                <w:sz w:val="24"/>
                <w:szCs w:val="24"/>
              </w:rPr>
              <w:t>21</w:t>
            </w:r>
          </w:p>
          <w:p w:rsidR="00AF2028" w:rsidRPr="005458BF" w:rsidRDefault="00AF2028" w:rsidP="00B80591">
            <w:pPr>
              <w:jc w:val="both"/>
              <w:rPr>
                <w:rFonts w:ascii="Times New Roman" w:eastAsia="Times New Roman" w:hAnsi="Times New Roman"/>
                <w:sz w:val="24"/>
                <w:szCs w:val="24"/>
              </w:rPr>
            </w:pPr>
          </w:p>
          <w:p w:rsidR="00AF2028" w:rsidRPr="005458BF" w:rsidRDefault="005A7609"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 xml:space="preserve">    </w:t>
            </w:r>
            <w:r w:rsidR="00AF2028" w:rsidRPr="005458BF">
              <w:rPr>
                <w:rFonts w:ascii="Times New Roman" w:eastAsia="Times New Roman" w:hAnsi="Times New Roman"/>
                <w:sz w:val="24"/>
                <w:szCs w:val="24"/>
              </w:rPr>
              <w:t>88</w:t>
            </w:r>
          </w:p>
          <w:p w:rsidR="00AF2028" w:rsidRPr="005458BF" w:rsidRDefault="00AF2028" w:rsidP="00B80591">
            <w:pPr>
              <w:jc w:val="both"/>
              <w:rPr>
                <w:rFonts w:ascii="Times New Roman" w:eastAsia="Times New Roman" w:hAnsi="Times New Roman"/>
                <w:sz w:val="24"/>
                <w:szCs w:val="24"/>
              </w:rPr>
            </w:pPr>
          </w:p>
          <w:p w:rsidR="005A7609" w:rsidRPr="005458BF" w:rsidRDefault="005A7609" w:rsidP="00B80591">
            <w:pPr>
              <w:jc w:val="both"/>
              <w:rPr>
                <w:rFonts w:ascii="Times New Roman" w:eastAsia="Times New Roman" w:hAnsi="Times New Roman"/>
                <w:sz w:val="24"/>
                <w:szCs w:val="24"/>
              </w:rPr>
            </w:pPr>
          </w:p>
          <w:p w:rsidR="00AF2028" w:rsidRPr="005458BF" w:rsidRDefault="00AF2028" w:rsidP="00B80591">
            <w:pPr>
              <w:jc w:val="both"/>
              <w:rPr>
                <w:rFonts w:ascii="Times New Roman" w:eastAsia="Times New Roman" w:hAnsi="Times New Roman"/>
                <w:sz w:val="24"/>
                <w:szCs w:val="24"/>
              </w:rPr>
            </w:pPr>
            <w:r w:rsidRPr="005458BF">
              <w:rPr>
                <w:rFonts w:ascii="Times New Roman" w:eastAsia="Times New Roman" w:hAnsi="Times New Roman"/>
                <w:sz w:val="24"/>
                <w:szCs w:val="24"/>
              </w:rPr>
              <w:t>262</w:t>
            </w:r>
          </w:p>
        </w:tc>
      </w:tr>
    </w:tbl>
    <w:p w:rsidR="00AF2028" w:rsidRPr="005458BF" w:rsidRDefault="00AF2028" w:rsidP="00AF2028">
      <w:pPr>
        <w:rPr>
          <w:rFonts w:ascii="Times New Roman" w:eastAsia="Times New Roman" w:hAnsi="Times New Roman" w:cs="Times New Roman"/>
          <w:sz w:val="24"/>
          <w:szCs w:val="24"/>
          <w:u w:val="single"/>
        </w:rPr>
      </w:pPr>
    </w:p>
    <w:p w:rsidR="00AF2028" w:rsidRPr="005458BF" w:rsidRDefault="00AF2028" w:rsidP="00F21216">
      <w:pPr>
        <w:rPr>
          <w:rFonts w:ascii="Times New Roman" w:eastAsia="Times New Roman" w:hAnsi="Times New Roman" w:cs="Times New Roman"/>
          <w:sz w:val="24"/>
          <w:szCs w:val="24"/>
          <w:u w:val="single"/>
        </w:rPr>
      </w:pPr>
    </w:p>
    <w:p w:rsidR="00A23012" w:rsidRPr="005458BF" w:rsidRDefault="00A23012" w:rsidP="00F21216">
      <w:pPr>
        <w:pStyle w:val="Heading1"/>
        <w:spacing w:before="0" w:line="240" w:lineRule="auto"/>
        <w:jc w:val="center"/>
        <w:rPr>
          <w:rFonts w:eastAsia="Times New Roman"/>
          <w:color w:val="auto"/>
          <w:lang w:val="sr-Cyrl-CS"/>
        </w:rPr>
      </w:pPr>
      <w:bookmarkStart w:id="8" w:name="_Toc524687137"/>
      <w:r w:rsidRPr="005458BF">
        <w:rPr>
          <w:rFonts w:eastAsia="Times New Roman"/>
          <w:color w:val="auto"/>
          <w:lang w:val="sr-Cyrl-CS"/>
        </w:rPr>
        <w:t>РАД  ШКОЛСКОГ ОДБОРА, САВЕТА РОДИТЕЉА</w:t>
      </w:r>
      <w:bookmarkEnd w:id="8"/>
    </w:p>
    <w:p w:rsidR="00A23012" w:rsidRPr="005458BF" w:rsidRDefault="00A23012" w:rsidP="00F21216">
      <w:pPr>
        <w:pStyle w:val="Heading1"/>
        <w:spacing w:before="0" w:line="240" w:lineRule="auto"/>
        <w:jc w:val="center"/>
        <w:rPr>
          <w:rFonts w:eastAsia="Times New Roman"/>
          <w:color w:val="auto"/>
          <w:lang w:val="sr-Cyrl-CS"/>
        </w:rPr>
      </w:pPr>
      <w:bookmarkStart w:id="9" w:name="_Toc524687138"/>
      <w:r w:rsidRPr="005458BF">
        <w:rPr>
          <w:rFonts w:eastAsia="Times New Roman"/>
          <w:color w:val="auto"/>
          <w:lang w:val="sr-Cyrl-CS"/>
        </w:rPr>
        <w:t>И</w:t>
      </w:r>
      <w:bookmarkEnd w:id="9"/>
    </w:p>
    <w:p w:rsidR="00A23012" w:rsidRPr="005458BF" w:rsidRDefault="00A23012" w:rsidP="00F21216">
      <w:pPr>
        <w:pStyle w:val="Heading1"/>
        <w:spacing w:before="0" w:line="240" w:lineRule="auto"/>
        <w:jc w:val="center"/>
        <w:rPr>
          <w:rFonts w:eastAsia="Times New Roman"/>
          <w:color w:val="auto"/>
          <w:lang w:val="sr-Cyrl-CS"/>
        </w:rPr>
      </w:pPr>
      <w:bookmarkStart w:id="10" w:name="_Toc524687139"/>
      <w:r w:rsidRPr="005458BF">
        <w:rPr>
          <w:rFonts w:eastAsia="Times New Roman"/>
          <w:color w:val="auto"/>
          <w:lang w:val="sr-Cyrl-CS"/>
        </w:rPr>
        <w:t>НАСТАВНИЧКОГ ВЕЋА</w:t>
      </w:r>
      <w:bookmarkEnd w:id="10"/>
    </w:p>
    <w:p w:rsidR="00A23012" w:rsidRPr="005458BF" w:rsidRDefault="00A23012" w:rsidP="00F21216">
      <w:pPr>
        <w:pStyle w:val="Heading2"/>
      </w:pPr>
      <w:bookmarkStart w:id="11" w:name="_Toc524687140"/>
      <w:r w:rsidRPr="005458BF">
        <w:t>-  Школски одбор-</w:t>
      </w:r>
      <w:bookmarkEnd w:id="11"/>
    </w:p>
    <w:p w:rsidR="00A23012" w:rsidRPr="005458BF" w:rsidRDefault="00A23012" w:rsidP="00FF5229">
      <w:pPr>
        <w:numPr>
          <w:ilvl w:val="0"/>
          <w:numId w:val="45"/>
        </w:numPr>
        <w:spacing w:after="0" w:line="240" w:lineRule="auto"/>
        <w:jc w:val="both"/>
        <w:rPr>
          <w:rFonts w:ascii="Times New Roman" w:hAnsi="Times New Roman"/>
          <w:sz w:val="24"/>
          <w:szCs w:val="24"/>
        </w:rPr>
      </w:pPr>
      <w:r w:rsidRPr="005458BF">
        <w:rPr>
          <w:rFonts w:ascii="Times New Roman" w:hAnsi="Times New Roman"/>
          <w:sz w:val="24"/>
          <w:szCs w:val="24"/>
          <w:lang w:val="sr-Cyrl-CS"/>
        </w:rPr>
        <w:t>Током школске 201</w:t>
      </w:r>
      <w:r w:rsidRPr="005458BF">
        <w:rPr>
          <w:rFonts w:ascii="Times New Roman" w:hAnsi="Times New Roman"/>
          <w:sz w:val="24"/>
          <w:szCs w:val="24"/>
        </w:rPr>
        <w:t>7</w:t>
      </w:r>
      <w:r w:rsidRPr="005458BF">
        <w:rPr>
          <w:rFonts w:ascii="Times New Roman" w:hAnsi="Times New Roman"/>
          <w:sz w:val="24"/>
          <w:szCs w:val="24"/>
          <w:lang w:val="sr-Cyrl-CS"/>
        </w:rPr>
        <w:t>/1</w:t>
      </w:r>
      <w:r w:rsidRPr="005458BF">
        <w:rPr>
          <w:rFonts w:ascii="Times New Roman" w:hAnsi="Times New Roman"/>
          <w:sz w:val="24"/>
          <w:szCs w:val="24"/>
        </w:rPr>
        <w:t>8</w:t>
      </w:r>
      <w:r w:rsidRPr="005458BF">
        <w:rPr>
          <w:rFonts w:ascii="Times New Roman" w:hAnsi="Times New Roman"/>
          <w:sz w:val="24"/>
          <w:szCs w:val="24"/>
          <w:lang w:val="sr-Cyrl-CS"/>
        </w:rPr>
        <w:t>. године одржано је</w:t>
      </w:r>
      <w:r w:rsidRPr="005458BF">
        <w:rPr>
          <w:rFonts w:ascii="Times New Roman" w:hAnsi="Times New Roman"/>
          <w:sz w:val="24"/>
          <w:szCs w:val="24"/>
        </w:rPr>
        <w:t>тринаест</w:t>
      </w:r>
      <w:r w:rsidRPr="005458BF">
        <w:rPr>
          <w:rFonts w:ascii="Times New Roman" w:hAnsi="Times New Roman"/>
          <w:sz w:val="24"/>
          <w:szCs w:val="24"/>
          <w:lang w:val="sr-Cyrl-CS"/>
        </w:rPr>
        <w:t>седница  Школског одбора.  У потпуности је реализована надлежност органа управљања. У току школске 201</w:t>
      </w:r>
      <w:r w:rsidRPr="005458BF">
        <w:rPr>
          <w:rFonts w:ascii="Times New Roman" w:hAnsi="Times New Roman"/>
          <w:sz w:val="24"/>
          <w:szCs w:val="24"/>
        </w:rPr>
        <w:t>7</w:t>
      </w:r>
      <w:r w:rsidRPr="005458BF">
        <w:rPr>
          <w:rFonts w:ascii="Times New Roman" w:hAnsi="Times New Roman"/>
          <w:sz w:val="24"/>
          <w:szCs w:val="24"/>
          <w:lang w:val="sr-Cyrl-CS"/>
        </w:rPr>
        <w:t>/1</w:t>
      </w:r>
      <w:r w:rsidRPr="005458BF">
        <w:rPr>
          <w:rFonts w:ascii="Times New Roman" w:hAnsi="Times New Roman"/>
          <w:sz w:val="24"/>
          <w:szCs w:val="24"/>
        </w:rPr>
        <w:t>8</w:t>
      </w:r>
      <w:r w:rsidRPr="005458BF">
        <w:rPr>
          <w:rFonts w:ascii="Times New Roman" w:hAnsi="Times New Roman"/>
          <w:sz w:val="24"/>
          <w:szCs w:val="24"/>
          <w:lang w:val="sr-Cyrl-CS"/>
        </w:rPr>
        <w:t>.године реализоване су следеће активности: Конституисање Школског одбора у новоименованом и проширеном саставу; Усвајање извештаја о реализацији Годишњег плана рада за 201</w:t>
      </w:r>
      <w:r w:rsidRPr="005458BF">
        <w:rPr>
          <w:rFonts w:ascii="Times New Roman" w:hAnsi="Times New Roman"/>
          <w:sz w:val="24"/>
          <w:szCs w:val="24"/>
        </w:rPr>
        <w:t>6</w:t>
      </w:r>
      <w:r w:rsidRPr="005458BF">
        <w:rPr>
          <w:rFonts w:ascii="Times New Roman" w:hAnsi="Times New Roman"/>
          <w:sz w:val="24"/>
          <w:szCs w:val="24"/>
          <w:lang w:val="sr-Cyrl-CS"/>
        </w:rPr>
        <w:t>/1</w:t>
      </w:r>
      <w:r w:rsidRPr="005458BF">
        <w:rPr>
          <w:rFonts w:ascii="Times New Roman" w:hAnsi="Times New Roman"/>
          <w:sz w:val="24"/>
          <w:szCs w:val="24"/>
        </w:rPr>
        <w:t>7</w:t>
      </w:r>
      <w:r w:rsidRPr="005458BF">
        <w:rPr>
          <w:rFonts w:ascii="Times New Roman" w:hAnsi="Times New Roman"/>
          <w:sz w:val="24"/>
          <w:szCs w:val="24"/>
          <w:lang w:val="sr-Cyrl-CS"/>
        </w:rPr>
        <w:t>.годину, Извештаја о реализацији Развојног плана; Усвајање извештаја о раду директора за школску 201</w:t>
      </w:r>
      <w:r w:rsidRPr="005458BF">
        <w:rPr>
          <w:rFonts w:ascii="Times New Roman" w:hAnsi="Times New Roman"/>
          <w:sz w:val="24"/>
          <w:szCs w:val="24"/>
        </w:rPr>
        <w:t>7</w:t>
      </w:r>
      <w:r w:rsidRPr="005458BF">
        <w:rPr>
          <w:rFonts w:ascii="Times New Roman" w:hAnsi="Times New Roman"/>
          <w:sz w:val="24"/>
          <w:szCs w:val="24"/>
          <w:lang w:val="sr-Cyrl-CS"/>
        </w:rPr>
        <w:t>/1</w:t>
      </w:r>
      <w:r w:rsidRPr="005458BF">
        <w:rPr>
          <w:rFonts w:ascii="Times New Roman" w:hAnsi="Times New Roman"/>
          <w:sz w:val="24"/>
          <w:szCs w:val="24"/>
        </w:rPr>
        <w:t>8</w:t>
      </w:r>
      <w:r w:rsidRPr="005458BF">
        <w:rPr>
          <w:rFonts w:ascii="Times New Roman" w:hAnsi="Times New Roman"/>
          <w:sz w:val="24"/>
          <w:szCs w:val="24"/>
          <w:lang w:val="sr-Cyrl-CS"/>
        </w:rPr>
        <w:t>. годину; Доношење Годишњег плана рада за школску 2017/1</w:t>
      </w:r>
      <w:r w:rsidRPr="005458BF">
        <w:rPr>
          <w:rFonts w:ascii="Times New Roman" w:hAnsi="Times New Roman"/>
          <w:sz w:val="24"/>
          <w:szCs w:val="24"/>
        </w:rPr>
        <w:t>8</w:t>
      </w:r>
      <w:r w:rsidRPr="005458BF">
        <w:rPr>
          <w:rFonts w:ascii="Times New Roman" w:hAnsi="Times New Roman"/>
          <w:sz w:val="24"/>
          <w:szCs w:val="24"/>
          <w:lang w:val="sr-Cyrl-CS"/>
        </w:rPr>
        <w:t>.год.;  Именовање Стручног актива за развојно планирање у новом саставу; Доношење Акционог плана за реализацију Развојног плана за школску 201</w:t>
      </w:r>
      <w:r w:rsidRPr="005458BF">
        <w:rPr>
          <w:rFonts w:ascii="Times New Roman" w:hAnsi="Times New Roman"/>
          <w:sz w:val="24"/>
          <w:szCs w:val="24"/>
        </w:rPr>
        <w:t>7</w:t>
      </w:r>
      <w:r w:rsidRPr="005458BF">
        <w:rPr>
          <w:rFonts w:ascii="Times New Roman" w:hAnsi="Times New Roman"/>
          <w:sz w:val="24"/>
          <w:szCs w:val="24"/>
          <w:lang w:val="sr-Cyrl-CS"/>
        </w:rPr>
        <w:t>/201</w:t>
      </w:r>
      <w:r w:rsidRPr="005458BF">
        <w:rPr>
          <w:rFonts w:ascii="Times New Roman" w:hAnsi="Times New Roman"/>
          <w:sz w:val="24"/>
          <w:szCs w:val="24"/>
        </w:rPr>
        <w:t>8</w:t>
      </w:r>
      <w:r w:rsidRPr="005458BF">
        <w:rPr>
          <w:rFonts w:ascii="Times New Roman" w:hAnsi="Times New Roman"/>
          <w:sz w:val="24"/>
          <w:szCs w:val="24"/>
          <w:lang w:val="sr-Cyrl-CS"/>
        </w:rPr>
        <w:t>. годину; Разматрање извештаја о успеху и дисциплини ученика истеком класификационих периода током  школске године; Усаглашавање Статута и других општих аката са законом и подзаконским прописима; Доношење Плана набавки за 201</w:t>
      </w:r>
      <w:r w:rsidRPr="005458BF">
        <w:rPr>
          <w:rFonts w:ascii="Times New Roman" w:hAnsi="Times New Roman"/>
          <w:sz w:val="24"/>
          <w:szCs w:val="24"/>
        </w:rPr>
        <w:t>8</w:t>
      </w:r>
      <w:r w:rsidRPr="005458BF">
        <w:rPr>
          <w:rFonts w:ascii="Times New Roman" w:hAnsi="Times New Roman"/>
          <w:sz w:val="24"/>
          <w:szCs w:val="24"/>
          <w:lang w:val="sr-Cyrl-CS"/>
        </w:rPr>
        <w:t>.год.; Доношење одлуке о редовном попису имовине и обавеза са стањем на дан 31.12.201</w:t>
      </w:r>
      <w:r w:rsidRPr="005458BF">
        <w:rPr>
          <w:rFonts w:ascii="Times New Roman" w:hAnsi="Times New Roman"/>
          <w:sz w:val="24"/>
          <w:szCs w:val="24"/>
        </w:rPr>
        <w:t>7</w:t>
      </w:r>
      <w:r w:rsidRPr="005458BF">
        <w:rPr>
          <w:rFonts w:ascii="Times New Roman" w:hAnsi="Times New Roman"/>
          <w:sz w:val="24"/>
          <w:szCs w:val="24"/>
          <w:lang w:val="sr-Cyrl-CS"/>
        </w:rPr>
        <w:t>. годину  и образовању комисија; доношење одлуке о извршеном  попису; Доношење финансијског плана установе за 201</w:t>
      </w:r>
      <w:r w:rsidRPr="005458BF">
        <w:rPr>
          <w:rFonts w:ascii="Times New Roman" w:hAnsi="Times New Roman"/>
          <w:sz w:val="24"/>
          <w:szCs w:val="24"/>
        </w:rPr>
        <w:t>8</w:t>
      </w:r>
      <w:r w:rsidRPr="005458BF">
        <w:rPr>
          <w:rFonts w:ascii="Times New Roman" w:hAnsi="Times New Roman"/>
          <w:sz w:val="24"/>
          <w:szCs w:val="24"/>
          <w:lang w:val="sr-Cyrl-CS"/>
        </w:rPr>
        <w:t>.годину;  Усвајање извештаја о пословању, годишњи обрачун за 201</w:t>
      </w:r>
      <w:r w:rsidRPr="005458BF">
        <w:rPr>
          <w:rFonts w:ascii="Times New Roman" w:hAnsi="Times New Roman"/>
          <w:sz w:val="24"/>
          <w:szCs w:val="24"/>
        </w:rPr>
        <w:t>6</w:t>
      </w:r>
      <w:r w:rsidRPr="005458BF">
        <w:rPr>
          <w:rFonts w:ascii="Times New Roman" w:hAnsi="Times New Roman"/>
          <w:sz w:val="24"/>
          <w:szCs w:val="24"/>
          <w:lang w:val="sr-Cyrl-CS"/>
        </w:rPr>
        <w:t xml:space="preserve">. годину; Разматрање извештаја о реализацији студијских путовања; Одлука по предлогу Савета родитеља о намени коришћења средстава прикупљених од родитеља; Разматрање извештаја  и информисање о пројектима и донацијама министарстава Републике Србије; Разматрање поштовања општих принципа, оставривање циљева образовања и васпитања и предузимање одговарајућих мера; Доношење Плана стручног усавршавања запослених; Расправа о представкама и предлозима родитеља, ученика и др. грађана; </w:t>
      </w:r>
      <w:r w:rsidRPr="005458BF">
        <w:rPr>
          <w:rFonts w:ascii="Times New Roman" w:hAnsi="Times New Roman"/>
          <w:sz w:val="24"/>
          <w:szCs w:val="24"/>
        </w:rPr>
        <w:t>Иницијативе.</w:t>
      </w:r>
    </w:p>
    <w:p w:rsidR="00A23012" w:rsidRPr="005458BF" w:rsidRDefault="00A23012" w:rsidP="00A23012">
      <w:pPr>
        <w:jc w:val="both"/>
        <w:rPr>
          <w:rFonts w:ascii="Times New Roman" w:hAnsi="Times New Roman"/>
          <w:sz w:val="24"/>
          <w:szCs w:val="24"/>
        </w:rPr>
      </w:pPr>
    </w:p>
    <w:p w:rsidR="00A23012" w:rsidRPr="005458BF" w:rsidRDefault="00A23012" w:rsidP="00F21216">
      <w:pPr>
        <w:pStyle w:val="Heading2"/>
        <w:jc w:val="center"/>
      </w:pPr>
      <w:bookmarkStart w:id="12" w:name="_Toc524687141"/>
      <w:r w:rsidRPr="005458BF">
        <w:t>Савет родитеља-</w:t>
      </w:r>
      <w:bookmarkEnd w:id="12"/>
    </w:p>
    <w:p w:rsidR="00A23012" w:rsidRPr="005458BF" w:rsidRDefault="00A23012" w:rsidP="00A23012">
      <w:pPr>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Током школске 2017/18. године одржано је шест седница Савета родитеља. У потпуности је реализована надлежност Савета родитеља. Реализоване су следеће активности:  Информисање о почетку рада школе, припремљеност за нову школску годину; Одлука о средствима тзв.„родитељског динара“; Усвајање извештаја о реализацији Годишњег плана рада за 2016/17.год; Извештаја о реализацији Развојног плана; Разматрање Годишњег плана рада за школску 2017/18. год.; Разматрање Акционог плана за реализацију Развојног плана за школску 2017/2018.год.; Разматрање извештаја о успеху и дисциплини ученика истеком класификационих периода у току школске године; Формирање и активност Клуба родитеља -Одбора за обезбеђивање безбедног окружења ученика и сарадњу са стручним тимом за заштиту од насиља, злостављања и занемаривања и Одбора за питања од општег значаја за унапређивање наставе и васпитних функција школе; Информисање о правима, обавезама и одговорностима ученика ; Сарадња са стручним тимом за заштиту ученика од насиља, злостављања и занемаривања; Разматрање и праћење услова за рад школе,одрастање и учење, безбедност и заштиту деце; Информисање о пројектима и донацијама министарстава Републике Србије; Предлог Школском одбору намене коришћења средстава прикупљених од родитеља; Разматрање намене коришћења могућих средстава од донација; Давање сагласности на Програм, избор агенције и цену организовања екскурзије завршних разредаи студијског путовања ученика нижих разреда; Одлука о висини дневница професора за екскурзије и студијска путовања ученика; Усвајање извештаја о реализацији екскурзија завршних разреда и студијских путовања; Расправа о </w:t>
      </w:r>
      <w:r w:rsidRPr="005458BF">
        <w:rPr>
          <w:rFonts w:ascii="Times New Roman" w:eastAsia="Times New Roman" w:hAnsi="Times New Roman" w:cs="Times New Roman"/>
          <w:sz w:val="24"/>
          <w:szCs w:val="24"/>
          <w:lang w:val="sr-Latn-CS"/>
        </w:rPr>
        <w:t>представкама</w:t>
      </w:r>
      <w:r w:rsidRPr="005458BF">
        <w:rPr>
          <w:rFonts w:ascii="Times New Roman" w:eastAsia="Times New Roman" w:hAnsi="Times New Roman" w:cs="Times New Roman"/>
          <w:sz w:val="24"/>
          <w:szCs w:val="24"/>
          <w:lang w:val="sr-Cyrl-CS"/>
        </w:rPr>
        <w:t xml:space="preserve"> и предлозима родитеља, ученика и др. грађана; Иницијативе.</w:t>
      </w:r>
    </w:p>
    <w:p w:rsidR="00A23012" w:rsidRPr="005458BF" w:rsidRDefault="00A23012" w:rsidP="00F21216">
      <w:pPr>
        <w:pStyle w:val="Heading2"/>
        <w:jc w:val="center"/>
      </w:pPr>
      <w:bookmarkStart w:id="13" w:name="_Toc524687142"/>
      <w:r w:rsidRPr="005458BF">
        <w:t>- Наставничко веће  -</w:t>
      </w:r>
      <w:bookmarkEnd w:id="13"/>
    </w:p>
    <w:p w:rsidR="00A23012" w:rsidRPr="005458BF" w:rsidRDefault="00A23012" w:rsidP="00F21216">
      <w:pPr>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Током школске 201</w:t>
      </w:r>
      <w:r w:rsidRPr="005458BF">
        <w:rPr>
          <w:rFonts w:ascii="Times New Roman" w:eastAsia="Times New Roman" w:hAnsi="Times New Roman" w:cs="Times New Roman"/>
          <w:sz w:val="24"/>
          <w:szCs w:val="24"/>
        </w:rPr>
        <w:t>7</w:t>
      </w:r>
      <w:r w:rsidRPr="005458BF">
        <w:rPr>
          <w:rFonts w:ascii="Times New Roman" w:eastAsia="Times New Roman" w:hAnsi="Times New Roman" w:cs="Times New Roman"/>
          <w:sz w:val="24"/>
          <w:szCs w:val="24"/>
          <w:lang w:val="sr-Cyrl-CS"/>
        </w:rPr>
        <w:t>/1</w:t>
      </w:r>
      <w:r w:rsidRPr="005458BF">
        <w:rPr>
          <w:rFonts w:ascii="Times New Roman" w:eastAsia="Times New Roman" w:hAnsi="Times New Roman" w:cs="Times New Roman"/>
          <w:sz w:val="24"/>
          <w:szCs w:val="24"/>
        </w:rPr>
        <w:t>8.</w:t>
      </w:r>
      <w:r w:rsidRPr="005458BF">
        <w:rPr>
          <w:rFonts w:ascii="Times New Roman" w:eastAsia="Times New Roman" w:hAnsi="Times New Roman" w:cs="Times New Roman"/>
          <w:sz w:val="24"/>
          <w:szCs w:val="24"/>
          <w:lang w:val="sr-Cyrl-CS"/>
        </w:rPr>
        <w:t xml:space="preserve"> године, одражано је </w:t>
      </w:r>
      <w:r w:rsidRPr="005458BF">
        <w:rPr>
          <w:rFonts w:ascii="Times New Roman" w:eastAsia="Times New Roman" w:hAnsi="Times New Roman" w:cs="Times New Roman"/>
          <w:sz w:val="24"/>
          <w:szCs w:val="24"/>
        </w:rPr>
        <w:t xml:space="preserve">двадесет и пет </w:t>
      </w:r>
      <w:r w:rsidRPr="005458BF">
        <w:rPr>
          <w:rFonts w:ascii="Times New Roman" w:eastAsia="Times New Roman" w:hAnsi="Times New Roman" w:cs="Times New Roman"/>
          <w:sz w:val="24"/>
          <w:szCs w:val="24"/>
          <w:lang w:val="sr-Cyrl-CS"/>
        </w:rPr>
        <w:t>седниц</w:t>
      </w:r>
      <w:r w:rsidRPr="005458BF">
        <w:rPr>
          <w:rFonts w:ascii="Times New Roman" w:eastAsia="Times New Roman" w:hAnsi="Times New Roman" w:cs="Times New Roman"/>
          <w:sz w:val="24"/>
          <w:szCs w:val="24"/>
        </w:rPr>
        <w:t>а</w:t>
      </w:r>
      <w:r w:rsidRPr="005458BF">
        <w:rPr>
          <w:rFonts w:ascii="Times New Roman" w:eastAsia="Times New Roman" w:hAnsi="Times New Roman" w:cs="Times New Roman"/>
          <w:sz w:val="24"/>
          <w:szCs w:val="24"/>
          <w:lang w:val="sr-Cyrl-CS"/>
        </w:rPr>
        <w:t xml:space="preserve">Наставничког већа, на којима су реализовани следећи послови: </w:t>
      </w:r>
      <w:r w:rsidRPr="005458BF">
        <w:rPr>
          <w:rFonts w:ascii="Times New Roman" w:eastAsia="Times New Roman" w:hAnsi="Times New Roman" w:cs="Times New Roman"/>
          <w:sz w:val="24"/>
          <w:szCs w:val="24"/>
        </w:rPr>
        <w:t>утврђ</w:t>
      </w:r>
      <w:r w:rsidRPr="005458BF">
        <w:rPr>
          <w:rFonts w:ascii="Times New Roman" w:eastAsia="Times New Roman" w:hAnsi="Times New Roman" w:cs="Times New Roman"/>
          <w:sz w:val="24"/>
          <w:szCs w:val="24"/>
          <w:lang w:val="sr-Cyrl-CS"/>
        </w:rPr>
        <w:t xml:space="preserve">ивање </w:t>
      </w:r>
      <w:r w:rsidRPr="005458BF">
        <w:rPr>
          <w:rFonts w:ascii="Times New Roman" w:eastAsia="Times New Roman" w:hAnsi="Times New Roman" w:cs="Times New Roman"/>
          <w:sz w:val="24"/>
          <w:szCs w:val="24"/>
        </w:rPr>
        <w:t>предлог</w:t>
      </w:r>
      <w:r w:rsidRPr="005458BF">
        <w:rPr>
          <w:rFonts w:ascii="Times New Roman" w:eastAsia="Times New Roman" w:hAnsi="Times New Roman" w:cs="Times New Roman"/>
          <w:sz w:val="24"/>
          <w:szCs w:val="24"/>
          <w:lang w:val="sr-Cyrl-CS"/>
        </w:rPr>
        <w:t>а Г</w:t>
      </w:r>
      <w:r w:rsidRPr="005458BF">
        <w:rPr>
          <w:rFonts w:ascii="Times New Roman" w:eastAsia="Times New Roman" w:hAnsi="Times New Roman" w:cs="Times New Roman"/>
          <w:sz w:val="24"/>
          <w:szCs w:val="24"/>
        </w:rPr>
        <w:t>одишњег плана образовно-васпитног рада и стара</w:t>
      </w:r>
      <w:r w:rsidRPr="005458BF">
        <w:rPr>
          <w:rFonts w:ascii="Times New Roman" w:eastAsia="Times New Roman" w:hAnsi="Times New Roman" w:cs="Times New Roman"/>
          <w:sz w:val="24"/>
          <w:szCs w:val="24"/>
          <w:lang w:val="sr-Cyrl-CS"/>
        </w:rPr>
        <w:t>ње</w:t>
      </w:r>
      <w:r w:rsidRPr="005458BF">
        <w:rPr>
          <w:rFonts w:ascii="Times New Roman" w:eastAsia="Times New Roman" w:hAnsi="Times New Roman" w:cs="Times New Roman"/>
          <w:sz w:val="24"/>
          <w:szCs w:val="24"/>
        </w:rPr>
        <w:t xml:space="preserve"> о </w:t>
      </w:r>
      <w:r w:rsidRPr="005458BF">
        <w:rPr>
          <w:rFonts w:ascii="Times New Roman" w:eastAsia="Times New Roman" w:hAnsi="Times New Roman" w:cs="Times New Roman"/>
          <w:sz w:val="24"/>
          <w:szCs w:val="24"/>
          <w:lang w:val="sr-Cyrl-CS"/>
        </w:rPr>
        <w:t>његовом</w:t>
      </w:r>
      <w:r w:rsidRPr="005458BF">
        <w:rPr>
          <w:rFonts w:ascii="Times New Roman" w:eastAsia="Times New Roman" w:hAnsi="Times New Roman" w:cs="Times New Roman"/>
          <w:sz w:val="24"/>
          <w:szCs w:val="24"/>
        </w:rPr>
        <w:t xml:space="preserve"> успешном остваривању;уч</w:t>
      </w:r>
      <w:r w:rsidRPr="005458BF">
        <w:rPr>
          <w:rFonts w:ascii="Times New Roman" w:eastAsia="Times New Roman" w:hAnsi="Times New Roman" w:cs="Times New Roman"/>
          <w:sz w:val="24"/>
          <w:szCs w:val="24"/>
          <w:lang w:val="sr-Cyrl-CS"/>
        </w:rPr>
        <w:t>е</w:t>
      </w:r>
      <w:r w:rsidRPr="005458BF">
        <w:rPr>
          <w:rFonts w:ascii="Times New Roman" w:eastAsia="Times New Roman" w:hAnsi="Times New Roman" w:cs="Times New Roman"/>
          <w:sz w:val="24"/>
          <w:szCs w:val="24"/>
        </w:rPr>
        <w:t>ств</w:t>
      </w:r>
      <w:r w:rsidRPr="005458BF">
        <w:rPr>
          <w:rFonts w:ascii="Times New Roman" w:eastAsia="Times New Roman" w:hAnsi="Times New Roman" w:cs="Times New Roman"/>
          <w:sz w:val="24"/>
          <w:szCs w:val="24"/>
          <w:lang w:val="sr-Cyrl-CS"/>
        </w:rPr>
        <w:t>овање</w:t>
      </w:r>
      <w:r w:rsidRPr="005458BF">
        <w:rPr>
          <w:rFonts w:ascii="Times New Roman" w:eastAsia="Times New Roman" w:hAnsi="Times New Roman" w:cs="Times New Roman"/>
          <w:sz w:val="24"/>
          <w:szCs w:val="24"/>
        </w:rPr>
        <w:t xml:space="preserve"> у организацији образовно-васпитног рада; разрађ</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и реализ</w:t>
      </w:r>
      <w:r w:rsidRPr="005458BF">
        <w:rPr>
          <w:rFonts w:ascii="Times New Roman" w:eastAsia="Times New Roman" w:hAnsi="Times New Roman" w:cs="Times New Roman"/>
          <w:sz w:val="24"/>
          <w:szCs w:val="24"/>
          <w:lang w:val="sr-Cyrl-CS"/>
        </w:rPr>
        <w:t>ација</w:t>
      </w:r>
      <w:r w:rsidRPr="005458BF">
        <w:rPr>
          <w:rFonts w:ascii="Times New Roman" w:eastAsia="Times New Roman" w:hAnsi="Times New Roman" w:cs="Times New Roman"/>
          <w:sz w:val="24"/>
          <w:szCs w:val="24"/>
        </w:rPr>
        <w:t xml:space="preserve"> наставн</w:t>
      </w:r>
      <w:r w:rsidRPr="005458BF">
        <w:rPr>
          <w:rFonts w:ascii="Times New Roman" w:eastAsia="Times New Roman" w:hAnsi="Times New Roman" w:cs="Times New Roman"/>
          <w:sz w:val="24"/>
          <w:szCs w:val="24"/>
          <w:lang w:val="sr-Cyrl-CS"/>
        </w:rPr>
        <w:t>ог</w:t>
      </w:r>
      <w:r w:rsidRPr="005458BF">
        <w:rPr>
          <w:rFonts w:ascii="Times New Roman" w:eastAsia="Times New Roman" w:hAnsi="Times New Roman" w:cs="Times New Roman"/>
          <w:sz w:val="24"/>
          <w:szCs w:val="24"/>
        </w:rPr>
        <w:t xml:space="preserve"> план</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;разматра</w:t>
      </w:r>
      <w:r w:rsidRPr="005458BF">
        <w:rPr>
          <w:rFonts w:ascii="Times New Roman" w:eastAsia="Times New Roman" w:hAnsi="Times New Roman" w:cs="Times New Roman"/>
          <w:sz w:val="24"/>
          <w:szCs w:val="24"/>
          <w:lang w:val="sr-Cyrl-CS"/>
        </w:rPr>
        <w:t xml:space="preserve">ње и одобравање </w:t>
      </w:r>
      <w:r w:rsidRPr="005458BF">
        <w:rPr>
          <w:rFonts w:ascii="Times New Roman" w:eastAsia="Times New Roman" w:hAnsi="Times New Roman" w:cs="Times New Roman"/>
          <w:sz w:val="24"/>
          <w:szCs w:val="24"/>
        </w:rPr>
        <w:t>распоред</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часова наставе;разматра</w:t>
      </w:r>
      <w:r w:rsidRPr="005458BF">
        <w:rPr>
          <w:rFonts w:ascii="Times New Roman" w:eastAsia="Times New Roman" w:hAnsi="Times New Roman" w:cs="Times New Roman"/>
          <w:sz w:val="24"/>
          <w:szCs w:val="24"/>
          <w:lang w:val="sr-Cyrl-CS"/>
        </w:rPr>
        <w:t>ње о</w:t>
      </w:r>
      <w:r w:rsidRPr="005458BF">
        <w:rPr>
          <w:rFonts w:ascii="Times New Roman" w:eastAsia="Times New Roman" w:hAnsi="Times New Roman" w:cs="Times New Roman"/>
          <w:sz w:val="24"/>
          <w:szCs w:val="24"/>
        </w:rPr>
        <w:t xml:space="preserve"> укупн</w:t>
      </w:r>
      <w:r w:rsidRPr="005458BF">
        <w:rPr>
          <w:rFonts w:ascii="Times New Roman" w:eastAsia="Times New Roman" w:hAnsi="Times New Roman" w:cs="Times New Roman"/>
          <w:sz w:val="24"/>
          <w:szCs w:val="24"/>
          <w:lang w:val="sr-Cyrl-CS"/>
        </w:rPr>
        <w:t>им</w:t>
      </w:r>
      <w:r w:rsidRPr="005458BF">
        <w:rPr>
          <w:rFonts w:ascii="Times New Roman" w:eastAsia="Times New Roman" w:hAnsi="Times New Roman" w:cs="Times New Roman"/>
          <w:sz w:val="24"/>
          <w:szCs w:val="24"/>
        </w:rPr>
        <w:t xml:space="preserve"> резултат</w:t>
      </w:r>
      <w:r w:rsidRPr="005458BF">
        <w:rPr>
          <w:rFonts w:ascii="Times New Roman" w:eastAsia="Times New Roman" w:hAnsi="Times New Roman" w:cs="Times New Roman"/>
          <w:sz w:val="24"/>
          <w:szCs w:val="24"/>
          <w:lang w:val="sr-Cyrl-CS"/>
        </w:rPr>
        <w:t>има</w:t>
      </w:r>
      <w:r w:rsidRPr="005458BF">
        <w:rPr>
          <w:rFonts w:ascii="Times New Roman" w:eastAsia="Times New Roman" w:hAnsi="Times New Roman" w:cs="Times New Roman"/>
          <w:sz w:val="24"/>
          <w:szCs w:val="24"/>
        </w:rPr>
        <w:t xml:space="preserve"> образовно-васпитне делатности и одлуч</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о мерама за унапређивање тог рада, а посебно успеха ученика;</w:t>
      </w:r>
      <w:r w:rsidRPr="005458BF">
        <w:rPr>
          <w:rFonts w:ascii="Times New Roman" w:eastAsia="Times New Roman" w:hAnsi="Times New Roman" w:cs="Times New Roman"/>
          <w:sz w:val="24"/>
          <w:szCs w:val="24"/>
          <w:lang w:val="sr-Cyrl-CS"/>
        </w:rPr>
        <w:t xml:space="preserve">;  </w:t>
      </w:r>
      <w:r w:rsidRPr="005458BF">
        <w:rPr>
          <w:rFonts w:ascii="Times New Roman" w:eastAsia="Times New Roman" w:hAnsi="Times New Roman" w:cs="Times New Roman"/>
          <w:sz w:val="24"/>
          <w:szCs w:val="24"/>
        </w:rPr>
        <w:t>предла</w:t>
      </w:r>
      <w:r w:rsidRPr="005458BF">
        <w:rPr>
          <w:rFonts w:ascii="Times New Roman" w:eastAsia="Times New Roman" w:hAnsi="Times New Roman" w:cs="Times New Roman"/>
          <w:sz w:val="24"/>
          <w:szCs w:val="24"/>
          <w:lang w:val="sr-Cyrl-CS"/>
        </w:rPr>
        <w:t>гање</w:t>
      </w:r>
      <w:r w:rsidRPr="005458BF">
        <w:rPr>
          <w:rFonts w:ascii="Times New Roman" w:eastAsia="Times New Roman" w:hAnsi="Times New Roman" w:cs="Times New Roman"/>
          <w:sz w:val="24"/>
          <w:szCs w:val="24"/>
        </w:rPr>
        <w:t xml:space="preserve"> распоред</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задужења наставника и сарадника у извршавању појединих задатака и одељенск</w:t>
      </w:r>
      <w:r w:rsidRPr="005458BF">
        <w:rPr>
          <w:rFonts w:ascii="Times New Roman" w:eastAsia="Times New Roman" w:hAnsi="Times New Roman" w:cs="Times New Roman"/>
          <w:sz w:val="24"/>
          <w:szCs w:val="24"/>
          <w:lang w:val="sr-Cyrl-CS"/>
        </w:rPr>
        <w:t>их</w:t>
      </w:r>
      <w:r w:rsidRPr="005458BF">
        <w:rPr>
          <w:rFonts w:ascii="Times New Roman" w:eastAsia="Times New Roman" w:hAnsi="Times New Roman" w:cs="Times New Roman"/>
          <w:sz w:val="24"/>
          <w:szCs w:val="24"/>
        </w:rPr>
        <w:t xml:space="preserve"> старешинства;</w:t>
      </w:r>
      <w:r w:rsidRPr="005458BF">
        <w:rPr>
          <w:rFonts w:ascii="Times New Roman" w:eastAsia="Times New Roman" w:hAnsi="Times New Roman" w:cs="Times New Roman"/>
          <w:sz w:val="24"/>
          <w:szCs w:val="24"/>
          <w:lang w:val="sr-Cyrl-CS"/>
        </w:rPr>
        <w:t xml:space="preserve"> праћење рада стручних већа, стручог актива за самовредновање и стручног тима за заштиту ученика од насиља, злостављања и занемаривања у образовно-васпитној установи; предлагање испитних комисија; </w:t>
      </w:r>
      <w:r w:rsidRPr="005458BF">
        <w:rPr>
          <w:rFonts w:ascii="Times New Roman" w:eastAsia="Times New Roman" w:hAnsi="Times New Roman" w:cs="Times New Roman"/>
          <w:sz w:val="24"/>
          <w:szCs w:val="24"/>
        </w:rPr>
        <w:t>сара</w:t>
      </w:r>
      <w:r w:rsidRPr="005458BF">
        <w:rPr>
          <w:rFonts w:ascii="Times New Roman" w:eastAsia="Times New Roman" w:hAnsi="Times New Roman" w:cs="Times New Roman"/>
          <w:sz w:val="24"/>
          <w:szCs w:val="24"/>
          <w:lang w:val="sr-Cyrl-CS"/>
        </w:rPr>
        <w:t>дња</w:t>
      </w:r>
      <w:r w:rsidRPr="005458BF">
        <w:rPr>
          <w:rFonts w:ascii="Times New Roman" w:eastAsia="Times New Roman" w:hAnsi="Times New Roman" w:cs="Times New Roman"/>
          <w:sz w:val="24"/>
          <w:szCs w:val="24"/>
        </w:rPr>
        <w:t xml:space="preserve"> са родитељима ученика и пружа</w:t>
      </w:r>
      <w:r w:rsidRPr="005458BF">
        <w:rPr>
          <w:rFonts w:ascii="Times New Roman" w:eastAsia="Times New Roman" w:hAnsi="Times New Roman" w:cs="Times New Roman"/>
          <w:sz w:val="24"/>
          <w:szCs w:val="24"/>
          <w:lang w:val="sr-Cyrl-CS"/>
        </w:rPr>
        <w:t>ње</w:t>
      </w:r>
      <w:r w:rsidRPr="005458BF">
        <w:rPr>
          <w:rFonts w:ascii="Times New Roman" w:eastAsia="Times New Roman" w:hAnsi="Times New Roman" w:cs="Times New Roman"/>
          <w:sz w:val="24"/>
          <w:szCs w:val="24"/>
        </w:rPr>
        <w:t xml:space="preserve"> помоћ</w:t>
      </w:r>
      <w:r w:rsidRPr="005458BF">
        <w:rPr>
          <w:rFonts w:ascii="Times New Roman" w:eastAsia="Times New Roman" w:hAnsi="Times New Roman" w:cs="Times New Roman"/>
          <w:sz w:val="24"/>
          <w:szCs w:val="24"/>
          <w:lang w:val="sr-Cyrl-CS"/>
        </w:rPr>
        <w:t>и</w:t>
      </w:r>
      <w:r w:rsidRPr="005458BF">
        <w:rPr>
          <w:rFonts w:ascii="Times New Roman" w:eastAsia="Times New Roman" w:hAnsi="Times New Roman" w:cs="Times New Roman"/>
          <w:sz w:val="24"/>
          <w:szCs w:val="24"/>
        </w:rPr>
        <w:t xml:space="preserve"> у ц</w:t>
      </w:r>
      <w:r w:rsidRPr="005458BF">
        <w:rPr>
          <w:rFonts w:ascii="Times New Roman" w:eastAsia="Times New Roman" w:hAnsi="Times New Roman" w:cs="Times New Roman"/>
          <w:sz w:val="24"/>
          <w:szCs w:val="24"/>
          <w:lang w:val="sr-Cyrl-CS"/>
        </w:rPr>
        <w:t>и</w:t>
      </w:r>
      <w:r w:rsidRPr="005458BF">
        <w:rPr>
          <w:rFonts w:ascii="Times New Roman" w:eastAsia="Times New Roman" w:hAnsi="Times New Roman" w:cs="Times New Roman"/>
          <w:sz w:val="24"/>
          <w:szCs w:val="24"/>
        </w:rPr>
        <w:t>љу јединственог васпитног деловања породице и школе;утврђ</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предлог</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програма извођења </w:t>
      </w:r>
      <w:r w:rsidRPr="005458BF">
        <w:rPr>
          <w:rFonts w:ascii="Times New Roman" w:eastAsia="Times New Roman" w:hAnsi="Times New Roman" w:cs="Times New Roman"/>
          <w:sz w:val="24"/>
          <w:szCs w:val="24"/>
          <w:lang w:val="sr-Cyrl-CS"/>
        </w:rPr>
        <w:t>студијских путовања</w:t>
      </w:r>
      <w:r w:rsidRPr="005458BF">
        <w:rPr>
          <w:rFonts w:ascii="Times New Roman" w:eastAsia="Times New Roman" w:hAnsi="Times New Roman" w:cs="Times New Roman"/>
          <w:sz w:val="24"/>
          <w:szCs w:val="24"/>
        </w:rPr>
        <w:t xml:space="preserve"> и предла</w:t>
      </w:r>
      <w:r w:rsidRPr="005458BF">
        <w:rPr>
          <w:rFonts w:ascii="Times New Roman" w:eastAsia="Times New Roman" w:hAnsi="Times New Roman" w:cs="Times New Roman"/>
          <w:sz w:val="24"/>
          <w:szCs w:val="24"/>
          <w:lang w:val="sr-Cyrl-CS"/>
        </w:rPr>
        <w:t>гање</w:t>
      </w:r>
      <w:r w:rsidRPr="005458BF">
        <w:rPr>
          <w:rFonts w:ascii="Times New Roman" w:eastAsia="Times New Roman" w:hAnsi="Times New Roman" w:cs="Times New Roman"/>
          <w:sz w:val="24"/>
          <w:szCs w:val="24"/>
        </w:rPr>
        <w:t xml:space="preserve"> за годишњи </w:t>
      </w:r>
      <w:r w:rsidRPr="005458BF">
        <w:rPr>
          <w:rFonts w:ascii="Times New Roman" w:eastAsia="Times New Roman" w:hAnsi="Times New Roman" w:cs="Times New Roman"/>
          <w:sz w:val="24"/>
          <w:szCs w:val="24"/>
          <w:lang w:val="sr-Cyrl-CS"/>
        </w:rPr>
        <w:t>план</w:t>
      </w:r>
      <w:r w:rsidRPr="005458BF">
        <w:rPr>
          <w:rFonts w:ascii="Times New Roman" w:eastAsia="Times New Roman" w:hAnsi="Times New Roman" w:cs="Times New Roman"/>
          <w:sz w:val="24"/>
          <w:szCs w:val="24"/>
        </w:rPr>
        <w:t xml:space="preserve"> школе;похваљ</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и награђ</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ученик</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и одлуч</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о васпитно-дисциплинским мерама из своје надлежности;одобрава</w:t>
      </w:r>
      <w:r w:rsidRPr="005458BF">
        <w:rPr>
          <w:rFonts w:ascii="Times New Roman" w:eastAsia="Times New Roman" w:hAnsi="Times New Roman" w:cs="Times New Roman"/>
          <w:sz w:val="24"/>
          <w:szCs w:val="24"/>
          <w:lang w:val="sr-Cyrl-CS"/>
        </w:rPr>
        <w:t>ње</w:t>
      </w:r>
      <w:r w:rsidRPr="005458BF">
        <w:rPr>
          <w:rFonts w:ascii="Times New Roman" w:eastAsia="Times New Roman" w:hAnsi="Times New Roman" w:cs="Times New Roman"/>
          <w:sz w:val="24"/>
          <w:szCs w:val="24"/>
        </w:rPr>
        <w:t xml:space="preserve"> употреб</w:t>
      </w:r>
      <w:r w:rsidRPr="005458BF">
        <w:rPr>
          <w:rFonts w:ascii="Times New Roman" w:eastAsia="Times New Roman" w:hAnsi="Times New Roman" w:cs="Times New Roman"/>
          <w:sz w:val="24"/>
          <w:szCs w:val="24"/>
          <w:lang w:val="sr-Cyrl-CS"/>
        </w:rPr>
        <w:t>е</w:t>
      </w:r>
      <w:r w:rsidRPr="005458BF">
        <w:rPr>
          <w:rFonts w:ascii="Times New Roman" w:eastAsia="Times New Roman" w:hAnsi="Times New Roman" w:cs="Times New Roman"/>
          <w:sz w:val="24"/>
          <w:szCs w:val="24"/>
        </w:rPr>
        <w:t xml:space="preserve"> уџбеника и друге литературе у школи;утврђ</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календар</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школских такмичења; разматра</w:t>
      </w:r>
      <w:r w:rsidRPr="005458BF">
        <w:rPr>
          <w:rFonts w:ascii="Times New Roman" w:eastAsia="Times New Roman" w:hAnsi="Times New Roman" w:cs="Times New Roman"/>
          <w:sz w:val="24"/>
          <w:szCs w:val="24"/>
          <w:lang w:val="sr-Cyrl-CS"/>
        </w:rPr>
        <w:t>ње</w:t>
      </w:r>
      <w:r w:rsidRPr="005458BF">
        <w:rPr>
          <w:rFonts w:ascii="Times New Roman" w:eastAsia="Times New Roman" w:hAnsi="Times New Roman" w:cs="Times New Roman"/>
          <w:sz w:val="24"/>
          <w:szCs w:val="24"/>
        </w:rPr>
        <w:t xml:space="preserve"> предлог</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за утврђивање ментора за праћење рада приправника;разматра</w:t>
      </w:r>
      <w:r w:rsidRPr="005458BF">
        <w:rPr>
          <w:rFonts w:ascii="Times New Roman" w:eastAsia="Times New Roman" w:hAnsi="Times New Roman" w:cs="Times New Roman"/>
          <w:sz w:val="24"/>
          <w:szCs w:val="24"/>
          <w:lang w:val="sr-Cyrl-CS"/>
        </w:rPr>
        <w:t>ње</w:t>
      </w:r>
      <w:r w:rsidRPr="005458BF">
        <w:rPr>
          <w:rFonts w:ascii="Times New Roman" w:eastAsia="Times New Roman" w:hAnsi="Times New Roman" w:cs="Times New Roman"/>
          <w:sz w:val="24"/>
          <w:szCs w:val="24"/>
        </w:rPr>
        <w:t xml:space="preserve"> и процењ</w:t>
      </w:r>
      <w:r w:rsidRPr="005458BF">
        <w:rPr>
          <w:rFonts w:ascii="Times New Roman" w:eastAsia="Times New Roman" w:hAnsi="Times New Roman" w:cs="Times New Roman"/>
          <w:sz w:val="24"/>
          <w:szCs w:val="24"/>
          <w:lang w:val="sr-Cyrl-CS"/>
        </w:rPr>
        <w:t>ивање</w:t>
      </w:r>
      <w:r w:rsidRPr="005458BF">
        <w:rPr>
          <w:rFonts w:ascii="Times New Roman" w:eastAsia="Times New Roman" w:hAnsi="Times New Roman" w:cs="Times New Roman"/>
          <w:sz w:val="24"/>
          <w:szCs w:val="24"/>
        </w:rPr>
        <w:t xml:space="preserve"> рад</w:t>
      </w:r>
      <w:r w:rsidRPr="005458BF">
        <w:rPr>
          <w:rFonts w:ascii="Times New Roman" w:eastAsia="Times New Roman" w:hAnsi="Times New Roman" w:cs="Times New Roman"/>
          <w:sz w:val="24"/>
          <w:szCs w:val="24"/>
          <w:lang w:val="sr-Cyrl-CS"/>
        </w:rPr>
        <w:t>а</w:t>
      </w:r>
      <w:r w:rsidRPr="005458BF">
        <w:rPr>
          <w:rFonts w:ascii="Times New Roman" w:eastAsia="Times New Roman" w:hAnsi="Times New Roman" w:cs="Times New Roman"/>
          <w:sz w:val="24"/>
          <w:szCs w:val="24"/>
        </w:rPr>
        <w:t xml:space="preserve"> одељенских већа, одељенских старешина и стручних актива, као и наставника и стручних сарадника;</w:t>
      </w:r>
      <w:r w:rsidRPr="005458BF">
        <w:rPr>
          <w:rFonts w:ascii="Times New Roman" w:eastAsia="Times New Roman" w:hAnsi="Times New Roman" w:cs="Times New Roman"/>
          <w:sz w:val="24"/>
          <w:szCs w:val="24"/>
          <w:lang w:val="sr-Cyrl-CS"/>
        </w:rPr>
        <w:t xml:space="preserve"> предлагање мера за побољшање материјалних услова рада Школе и други послови утврђени општим актима школе.  </w:t>
      </w:r>
    </w:p>
    <w:p w:rsidR="00A23012" w:rsidRPr="005458BF" w:rsidRDefault="00A23012" w:rsidP="00F21216">
      <w:pPr>
        <w:pStyle w:val="Heading1"/>
        <w:jc w:val="center"/>
        <w:rPr>
          <w:rFonts w:eastAsia="Times New Roman"/>
          <w:color w:val="auto"/>
        </w:rPr>
      </w:pPr>
      <w:bookmarkStart w:id="14" w:name="_Toc524687143"/>
      <w:r w:rsidRPr="005458BF">
        <w:rPr>
          <w:rFonts w:eastAsia="Times New Roman"/>
          <w:color w:val="auto"/>
        </w:rPr>
        <w:t>ЗАПОСЛЕНИ</w:t>
      </w:r>
      <w:bookmarkEnd w:id="14"/>
    </w:p>
    <w:p w:rsidR="00A23012" w:rsidRPr="005458BF" w:rsidRDefault="00A23012" w:rsidP="00A23012">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Структура ангажованих лица</w:t>
      </w:r>
    </w:p>
    <w:p w:rsidR="00A23012" w:rsidRPr="005458BF" w:rsidRDefault="00A23012" w:rsidP="00A23012">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 xml:space="preserve">Сви запослени -радни однос на одређено и неодређено време, лица на стручној </w:t>
      </w:r>
    </w:p>
    <w:p w:rsidR="00A23012" w:rsidRPr="005458BF" w:rsidRDefault="00A23012" w:rsidP="00A23012">
      <w:pPr>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пракси и волонтер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3"/>
        <w:gridCol w:w="4903"/>
      </w:tblGrid>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СТЕПЕН СТРУЧНЕ СПРЕМЕ</w:t>
            </w:r>
          </w:p>
        </w:tc>
        <w:tc>
          <w:tcPr>
            <w:tcW w:w="490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БРОЈ ЗАПОСЛЕНИХ</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ОШ</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3</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lang w:val="sl-SI"/>
              </w:rPr>
            </w:pPr>
            <w:r w:rsidRPr="005458BF">
              <w:rPr>
                <w:rFonts w:ascii="Times New Roman" w:eastAsia="Times New Roman" w:hAnsi="Times New Roman" w:cs="Times New Roman"/>
                <w:b/>
                <w:sz w:val="24"/>
                <w:szCs w:val="24"/>
                <w:lang w:val="sl-SI"/>
              </w:rPr>
              <w:t>IV</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2</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lang w:val="sl-SI"/>
              </w:rPr>
            </w:pPr>
            <w:r w:rsidRPr="005458BF">
              <w:rPr>
                <w:rFonts w:ascii="Times New Roman" w:eastAsia="Times New Roman" w:hAnsi="Times New Roman" w:cs="Times New Roman"/>
                <w:b/>
                <w:sz w:val="24"/>
                <w:szCs w:val="24"/>
                <w:lang w:val="sl-SI"/>
              </w:rPr>
              <w:t>V</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lang w:val="sl-SI"/>
              </w:rPr>
            </w:pPr>
            <w:r w:rsidRPr="005458BF">
              <w:rPr>
                <w:rFonts w:ascii="Times New Roman" w:eastAsia="Times New Roman" w:hAnsi="Times New Roman" w:cs="Times New Roman"/>
                <w:b/>
                <w:sz w:val="24"/>
                <w:szCs w:val="24"/>
                <w:lang w:val="sl-SI"/>
              </w:rPr>
              <w:t>VI</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2</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lang w:val="sl-SI"/>
              </w:rPr>
            </w:pPr>
            <w:r w:rsidRPr="005458BF">
              <w:rPr>
                <w:rFonts w:ascii="Times New Roman" w:eastAsia="Times New Roman" w:hAnsi="Times New Roman" w:cs="Times New Roman"/>
                <w:b/>
                <w:sz w:val="24"/>
                <w:szCs w:val="24"/>
                <w:lang w:val="sl-SI"/>
              </w:rPr>
              <w:t>VII</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39</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lang w:val="sl-SI"/>
              </w:rPr>
            </w:pPr>
            <w:r w:rsidRPr="005458BF">
              <w:rPr>
                <w:rFonts w:ascii="Times New Roman" w:eastAsia="Times New Roman" w:hAnsi="Times New Roman" w:cs="Times New Roman"/>
                <w:b/>
                <w:sz w:val="24"/>
                <w:szCs w:val="24"/>
                <w:lang w:val="sl-SI"/>
              </w:rPr>
              <w:t>VIII</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СВЕГА</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46</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Лица на стручној пракси</w:t>
            </w:r>
          </w:p>
          <w:p w:rsidR="00A23012" w:rsidRPr="005458BF" w:rsidRDefault="00A23012" w:rsidP="00F21216">
            <w:pPr>
              <w:spacing w:after="0" w:line="240" w:lineRule="auto"/>
              <w:jc w:val="center"/>
              <w:rPr>
                <w:rFonts w:ascii="Times New Roman" w:eastAsia="Times New Roman" w:hAnsi="Times New Roman" w:cs="Times New Roman"/>
                <w:b/>
                <w:sz w:val="24"/>
                <w:szCs w:val="24"/>
              </w:rPr>
            </w:pP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lang w:val="sl-SI"/>
              </w:rPr>
              <w:t>VII</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1</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lang w:val="sl-SI"/>
              </w:rPr>
            </w:pP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lang w:val="sr-Latn-CS"/>
              </w:rPr>
              <w:t>Волонтер-</w:t>
            </w:r>
            <w:r w:rsidRPr="005458BF">
              <w:rPr>
                <w:rFonts w:ascii="Times New Roman" w:eastAsia="Times New Roman" w:hAnsi="Times New Roman" w:cs="Times New Roman"/>
                <w:b/>
                <w:sz w:val="24"/>
                <w:szCs w:val="24"/>
              </w:rPr>
              <w:t xml:space="preserve"> гостујући наставник кинеског језика</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lang w:val="sl-SI"/>
              </w:rPr>
              <w:t>VII</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1</w:t>
            </w:r>
          </w:p>
        </w:tc>
      </w:tr>
      <w:tr w:rsidR="00A23012" w:rsidRPr="005458BF" w:rsidTr="002A47A4">
        <w:tc>
          <w:tcPr>
            <w:tcW w:w="4483" w:type="dxa"/>
            <w:vAlign w:val="center"/>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УКУПНО ангажованих лица</w:t>
            </w:r>
          </w:p>
        </w:tc>
        <w:tc>
          <w:tcPr>
            <w:tcW w:w="4903" w:type="dxa"/>
          </w:tcPr>
          <w:p w:rsidR="00A23012" w:rsidRPr="005458BF" w:rsidRDefault="00A23012" w:rsidP="00F21216">
            <w:pPr>
              <w:spacing w:after="0" w:line="240" w:lineRule="auto"/>
              <w:jc w:val="center"/>
              <w:rPr>
                <w:rFonts w:ascii="Times New Roman" w:eastAsia="Times New Roman" w:hAnsi="Times New Roman" w:cs="Times New Roman"/>
                <w:b/>
                <w:sz w:val="24"/>
                <w:szCs w:val="24"/>
              </w:rPr>
            </w:pPr>
            <w:r w:rsidRPr="005458BF">
              <w:rPr>
                <w:rFonts w:ascii="Times New Roman" w:eastAsia="Times New Roman" w:hAnsi="Times New Roman" w:cs="Times New Roman"/>
                <w:b/>
                <w:sz w:val="24"/>
                <w:szCs w:val="24"/>
              </w:rPr>
              <w:t>47</w:t>
            </w:r>
          </w:p>
        </w:tc>
      </w:tr>
    </w:tbl>
    <w:p w:rsidR="00A23012" w:rsidRPr="005458BF" w:rsidRDefault="00A23012" w:rsidP="00F21216">
      <w:pPr>
        <w:pStyle w:val="Heading2"/>
      </w:pPr>
    </w:p>
    <w:p w:rsidR="00A23012" w:rsidRPr="005458BF" w:rsidRDefault="00A23012" w:rsidP="00F21216">
      <w:pPr>
        <w:pStyle w:val="Heading2"/>
        <w:jc w:val="center"/>
      </w:pPr>
      <w:bookmarkStart w:id="15" w:name="_Toc524687144"/>
      <w:r w:rsidRPr="005458BF">
        <w:t>КАДРОВСКА СТРУКТУРА ЗАПОСЛЕНИХ ШКОЛСКЕ   2017/18.ГОДИНЕ</w:t>
      </w:r>
      <w:bookmarkEnd w:id="15"/>
    </w:p>
    <w:p w:rsidR="00A23012" w:rsidRPr="005458BF" w:rsidRDefault="00A23012" w:rsidP="00F21216">
      <w:pPr>
        <w:pStyle w:val="Heading2"/>
        <w:jc w:val="center"/>
      </w:pPr>
      <w:bookmarkStart w:id="16" w:name="_Toc524687145"/>
      <w:r w:rsidRPr="005458BF">
        <w:t>НАСТАВНИЦИ</w:t>
      </w:r>
      <w:bookmarkEnd w:id="16"/>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0"/>
        <w:gridCol w:w="2267"/>
        <w:gridCol w:w="1562"/>
        <w:gridCol w:w="1512"/>
        <w:gridCol w:w="48"/>
        <w:gridCol w:w="2267"/>
        <w:gridCol w:w="141"/>
      </w:tblGrid>
      <w:tr w:rsidR="00F21216" w:rsidRPr="005458BF" w:rsidTr="00F21216">
        <w:trPr>
          <w:gridAfter w:val="1"/>
          <w:wAfter w:w="141" w:type="dxa"/>
          <w:trHeight w:val="1377"/>
        </w:trPr>
        <w:tc>
          <w:tcPr>
            <w:tcW w:w="1951" w:type="dxa"/>
            <w:shd w:val="clear" w:color="auto" w:fill="auto"/>
          </w:tcPr>
          <w:p w:rsidR="00F21216" w:rsidRPr="005458BF" w:rsidRDefault="00F21216" w:rsidP="00F21216">
            <w:pPr>
              <w:spacing w:after="0" w:line="240" w:lineRule="auto"/>
              <w:rPr>
                <w:rFonts w:ascii="Times New Roman" w:eastAsia="Times New Roman" w:hAnsi="Times New Roman" w:cs="Times New Roman"/>
                <w:sz w:val="24"/>
                <w:szCs w:val="24"/>
                <w:lang w:val="sr-Cyrl-CS"/>
              </w:rPr>
            </w:pPr>
          </w:p>
          <w:p w:rsidR="00F21216" w:rsidRPr="005458BF" w:rsidRDefault="00F21216"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НАСТАВНИК</w:t>
            </w:r>
          </w:p>
        </w:tc>
        <w:tc>
          <w:tcPr>
            <w:tcW w:w="2265" w:type="dxa"/>
            <w:shd w:val="clear" w:color="auto" w:fill="auto"/>
          </w:tcPr>
          <w:p w:rsidR="00F21216" w:rsidRPr="005458BF" w:rsidRDefault="00F21216" w:rsidP="00F21216">
            <w:pPr>
              <w:spacing w:after="0" w:line="240" w:lineRule="auto"/>
              <w:jc w:val="center"/>
              <w:rPr>
                <w:rFonts w:ascii="Times New Roman" w:eastAsia="Times New Roman" w:hAnsi="Times New Roman" w:cs="Times New Roman"/>
                <w:sz w:val="24"/>
                <w:szCs w:val="24"/>
                <w:lang w:val="sr-Cyrl-CS"/>
              </w:rPr>
            </w:pPr>
          </w:p>
        </w:tc>
        <w:tc>
          <w:tcPr>
            <w:tcW w:w="1562" w:type="dxa"/>
            <w:shd w:val="clear" w:color="auto" w:fill="auto"/>
          </w:tcPr>
          <w:p w:rsidR="00F21216" w:rsidRPr="005458BF" w:rsidRDefault="00F21216" w:rsidP="00F21216">
            <w:pPr>
              <w:spacing w:after="0" w:line="240" w:lineRule="auto"/>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СТЕПЕН СТРУЧНЕ СПРЕМЕ</w:t>
            </w:r>
          </w:p>
        </w:tc>
        <w:tc>
          <w:tcPr>
            <w:tcW w:w="1560" w:type="dxa"/>
            <w:gridSpan w:val="2"/>
            <w:shd w:val="clear" w:color="auto" w:fill="auto"/>
          </w:tcPr>
          <w:p w:rsidR="00F21216" w:rsidRPr="005458BF" w:rsidRDefault="00F21216" w:rsidP="00F21216">
            <w:pPr>
              <w:spacing w:after="0" w:line="240" w:lineRule="auto"/>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ЛИЦЕНЦА</w:t>
            </w:r>
          </w:p>
        </w:tc>
        <w:tc>
          <w:tcPr>
            <w:tcW w:w="2268" w:type="dxa"/>
            <w:shd w:val="clear" w:color="auto" w:fill="auto"/>
          </w:tcPr>
          <w:p w:rsidR="00F21216" w:rsidRPr="005458BF" w:rsidRDefault="00F21216" w:rsidP="00F21216">
            <w:pPr>
              <w:spacing w:after="0" w:line="240" w:lineRule="auto"/>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РАДНИ ОДНОС</w:t>
            </w:r>
          </w:p>
          <w:p w:rsidR="00F21216" w:rsidRPr="005458BF" w:rsidRDefault="00F21216" w:rsidP="00F21216">
            <w:pPr>
              <w:spacing w:after="0" w:line="240" w:lineRule="auto"/>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Пуно/ Непуно радно време</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Аћимовић </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Јелена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Cyrl-CS"/>
              </w:rPr>
              <w:t>Професор српског језика и књижевно</w:t>
            </w:r>
            <w:r w:rsidRPr="005458BF">
              <w:rPr>
                <w:rFonts w:ascii="Times New Roman" w:eastAsia="Times New Roman" w:hAnsi="Times New Roman" w:cs="Times New Roman"/>
                <w:sz w:val="24"/>
                <w:szCs w:val="24"/>
                <w:lang w:val="sr-Latn-CS"/>
              </w:rPr>
              <w:t>с</w:t>
            </w:r>
            <w:r w:rsidRPr="005458BF">
              <w:rPr>
                <w:rFonts w:ascii="Times New Roman" w:eastAsia="Times New Roman" w:hAnsi="Times New Roman" w:cs="Times New Roman"/>
                <w:sz w:val="24"/>
                <w:szCs w:val="24"/>
                <w:lang w:val="sr-Cyrl-CS"/>
              </w:rPr>
              <w:t xml:space="preserve">ти </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w:t>
            </w:r>
            <w:r w:rsidRPr="005458BF">
              <w:rPr>
                <w:rFonts w:ascii="Times New Roman" w:eastAsia="Times New Roman" w:hAnsi="Times New Roman" w:cs="Times New Roman"/>
                <w:sz w:val="24"/>
                <w:szCs w:val="24"/>
                <w:lang w:val="sr-Latn-CS"/>
              </w:rPr>
              <w:t xml:space="preserve"> в</w:t>
            </w:r>
            <w:r w:rsidRPr="005458BF">
              <w:rPr>
                <w:rFonts w:ascii="Times New Roman" w:eastAsia="Times New Roman" w:hAnsi="Times New Roman" w:cs="Times New Roman"/>
                <w:sz w:val="24"/>
                <w:szCs w:val="24"/>
                <w:lang w:val="sr-Cyrl-CS"/>
              </w:rPr>
              <w:t>реме</w:t>
            </w:r>
            <w:r w:rsidRPr="005458BF">
              <w:rPr>
                <w:rFonts w:ascii="Times New Roman" w:eastAsia="Times New Roman" w:hAnsi="Times New Roman" w:cs="Times New Roman"/>
                <w:sz w:val="24"/>
                <w:szCs w:val="24"/>
                <w:lang w:val="sr-Latn-CS"/>
              </w:rPr>
              <w:t xml:space="preserve"> (</w:t>
            </w:r>
            <w:r w:rsidRPr="005458BF">
              <w:rPr>
                <w:rFonts w:ascii="Times New Roman" w:eastAsia="Times New Roman" w:hAnsi="Times New Roman" w:cs="Times New Roman"/>
                <w:sz w:val="24"/>
                <w:szCs w:val="24"/>
              </w:rPr>
              <w:t>100</w:t>
            </w:r>
            <w:r w:rsidRPr="005458BF">
              <w:rPr>
                <w:rFonts w:ascii="Times New Roman" w:eastAsia="Times New Roman" w:hAnsi="Times New Roman" w:cs="Times New Roman"/>
                <w:sz w:val="24"/>
                <w:szCs w:val="24"/>
                <w:lang w:val="sr-Latn-CS"/>
              </w:rPr>
              <w:t>%)</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Аћимовић Јован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физичар-информатичар</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Благојевић Мила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руског језика и књижевности</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Неодређеновреме (</w:t>
            </w:r>
            <w:r w:rsidRPr="005458BF">
              <w:rPr>
                <w:rFonts w:ascii="Times New Roman" w:hAnsi="Times New Roman" w:cs="Times New Roman"/>
                <w:sz w:val="24"/>
                <w:szCs w:val="24"/>
              </w:rPr>
              <w:t>44,44</w:t>
            </w:r>
            <w:r w:rsidRPr="005458BF">
              <w:rPr>
                <w:rFonts w:ascii="Times New Roman" w:hAnsi="Times New Roman" w:cs="Times New Roman"/>
                <w:sz w:val="24"/>
                <w:szCs w:val="24"/>
                <w:lang w:val="sr-Cyrl-CS"/>
              </w:rPr>
              <w:t>%</w:t>
            </w:r>
            <w:r w:rsidRPr="005458BF">
              <w:rPr>
                <w:rFonts w:ascii="Times New Roman" w:eastAsia="Times New Roman" w:hAnsi="Times New Roman" w:cs="Times New Roman"/>
                <w:sz w:val="24"/>
                <w:szCs w:val="24"/>
                <w:lang w:val="sr-Cyrl-CS"/>
              </w:rPr>
              <w:t>)</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Миладиновић Кристина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педагог</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Одређеновреме (75%)</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Гогић Иван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социологије</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Неодређеновреме (40%)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Голубовић Јован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Инжењер електротехнике за енергетику</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Latn-CS"/>
              </w:rPr>
              <w:t xml:space="preserve"> VI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Голубовић Катарина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Latn-CS"/>
              </w:rPr>
              <w:t xml:space="preserve">Дипломирани </w:t>
            </w:r>
            <w:r w:rsidRPr="005458BF">
              <w:rPr>
                <w:rFonts w:ascii="Times New Roman" w:eastAsia="Times New Roman" w:hAnsi="Times New Roman" w:cs="Times New Roman"/>
                <w:sz w:val="24"/>
                <w:szCs w:val="24"/>
                <w:lang w:val="sr-Cyrl-CS"/>
              </w:rPr>
              <w:t>економиста</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Ђурић Милосава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технике информатике</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Неодређеновреме (60%)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Живановић Оливера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музички падагог</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Неодређеновреме (31,60%)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Живковић Биљана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економиста</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Јовановић Драган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инжењер електротехнике</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Којадиновић Снежана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хемичар</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(40%)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Карић Томасовић Верица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хемичар</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(35%)</w:t>
            </w:r>
          </w:p>
        </w:tc>
      </w:tr>
      <w:tr w:rsidR="00A23012" w:rsidRPr="005458BF" w:rsidTr="002A47A4">
        <w:tc>
          <w:tcPr>
            <w:tcW w:w="1951" w:type="dxa"/>
            <w:shd w:val="clear" w:color="auto" w:fill="auto"/>
          </w:tcPr>
          <w:p w:rsidR="00A23012" w:rsidRPr="005458BF" w:rsidRDefault="00A23012" w:rsidP="00F21216">
            <w:pPr>
              <w:spacing w:after="0" w:line="240" w:lineRule="auto"/>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Малдини Србислав</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географ</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(60%)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Мијаиловић Снежана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физичке културе</w:t>
            </w:r>
          </w:p>
        </w:tc>
        <w:tc>
          <w:tcPr>
            <w:tcW w:w="1559" w:type="dxa"/>
            <w:shd w:val="clear" w:color="auto" w:fill="auto"/>
          </w:tcPr>
          <w:p w:rsidR="00A23012" w:rsidRPr="005458BF" w:rsidRDefault="00A23012" w:rsidP="00F21216">
            <w:pPr>
              <w:tabs>
                <w:tab w:val="left" w:pos="761"/>
              </w:tabs>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r w:rsidRPr="005458BF">
              <w:rPr>
                <w:rFonts w:ascii="Times New Roman" w:eastAsia="Times New Roman" w:hAnsi="Times New Roman" w:cs="Times New Roman"/>
                <w:sz w:val="24"/>
                <w:szCs w:val="24"/>
                <w:lang w:val="sr-Latn-CS"/>
              </w:rPr>
              <w:tab/>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(20%)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Микић Горан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вајар</w:t>
            </w:r>
          </w:p>
        </w:tc>
        <w:tc>
          <w:tcPr>
            <w:tcW w:w="1559" w:type="dxa"/>
            <w:shd w:val="clear" w:color="auto" w:fill="auto"/>
          </w:tcPr>
          <w:p w:rsidR="00A23012" w:rsidRPr="005458BF" w:rsidRDefault="00A23012" w:rsidP="00F21216">
            <w:pPr>
              <w:tabs>
                <w:tab w:val="left" w:pos="761"/>
              </w:tabs>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r w:rsidRPr="005458BF">
              <w:rPr>
                <w:rFonts w:ascii="Times New Roman" w:eastAsia="Times New Roman" w:hAnsi="Times New Roman" w:cs="Times New Roman"/>
                <w:sz w:val="24"/>
                <w:szCs w:val="24"/>
                <w:lang w:val="sr-Latn-CS"/>
              </w:rPr>
              <w:tab/>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(25%)</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Милојевић</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Дејан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физичке културе</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Павловић Катарина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енглеског језика и књижевности</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Нешковић Ана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енглеског језика и књижевно</w:t>
            </w:r>
            <w:r w:rsidRPr="005458BF">
              <w:rPr>
                <w:rFonts w:ascii="Times New Roman" w:eastAsia="Times New Roman" w:hAnsi="Times New Roman" w:cs="Times New Roman"/>
                <w:sz w:val="24"/>
                <w:szCs w:val="24"/>
                <w:lang w:val="sr-Latn-CS"/>
              </w:rPr>
              <w:t>с</w:t>
            </w:r>
            <w:r w:rsidRPr="005458BF">
              <w:rPr>
                <w:rFonts w:ascii="Times New Roman" w:eastAsia="Times New Roman" w:hAnsi="Times New Roman" w:cs="Times New Roman"/>
                <w:sz w:val="24"/>
                <w:szCs w:val="24"/>
                <w:lang w:val="sr-Cyrl-CS"/>
              </w:rPr>
              <w:t xml:space="preserve">ти </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Latn-CS"/>
              </w:rPr>
              <w:t>VII</w:t>
            </w:r>
          </w:p>
          <w:p w:rsidR="00A23012" w:rsidRPr="005458BF" w:rsidRDefault="00A23012" w:rsidP="00F21216">
            <w:pPr>
              <w:spacing w:after="0" w:line="240" w:lineRule="auto"/>
              <w:rPr>
                <w:rFonts w:ascii="Times New Roman" w:eastAsia="Times New Roman" w:hAnsi="Times New Roman" w:cs="Times New Roman"/>
                <w:sz w:val="24"/>
                <w:szCs w:val="24"/>
              </w:rPr>
            </w:pP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Latn-CS"/>
              </w:rPr>
              <w:t>Павловић Саша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Cyrl-CS"/>
              </w:rPr>
              <w:t xml:space="preserve">Теолог </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Cyrl-CS"/>
              </w:rPr>
              <w:t>VI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 време (45%)</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Продановић Биљана</w:t>
            </w:r>
          </w:p>
        </w:tc>
        <w:tc>
          <w:tcPr>
            <w:tcW w:w="2268" w:type="dxa"/>
            <w:shd w:val="clear" w:color="auto" w:fill="auto"/>
          </w:tcPr>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српског језика и књижевности</w:t>
            </w:r>
          </w:p>
        </w:tc>
        <w:tc>
          <w:tcPr>
            <w:tcW w:w="1559" w:type="dxa"/>
            <w:shd w:val="clear" w:color="auto" w:fill="auto"/>
          </w:tcPr>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Неодређено време (100%) </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Живановић Миодарг</w:t>
            </w:r>
          </w:p>
        </w:tc>
        <w:tc>
          <w:tcPr>
            <w:tcW w:w="2268" w:type="dxa"/>
            <w:shd w:val="clear" w:color="auto" w:fill="auto"/>
          </w:tcPr>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економиста</w:t>
            </w:r>
          </w:p>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Cyrl-CS"/>
              </w:rPr>
            </w:pPr>
          </w:p>
        </w:tc>
        <w:tc>
          <w:tcPr>
            <w:tcW w:w="1559" w:type="dxa"/>
            <w:shd w:val="clear" w:color="auto" w:fill="auto"/>
          </w:tcPr>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tabs>
                <w:tab w:val="left" w:pos="4932"/>
              </w:tabs>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Радоњић Роса </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Дипломирани инжењер </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електротехнике</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Радуновић Маја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француског језика и књижевности</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(46%)</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Савић Љубиша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инжењер машинства</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(20%)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Симић Иван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историчар</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 време (80%)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Срећковић Александар</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математичар- информатичар</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Срећковић Јасна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филозоф</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 време (50,79%)</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Семинара Данијела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Професор српског језика и књижевности</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Стаменковић </w:t>
            </w:r>
          </w:p>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Ивана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биолог-еколог</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(42,82%)</w:t>
            </w:r>
          </w:p>
        </w:tc>
      </w:tr>
      <w:tr w:rsidR="00A23012" w:rsidRPr="005458BF" w:rsidTr="002A47A4">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Стевановић Драган</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математичар</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rPr>
          <w:trHeight w:val="804"/>
        </w:trPr>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Стевановић Слободанка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Дипломирани математичар</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ДА</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Неодређено време (100%)</w:t>
            </w:r>
          </w:p>
        </w:tc>
      </w:tr>
      <w:tr w:rsidR="00A23012" w:rsidRPr="005458BF" w:rsidTr="002A47A4">
        <w:trPr>
          <w:trHeight w:val="804"/>
        </w:trPr>
        <w:tc>
          <w:tcPr>
            <w:tcW w:w="1951"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Тацић Матијашевић Кристина</w:t>
            </w:r>
          </w:p>
        </w:tc>
        <w:tc>
          <w:tcPr>
            <w:tcW w:w="2268"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Мастер филолог</w:t>
            </w:r>
          </w:p>
        </w:tc>
        <w:tc>
          <w:tcPr>
            <w:tcW w:w="1559"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Latn-CS"/>
              </w:rPr>
            </w:pPr>
            <w:r w:rsidRPr="005458BF">
              <w:rPr>
                <w:rFonts w:ascii="Times New Roman" w:eastAsia="Times New Roman" w:hAnsi="Times New Roman" w:cs="Times New Roman"/>
                <w:sz w:val="24"/>
                <w:szCs w:val="24"/>
                <w:lang w:val="sr-Latn-CS"/>
              </w:rPr>
              <w:t>VII</w:t>
            </w:r>
          </w:p>
        </w:tc>
        <w:tc>
          <w:tcPr>
            <w:tcW w:w="1512" w:type="dxa"/>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НЕ</w:t>
            </w:r>
          </w:p>
        </w:tc>
        <w:tc>
          <w:tcPr>
            <w:tcW w:w="2457" w:type="dxa"/>
            <w:gridSpan w:val="3"/>
            <w:shd w:val="clear" w:color="auto" w:fill="auto"/>
          </w:tcPr>
          <w:p w:rsidR="00A23012" w:rsidRPr="005458BF" w:rsidRDefault="00A23012" w:rsidP="00F21216">
            <w:pPr>
              <w:spacing w:after="0" w:line="240" w:lineRule="auto"/>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Одређено време(56,69%)</w:t>
            </w:r>
          </w:p>
        </w:tc>
      </w:tr>
    </w:tbl>
    <w:p w:rsidR="00A23012" w:rsidRPr="005458BF" w:rsidRDefault="00A23012" w:rsidP="00A23012">
      <w:pPr>
        <w:tabs>
          <w:tab w:val="center" w:pos="-2977"/>
          <w:tab w:val="center" w:pos="-2835"/>
          <w:tab w:val="left" w:pos="5529"/>
          <w:tab w:val="left" w:pos="6521"/>
        </w:tabs>
        <w:rPr>
          <w:rFonts w:ascii="Times New Roman" w:eastAsia="Times New Roman" w:hAnsi="Times New Roman" w:cs="Times New Roman"/>
          <w:sz w:val="24"/>
          <w:szCs w:val="24"/>
        </w:rPr>
      </w:pPr>
    </w:p>
    <w:p w:rsidR="00A23012" w:rsidRPr="005458BF" w:rsidRDefault="00A23012" w:rsidP="00F21216">
      <w:pPr>
        <w:pStyle w:val="Heading2"/>
        <w:spacing w:before="0" w:after="0"/>
        <w:jc w:val="center"/>
      </w:pPr>
      <w:bookmarkStart w:id="17" w:name="_Toc524687146"/>
      <w:r w:rsidRPr="005458BF">
        <w:t>ЗАПОСЛЕНИ ЗА ОБАВЉАЊЕ ПОСЛОВА РУКОВОЂЕЊА,</w:t>
      </w:r>
      <w:bookmarkEnd w:id="17"/>
    </w:p>
    <w:p w:rsidR="00A23012" w:rsidRPr="005458BF" w:rsidRDefault="00A23012" w:rsidP="00F21216">
      <w:pPr>
        <w:pStyle w:val="Heading2"/>
        <w:spacing w:before="0" w:after="0"/>
        <w:jc w:val="center"/>
      </w:pPr>
      <w:bookmarkStart w:id="18" w:name="_Toc524687147"/>
      <w:r w:rsidRPr="005458BF">
        <w:t>СТРУЧНИ САРАДНИЦИ,</w:t>
      </w:r>
      <w:bookmarkEnd w:id="18"/>
    </w:p>
    <w:p w:rsidR="00A23012" w:rsidRPr="005458BF" w:rsidRDefault="00A23012" w:rsidP="00F21216">
      <w:pPr>
        <w:pStyle w:val="Heading2"/>
        <w:spacing w:before="0" w:after="0"/>
        <w:jc w:val="center"/>
      </w:pPr>
      <w:bookmarkStart w:id="19" w:name="_Toc524687148"/>
      <w:r w:rsidRPr="005458BF">
        <w:t>АДМИНИСТАТИВНО-ФИНАНСИЈСКИ РАДНИЦИ</w:t>
      </w:r>
      <w:bookmarkEnd w:id="19"/>
    </w:p>
    <w:p w:rsidR="00A23012" w:rsidRPr="005458BF" w:rsidRDefault="00A23012" w:rsidP="00F21216">
      <w:pPr>
        <w:pStyle w:val="Heading2"/>
        <w:spacing w:before="0" w:after="0"/>
        <w:jc w:val="center"/>
        <w:rPr>
          <w:lang w:val="sr-Latn-CS"/>
        </w:rPr>
      </w:pPr>
      <w:bookmarkStart w:id="20" w:name="_Toc524687149"/>
      <w:r w:rsidRPr="005458BF">
        <w:t>И ПОМОЋНО-ТЕХНИЧКО ОСОБЉЕ</w:t>
      </w:r>
      <w:bookmarkEnd w:id="20"/>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8"/>
        <w:gridCol w:w="1559"/>
        <w:gridCol w:w="1559"/>
        <w:gridCol w:w="1134"/>
        <w:gridCol w:w="1134"/>
        <w:gridCol w:w="1985"/>
        <w:gridCol w:w="992"/>
      </w:tblGrid>
      <w:tr w:rsidR="00A23012" w:rsidRPr="005458BF" w:rsidTr="00F21216">
        <w:trPr>
          <w:trHeight w:val="699"/>
        </w:trPr>
        <w:tc>
          <w:tcPr>
            <w:tcW w:w="1598" w:type="dxa"/>
          </w:tcPr>
          <w:p w:rsidR="00A23012" w:rsidRPr="005458BF" w:rsidRDefault="00A23012" w:rsidP="00F21216">
            <w:pPr>
              <w:spacing w:after="0" w:line="240" w:lineRule="auto"/>
              <w:jc w:val="center"/>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ПРЕЗИМЕ И ИМЕ</w:t>
            </w:r>
          </w:p>
        </w:tc>
        <w:tc>
          <w:tcPr>
            <w:tcW w:w="1559" w:type="dxa"/>
          </w:tcPr>
          <w:p w:rsidR="00A23012" w:rsidRPr="005458BF" w:rsidRDefault="00A23012" w:rsidP="00F21216">
            <w:pPr>
              <w:spacing w:after="0" w:line="240" w:lineRule="auto"/>
              <w:jc w:val="center"/>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РАДНО МЕСТО</w:t>
            </w:r>
          </w:p>
        </w:tc>
        <w:tc>
          <w:tcPr>
            <w:tcW w:w="1559" w:type="dxa"/>
          </w:tcPr>
          <w:p w:rsidR="00A23012" w:rsidRPr="005458BF" w:rsidRDefault="00A23012" w:rsidP="00F21216">
            <w:pPr>
              <w:spacing w:after="0" w:line="240" w:lineRule="auto"/>
              <w:jc w:val="center"/>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Cyrl-CS"/>
              </w:rPr>
              <w:t>ВРСТА СТРУЧНЕ СПРЕМЕ</w:t>
            </w:r>
          </w:p>
        </w:tc>
        <w:tc>
          <w:tcPr>
            <w:tcW w:w="1134" w:type="dxa"/>
          </w:tcPr>
          <w:p w:rsidR="00A23012" w:rsidRPr="005458BF" w:rsidRDefault="00A23012" w:rsidP="00F21216">
            <w:pPr>
              <w:spacing w:after="0" w:line="240" w:lineRule="auto"/>
              <w:jc w:val="center"/>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СТЕПЕН СТРУЧНЕ  СПРЕМЕ</w:t>
            </w:r>
          </w:p>
        </w:tc>
        <w:tc>
          <w:tcPr>
            <w:tcW w:w="1134" w:type="dxa"/>
          </w:tcPr>
          <w:p w:rsidR="00A23012" w:rsidRPr="005458BF" w:rsidRDefault="00A23012" w:rsidP="00F21216">
            <w:pPr>
              <w:spacing w:after="0" w:line="240" w:lineRule="auto"/>
              <w:jc w:val="center"/>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ОСТАЛИ ПОСЛОВИ</w:t>
            </w:r>
          </w:p>
        </w:tc>
        <w:tc>
          <w:tcPr>
            <w:tcW w:w="1985" w:type="dxa"/>
          </w:tcPr>
          <w:p w:rsidR="00A23012" w:rsidRPr="005458BF" w:rsidRDefault="00A23012" w:rsidP="00F21216">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lang w:val="sr-Cyrl-CS"/>
              </w:rPr>
              <w:t>РАДНИ ОДНОС</w:t>
            </w:r>
          </w:p>
          <w:p w:rsidR="00A23012" w:rsidRPr="005458BF" w:rsidRDefault="00A23012" w:rsidP="00F21216">
            <w:pPr>
              <w:spacing w:after="0" w:line="240" w:lineRule="auto"/>
              <w:jc w:val="center"/>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rPr>
              <w:t>Пуно/</w:t>
            </w:r>
            <w:r w:rsidRPr="005458BF">
              <w:rPr>
                <w:rFonts w:ascii="Times New Roman" w:eastAsia="Times New Roman" w:hAnsi="Times New Roman" w:cs="Times New Roman"/>
                <w:sz w:val="20"/>
                <w:szCs w:val="20"/>
                <w:lang w:val="sr-Cyrl-CS"/>
              </w:rPr>
              <w:t xml:space="preserve"> Непуно радно време</w:t>
            </w:r>
          </w:p>
        </w:tc>
        <w:tc>
          <w:tcPr>
            <w:tcW w:w="992" w:type="dxa"/>
          </w:tcPr>
          <w:p w:rsidR="00A23012" w:rsidRPr="005458BF" w:rsidRDefault="00A23012" w:rsidP="00F21216">
            <w:pPr>
              <w:spacing w:after="0" w:line="240" w:lineRule="auto"/>
              <w:jc w:val="center"/>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СТРУЧНИ ИСПИТ</w:t>
            </w:r>
          </w:p>
        </w:tc>
      </w:tr>
      <w:tr w:rsidR="00A23012" w:rsidRPr="005458BF" w:rsidTr="00F21216">
        <w:tc>
          <w:tcPr>
            <w:tcW w:w="1598"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Радојевић Сања</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Директор школе</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Дипломирани биолог</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p>
        </w:tc>
        <w:tc>
          <w:tcPr>
            <w:tcW w:w="1985"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 xml:space="preserve"> 100%</w:t>
            </w:r>
          </w:p>
        </w:tc>
        <w:tc>
          <w:tcPr>
            <w:tcW w:w="992"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ДА</w:t>
            </w:r>
          </w:p>
        </w:tc>
      </w:tr>
      <w:tr w:rsidR="00A23012" w:rsidRPr="005458BF" w:rsidTr="00F21216">
        <w:trPr>
          <w:trHeight w:val="64"/>
        </w:trPr>
        <w:tc>
          <w:tcPr>
            <w:tcW w:w="1598" w:type="dxa"/>
          </w:tcPr>
          <w:p w:rsidR="00A23012" w:rsidRPr="005458BF" w:rsidRDefault="005A7609"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Милошевић Сања</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Секретар школе</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Дипломирани правник</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p>
        </w:tc>
        <w:tc>
          <w:tcPr>
            <w:tcW w:w="1985"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Одређено време</w:t>
            </w:r>
          </w:p>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w:t>
            </w:r>
          </w:p>
        </w:tc>
      </w:tr>
      <w:tr w:rsidR="00A23012" w:rsidRPr="005458BF" w:rsidTr="00F21216">
        <w:trPr>
          <w:trHeight w:val="841"/>
        </w:trPr>
        <w:tc>
          <w:tcPr>
            <w:tcW w:w="1598"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Миловановић Снежана</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rPr>
              <w:t>Руководилац</w:t>
            </w:r>
            <w:r w:rsidRPr="005458BF">
              <w:rPr>
                <w:rFonts w:ascii="Times New Roman" w:eastAsia="Times New Roman" w:hAnsi="Times New Roman" w:cs="Times New Roman"/>
                <w:sz w:val="20"/>
                <w:szCs w:val="20"/>
                <w:lang w:val="sr-Cyrl-CS"/>
              </w:rPr>
              <w:t xml:space="preserve"> рачуноводства</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Дипломирани економиста</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Настава</w:t>
            </w:r>
          </w:p>
        </w:tc>
        <w:tc>
          <w:tcPr>
            <w:tcW w:w="1985"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ДА</w:t>
            </w:r>
          </w:p>
        </w:tc>
      </w:tr>
      <w:tr w:rsidR="00A23012" w:rsidRPr="005458BF" w:rsidTr="00F21216">
        <w:tc>
          <w:tcPr>
            <w:tcW w:w="1598"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Миладиновић Кристина</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Педагог</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Дипломирани педагог</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lang w:val="sr-Cyrl-CS"/>
              </w:rPr>
              <w:t>Настава</w:t>
            </w:r>
          </w:p>
        </w:tc>
        <w:tc>
          <w:tcPr>
            <w:tcW w:w="1985"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Одређено време</w:t>
            </w:r>
          </w:p>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75%</w:t>
            </w:r>
          </w:p>
        </w:tc>
        <w:tc>
          <w:tcPr>
            <w:tcW w:w="992"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w:t>
            </w:r>
          </w:p>
        </w:tc>
      </w:tr>
      <w:tr w:rsidR="00A23012" w:rsidRPr="005458BF" w:rsidTr="00F21216">
        <w:tc>
          <w:tcPr>
            <w:tcW w:w="1598"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Аћимовић Јелена</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Библиотекар</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Професор српског језика и књижевности</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lang w:val="sr-Cyrl-CS"/>
              </w:rPr>
              <w:t>Настава</w:t>
            </w:r>
          </w:p>
        </w:tc>
        <w:tc>
          <w:tcPr>
            <w:tcW w:w="1985"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A23012" w:rsidRPr="005458BF" w:rsidRDefault="00E32B91"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54,45</w:t>
            </w:r>
            <w:r w:rsidR="00A23012" w:rsidRPr="005458BF">
              <w:rPr>
                <w:rFonts w:ascii="Times New Roman" w:eastAsia="Times New Roman" w:hAnsi="Times New Roman" w:cs="Times New Roman"/>
                <w:sz w:val="20"/>
                <w:szCs w:val="20"/>
                <w:lang w:val="sr-Cyrl-CS"/>
              </w:rPr>
              <w:t>%</w:t>
            </w:r>
          </w:p>
        </w:tc>
        <w:tc>
          <w:tcPr>
            <w:tcW w:w="992"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ДА</w:t>
            </w:r>
          </w:p>
        </w:tc>
      </w:tr>
      <w:tr w:rsidR="00E32B91" w:rsidRPr="005458BF" w:rsidTr="00F21216">
        <w:tc>
          <w:tcPr>
            <w:tcW w:w="1598" w:type="dxa"/>
          </w:tcPr>
          <w:p w:rsidR="00E32B91" w:rsidRPr="005458BF" w:rsidRDefault="00E32B91"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Семинара Данијела</w:t>
            </w:r>
          </w:p>
        </w:tc>
        <w:tc>
          <w:tcPr>
            <w:tcW w:w="1559" w:type="dxa"/>
          </w:tcPr>
          <w:p w:rsidR="00E32B91" w:rsidRPr="005458BF" w:rsidRDefault="00245E5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Библиотекар</w:t>
            </w:r>
          </w:p>
        </w:tc>
        <w:tc>
          <w:tcPr>
            <w:tcW w:w="1559" w:type="dxa"/>
          </w:tcPr>
          <w:p w:rsidR="00E32B91" w:rsidRPr="005458BF" w:rsidRDefault="00245E5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Професор српског језика и књижевности</w:t>
            </w:r>
          </w:p>
        </w:tc>
        <w:tc>
          <w:tcPr>
            <w:tcW w:w="1134" w:type="dxa"/>
          </w:tcPr>
          <w:p w:rsidR="00E32B91" w:rsidRPr="005458BF" w:rsidRDefault="00245E5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E32B91" w:rsidRPr="005458BF" w:rsidRDefault="00245E5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Настава</w:t>
            </w:r>
          </w:p>
        </w:tc>
        <w:tc>
          <w:tcPr>
            <w:tcW w:w="1985" w:type="dxa"/>
          </w:tcPr>
          <w:p w:rsidR="00E32B91" w:rsidRPr="005458BF" w:rsidRDefault="00E32B91"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5,55</w:t>
            </w:r>
            <w:r w:rsidR="00245E52" w:rsidRPr="005458BF">
              <w:rPr>
                <w:rFonts w:ascii="Times New Roman" w:eastAsia="Times New Roman" w:hAnsi="Times New Roman" w:cs="Times New Roman"/>
                <w:sz w:val="20"/>
                <w:szCs w:val="20"/>
                <w:lang w:val="sr-Cyrl-CS"/>
              </w:rPr>
              <w:t>%</w:t>
            </w:r>
          </w:p>
        </w:tc>
        <w:tc>
          <w:tcPr>
            <w:tcW w:w="992" w:type="dxa"/>
          </w:tcPr>
          <w:p w:rsidR="00E32B91" w:rsidRPr="005458BF" w:rsidRDefault="00E32B91" w:rsidP="00F21216">
            <w:pPr>
              <w:spacing w:after="0" w:line="240" w:lineRule="auto"/>
              <w:rPr>
                <w:rFonts w:ascii="Times New Roman" w:eastAsia="Times New Roman" w:hAnsi="Times New Roman" w:cs="Times New Roman"/>
                <w:sz w:val="20"/>
                <w:szCs w:val="20"/>
                <w:lang w:val="sr-Cyrl-CS"/>
              </w:rPr>
            </w:pPr>
          </w:p>
        </w:tc>
      </w:tr>
      <w:tr w:rsidR="00A23012" w:rsidRPr="005458BF" w:rsidTr="00DC49D6">
        <w:trPr>
          <w:trHeight w:val="953"/>
        </w:trPr>
        <w:tc>
          <w:tcPr>
            <w:tcW w:w="1598"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 xml:space="preserve">Нешковић Ана </w:t>
            </w:r>
          </w:p>
        </w:tc>
        <w:tc>
          <w:tcPr>
            <w:tcW w:w="1559" w:type="dxa"/>
          </w:tcPr>
          <w:p w:rsidR="00A23012" w:rsidRPr="005458BF" w:rsidRDefault="00E32B91" w:rsidP="00E32B91">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Координатор центра за образовање одраслих</w:t>
            </w:r>
          </w:p>
        </w:tc>
        <w:tc>
          <w:tcPr>
            <w:tcW w:w="1559"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Професор енглеског језика и књижевно</w:t>
            </w:r>
            <w:r w:rsidRPr="005458BF">
              <w:rPr>
                <w:rFonts w:ascii="Times New Roman" w:eastAsia="Times New Roman" w:hAnsi="Times New Roman" w:cs="Times New Roman"/>
                <w:sz w:val="20"/>
                <w:szCs w:val="20"/>
                <w:lang w:val="sr-Latn-CS"/>
              </w:rPr>
              <w:t>с</w:t>
            </w:r>
            <w:r w:rsidRPr="005458BF">
              <w:rPr>
                <w:rFonts w:ascii="Times New Roman" w:eastAsia="Times New Roman" w:hAnsi="Times New Roman" w:cs="Times New Roman"/>
                <w:sz w:val="20"/>
                <w:szCs w:val="20"/>
                <w:lang w:val="sr-Cyrl-CS"/>
              </w:rPr>
              <w:t>ти</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Настава</w:t>
            </w:r>
          </w:p>
        </w:tc>
        <w:tc>
          <w:tcPr>
            <w:tcW w:w="1985"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одређено време</w:t>
            </w:r>
          </w:p>
          <w:p w:rsidR="00A23012"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54</w:t>
            </w:r>
            <w:r w:rsidR="00A23012" w:rsidRPr="005458BF">
              <w:rPr>
                <w:rFonts w:ascii="Times New Roman" w:eastAsia="Times New Roman" w:hAnsi="Times New Roman" w:cs="Times New Roman"/>
                <w:sz w:val="20"/>
                <w:szCs w:val="20"/>
                <w:lang w:val="sr-Cyrl-CS"/>
              </w:rPr>
              <w:t>%</w:t>
            </w:r>
          </w:p>
        </w:tc>
        <w:tc>
          <w:tcPr>
            <w:tcW w:w="992" w:type="dxa"/>
          </w:tcPr>
          <w:p w:rsidR="00A23012" w:rsidRPr="005458BF" w:rsidRDefault="00A23012"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w:t>
            </w: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Јасна Срећковић</w:t>
            </w:r>
          </w:p>
        </w:tc>
        <w:tc>
          <w:tcPr>
            <w:tcW w:w="1559" w:type="dxa"/>
          </w:tcPr>
          <w:p w:rsidR="00DC49D6" w:rsidRPr="005458BF" w:rsidRDefault="00DC49D6" w:rsidP="00DC49D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 xml:space="preserve">Координатор центра за образовање одраслих </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4"/>
                <w:szCs w:val="24"/>
                <w:lang w:val="sr-Cyrl-CS"/>
              </w:rPr>
              <w:t>Дипломирани филозоф</w:t>
            </w:r>
          </w:p>
        </w:tc>
        <w:tc>
          <w:tcPr>
            <w:tcW w:w="1134" w:type="dxa"/>
          </w:tcPr>
          <w:p w:rsidR="00DC49D6" w:rsidRPr="005458BF" w:rsidRDefault="00DC49D6" w:rsidP="00B80591">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Настава</w:t>
            </w: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19%</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Кристина Тацић</w:t>
            </w:r>
          </w:p>
        </w:tc>
        <w:tc>
          <w:tcPr>
            <w:tcW w:w="1559" w:type="dxa"/>
          </w:tcPr>
          <w:p w:rsidR="00DC49D6" w:rsidRPr="005458BF" w:rsidRDefault="00DC49D6" w:rsidP="00E32B91">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Координатор центра за образовање одраслих</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4"/>
                <w:szCs w:val="24"/>
                <w:lang w:val="sr-Cyrl-CS"/>
              </w:rPr>
              <w:t>Мастер филолог</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VII</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Настава</w:t>
            </w: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27%</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Јовановић Милош</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Домар-руковалац парним котловима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Монтер металне конструкције</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IV</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Павловић Милоје</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Руковалац парним котловима-домар</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Техничар дрвопрерађивачке струке</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IV</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 xml:space="preserve">Неодређено време  </w:t>
            </w: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Јовановић Горица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Помоћни радник-спремачица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Основна школа</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I</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 xml:space="preserve">Илић </w:t>
            </w: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Горица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Помоћни радник-спремачица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Основна школа</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I</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r w:rsidR="00DC49D6" w:rsidRPr="005458BF" w:rsidTr="00F21216">
        <w:tc>
          <w:tcPr>
            <w:tcW w:w="1598"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Глишић Славица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Помоћни радник-спремачица</w:t>
            </w:r>
          </w:p>
        </w:tc>
        <w:tc>
          <w:tcPr>
            <w:tcW w:w="1559"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Основна школа</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Latn-CS"/>
              </w:rPr>
            </w:pPr>
            <w:r w:rsidRPr="005458BF">
              <w:rPr>
                <w:rFonts w:ascii="Times New Roman" w:eastAsia="Times New Roman" w:hAnsi="Times New Roman" w:cs="Times New Roman"/>
                <w:sz w:val="20"/>
                <w:szCs w:val="20"/>
                <w:lang w:val="sr-Latn-CS"/>
              </w:rPr>
              <w:t>I</w:t>
            </w:r>
          </w:p>
        </w:tc>
        <w:tc>
          <w:tcPr>
            <w:tcW w:w="1134"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c>
          <w:tcPr>
            <w:tcW w:w="1985"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Неодређено време</w:t>
            </w:r>
          </w:p>
          <w:p w:rsidR="00DC49D6" w:rsidRPr="005458BF" w:rsidRDefault="00DC49D6" w:rsidP="00F21216">
            <w:pPr>
              <w:spacing w:after="0" w:line="240" w:lineRule="auto"/>
              <w:rPr>
                <w:rFonts w:ascii="Times New Roman" w:eastAsia="Times New Roman" w:hAnsi="Times New Roman" w:cs="Times New Roman"/>
                <w:sz w:val="20"/>
                <w:szCs w:val="20"/>
                <w:lang w:val="sr-Cyrl-CS"/>
              </w:rPr>
            </w:pPr>
            <w:r w:rsidRPr="005458BF">
              <w:rPr>
                <w:rFonts w:ascii="Times New Roman" w:eastAsia="Times New Roman" w:hAnsi="Times New Roman" w:cs="Times New Roman"/>
                <w:sz w:val="20"/>
                <w:szCs w:val="20"/>
                <w:lang w:val="sr-Cyrl-CS"/>
              </w:rPr>
              <w:t>100%</w:t>
            </w:r>
          </w:p>
        </w:tc>
        <w:tc>
          <w:tcPr>
            <w:tcW w:w="992" w:type="dxa"/>
          </w:tcPr>
          <w:p w:rsidR="00DC49D6" w:rsidRPr="005458BF" w:rsidRDefault="00DC49D6" w:rsidP="00F21216">
            <w:pPr>
              <w:spacing w:after="0" w:line="240" w:lineRule="auto"/>
              <w:rPr>
                <w:rFonts w:ascii="Times New Roman" w:eastAsia="Times New Roman" w:hAnsi="Times New Roman" w:cs="Times New Roman"/>
                <w:sz w:val="20"/>
                <w:szCs w:val="20"/>
                <w:lang w:val="sr-Cyrl-CS"/>
              </w:rPr>
            </w:pPr>
          </w:p>
        </w:tc>
      </w:tr>
    </w:tbl>
    <w:p w:rsidR="00A23012" w:rsidRPr="005458BF" w:rsidRDefault="00A23012" w:rsidP="00A23012">
      <w:pPr>
        <w:rPr>
          <w:rFonts w:ascii="Times New Roman" w:eastAsia="Times New Roman" w:hAnsi="Times New Roman" w:cs="Times New Roman"/>
          <w:b/>
          <w:sz w:val="24"/>
          <w:szCs w:val="24"/>
          <w:lang w:val="sr-Cyrl-CS"/>
        </w:rPr>
      </w:pPr>
    </w:p>
    <w:p w:rsidR="00A23012" w:rsidRPr="005458BF" w:rsidRDefault="00A23012" w:rsidP="00A23012">
      <w:pPr>
        <w:tabs>
          <w:tab w:val="center" w:pos="-2977"/>
          <w:tab w:val="center" w:pos="-2835"/>
          <w:tab w:val="left" w:pos="5529"/>
          <w:tab w:val="left" w:pos="6521"/>
        </w:tabs>
        <w:jc w:val="center"/>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ВОЛОНТЕР</w:t>
      </w:r>
    </w:p>
    <w:p w:rsidR="00A23012" w:rsidRPr="005458BF" w:rsidRDefault="00A23012" w:rsidP="00A23012">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Кинескa држављанка Yang Haihao, стипендиста Амбасаде Народне Републике Кине,ангажованa је на пословима наставника факултативне наставе кинеског језика у СШ“Ђура Јакшић“Рача са статусом гостујућег наставника-волонтера</w:t>
      </w:r>
      <w:r w:rsidRPr="005458BF">
        <w:rPr>
          <w:rFonts w:ascii="Times New Roman" w:eastAsia="Times New Roman" w:hAnsi="Times New Roman" w:cs="Times New Roman"/>
          <w:sz w:val="24"/>
          <w:szCs w:val="24"/>
          <w:lang w:val="sr-Cyrl-CS"/>
        </w:rPr>
        <w:t xml:space="preserve"> у складуса Меморандумом о сарадњи поводом реализације пројекта „Учење кинеског језика у школама у Републици Србији“, потписаног у Београду 14. марта 2012. године између Министарства просвете и науке Републике Србије и Ханбан Института Конфучје Народне Републике Кине.</w:t>
      </w:r>
    </w:p>
    <w:p w:rsidR="004B2235" w:rsidRPr="005458BF" w:rsidRDefault="004B2235" w:rsidP="00F35263">
      <w:pPr>
        <w:jc w:val="both"/>
        <w:rPr>
          <w:rFonts w:ascii="Times New Roman" w:eastAsia="Calibri" w:hAnsi="Times New Roman" w:cs="Times New Roman"/>
          <w:sz w:val="20"/>
          <w:szCs w:val="20"/>
        </w:rPr>
      </w:pPr>
    </w:p>
    <w:p w:rsidR="004B2235" w:rsidRPr="005458BF" w:rsidRDefault="004B2235" w:rsidP="00F35263">
      <w:pPr>
        <w:jc w:val="both"/>
        <w:rPr>
          <w:rFonts w:ascii="Times New Roman" w:eastAsia="Calibri" w:hAnsi="Times New Roman" w:cs="Times New Roman"/>
          <w:sz w:val="20"/>
          <w:szCs w:val="20"/>
        </w:rPr>
      </w:pPr>
    </w:p>
    <w:p w:rsidR="004B2235" w:rsidRPr="005458BF" w:rsidRDefault="004B2235" w:rsidP="00F35263">
      <w:pPr>
        <w:jc w:val="both"/>
        <w:rPr>
          <w:rFonts w:ascii="Times New Roman" w:eastAsia="Calibri" w:hAnsi="Times New Roman" w:cs="Times New Roman"/>
          <w:sz w:val="20"/>
          <w:szCs w:val="20"/>
        </w:rPr>
      </w:pPr>
    </w:p>
    <w:p w:rsidR="000B7781" w:rsidRPr="005458BF" w:rsidRDefault="000B7781" w:rsidP="00F21216">
      <w:pPr>
        <w:pStyle w:val="Heading2"/>
      </w:pPr>
      <w:bookmarkStart w:id="21" w:name="_Toc524687151"/>
      <w:r w:rsidRPr="005458BF">
        <w:t>ПЛАНИРАЊЕ И ПРОГРАМИРАЊЕ ОБРАЗОВНО- ВАСПИТНОГ РАДА</w:t>
      </w:r>
      <w:bookmarkEnd w:id="21"/>
    </w:p>
    <w:p w:rsidR="000B7781" w:rsidRPr="005458BF" w:rsidRDefault="000B7781" w:rsidP="00A20CCC">
      <w:pPr>
        <w:pStyle w:val="Heading2"/>
        <w:keepLines/>
        <w:numPr>
          <w:ilvl w:val="0"/>
          <w:numId w:val="6"/>
        </w:numPr>
        <w:spacing w:before="0" w:after="0"/>
        <w:rPr>
          <w:b w:val="0"/>
          <w:szCs w:val="24"/>
        </w:rPr>
      </w:pPr>
      <w:bookmarkStart w:id="22" w:name="_Toc524687152"/>
      <w:r w:rsidRPr="005458BF">
        <w:rPr>
          <w:b w:val="0"/>
          <w:szCs w:val="24"/>
        </w:rPr>
        <w:t>Учествовање у изради годишњег плана рада установе и његових појединих делова</w:t>
      </w:r>
      <w:bookmarkEnd w:id="22"/>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Педагог је током године учествовала у изради Годишњег плана рада, Школског програма,  Планова рада Стручних Већа и Тимова. У другом полугодишту педагог је учествовала у изради и усаглашавању критеријума оцењивања за све предмете. Критеријуми су саставни део документације школе. </w:t>
      </w:r>
    </w:p>
    <w:p w:rsidR="00B80591" w:rsidRPr="005458BF" w:rsidRDefault="00B80591" w:rsidP="000B7781">
      <w:pPr>
        <w:spacing w:after="0" w:line="240" w:lineRule="auto"/>
        <w:jc w:val="both"/>
        <w:rPr>
          <w:rFonts w:ascii="Times New Roman" w:hAnsi="Times New Roman" w:cs="Times New Roman"/>
          <w:sz w:val="20"/>
          <w:szCs w:val="20"/>
        </w:rPr>
      </w:pPr>
    </w:p>
    <w:p w:rsidR="000B7781" w:rsidRPr="005458BF" w:rsidRDefault="000B7781" w:rsidP="00A20CCC">
      <w:pPr>
        <w:pStyle w:val="Heading2"/>
        <w:keepLines/>
        <w:numPr>
          <w:ilvl w:val="0"/>
          <w:numId w:val="6"/>
        </w:numPr>
        <w:spacing w:before="0" w:after="0"/>
        <w:rPr>
          <w:b w:val="0"/>
          <w:szCs w:val="24"/>
        </w:rPr>
      </w:pPr>
      <w:bookmarkStart w:id="23" w:name="_Toc524687153"/>
      <w:r w:rsidRPr="005458BF">
        <w:rPr>
          <w:b w:val="0"/>
          <w:szCs w:val="24"/>
        </w:rPr>
        <w:t>Припремање годишњих и месечних планова рада педагога.</w:t>
      </w:r>
      <w:bookmarkEnd w:id="23"/>
    </w:p>
    <w:p w:rsidR="000B7781" w:rsidRPr="005458BF" w:rsidRDefault="000B7781" w:rsidP="000B7781">
      <w:pPr>
        <w:pStyle w:val="Heading2"/>
        <w:spacing w:before="0" w:after="0"/>
        <w:ind w:firstLine="45"/>
        <w:rPr>
          <w:b w:val="0"/>
          <w:szCs w:val="24"/>
        </w:rPr>
      </w:pPr>
    </w:p>
    <w:p w:rsidR="000B7781" w:rsidRPr="005458BF" w:rsidRDefault="000B7781" w:rsidP="00A20CCC">
      <w:pPr>
        <w:pStyle w:val="Heading2"/>
        <w:keepLines/>
        <w:numPr>
          <w:ilvl w:val="0"/>
          <w:numId w:val="6"/>
        </w:numPr>
        <w:spacing w:before="0" w:after="0"/>
        <w:rPr>
          <w:b w:val="0"/>
          <w:szCs w:val="24"/>
        </w:rPr>
      </w:pPr>
      <w:bookmarkStart w:id="24" w:name="_Toc524687154"/>
      <w:r w:rsidRPr="005458BF">
        <w:rPr>
          <w:b w:val="0"/>
          <w:szCs w:val="24"/>
        </w:rPr>
        <w:t>Спровођење анализа и истраживања у установи у циљу испитивања потреба ученика, родитеља, локалне самоуправе,</w:t>
      </w:r>
      <w:bookmarkEnd w:id="24"/>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Реализација анализа и презентација успеха ученика, броја изостанака по одељењима и анализа успеха на матурском испиту . Резултате анализе, педагог је презентовала Наставничком већу у јуну, 2018. године. </w:t>
      </w:r>
    </w:p>
    <w:p w:rsidR="000B7781" w:rsidRPr="005458BF" w:rsidRDefault="000B7781" w:rsidP="000B7781">
      <w:pPr>
        <w:spacing w:after="0" w:line="240" w:lineRule="auto"/>
        <w:jc w:val="center"/>
        <w:rPr>
          <w:rFonts w:ascii="Times New Roman" w:hAnsi="Times New Roman" w:cs="Times New Roman"/>
          <w:sz w:val="20"/>
          <w:szCs w:val="20"/>
        </w:rPr>
      </w:pPr>
    </w:p>
    <w:p w:rsidR="000B7781" w:rsidRPr="005458BF" w:rsidRDefault="000B7781" w:rsidP="000B7781">
      <w:pPr>
        <w:spacing w:after="0" w:line="240" w:lineRule="auto"/>
        <w:jc w:val="center"/>
        <w:rPr>
          <w:rFonts w:ascii="Times New Roman" w:hAnsi="Times New Roman" w:cs="Times New Roman"/>
          <w:sz w:val="20"/>
          <w:szCs w:val="20"/>
        </w:rPr>
      </w:pPr>
    </w:p>
    <w:p w:rsidR="000B7781" w:rsidRPr="005458BF" w:rsidRDefault="000B7781" w:rsidP="000B7781">
      <w:pPr>
        <w:spacing w:after="0" w:line="240" w:lineRule="auto"/>
        <w:jc w:val="center"/>
        <w:rPr>
          <w:rFonts w:ascii="Times New Roman" w:hAnsi="Times New Roman" w:cs="Times New Roman"/>
          <w:sz w:val="20"/>
          <w:szCs w:val="20"/>
        </w:rPr>
      </w:pPr>
      <w:r w:rsidRPr="005458BF">
        <w:rPr>
          <w:rFonts w:ascii="Times New Roman" w:hAnsi="Times New Roman" w:cs="Times New Roman"/>
          <w:sz w:val="20"/>
          <w:szCs w:val="20"/>
        </w:rPr>
        <w:t>Анализа успеха на крају школске године и успеха на матури</w:t>
      </w:r>
    </w:p>
    <w:p w:rsidR="000B7781" w:rsidRPr="005458BF" w:rsidRDefault="000B7781" w:rsidP="000B7781">
      <w:pPr>
        <w:spacing w:after="0" w:line="240" w:lineRule="auto"/>
        <w:jc w:val="center"/>
        <w:rPr>
          <w:rFonts w:ascii="Times New Roman" w:hAnsi="Times New Roman" w:cs="Times New Roman"/>
          <w:sz w:val="20"/>
          <w:szCs w:val="20"/>
        </w:rPr>
      </w:pPr>
      <w:r w:rsidRPr="005458BF">
        <w:rPr>
          <w:rFonts w:ascii="Times New Roman" w:hAnsi="Times New Roman" w:cs="Times New Roman"/>
          <w:sz w:val="20"/>
          <w:szCs w:val="20"/>
        </w:rPr>
        <w:t>2017/18. год</w:t>
      </w:r>
    </w:p>
    <w:p w:rsidR="000B7781" w:rsidRPr="005458BF" w:rsidRDefault="000B7781" w:rsidP="000B7781">
      <w:pPr>
        <w:spacing w:after="0" w:line="240" w:lineRule="auto"/>
      </w:pPr>
      <w:r w:rsidRPr="005458BF">
        <w:rPr>
          <w:noProof/>
        </w:rPr>
        <w:drawing>
          <wp:inline distT="0" distB="0" distL="0" distR="0">
            <wp:extent cx="5412486" cy="2404872"/>
            <wp:effectExtent l="19050" t="0" r="16764"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458BF">
        <w:t xml:space="preserve">  4/1 Електотехничар рачунара</w:t>
      </w:r>
    </w:p>
    <w:p w:rsidR="000B7781" w:rsidRPr="005458BF" w:rsidRDefault="000B7781" w:rsidP="000B7781">
      <w:pPr>
        <w:spacing w:after="0" w:line="240" w:lineRule="auto"/>
      </w:pPr>
    </w:p>
    <w:p w:rsidR="000B7781" w:rsidRPr="005458BF" w:rsidRDefault="000B7781" w:rsidP="000B7781">
      <w:pPr>
        <w:spacing w:after="0" w:line="240" w:lineRule="auto"/>
      </w:pPr>
      <w:r w:rsidRPr="005458BF">
        <w:rPr>
          <w:noProof/>
        </w:rPr>
        <w:drawing>
          <wp:inline distT="0" distB="0" distL="0" distR="0">
            <wp:extent cx="5429250" cy="2209800"/>
            <wp:effectExtent l="19050" t="0" r="1905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458BF">
        <w:t xml:space="preserve"> 4/2 Гимназија</w:t>
      </w:r>
    </w:p>
    <w:p w:rsidR="000B7781" w:rsidRPr="005458BF" w:rsidRDefault="000B7781" w:rsidP="000B7781">
      <w:pPr>
        <w:spacing w:after="0" w:line="240" w:lineRule="auto"/>
      </w:pPr>
      <w:r w:rsidRPr="005458BF">
        <w:rPr>
          <w:noProof/>
        </w:rPr>
        <w:drawing>
          <wp:inline distT="0" distB="0" distL="0" distR="0">
            <wp:extent cx="5638800" cy="2609850"/>
            <wp:effectExtent l="19050" t="0" r="1905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5458BF">
        <w:t xml:space="preserve"> 4/3 Туристички техничар </w:t>
      </w:r>
    </w:p>
    <w:p w:rsidR="000B7781" w:rsidRPr="005458BF" w:rsidRDefault="000B7781" w:rsidP="000B7781">
      <w:pPr>
        <w:spacing w:after="0" w:line="240" w:lineRule="auto"/>
      </w:pP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Резултати на матурском испиту су еквивалентни општем успеху ученика. </w:t>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Педагог је спровела и анкету за ученике првих разреда из области Наставе и учења, као и анкетирање матураната из области Каријерног вођења и саветовања. Резултати анализе су саставни део документације стручног сарадника. </w:t>
      </w:r>
    </w:p>
    <w:p w:rsidR="000B7781" w:rsidRPr="005458BF" w:rsidRDefault="000B7781" w:rsidP="000B7781">
      <w:pPr>
        <w:spacing w:after="0" w:line="240" w:lineRule="auto"/>
      </w:pPr>
    </w:p>
    <w:p w:rsidR="000B7781" w:rsidRPr="005458BF" w:rsidRDefault="000B7781" w:rsidP="00A20CCC">
      <w:pPr>
        <w:pStyle w:val="Heading2"/>
        <w:keepLines/>
        <w:numPr>
          <w:ilvl w:val="0"/>
          <w:numId w:val="6"/>
        </w:numPr>
        <w:spacing w:before="0" w:after="0"/>
        <w:rPr>
          <w:b w:val="0"/>
          <w:szCs w:val="24"/>
        </w:rPr>
      </w:pPr>
      <w:bookmarkStart w:id="25" w:name="_Toc524687155"/>
      <w:r w:rsidRPr="005458BF">
        <w:rPr>
          <w:b w:val="0"/>
          <w:szCs w:val="24"/>
        </w:rPr>
        <w:t>Учествовање у припреми индивидуалног образовног плана за ученике,</w:t>
      </w:r>
      <w:bookmarkEnd w:id="25"/>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Педагог је учествовала у изради 4 педагошка профила. Две ученице су радиле по прилагођеном програму из одређених предмета. На одељењским већима, педагог је указивала на потребу за додатном подршком. </w:t>
      </w:r>
    </w:p>
    <w:p w:rsidR="000B7781" w:rsidRPr="005458BF" w:rsidRDefault="000B7781" w:rsidP="000B7781">
      <w:pPr>
        <w:spacing w:after="0" w:line="240" w:lineRule="auto"/>
        <w:rPr>
          <w:rFonts w:ascii="Times New Roman" w:hAnsi="Times New Roman" w:cs="Times New Roman"/>
          <w:sz w:val="20"/>
          <w:szCs w:val="20"/>
        </w:rPr>
      </w:pPr>
    </w:p>
    <w:p w:rsidR="000B7781" w:rsidRPr="005458BF" w:rsidRDefault="000B7781" w:rsidP="00A20CCC">
      <w:pPr>
        <w:pStyle w:val="Heading2"/>
        <w:keepLines/>
        <w:numPr>
          <w:ilvl w:val="0"/>
          <w:numId w:val="6"/>
        </w:numPr>
        <w:spacing w:before="0" w:after="0"/>
        <w:rPr>
          <w:b w:val="0"/>
          <w:szCs w:val="24"/>
        </w:rPr>
      </w:pPr>
      <w:bookmarkStart w:id="26" w:name="_Toc524687156"/>
      <w:r w:rsidRPr="005458BF">
        <w:rPr>
          <w:b w:val="0"/>
          <w:szCs w:val="24"/>
        </w:rPr>
        <w:t>Учешће у планирању и организовању појединих облика сарадње са другим институцијама,</w:t>
      </w:r>
      <w:bookmarkEnd w:id="26"/>
    </w:p>
    <w:p w:rsidR="000B7781" w:rsidRPr="005458BF" w:rsidRDefault="000B7781" w:rsidP="000B7781">
      <w:pPr>
        <w:framePr w:hSpace="180" w:wrap="around" w:vAnchor="text" w:hAnchor="margin" w:y="214"/>
        <w:spacing w:after="0" w:line="240" w:lineRule="auto"/>
        <w:jc w:val="both"/>
        <w:rPr>
          <w:rFonts w:ascii="Times New Roman" w:hAnsi="Times New Roman" w:cs="Times New Roman"/>
          <w:sz w:val="20"/>
          <w:szCs w:val="20"/>
          <w:lang w:val="sr-Cyrl-CS"/>
        </w:rPr>
      </w:pPr>
      <w:r w:rsidRPr="005458BF">
        <w:rPr>
          <w:rFonts w:ascii="Times New Roman" w:hAnsi="Times New Roman" w:cs="Times New Roman"/>
          <w:sz w:val="18"/>
          <w:szCs w:val="18"/>
        </w:rPr>
        <w:t xml:space="preserve">Педагог је сарађивала са Центром за социјални рад, Мрежом подршке инклузивном образовању, која је посетила нашу школу два пута </w:t>
      </w:r>
      <w:r w:rsidRPr="005458BF">
        <w:rPr>
          <w:rFonts w:ascii="Times New Roman" w:hAnsi="Times New Roman" w:cs="Times New Roman"/>
          <w:sz w:val="20"/>
          <w:szCs w:val="20"/>
        </w:rPr>
        <w:t>3.11. 2017.  и  20.4.2018.  и дала препоруке за даљи рад у складу са којима смо реализовали додатну подршку за две ученице. Сарадња је остварена са</w:t>
      </w:r>
      <w:r w:rsidRPr="005458BF">
        <w:rPr>
          <w:rFonts w:ascii="Times New Roman" w:hAnsi="Times New Roman" w:cs="Times New Roman"/>
          <w:sz w:val="18"/>
          <w:szCs w:val="18"/>
        </w:rPr>
        <w:t xml:space="preserve"> Душевном болницом, Полицијом, Домом здравља.  </w:t>
      </w:r>
      <w:r w:rsidRPr="005458BF">
        <w:rPr>
          <w:rFonts w:ascii="Times New Roman" w:hAnsi="Times New Roman" w:cs="Times New Roman"/>
          <w:sz w:val="20"/>
          <w:szCs w:val="20"/>
          <w:lang w:val="sr-Cyrl-CS"/>
        </w:rPr>
        <w:t>Обратили смо се ОШ „Свети Сава“Баточина</w:t>
      </w:r>
    </w:p>
    <w:p w:rsidR="000B7781" w:rsidRPr="005458BF" w:rsidRDefault="000B7781" w:rsidP="000B7781">
      <w:pPr>
        <w:framePr w:hSpace="180" w:wrap="around" w:vAnchor="text" w:hAnchor="margin" w:y="214"/>
        <w:spacing w:after="0" w:line="240" w:lineRule="auto"/>
        <w:jc w:val="both"/>
        <w:rPr>
          <w:rFonts w:ascii="Times New Roman" w:hAnsi="Times New Roman" w:cs="Times New Roman"/>
          <w:sz w:val="20"/>
          <w:szCs w:val="20"/>
          <w:lang w:val="sr-Cyrl-CS"/>
        </w:rPr>
      </w:pPr>
      <w:r w:rsidRPr="005458BF">
        <w:rPr>
          <w:rFonts w:ascii="Times New Roman" w:hAnsi="Times New Roman" w:cs="Times New Roman"/>
          <w:sz w:val="20"/>
          <w:szCs w:val="20"/>
          <w:lang w:val="sr-Cyrl-CS"/>
        </w:rPr>
        <w:t>ОШ „Милутин и Драгиња Тодоровић“ Крагујевац</w:t>
      </w:r>
    </w:p>
    <w:p w:rsidR="000B7781" w:rsidRPr="005458BF" w:rsidRDefault="000B7781" w:rsidP="000B7781">
      <w:pPr>
        <w:spacing w:after="0" w:line="240" w:lineRule="auto"/>
        <w:jc w:val="both"/>
        <w:rPr>
          <w:rFonts w:ascii="Times New Roman" w:hAnsi="Times New Roman" w:cs="Times New Roman"/>
          <w:sz w:val="18"/>
          <w:szCs w:val="18"/>
        </w:rPr>
      </w:pPr>
      <w:r w:rsidRPr="005458BF">
        <w:rPr>
          <w:rFonts w:ascii="Times New Roman" w:hAnsi="Times New Roman" w:cs="Times New Roman"/>
          <w:sz w:val="20"/>
          <w:szCs w:val="20"/>
          <w:lang w:val="sr-Cyrl-CS"/>
        </w:rPr>
        <w:t>ОШ „Светозар Марковић“ Крагујевац</w:t>
      </w:r>
    </w:p>
    <w:p w:rsidR="000B7781" w:rsidRPr="005458BF" w:rsidRDefault="000B7781" w:rsidP="000B7781">
      <w:pPr>
        <w:spacing w:after="0" w:line="240" w:lineRule="auto"/>
        <w:jc w:val="both"/>
        <w:rPr>
          <w:rFonts w:ascii="Times New Roman" w:hAnsi="Times New Roman" w:cs="Times New Roman"/>
          <w:sz w:val="18"/>
          <w:szCs w:val="18"/>
        </w:rPr>
      </w:pPr>
      <w:r w:rsidRPr="005458BF">
        <w:rPr>
          <w:rFonts w:ascii="Times New Roman" w:hAnsi="Times New Roman" w:cs="Times New Roman"/>
          <w:sz w:val="18"/>
          <w:szCs w:val="18"/>
        </w:rPr>
        <w:t xml:space="preserve">Сарадња је остварена и са Интерресорном комисијом писањем Захтева за одобрењем персоналног асистента. </w:t>
      </w:r>
    </w:p>
    <w:p w:rsidR="000B7781" w:rsidRPr="005458BF" w:rsidRDefault="000B7781" w:rsidP="000B7781">
      <w:pPr>
        <w:spacing w:after="0" w:line="240" w:lineRule="auto"/>
        <w:jc w:val="both"/>
        <w:rPr>
          <w:rFonts w:ascii="Times New Roman" w:hAnsi="Times New Roman" w:cs="Times New Roman"/>
          <w:sz w:val="18"/>
          <w:szCs w:val="18"/>
        </w:rPr>
      </w:pPr>
    </w:p>
    <w:p w:rsidR="000B7781" w:rsidRPr="005458BF" w:rsidRDefault="000B7781" w:rsidP="00A20CCC">
      <w:pPr>
        <w:pStyle w:val="Heading2"/>
        <w:keepLines/>
        <w:numPr>
          <w:ilvl w:val="0"/>
          <w:numId w:val="6"/>
        </w:numPr>
        <w:spacing w:before="0" w:after="0"/>
        <w:rPr>
          <w:b w:val="0"/>
          <w:szCs w:val="24"/>
        </w:rPr>
      </w:pPr>
      <w:bookmarkStart w:id="27" w:name="_Toc524687157"/>
      <w:r w:rsidRPr="005458BF">
        <w:rPr>
          <w:b w:val="0"/>
          <w:szCs w:val="24"/>
        </w:rPr>
        <w:t>Иницирање и учешће у иновативним видовима планирања наставе и других облика образовно-васпитног рада,</w:t>
      </w:r>
      <w:bookmarkEnd w:id="27"/>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Педагог је присуствовала Тимском, пројектном часу „Озон, озонске рупе“. Реализоване радионице и друге активности: </w:t>
      </w:r>
    </w:p>
    <w:tbl>
      <w:tblPr>
        <w:tblStyle w:val="TableGrid"/>
        <w:tblW w:w="8715" w:type="dxa"/>
        <w:tblInd w:w="705" w:type="dxa"/>
        <w:tblLook w:val="04A0"/>
      </w:tblPr>
      <w:tblGrid>
        <w:gridCol w:w="709"/>
        <w:gridCol w:w="3392"/>
        <w:gridCol w:w="2781"/>
        <w:gridCol w:w="1833"/>
      </w:tblGrid>
      <w:tr w:rsidR="000B7781" w:rsidRPr="005458BF" w:rsidTr="00747E39">
        <w:trPr>
          <w:trHeight w:val="171"/>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81" w:rsidRPr="005458BF" w:rsidRDefault="000B7781" w:rsidP="00747E39">
            <w:pPr>
              <w:jc w:val="center"/>
              <w:rPr>
                <w:b/>
                <w:sz w:val="16"/>
                <w:szCs w:val="16"/>
              </w:rPr>
            </w:pPr>
            <w:r w:rsidRPr="005458BF">
              <w:rPr>
                <w:b/>
                <w:sz w:val="16"/>
                <w:szCs w:val="16"/>
              </w:rPr>
              <w:t>Редни број</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81" w:rsidRPr="005458BF" w:rsidRDefault="000B7781" w:rsidP="00747E39">
            <w:pPr>
              <w:jc w:val="center"/>
              <w:rPr>
                <w:b/>
                <w:sz w:val="16"/>
                <w:szCs w:val="16"/>
              </w:rPr>
            </w:pPr>
            <w:r w:rsidRPr="005458BF">
              <w:rPr>
                <w:b/>
                <w:sz w:val="16"/>
                <w:szCs w:val="16"/>
              </w:rPr>
              <w:t>Назив облика и теме стручног усавршавања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81" w:rsidRPr="005458BF" w:rsidRDefault="000B7781" w:rsidP="00747E39">
            <w:pPr>
              <w:jc w:val="center"/>
              <w:rPr>
                <w:b/>
                <w:sz w:val="16"/>
                <w:szCs w:val="16"/>
              </w:rPr>
            </w:pPr>
            <w:r w:rsidRPr="005458BF">
              <w:rPr>
                <w:b/>
                <w:sz w:val="16"/>
                <w:szCs w:val="16"/>
              </w:rPr>
              <w:t xml:space="preserve">Нивои </w:t>
            </w:r>
            <w:r w:rsidRPr="005458BF">
              <w:rPr>
                <w:sz w:val="16"/>
                <w:szCs w:val="16"/>
              </w:rPr>
              <w:t>(стручни активи, већа, тимови и друго)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81" w:rsidRPr="005458BF" w:rsidRDefault="000B7781" w:rsidP="00747E39">
            <w:pPr>
              <w:jc w:val="center"/>
              <w:rPr>
                <w:b/>
                <w:sz w:val="16"/>
                <w:szCs w:val="16"/>
              </w:rPr>
            </w:pPr>
            <w:r w:rsidRPr="005458BF">
              <w:rPr>
                <w:b/>
                <w:sz w:val="16"/>
                <w:szCs w:val="16"/>
              </w:rPr>
              <w:t>Време- месец</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„Бити родитељ“ обележавање Дечије недеље</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Стручни тим, Јелена Аћимовић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Прво</w:t>
            </w:r>
          </w:p>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 полугодиште</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2</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„Учење и асоцијације“ IV</w:t>
            </w:r>
            <w:r w:rsidRPr="005458BF">
              <w:rPr>
                <w:rFonts w:ascii="Times New Roman" w:hAnsi="Times New Roman" w:cs="Times New Roman"/>
                <w:sz w:val="16"/>
                <w:szCs w:val="16"/>
                <w:vertAlign w:val="subscript"/>
              </w:rPr>
              <w:t>3</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Катарина Голубовић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Октобар </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3.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vertAlign w:val="subscript"/>
              </w:rPr>
            </w:pPr>
            <w:r w:rsidRPr="005458BF">
              <w:rPr>
                <w:rFonts w:ascii="Times New Roman" w:hAnsi="Times New Roman" w:cs="Times New Roman"/>
                <w:sz w:val="16"/>
                <w:szCs w:val="16"/>
              </w:rPr>
              <w:t>Радионица „Како учимо“ у I</w:t>
            </w:r>
            <w:r w:rsidRPr="005458BF">
              <w:rPr>
                <w:rFonts w:ascii="Times New Roman" w:hAnsi="Times New Roman" w:cs="Times New Roman"/>
                <w:sz w:val="16"/>
                <w:szCs w:val="16"/>
                <w:vertAlign w:val="subscript"/>
              </w:rPr>
              <w:t>2</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Сања Радојевић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3.11.2017.</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4.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Тимски час „Дан толеранције и филозофије“ асистент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Веће друштвених наука, Јасна Срећковић, Иван Симић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16. 11. 2017.</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5.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„Социјалне компетенције, лепота групне подршке“</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одељење 4</w:t>
            </w:r>
            <w:r w:rsidRPr="005458BF">
              <w:rPr>
                <w:rFonts w:ascii="Times New Roman" w:hAnsi="Times New Roman" w:cs="Times New Roman"/>
                <w:sz w:val="16"/>
                <w:szCs w:val="16"/>
                <w:vertAlign w:val="subscript"/>
              </w:rPr>
              <w:t xml:space="preserve">1, </w:t>
            </w:r>
            <w:r w:rsidRPr="005458BF">
              <w:rPr>
                <w:rFonts w:ascii="Times New Roman" w:hAnsi="Times New Roman" w:cs="Times New Roman"/>
                <w:sz w:val="16"/>
                <w:szCs w:val="16"/>
              </w:rPr>
              <w:t>ОС Јован Аћимовић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27. 11. 2017.</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6.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„Хармоника позитивних особина“, јачање међусобне подршке међу ученицима, борба против насиља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Катарина Голубовић у 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14. 12. 2017.</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7.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„Контрола емоција“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18. 12. 2017.</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8.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„Писмо мом каријерном саветнику“</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21.2.2018.</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9. </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реализатор радионице „CV/резиме/биографија “</w:t>
            </w:r>
          </w:p>
          <w:p w:rsidR="000B7781" w:rsidRPr="005458BF" w:rsidRDefault="000B7781" w:rsidP="00747E39">
            <w:pPr>
              <w:rPr>
                <w:rFonts w:ascii="Times New Roman" w:hAnsi="Times New Roman" w:cs="Times New Roman"/>
                <w:sz w:val="16"/>
                <w:szCs w:val="16"/>
              </w:rPr>
            </w:pP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26.2. 2018.</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10.</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Радионица “Моја породица“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16.05. 2018.</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11.</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Сајам књига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04. 05. 2018. </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12.</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Дан Отворених врата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30.04. 2018. </w:t>
            </w:r>
          </w:p>
        </w:tc>
      </w:tr>
      <w:tr w:rsidR="000B7781" w:rsidRPr="005458BF" w:rsidTr="00747E39">
        <w:trPr>
          <w:trHeight w:val="2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13.</w:t>
            </w:r>
          </w:p>
        </w:tc>
        <w:tc>
          <w:tcPr>
            <w:tcW w:w="3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радионица “Прихватљиво понашање“</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rPr>
                <w:rFonts w:ascii="Times New Roman" w:hAnsi="Times New Roman" w:cs="Times New Roman"/>
                <w:sz w:val="16"/>
                <w:szCs w:val="16"/>
              </w:rPr>
            </w:pPr>
            <w:r w:rsidRPr="005458BF">
              <w:rPr>
                <w:rFonts w:ascii="Times New Roman" w:hAnsi="Times New Roman" w:cs="Times New Roman"/>
                <w:sz w:val="16"/>
                <w:szCs w:val="16"/>
              </w:rPr>
              <w:t>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781" w:rsidRPr="005458BF" w:rsidRDefault="000B7781" w:rsidP="00747E39">
            <w:pPr>
              <w:jc w:val="center"/>
              <w:rPr>
                <w:rFonts w:ascii="Times New Roman" w:hAnsi="Times New Roman" w:cs="Times New Roman"/>
                <w:sz w:val="16"/>
                <w:szCs w:val="16"/>
              </w:rPr>
            </w:pPr>
            <w:r w:rsidRPr="005458BF">
              <w:rPr>
                <w:rFonts w:ascii="Times New Roman" w:hAnsi="Times New Roman" w:cs="Times New Roman"/>
                <w:sz w:val="16"/>
                <w:szCs w:val="16"/>
              </w:rPr>
              <w:t xml:space="preserve">17. 05. 2018. </w:t>
            </w:r>
          </w:p>
        </w:tc>
      </w:tr>
    </w:tbl>
    <w:p w:rsidR="000B7781" w:rsidRPr="005458BF" w:rsidRDefault="000B7781" w:rsidP="000B7781">
      <w:pPr>
        <w:spacing w:after="0" w:line="240" w:lineRule="auto"/>
      </w:pPr>
    </w:p>
    <w:p w:rsidR="000B7781" w:rsidRPr="005458BF" w:rsidRDefault="000B7781" w:rsidP="00A20CCC">
      <w:pPr>
        <w:pStyle w:val="Heading2"/>
        <w:keepLines/>
        <w:numPr>
          <w:ilvl w:val="0"/>
          <w:numId w:val="6"/>
        </w:numPr>
        <w:spacing w:before="0" w:after="0"/>
        <w:rPr>
          <w:b w:val="0"/>
          <w:szCs w:val="24"/>
        </w:rPr>
      </w:pPr>
      <w:bookmarkStart w:id="28" w:name="_Toc524687158"/>
      <w:r w:rsidRPr="005458BF">
        <w:rPr>
          <w:b w:val="0"/>
          <w:szCs w:val="24"/>
        </w:rPr>
        <w:t>Учествовање у избору и конципирању разних ваннаставних и ваншколских активности, односно учешће у планирању излета, екскурзија, боравка ученика у природи, континуирано у току године.</w:t>
      </w:r>
      <w:bookmarkEnd w:id="28"/>
    </w:p>
    <w:p w:rsidR="000B7781" w:rsidRPr="005458BF" w:rsidRDefault="000B7781" w:rsidP="00A20CCC">
      <w:pPr>
        <w:pStyle w:val="Heading2"/>
        <w:keepLines/>
        <w:numPr>
          <w:ilvl w:val="0"/>
          <w:numId w:val="6"/>
        </w:numPr>
        <w:spacing w:before="0" w:after="0"/>
        <w:rPr>
          <w:b w:val="0"/>
          <w:szCs w:val="24"/>
        </w:rPr>
      </w:pPr>
      <w:bookmarkStart w:id="29" w:name="_Toc524687159"/>
      <w:r w:rsidRPr="005458BF">
        <w:rPr>
          <w:b w:val="0"/>
          <w:szCs w:val="24"/>
        </w:rPr>
        <w:t>Учешће у планирању и реализацији културних манифестација, наступа ученика, медијског представљања и слично,</w:t>
      </w:r>
      <w:bookmarkEnd w:id="29"/>
    </w:p>
    <w:p w:rsidR="000B7781" w:rsidRPr="005458BF" w:rsidRDefault="000B7781" w:rsidP="00A20CCC">
      <w:pPr>
        <w:pStyle w:val="Heading2"/>
        <w:keepLines/>
        <w:numPr>
          <w:ilvl w:val="0"/>
          <w:numId w:val="6"/>
        </w:numPr>
        <w:spacing w:before="0" w:after="0"/>
        <w:rPr>
          <w:b w:val="0"/>
          <w:szCs w:val="24"/>
        </w:rPr>
      </w:pPr>
      <w:bookmarkStart w:id="30" w:name="_Toc524687160"/>
      <w:r w:rsidRPr="005458BF">
        <w:rPr>
          <w:b w:val="0"/>
          <w:szCs w:val="24"/>
        </w:rPr>
        <w:t>Пружање помоћи наставницима у изради планова допунског, додатног рада, практичне наставе,  плана рада одељењског старешине, секција.</w:t>
      </w:r>
      <w:bookmarkEnd w:id="30"/>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Подршка је пружана у току године, континуирано, посебно у изради критеријума оцењивања. </w:t>
      </w:r>
    </w:p>
    <w:p w:rsidR="000B7781" w:rsidRPr="005458BF" w:rsidRDefault="000B7781" w:rsidP="00F21216">
      <w:pPr>
        <w:pStyle w:val="Heading2"/>
      </w:pPr>
      <w:bookmarkStart w:id="31" w:name="_Toc524687161"/>
      <w:r w:rsidRPr="005458BF">
        <w:t>ПРАЋЕЊЕ И ВРЕДНОВАЊЕ ОБРАЗОВНО- ВАСПИТНОГ РАДА</w:t>
      </w:r>
      <w:bookmarkEnd w:id="31"/>
    </w:p>
    <w:p w:rsidR="000B7781" w:rsidRPr="005458BF" w:rsidRDefault="000B7781" w:rsidP="00A20CCC">
      <w:pPr>
        <w:pStyle w:val="Heading2"/>
        <w:keepLines/>
        <w:numPr>
          <w:ilvl w:val="0"/>
          <w:numId w:val="7"/>
        </w:numPr>
        <w:spacing w:before="0" w:after="0"/>
        <w:rPr>
          <w:b w:val="0"/>
          <w:szCs w:val="24"/>
        </w:rPr>
      </w:pPr>
      <w:bookmarkStart w:id="32" w:name="_Toc524687162"/>
      <w:r w:rsidRPr="005458BF">
        <w:rPr>
          <w:b w:val="0"/>
          <w:szCs w:val="24"/>
        </w:rPr>
        <w:t>Систематско праћење и вредновање наставног процеса, развоја и напредовања ученика.</w:t>
      </w:r>
      <w:bookmarkEnd w:id="32"/>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Педагог је обишла укупно 9 часова редовне наставе у сарадњи са директором школе, на основу којих је сачињен извештај из самовредновања. </w:t>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Педагог је вршила увид у Књигу евиденције, педагошке свеске. На основу увида, указивано је на велики број изостанака ученика, начине оправдавања часова. Педагог је сачинила интерни Правилник о начину регулисања оправдавања ученика у складу са Законом и проследила свим наставницима на разматрање и касније усвајање.</w:t>
      </w:r>
    </w:p>
    <w:p w:rsidR="000B7781" w:rsidRPr="005458BF" w:rsidRDefault="000B7781" w:rsidP="00A20CCC">
      <w:pPr>
        <w:pStyle w:val="Heading2"/>
        <w:keepLines/>
        <w:numPr>
          <w:ilvl w:val="0"/>
          <w:numId w:val="7"/>
        </w:numPr>
        <w:spacing w:before="0" w:after="0"/>
        <w:rPr>
          <w:b w:val="0"/>
          <w:szCs w:val="24"/>
        </w:rPr>
      </w:pPr>
      <w:bookmarkStart w:id="33" w:name="_Toc524687163"/>
      <w:r w:rsidRPr="005458BF">
        <w:rPr>
          <w:b w:val="0"/>
          <w:szCs w:val="24"/>
        </w:rPr>
        <w:t>Праћење реализације образовно-васпитног рада, континуирано и у сарадњи са директором.</w:t>
      </w:r>
      <w:bookmarkEnd w:id="33"/>
    </w:p>
    <w:p w:rsidR="000B7781" w:rsidRPr="005458BF" w:rsidRDefault="000B7781" w:rsidP="000B7781">
      <w:pPr>
        <w:pStyle w:val="Heading2"/>
        <w:spacing w:before="0" w:after="0"/>
        <w:rPr>
          <w:b w:val="0"/>
          <w:szCs w:val="24"/>
        </w:rPr>
      </w:pPr>
    </w:p>
    <w:p w:rsidR="000B7781" w:rsidRPr="005458BF" w:rsidRDefault="000B7781" w:rsidP="00A20CCC">
      <w:pPr>
        <w:pStyle w:val="Heading2"/>
        <w:keepLines/>
        <w:numPr>
          <w:ilvl w:val="0"/>
          <w:numId w:val="7"/>
        </w:numPr>
        <w:spacing w:before="0" w:after="0"/>
        <w:rPr>
          <w:b w:val="0"/>
          <w:szCs w:val="24"/>
        </w:rPr>
      </w:pPr>
      <w:bookmarkStart w:id="34" w:name="_Toc524687164"/>
      <w:r w:rsidRPr="005458BF">
        <w:rPr>
          <w:b w:val="0"/>
          <w:szCs w:val="24"/>
        </w:rPr>
        <w:t>Рад на развијању и примени инструмената за вредновање и самовредновање различитих области и активности рада школе.</w:t>
      </w:r>
      <w:bookmarkEnd w:id="34"/>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Израда анкета за ученике и наставнике и израда извештаја рада Тима за самовредновање.</w:t>
      </w:r>
    </w:p>
    <w:p w:rsidR="000B7781" w:rsidRPr="005458BF" w:rsidRDefault="000B7781" w:rsidP="00A20CCC">
      <w:pPr>
        <w:pStyle w:val="ListParagraph"/>
        <w:numPr>
          <w:ilvl w:val="0"/>
          <w:numId w:val="7"/>
        </w:numPr>
        <w:spacing w:after="0" w:line="240" w:lineRule="auto"/>
        <w:rPr>
          <w:rFonts w:ascii="Times New Roman" w:hAnsi="Times New Roman"/>
          <w:sz w:val="20"/>
          <w:szCs w:val="20"/>
        </w:rPr>
      </w:pPr>
      <w:r w:rsidRPr="005458BF">
        <w:rPr>
          <w:rFonts w:ascii="Times New Roman" w:hAnsi="Times New Roman"/>
          <w:sz w:val="24"/>
          <w:szCs w:val="24"/>
        </w:rPr>
        <w:t xml:space="preserve">Праћење и вредновање мера примене индивидуализације и ИОП-а </w:t>
      </w:r>
    </w:p>
    <w:p w:rsidR="000B7781" w:rsidRPr="005458BF" w:rsidRDefault="000B7781" w:rsidP="000B7781">
      <w:pPr>
        <w:pStyle w:val="ListParagraph"/>
        <w:framePr w:hSpace="180" w:wrap="around" w:vAnchor="text" w:hAnchor="margin" w:y="214"/>
        <w:spacing w:after="0" w:line="240" w:lineRule="auto"/>
        <w:rPr>
          <w:rFonts w:ascii="Times New Roman" w:hAnsi="Times New Roman"/>
          <w:sz w:val="20"/>
          <w:szCs w:val="20"/>
        </w:rPr>
      </w:pPr>
      <w:r w:rsidRPr="005458BF">
        <w:rPr>
          <w:rFonts w:ascii="Times New Roman" w:hAnsi="Times New Roman"/>
          <w:sz w:val="20"/>
          <w:szCs w:val="20"/>
        </w:rPr>
        <w:t>Педагог је на одељењским већима обавештавала о постигнућима и мерама примене подршке ученицима са тешкоћама у учењу и напредовању. 4. 10.2017.</w:t>
      </w:r>
    </w:p>
    <w:p w:rsidR="000B7781" w:rsidRPr="005458BF" w:rsidRDefault="000B7781" w:rsidP="000B7781">
      <w:pPr>
        <w:framePr w:hSpace="180" w:wrap="around" w:vAnchor="text" w:hAnchor="margin" w:y="214"/>
        <w:spacing w:after="0" w:line="240" w:lineRule="auto"/>
        <w:rPr>
          <w:rFonts w:ascii="Times New Roman" w:hAnsi="Times New Roman" w:cs="Times New Roman"/>
          <w:sz w:val="20"/>
          <w:szCs w:val="20"/>
        </w:rPr>
      </w:pPr>
      <w:r w:rsidRPr="005458BF">
        <w:rPr>
          <w:rFonts w:ascii="Times New Roman" w:hAnsi="Times New Roman" w:cs="Times New Roman"/>
          <w:sz w:val="20"/>
          <w:szCs w:val="20"/>
        </w:rPr>
        <w:t>12.10.2017. 23.10.2017.30.11.2017.11.1.2018.12.1.2018.17.1.2018. 25.04.2018.07.06.2018.18.06.2018.</w:t>
      </w:r>
    </w:p>
    <w:p w:rsidR="000B7781" w:rsidRPr="005458BF" w:rsidRDefault="000B7781" w:rsidP="000B7781">
      <w:pPr>
        <w:pStyle w:val="Heading2"/>
        <w:spacing w:before="0" w:after="0"/>
        <w:rPr>
          <w:b w:val="0"/>
          <w:szCs w:val="24"/>
        </w:rPr>
      </w:pPr>
    </w:p>
    <w:p w:rsidR="000B7781" w:rsidRPr="005458BF" w:rsidRDefault="000B7781" w:rsidP="00A20CCC">
      <w:pPr>
        <w:pStyle w:val="Heading2"/>
        <w:keepLines/>
        <w:numPr>
          <w:ilvl w:val="0"/>
          <w:numId w:val="7"/>
        </w:numPr>
        <w:spacing w:before="0" w:after="0"/>
        <w:rPr>
          <w:b w:val="0"/>
          <w:szCs w:val="24"/>
        </w:rPr>
      </w:pPr>
      <w:bookmarkStart w:id="35" w:name="_Toc524687165"/>
      <w:r w:rsidRPr="005458BF">
        <w:rPr>
          <w:b w:val="0"/>
          <w:szCs w:val="24"/>
        </w:rPr>
        <w:t>Учешће у праћењу реализације остварености стандарда приоритетне области</w:t>
      </w:r>
      <w:bookmarkEnd w:id="35"/>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Кроз активности Тима за самовредновање, приоритетне области биле су: Настава и учење и Подршка ученицима. Педагог је учествовала и у активностима Тима за пружање подршке ученицима из осетљивих група. </w:t>
      </w:r>
    </w:p>
    <w:p w:rsidR="000B7781" w:rsidRPr="005458BF" w:rsidRDefault="000B7781" w:rsidP="00A20CCC">
      <w:pPr>
        <w:pStyle w:val="ListParagraph"/>
        <w:numPr>
          <w:ilvl w:val="0"/>
          <w:numId w:val="7"/>
        </w:numPr>
        <w:spacing w:after="0" w:line="240" w:lineRule="auto"/>
        <w:rPr>
          <w:rFonts w:ascii="Times New Roman" w:hAnsi="Times New Roman"/>
          <w:sz w:val="20"/>
          <w:szCs w:val="20"/>
        </w:rPr>
      </w:pPr>
      <w:r w:rsidRPr="005458BF">
        <w:rPr>
          <w:rFonts w:ascii="Times New Roman" w:hAnsi="Times New Roman"/>
          <w:sz w:val="24"/>
          <w:szCs w:val="24"/>
        </w:rPr>
        <w:t>Праћење анализе успеха и дисциплине ученика на класификационим периодима, предлагање мера за њихово побољшање</w:t>
      </w:r>
    </w:p>
    <w:p w:rsidR="000B7781" w:rsidRPr="005458BF" w:rsidRDefault="000B7781" w:rsidP="000B7781">
      <w:pPr>
        <w:pStyle w:val="Heading2"/>
        <w:spacing w:before="0" w:after="0"/>
        <w:rPr>
          <w:b w:val="0"/>
          <w:szCs w:val="24"/>
        </w:rPr>
      </w:pPr>
    </w:p>
    <w:p w:rsidR="000B7781" w:rsidRPr="005458BF" w:rsidRDefault="000B7781" w:rsidP="00A20CCC">
      <w:pPr>
        <w:pStyle w:val="Heading2"/>
        <w:numPr>
          <w:ilvl w:val="0"/>
          <w:numId w:val="7"/>
        </w:numPr>
        <w:spacing w:before="0" w:after="0"/>
        <w:rPr>
          <w:b w:val="0"/>
          <w:szCs w:val="24"/>
        </w:rPr>
      </w:pPr>
      <w:bookmarkStart w:id="36" w:name="_Toc524687166"/>
      <w:r w:rsidRPr="005458BF">
        <w:rPr>
          <w:b w:val="0"/>
          <w:szCs w:val="24"/>
        </w:rPr>
        <w:t>Праћење ученика у ваннаставним активностима, такмичењима, пријемним испитима</w:t>
      </w:r>
      <w:bookmarkEnd w:id="36"/>
    </w:p>
    <w:p w:rsidR="000B7781" w:rsidRPr="005458BF" w:rsidRDefault="000B7781" w:rsidP="00A20CCC">
      <w:pPr>
        <w:pStyle w:val="Heading2"/>
        <w:numPr>
          <w:ilvl w:val="0"/>
          <w:numId w:val="7"/>
        </w:numPr>
        <w:spacing w:before="0" w:after="0"/>
        <w:rPr>
          <w:b w:val="0"/>
          <w:szCs w:val="24"/>
        </w:rPr>
      </w:pPr>
      <w:bookmarkStart w:id="37" w:name="_Toc524687167"/>
      <w:r w:rsidRPr="005458BF">
        <w:rPr>
          <w:b w:val="0"/>
          <w:szCs w:val="24"/>
        </w:rPr>
        <w:t>Праћење узрока школског неуспеха и предлагање мера за побољшање школског неуспеха;</w:t>
      </w:r>
      <w:bookmarkEnd w:id="37"/>
    </w:p>
    <w:p w:rsidR="007E16AF" w:rsidRDefault="007E16AF" w:rsidP="00C3603B">
      <w:pPr>
        <w:spacing w:after="0" w:line="240" w:lineRule="auto"/>
        <w:jc w:val="center"/>
        <w:rPr>
          <w:rFonts w:ascii="Times New Roman" w:eastAsia="Calibri" w:hAnsi="Times New Roman" w:cs="Times New Roman"/>
          <w:b/>
          <w:sz w:val="20"/>
          <w:szCs w:val="20"/>
        </w:rPr>
      </w:pPr>
    </w:p>
    <w:p w:rsidR="007E16AF" w:rsidRDefault="007E16AF" w:rsidP="00C3603B">
      <w:pPr>
        <w:spacing w:after="0" w:line="240" w:lineRule="auto"/>
        <w:jc w:val="center"/>
        <w:rPr>
          <w:rFonts w:ascii="Times New Roman" w:eastAsia="Calibri" w:hAnsi="Times New Roman" w:cs="Times New Roman"/>
          <w:b/>
          <w:sz w:val="20"/>
          <w:szCs w:val="20"/>
        </w:rPr>
      </w:pPr>
    </w:p>
    <w:p w:rsidR="007E16AF" w:rsidRDefault="007E16AF" w:rsidP="00C3603B">
      <w:pPr>
        <w:spacing w:after="0" w:line="240" w:lineRule="auto"/>
        <w:jc w:val="center"/>
        <w:rPr>
          <w:rFonts w:ascii="Times New Roman" w:eastAsia="Calibri" w:hAnsi="Times New Roman" w:cs="Times New Roman"/>
          <w:b/>
          <w:sz w:val="20"/>
          <w:szCs w:val="20"/>
        </w:rPr>
      </w:pPr>
    </w:p>
    <w:p w:rsidR="007E16AF" w:rsidRDefault="007E16AF" w:rsidP="00C3603B">
      <w:pPr>
        <w:spacing w:after="0" w:line="240" w:lineRule="auto"/>
        <w:jc w:val="center"/>
        <w:rPr>
          <w:rFonts w:ascii="Times New Roman" w:eastAsia="Calibri" w:hAnsi="Times New Roman" w:cs="Times New Roman"/>
          <w:b/>
          <w:sz w:val="20"/>
          <w:szCs w:val="20"/>
        </w:rPr>
      </w:pPr>
    </w:p>
    <w:p w:rsidR="000B7781" w:rsidRPr="005458BF" w:rsidRDefault="000B7781" w:rsidP="00C3603B">
      <w:pPr>
        <w:spacing w:after="0" w:line="240" w:lineRule="auto"/>
        <w:jc w:val="center"/>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Квантитативна анализа успеха ученика</w:t>
      </w:r>
    </w:p>
    <w:p w:rsidR="00C3603B" w:rsidRPr="005458BF" w:rsidRDefault="00C3603B" w:rsidP="00C3603B">
      <w:pPr>
        <w:spacing w:before="75" w:after="75" w:line="240" w:lineRule="auto"/>
        <w:ind w:left="75" w:right="75"/>
        <w:jc w:val="center"/>
        <w:rPr>
          <w:rFonts w:ascii="Verdana" w:eastAsia="Times New Roman" w:hAnsi="Verdana" w:cs="Times New Roman"/>
          <w:sz w:val="18"/>
          <w:szCs w:val="18"/>
        </w:rPr>
      </w:pPr>
      <w:r w:rsidRPr="005458BF">
        <w:rPr>
          <w:rFonts w:ascii="Verdana" w:eastAsia="Times New Roman" w:hAnsi="Verdana" w:cs="Times New Roman"/>
          <w:b/>
          <w:bCs/>
          <w:sz w:val="18"/>
        </w:rPr>
        <w:t>Резултати ученика za 2017/2018</w:t>
      </w:r>
    </w:p>
    <w:tbl>
      <w:tblPr>
        <w:tblpPr w:leftFromText="180" w:rightFromText="180" w:vertAnchor="text" w:horzAnchor="margin" w:tblpXSpec="center" w:tblpY="126"/>
        <w:tblW w:w="11756" w:type="dxa"/>
        <w:tblCellSpacing w:w="0" w:type="dxa"/>
        <w:tblCellMar>
          <w:left w:w="0" w:type="dxa"/>
          <w:right w:w="0" w:type="dxa"/>
        </w:tblCellMar>
        <w:tblLook w:val="04A0"/>
      </w:tblPr>
      <w:tblGrid>
        <w:gridCol w:w="825"/>
        <w:gridCol w:w="712"/>
        <w:gridCol w:w="733"/>
        <w:gridCol w:w="686"/>
        <w:gridCol w:w="677"/>
        <w:gridCol w:w="925"/>
        <w:gridCol w:w="521"/>
        <w:gridCol w:w="708"/>
        <w:gridCol w:w="613"/>
        <w:gridCol w:w="739"/>
        <w:gridCol w:w="423"/>
        <w:gridCol w:w="756"/>
        <w:gridCol w:w="204"/>
        <w:gridCol w:w="204"/>
        <w:gridCol w:w="204"/>
        <w:gridCol w:w="204"/>
        <w:gridCol w:w="386"/>
        <w:gridCol w:w="635"/>
        <w:gridCol w:w="821"/>
        <w:gridCol w:w="780"/>
      </w:tblGrid>
      <w:tr w:rsidR="00C3603B" w:rsidRPr="005458BF" w:rsidTr="00C3603B">
        <w:trPr>
          <w:tblCellSpacing w:w="0" w:type="dxa"/>
        </w:trPr>
        <w:tc>
          <w:tcPr>
            <w:tcW w:w="825" w:type="dxa"/>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 </w:t>
            </w:r>
          </w:p>
        </w:tc>
        <w:tc>
          <w:tcPr>
            <w:tcW w:w="0" w:type="auto"/>
            <w:gridSpan w:val="3"/>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Број ученика</w:t>
            </w:r>
          </w:p>
        </w:tc>
        <w:tc>
          <w:tcPr>
            <w:tcW w:w="0" w:type="auto"/>
            <w:vMerge w:val="restart"/>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Одли</w:t>
            </w:r>
            <w:r w:rsidRPr="005458BF">
              <w:rPr>
                <w:rFonts w:ascii="Verdana" w:eastAsia="Times New Roman" w:hAnsi="Verdana" w:cs="Times New Roman"/>
                <w:b/>
                <w:bCs/>
                <w:sz w:val="17"/>
                <w:szCs w:val="17"/>
              </w:rPr>
              <w:br/>
            </w:r>
            <w:r w:rsidRPr="005458BF">
              <w:rPr>
                <w:rFonts w:ascii="Verdana" w:eastAsia="Times New Roman" w:hAnsi="Verdana" w:cs="Times New Roman"/>
                <w:b/>
                <w:bCs/>
                <w:sz w:val="17"/>
              </w:rPr>
              <w:t>чних</w:t>
            </w:r>
          </w:p>
        </w:tc>
        <w:tc>
          <w:tcPr>
            <w:tcW w:w="0" w:type="auto"/>
            <w:vMerge w:val="restart"/>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Врло</w:t>
            </w:r>
            <w:r w:rsidRPr="005458BF">
              <w:rPr>
                <w:rFonts w:ascii="Verdana" w:eastAsia="Times New Roman" w:hAnsi="Verdana" w:cs="Times New Roman"/>
                <w:b/>
                <w:bCs/>
                <w:sz w:val="17"/>
                <w:szCs w:val="17"/>
              </w:rPr>
              <w:br/>
            </w:r>
            <w:r w:rsidRPr="005458BF">
              <w:rPr>
                <w:rFonts w:ascii="Verdana" w:eastAsia="Times New Roman" w:hAnsi="Verdana" w:cs="Times New Roman"/>
                <w:b/>
                <w:bCs/>
                <w:sz w:val="17"/>
              </w:rPr>
              <w:t>добрих</w:t>
            </w:r>
          </w:p>
        </w:tc>
        <w:tc>
          <w:tcPr>
            <w:tcW w:w="0" w:type="auto"/>
            <w:vMerge w:val="restart"/>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Доб</w:t>
            </w:r>
            <w:r w:rsidRPr="005458BF">
              <w:rPr>
                <w:rFonts w:ascii="Verdana" w:eastAsia="Times New Roman" w:hAnsi="Verdana" w:cs="Times New Roman"/>
                <w:b/>
                <w:bCs/>
                <w:sz w:val="17"/>
                <w:szCs w:val="17"/>
              </w:rPr>
              <w:br/>
            </w:r>
            <w:r w:rsidRPr="005458BF">
              <w:rPr>
                <w:rFonts w:ascii="Verdana" w:eastAsia="Times New Roman" w:hAnsi="Verdana" w:cs="Times New Roman"/>
                <w:b/>
                <w:bCs/>
                <w:sz w:val="17"/>
              </w:rPr>
              <w:t>рих</w:t>
            </w:r>
          </w:p>
        </w:tc>
        <w:tc>
          <w:tcPr>
            <w:tcW w:w="0" w:type="auto"/>
            <w:vMerge w:val="restart"/>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Дово</w:t>
            </w:r>
            <w:r w:rsidRPr="005458BF">
              <w:rPr>
                <w:rFonts w:ascii="Verdana" w:eastAsia="Times New Roman" w:hAnsi="Verdana" w:cs="Times New Roman"/>
                <w:b/>
                <w:bCs/>
                <w:sz w:val="17"/>
                <w:szCs w:val="17"/>
              </w:rPr>
              <w:br/>
            </w:r>
            <w:r w:rsidRPr="005458BF">
              <w:rPr>
                <w:rFonts w:ascii="Verdana" w:eastAsia="Times New Roman" w:hAnsi="Verdana" w:cs="Times New Roman"/>
                <w:b/>
                <w:bCs/>
                <w:sz w:val="17"/>
              </w:rPr>
              <w:t>љних</w:t>
            </w:r>
          </w:p>
        </w:tc>
        <w:tc>
          <w:tcPr>
            <w:tcW w:w="0" w:type="auto"/>
            <w:gridSpan w:val="2"/>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Позитивни</w:t>
            </w:r>
          </w:p>
        </w:tc>
        <w:tc>
          <w:tcPr>
            <w:tcW w:w="0" w:type="auto"/>
            <w:gridSpan w:val="7"/>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Недовољни</w:t>
            </w:r>
          </w:p>
        </w:tc>
        <w:tc>
          <w:tcPr>
            <w:tcW w:w="0" w:type="auto"/>
            <w:gridSpan w:val="2"/>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Неоцењени</w:t>
            </w:r>
          </w:p>
        </w:tc>
        <w:tc>
          <w:tcPr>
            <w:tcW w:w="0" w:type="auto"/>
            <w:vMerge w:val="restart"/>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Сред.</w:t>
            </w:r>
            <w:r w:rsidRPr="005458BF">
              <w:rPr>
                <w:rFonts w:ascii="Verdana" w:eastAsia="Times New Roman" w:hAnsi="Verdana" w:cs="Times New Roman"/>
                <w:b/>
                <w:bCs/>
                <w:sz w:val="17"/>
                <w:szCs w:val="17"/>
              </w:rPr>
              <w:br/>
            </w:r>
            <w:r w:rsidRPr="005458BF">
              <w:rPr>
                <w:rFonts w:ascii="Verdana" w:eastAsia="Times New Roman" w:hAnsi="Verdana" w:cs="Times New Roman"/>
                <w:b/>
                <w:bCs/>
                <w:sz w:val="17"/>
              </w:rPr>
              <w:t>оцена</w:t>
            </w:r>
          </w:p>
        </w:tc>
      </w:tr>
      <w:tr w:rsidR="00C3603B" w:rsidRPr="005458BF" w:rsidTr="00C3603B">
        <w:trPr>
          <w:tblCellSpacing w:w="0" w:type="dxa"/>
        </w:trPr>
        <w:tc>
          <w:tcPr>
            <w:tcW w:w="825" w:type="dxa"/>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Разр.</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Упис.</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Напу.</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Оста.</w:t>
            </w:r>
          </w:p>
        </w:tc>
        <w:tc>
          <w:tcPr>
            <w:tcW w:w="0" w:type="auto"/>
            <w:vMerge/>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rPr>
                <w:rFonts w:ascii="Verdana" w:eastAsia="Times New Roman" w:hAnsi="Verdana" w:cs="Times New Roman"/>
                <w:sz w:val="17"/>
                <w:szCs w:val="17"/>
              </w:rPr>
            </w:pPr>
          </w:p>
        </w:tc>
        <w:tc>
          <w:tcPr>
            <w:tcW w:w="0" w:type="auto"/>
            <w:vMerge/>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rPr>
                <w:rFonts w:ascii="Verdana" w:eastAsia="Times New Roman" w:hAnsi="Verdana" w:cs="Times New Roman"/>
                <w:sz w:val="17"/>
                <w:szCs w:val="17"/>
              </w:rPr>
            </w:pPr>
          </w:p>
        </w:tc>
        <w:tc>
          <w:tcPr>
            <w:tcW w:w="0" w:type="auto"/>
            <w:vMerge/>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rPr>
                <w:rFonts w:ascii="Verdana" w:eastAsia="Times New Roman" w:hAnsi="Verdana" w:cs="Times New Roman"/>
                <w:sz w:val="17"/>
                <w:szCs w:val="17"/>
              </w:rPr>
            </w:pPr>
          </w:p>
        </w:tc>
        <w:tc>
          <w:tcPr>
            <w:tcW w:w="0" w:type="auto"/>
            <w:vMerge/>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rPr>
                <w:rFonts w:ascii="Verdana" w:eastAsia="Times New Roman" w:hAnsi="Verdana" w:cs="Times New Roman"/>
                <w:sz w:val="17"/>
                <w:szCs w:val="17"/>
              </w:rPr>
            </w:pP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бр.</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бр.</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бр.</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w:t>
            </w:r>
          </w:p>
        </w:tc>
        <w:tc>
          <w:tcPr>
            <w:tcW w:w="0" w:type="auto"/>
            <w:vMerge/>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rPr>
                <w:rFonts w:ascii="Verdana" w:eastAsia="Times New Roman" w:hAnsi="Verdana" w:cs="Times New Roman"/>
                <w:sz w:val="17"/>
                <w:szCs w:val="17"/>
              </w:rPr>
            </w:pPr>
          </w:p>
        </w:tc>
      </w:tr>
      <w:tr w:rsidR="00C3603B" w:rsidRPr="005458BF" w:rsidTr="00C3603B">
        <w:trPr>
          <w:tblCellSpacing w:w="0" w:type="dxa"/>
        </w:trPr>
        <w:tc>
          <w:tcPr>
            <w:tcW w:w="825" w:type="dxa"/>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67</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65</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16</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97%</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3.44</w:t>
            </w:r>
          </w:p>
        </w:tc>
      </w:tr>
      <w:tr w:rsidR="00C3603B" w:rsidRPr="005458BF" w:rsidTr="00C3603B">
        <w:trPr>
          <w:tblCellSpacing w:w="0" w:type="dxa"/>
        </w:trPr>
        <w:tc>
          <w:tcPr>
            <w:tcW w:w="825" w:type="dxa"/>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15</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28</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15</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59</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95%</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3.87</w:t>
            </w:r>
          </w:p>
        </w:tc>
      </w:tr>
      <w:tr w:rsidR="00C3603B" w:rsidRPr="005458BF" w:rsidTr="00C3603B">
        <w:trPr>
          <w:tblCellSpacing w:w="0" w:type="dxa"/>
        </w:trPr>
        <w:tc>
          <w:tcPr>
            <w:tcW w:w="825" w:type="dxa"/>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71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71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18</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68</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96%</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3.48</w:t>
            </w:r>
          </w:p>
        </w:tc>
      </w:tr>
      <w:tr w:rsidR="00C3603B" w:rsidRPr="005458BF" w:rsidTr="00C3603B">
        <w:trPr>
          <w:tblCellSpacing w:w="0" w:type="dxa"/>
        </w:trPr>
        <w:tc>
          <w:tcPr>
            <w:tcW w:w="825" w:type="dxa"/>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51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51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18</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43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84%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3.51</w:t>
            </w:r>
          </w:p>
        </w:tc>
      </w:tr>
      <w:tr w:rsidR="00C3603B" w:rsidRPr="005458BF" w:rsidTr="00C3603B">
        <w:trPr>
          <w:tblCellSpacing w:w="0" w:type="dxa"/>
        </w:trPr>
        <w:tc>
          <w:tcPr>
            <w:tcW w:w="825" w:type="dxa"/>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b/>
                <w:bCs/>
                <w:sz w:val="17"/>
              </w:rPr>
              <w:t>Укупно:</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251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249</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67</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67</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80</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19</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233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93%</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8</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3.25%</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1</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2</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8</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4%</w:t>
            </w:r>
          </w:p>
        </w:tc>
        <w:tc>
          <w:tcPr>
            <w:tcW w:w="0" w:type="auto"/>
            <w:tcBorders>
              <w:top w:val="single" w:sz="6" w:space="0" w:color="999999"/>
              <w:left w:val="single" w:sz="6" w:space="0" w:color="999999"/>
            </w:tcBorders>
            <w:tcMar>
              <w:top w:w="15" w:type="dxa"/>
              <w:left w:w="15" w:type="dxa"/>
              <w:bottom w:w="15" w:type="dxa"/>
              <w:right w:w="15" w:type="dxa"/>
            </w:tcMar>
            <w:vAlign w:val="center"/>
            <w:hideMark/>
          </w:tcPr>
          <w:p w:rsidR="00C3603B" w:rsidRPr="005458BF" w:rsidRDefault="00C3603B" w:rsidP="00C3603B">
            <w:pPr>
              <w:spacing w:after="0" w:line="240" w:lineRule="auto"/>
              <w:jc w:val="center"/>
              <w:rPr>
                <w:rFonts w:ascii="Verdana" w:eastAsia="Times New Roman" w:hAnsi="Verdana" w:cs="Times New Roman"/>
                <w:sz w:val="17"/>
                <w:szCs w:val="17"/>
              </w:rPr>
            </w:pPr>
            <w:r w:rsidRPr="005458BF">
              <w:rPr>
                <w:rFonts w:ascii="Verdana" w:eastAsia="Times New Roman" w:hAnsi="Verdana" w:cs="Times New Roman"/>
                <w:sz w:val="17"/>
                <w:szCs w:val="17"/>
              </w:rPr>
              <w:t>3.58</w:t>
            </w:r>
          </w:p>
        </w:tc>
      </w:tr>
    </w:tbl>
    <w:p w:rsidR="00C3603B" w:rsidRPr="005458BF" w:rsidRDefault="00C3603B" w:rsidP="00C3603B">
      <w:pPr>
        <w:spacing w:before="75" w:after="75" w:line="240" w:lineRule="auto"/>
        <w:ind w:left="75" w:right="75"/>
        <w:rPr>
          <w:rFonts w:ascii="Verdana" w:eastAsia="Times New Roman" w:hAnsi="Verdana" w:cs="Times New Roman"/>
          <w:sz w:val="18"/>
          <w:szCs w:val="18"/>
        </w:rPr>
      </w:pPr>
      <w:r w:rsidRPr="005458BF">
        <w:rPr>
          <w:rFonts w:ascii="Verdana" w:eastAsia="Times New Roman" w:hAnsi="Verdana" w:cs="Times New Roman"/>
          <w:sz w:val="18"/>
          <w:szCs w:val="18"/>
        </w:rPr>
        <w:t> </w:t>
      </w:r>
    </w:p>
    <w:p w:rsidR="000B7781" w:rsidRPr="005458BF" w:rsidRDefault="00C3603B" w:rsidP="00C3603B">
      <w:pPr>
        <w:spacing w:before="75" w:after="75" w:line="240" w:lineRule="auto"/>
        <w:ind w:left="75" w:right="75"/>
        <w:rPr>
          <w:rFonts w:ascii="Verdana" w:eastAsia="Times New Roman" w:hAnsi="Verdana" w:cs="Times New Roman"/>
          <w:sz w:val="18"/>
          <w:szCs w:val="18"/>
        </w:rPr>
      </w:pPr>
      <w:r w:rsidRPr="005458BF">
        <w:rPr>
          <w:rFonts w:ascii="Verdana" w:eastAsia="Times New Roman" w:hAnsi="Verdana" w:cs="Times New Roman"/>
          <w:sz w:val="18"/>
          <w:szCs w:val="18"/>
        </w:rPr>
        <w:t>  </w:t>
      </w:r>
    </w:p>
    <w:p w:rsidR="000B7781" w:rsidRPr="005458BF" w:rsidRDefault="000B7781" w:rsidP="000B7781">
      <w:pPr>
        <w:spacing w:after="0" w:line="240" w:lineRule="auto"/>
        <w:jc w:val="both"/>
        <w:rPr>
          <w:rFonts w:ascii="Times New Roman" w:eastAsia="Calibri" w:hAnsi="Times New Roman" w:cs="Times New Roman"/>
          <w:sz w:val="20"/>
          <w:szCs w:val="20"/>
        </w:rPr>
      </w:pPr>
    </w:p>
    <w:p w:rsidR="000B7781" w:rsidRPr="005458BF" w:rsidRDefault="000B7781" w:rsidP="000B7781">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У табели која следи дати су </w:t>
      </w:r>
      <w:r w:rsidRPr="005458BF">
        <w:rPr>
          <w:rFonts w:ascii="Times New Roman" w:eastAsia="Calibri" w:hAnsi="Times New Roman" w:cs="Times New Roman"/>
          <w:b/>
          <w:sz w:val="20"/>
          <w:szCs w:val="20"/>
        </w:rPr>
        <w:t>квантитативни показатељи кретања броја изостанака по ученику</w:t>
      </w:r>
      <w:r w:rsidRPr="005458BF">
        <w:rPr>
          <w:rFonts w:ascii="Times New Roman" w:eastAsia="Calibri" w:hAnsi="Times New Roman" w:cs="Times New Roman"/>
          <w:sz w:val="20"/>
          <w:szCs w:val="20"/>
        </w:rPr>
        <w:t xml:space="preserve"> у току протекле  три  школске године: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B7781" w:rsidRPr="005458BF" w:rsidTr="00747E39">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Број изостанака по ученику</w:t>
            </w:r>
          </w:p>
        </w:tc>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Школска година</w:t>
            </w:r>
          </w:p>
        </w:tc>
      </w:tr>
      <w:tr w:rsidR="000B7781" w:rsidRPr="005458BF" w:rsidTr="00747E39">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112</w:t>
            </w:r>
          </w:p>
        </w:tc>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Школска 2015/2016.</w:t>
            </w:r>
          </w:p>
        </w:tc>
      </w:tr>
      <w:tr w:rsidR="000B7781" w:rsidRPr="005458BF" w:rsidTr="00747E39">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123</w:t>
            </w:r>
          </w:p>
        </w:tc>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Школска 2016/2017.</w:t>
            </w:r>
          </w:p>
        </w:tc>
      </w:tr>
      <w:tr w:rsidR="000B7781" w:rsidRPr="005458BF" w:rsidTr="00747E39">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Verdana" w:hAnsi="Verdana"/>
                <w:sz w:val="17"/>
                <w:szCs w:val="17"/>
              </w:rPr>
              <w:t>141</w:t>
            </w:r>
          </w:p>
        </w:tc>
        <w:tc>
          <w:tcPr>
            <w:tcW w:w="4788" w:type="dxa"/>
          </w:tcPr>
          <w:p w:rsidR="000B7781" w:rsidRPr="005458BF" w:rsidRDefault="000B7781" w:rsidP="00747E39">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Школска 2017/2018.</w:t>
            </w:r>
          </w:p>
        </w:tc>
      </w:tr>
    </w:tbl>
    <w:p w:rsidR="000B7781" w:rsidRPr="005458BF" w:rsidRDefault="000B7781" w:rsidP="000B7781">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Као што се из табеле може видети број изостанака по ученику у претходној школској години је повећан и у складу са тим треба предузети мере са смањење изостајања ученика.</w:t>
      </w:r>
    </w:p>
    <w:p w:rsidR="000B7781" w:rsidRPr="005458BF" w:rsidRDefault="000B7781" w:rsidP="000B7781">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Педагог је извршила упоредну анализу броја изостанака по одељењима за школску 2017/18. и 2016/17. годину.                                                      2017/18.</w:t>
      </w:r>
    </w:p>
    <w:p w:rsidR="000B7781" w:rsidRPr="005458BF" w:rsidRDefault="000B7781" w:rsidP="000B7781">
      <w:pPr>
        <w:spacing w:after="0" w:line="240" w:lineRule="auto"/>
        <w:jc w:val="both"/>
        <w:rPr>
          <w:rFonts w:ascii="Times New Roman" w:eastAsia="Calibri" w:hAnsi="Times New Roman" w:cs="Times New Roman"/>
          <w:sz w:val="20"/>
          <w:szCs w:val="20"/>
        </w:rPr>
      </w:pPr>
      <w:r w:rsidRPr="005458BF">
        <w:rPr>
          <w:rFonts w:ascii="Times New Roman" w:eastAsia="Calibri" w:hAnsi="Times New Roman" w:cs="Times New Roman"/>
          <w:noProof/>
          <w:sz w:val="20"/>
          <w:szCs w:val="20"/>
        </w:rPr>
        <w:drawing>
          <wp:inline distT="0" distB="0" distL="0" distR="0">
            <wp:extent cx="4733925" cy="2314575"/>
            <wp:effectExtent l="19050" t="0" r="9525"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7781" w:rsidRPr="005458BF" w:rsidRDefault="000B7781" w:rsidP="000B7781">
      <w:pPr>
        <w:spacing w:after="0" w:line="240" w:lineRule="auto"/>
        <w:jc w:val="center"/>
        <w:rPr>
          <w:rFonts w:ascii="Times New Roman" w:eastAsia="Calibri" w:hAnsi="Times New Roman" w:cs="Times New Roman"/>
          <w:sz w:val="20"/>
          <w:szCs w:val="20"/>
        </w:rPr>
      </w:pPr>
      <w:r w:rsidRPr="005458BF">
        <w:rPr>
          <w:rFonts w:ascii="Times New Roman" w:eastAsia="Calibri" w:hAnsi="Times New Roman" w:cs="Times New Roman"/>
          <w:sz w:val="20"/>
          <w:szCs w:val="20"/>
        </w:rPr>
        <w:t>2016/17.</w:t>
      </w:r>
    </w:p>
    <w:p w:rsidR="000B7781" w:rsidRPr="005458BF" w:rsidRDefault="000B7781" w:rsidP="000B7781">
      <w:pPr>
        <w:spacing w:after="0" w:line="240" w:lineRule="auto"/>
        <w:jc w:val="center"/>
        <w:rPr>
          <w:rFonts w:ascii="Times New Roman" w:hAnsi="Times New Roman" w:cs="Times New Roman"/>
          <w:sz w:val="24"/>
          <w:szCs w:val="24"/>
        </w:rPr>
      </w:pPr>
      <w:r w:rsidRPr="005458BF">
        <w:rPr>
          <w:rFonts w:ascii="Times New Roman" w:hAnsi="Times New Roman" w:cs="Times New Roman"/>
          <w:noProof/>
          <w:sz w:val="24"/>
          <w:szCs w:val="24"/>
        </w:rPr>
        <w:drawing>
          <wp:inline distT="0" distB="0" distL="0" distR="0">
            <wp:extent cx="5000625" cy="2924175"/>
            <wp:effectExtent l="228600" t="190500" r="219075" b="161925"/>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На основу анализе, може се видети да је одељење 2/2 (2017/18.) са најмањим бројем изостанака и ове школске године, као и претходне. Док су одељења 4/3 и 4/1 са највећим бројем изостанака и ове и претходне године. Приметан је мањи број изостанака него прошле школске године у одељењу 2/3. </w:t>
      </w:r>
    </w:p>
    <w:p w:rsidR="000B7781" w:rsidRPr="005458BF" w:rsidRDefault="000B7781" w:rsidP="000B7781">
      <w:pPr>
        <w:spacing w:after="0" w:line="240" w:lineRule="auto"/>
        <w:ind w:left="5664"/>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Квантитативна анализа урађена на основу података преузетих из ГАЛИСа</w:t>
      </w:r>
    </w:p>
    <w:p w:rsidR="000B7781" w:rsidRPr="005458BF" w:rsidRDefault="000B7781" w:rsidP="000B7781">
      <w:pPr>
        <w:spacing w:after="0" w:line="240" w:lineRule="auto"/>
        <w:ind w:left="5664"/>
        <w:jc w:val="both"/>
        <w:rPr>
          <w:rFonts w:ascii="Times New Roman" w:eastAsia="Calibri" w:hAnsi="Times New Roman" w:cs="Times New Roman"/>
          <w:sz w:val="20"/>
          <w:szCs w:val="20"/>
        </w:rPr>
      </w:pPr>
    </w:p>
    <w:p w:rsidR="000B7781" w:rsidRPr="005458BF" w:rsidRDefault="000B7781" w:rsidP="000B7781">
      <w:pPr>
        <w:spacing w:after="0" w:line="240" w:lineRule="auto"/>
        <w:jc w:val="both"/>
        <w:rPr>
          <w:rFonts w:ascii="Times New Roman" w:eastAsia="Calibri" w:hAnsi="Times New Roman" w:cs="Times New Roman"/>
          <w:sz w:val="20"/>
          <w:szCs w:val="20"/>
        </w:rPr>
      </w:pPr>
    </w:p>
    <w:p w:rsidR="000B7781" w:rsidRPr="005458BF" w:rsidRDefault="000B7781" w:rsidP="000B7781">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Васпитно-дисциплинске мере, похвале и награде</w:t>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Уско повезане са самим изостајањем су и мере које се изричу у току школске године.</w:t>
      </w:r>
    </w:p>
    <w:p w:rsidR="000B7781" w:rsidRPr="005458BF" w:rsidRDefault="000B7781" w:rsidP="000B7781">
      <w:pPr>
        <w:spacing w:after="0" w:line="240" w:lineRule="auto"/>
        <w:jc w:val="both"/>
        <w:rPr>
          <w:rFonts w:ascii="Times New Roman" w:hAnsi="Times New Roman" w:cs="Times New Roman"/>
          <w:b/>
          <w:sz w:val="20"/>
          <w:szCs w:val="20"/>
        </w:rPr>
      </w:pPr>
    </w:p>
    <w:tbl>
      <w:tblPr>
        <w:tblStyle w:val="TableGrid"/>
        <w:tblW w:w="0" w:type="auto"/>
        <w:tblLayout w:type="fixed"/>
        <w:tblLook w:val="04A0"/>
      </w:tblPr>
      <w:tblGrid>
        <w:gridCol w:w="534"/>
        <w:gridCol w:w="992"/>
        <w:gridCol w:w="992"/>
        <w:gridCol w:w="1410"/>
        <w:gridCol w:w="8"/>
        <w:gridCol w:w="1417"/>
        <w:gridCol w:w="1276"/>
        <w:gridCol w:w="1560"/>
        <w:gridCol w:w="1139"/>
      </w:tblGrid>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Похвале</w:t>
            </w:r>
          </w:p>
        </w:tc>
        <w:tc>
          <w:tcPr>
            <w:tcW w:w="992"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Награде</w:t>
            </w:r>
          </w:p>
        </w:tc>
        <w:tc>
          <w:tcPr>
            <w:tcW w:w="1418" w:type="dxa"/>
            <w:gridSpan w:val="2"/>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Укор одељењског стерешине</w:t>
            </w:r>
          </w:p>
        </w:tc>
        <w:tc>
          <w:tcPr>
            <w:tcW w:w="1417"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Укор одељењског већа</w:t>
            </w:r>
          </w:p>
          <w:p w:rsidR="000B7781" w:rsidRPr="005458BF" w:rsidRDefault="000B7781" w:rsidP="00747E39">
            <w:pPr>
              <w:jc w:val="both"/>
              <w:rPr>
                <w:rFonts w:ascii="Times New Roman" w:hAnsi="Times New Roman" w:cs="Times New Roman"/>
                <w:b/>
                <w:sz w:val="20"/>
                <w:szCs w:val="20"/>
              </w:rPr>
            </w:pPr>
          </w:p>
        </w:tc>
        <w:tc>
          <w:tcPr>
            <w:tcW w:w="1276"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Укор директора</w:t>
            </w:r>
          </w:p>
        </w:tc>
        <w:tc>
          <w:tcPr>
            <w:tcW w:w="1559"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Укор наставничког већа</w:t>
            </w:r>
          </w:p>
        </w:tc>
        <w:tc>
          <w:tcPr>
            <w:tcW w:w="1139"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Искључење из школе</w:t>
            </w: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1.1</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4</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3</w:t>
            </w:r>
          </w:p>
        </w:tc>
        <w:tc>
          <w:tcPr>
            <w:tcW w:w="1276" w:type="dxa"/>
          </w:tcPr>
          <w:p w:rsidR="000B7781" w:rsidRPr="005458BF" w:rsidRDefault="000B7781" w:rsidP="00747E39">
            <w:pPr>
              <w:jc w:val="both"/>
              <w:rPr>
                <w:rFonts w:ascii="Times New Roman" w:hAnsi="Times New Roman" w:cs="Times New Roman"/>
                <w:b/>
                <w:sz w:val="20"/>
                <w:szCs w:val="20"/>
              </w:rPr>
            </w:pP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1.2</w:t>
            </w:r>
          </w:p>
        </w:tc>
        <w:tc>
          <w:tcPr>
            <w:tcW w:w="992"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976754"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417" w:type="dxa"/>
          </w:tcPr>
          <w:p w:rsidR="000B7781" w:rsidRPr="005458BF" w:rsidRDefault="000B7781" w:rsidP="00747E39">
            <w:pPr>
              <w:jc w:val="both"/>
              <w:rPr>
                <w:rFonts w:ascii="Times New Roman" w:hAnsi="Times New Roman" w:cs="Times New Roman"/>
                <w:b/>
                <w:sz w:val="20"/>
                <w:szCs w:val="20"/>
              </w:rPr>
            </w:pPr>
          </w:p>
        </w:tc>
        <w:tc>
          <w:tcPr>
            <w:tcW w:w="1276" w:type="dxa"/>
          </w:tcPr>
          <w:p w:rsidR="000B7781" w:rsidRPr="005458BF" w:rsidRDefault="000B7781" w:rsidP="00747E39">
            <w:pPr>
              <w:jc w:val="both"/>
              <w:rPr>
                <w:rFonts w:ascii="Times New Roman" w:hAnsi="Times New Roman" w:cs="Times New Roman"/>
                <w:b/>
                <w:sz w:val="20"/>
                <w:szCs w:val="20"/>
              </w:rPr>
            </w:pP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1.3</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3</w:t>
            </w:r>
          </w:p>
        </w:tc>
        <w:tc>
          <w:tcPr>
            <w:tcW w:w="1276"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2.1</w:t>
            </w:r>
          </w:p>
        </w:tc>
        <w:tc>
          <w:tcPr>
            <w:tcW w:w="992"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0B7781" w:rsidP="00747E39">
            <w:pPr>
              <w:jc w:val="both"/>
              <w:rPr>
                <w:rFonts w:ascii="Times New Roman" w:hAnsi="Times New Roman" w:cs="Times New Roman"/>
                <w:b/>
                <w:sz w:val="20"/>
                <w:szCs w:val="20"/>
              </w:rPr>
            </w:pPr>
          </w:p>
        </w:tc>
        <w:tc>
          <w:tcPr>
            <w:tcW w:w="1417" w:type="dxa"/>
          </w:tcPr>
          <w:p w:rsidR="000B7781" w:rsidRPr="005458BF" w:rsidRDefault="000B7781" w:rsidP="00747E39">
            <w:pPr>
              <w:jc w:val="both"/>
              <w:rPr>
                <w:rFonts w:ascii="Times New Roman" w:hAnsi="Times New Roman" w:cs="Times New Roman"/>
                <w:b/>
                <w:sz w:val="20"/>
                <w:szCs w:val="20"/>
              </w:rPr>
            </w:pPr>
          </w:p>
        </w:tc>
        <w:tc>
          <w:tcPr>
            <w:tcW w:w="1276" w:type="dxa"/>
          </w:tcPr>
          <w:p w:rsidR="000B7781" w:rsidRPr="005458BF" w:rsidRDefault="000B7781" w:rsidP="00747E39">
            <w:pPr>
              <w:jc w:val="both"/>
              <w:rPr>
                <w:rFonts w:ascii="Times New Roman" w:hAnsi="Times New Roman" w:cs="Times New Roman"/>
                <w:b/>
                <w:sz w:val="20"/>
                <w:szCs w:val="20"/>
              </w:rPr>
            </w:pP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2.2</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9</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9</w:t>
            </w: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276" w:type="dxa"/>
          </w:tcPr>
          <w:p w:rsidR="000B7781" w:rsidRPr="005458BF" w:rsidRDefault="000B7781" w:rsidP="00747E39">
            <w:pPr>
              <w:jc w:val="both"/>
              <w:rPr>
                <w:rFonts w:ascii="Times New Roman" w:hAnsi="Times New Roman" w:cs="Times New Roman"/>
                <w:b/>
                <w:sz w:val="20"/>
                <w:szCs w:val="20"/>
              </w:rPr>
            </w:pP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2.3</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4</w:t>
            </w: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0B7781" w:rsidP="00747E39">
            <w:pPr>
              <w:jc w:val="both"/>
              <w:rPr>
                <w:rFonts w:ascii="Times New Roman" w:hAnsi="Times New Roman" w:cs="Times New Roman"/>
                <w:b/>
                <w:sz w:val="20"/>
                <w:szCs w:val="20"/>
              </w:rPr>
            </w:pP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4</w:t>
            </w:r>
          </w:p>
        </w:tc>
        <w:tc>
          <w:tcPr>
            <w:tcW w:w="1276"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3</w:t>
            </w: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Borders>
              <w:top w:val="single" w:sz="4" w:space="0" w:color="auto"/>
            </w:tcBorders>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3.1</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6</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6</w:t>
            </w: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6</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5</w:t>
            </w:r>
          </w:p>
        </w:tc>
        <w:tc>
          <w:tcPr>
            <w:tcW w:w="1276"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5</w:t>
            </w:r>
          </w:p>
        </w:tc>
        <w:tc>
          <w:tcPr>
            <w:tcW w:w="1559"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3.2</w:t>
            </w:r>
          </w:p>
        </w:tc>
        <w:tc>
          <w:tcPr>
            <w:tcW w:w="992"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0B7781" w:rsidP="00747E39">
            <w:pPr>
              <w:jc w:val="both"/>
              <w:rPr>
                <w:rFonts w:ascii="Times New Roman" w:hAnsi="Times New Roman" w:cs="Times New Roman"/>
                <w:b/>
                <w:sz w:val="20"/>
                <w:szCs w:val="20"/>
              </w:rPr>
            </w:pPr>
          </w:p>
        </w:tc>
        <w:tc>
          <w:tcPr>
            <w:tcW w:w="1417" w:type="dxa"/>
          </w:tcPr>
          <w:p w:rsidR="000B7781" w:rsidRPr="005458BF" w:rsidRDefault="000B7781" w:rsidP="00747E39">
            <w:pPr>
              <w:jc w:val="both"/>
              <w:rPr>
                <w:rFonts w:ascii="Times New Roman" w:hAnsi="Times New Roman" w:cs="Times New Roman"/>
                <w:b/>
                <w:sz w:val="20"/>
                <w:szCs w:val="20"/>
              </w:rPr>
            </w:pPr>
          </w:p>
        </w:tc>
        <w:tc>
          <w:tcPr>
            <w:tcW w:w="1276" w:type="dxa"/>
          </w:tcPr>
          <w:p w:rsidR="000B7781" w:rsidRPr="005458BF" w:rsidRDefault="000B7781" w:rsidP="00747E39">
            <w:pPr>
              <w:jc w:val="both"/>
              <w:rPr>
                <w:rFonts w:ascii="Times New Roman" w:hAnsi="Times New Roman" w:cs="Times New Roman"/>
                <w:b/>
                <w:sz w:val="20"/>
                <w:szCs w:val="20"/>
              </w:rPr>
            </w:pP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3.3</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6</w:t>
            </w:r>
          </w:p>
        </w:tc>
        <w:tc>
          <w:tcPr>
            <w:tcW w:w="992"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4</w:t>
            </w: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6</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276"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6</w:t>
            </w:r>
          </w:p>
        </w:tc>
        <w:tc>
          <w:tcPr>
            <w:tcW w:w="1559"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4.1</w:t>
            </w:r>
          </w:p>
        </w:tc>
        <w:tc>
          <w:tcPr>
            <w:tcW w:w="992"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3</w:t>
            </w:r>
          </w:p>
        </w:tc>
        <w:tc>
          <w:tcPr>
            <w:tcW w:w="1276"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1</w:t>
            </w: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4.2</w:t>
            </w:r>
          </w:p>
        </w:tc>
        <w:tc>
          <w:tcPr>
            <w:tcW w:w="992"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p>
        </w:tc>
        <w:tc>
          <w:tcPr>
            <w:tcW w:w="1418" w:type="dxa"/>
            <w:gridSpan w:val="2"/>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417" w:type="dxa"/>
          </w:tcPr>
          <w:p w:rsidR="000B7781" w:rsidRPr="005458BF" w:rsidRDefault="00556255" w:rsidP="00747E39">
            <w:pPr>
              <w:jc w:val="both"/>
              <w:rPr>
                <w:rFonts w:ascii="Times New Roman" w:hAnsi="Times New Roman" w:cs="Times New Roman"/>
                <w:b/>
                <w:sz w:val="20"/>
                <w:szCs w:val="20"/>
              </w:rPr>
            </w:pPr>
            <w:r w:rsidRPr="005458BF">
              <w:rPr>
                <w:rFonts w:ascii="Times New Roman" w:hAnsi="Times New Roman" w:cs="Times New Roman"/>
                <w:b/>
                <w:sz w:val="20"/>
                <w:szCs w:val="20"/>
              </w:rPr>
              <w:t>3</w:t>
            </w:r>
          </w:p>
        </w:tc>
        <w:tc>
          <w:tcPr>
            <w:tcW w:w="1276" w:type="dxa"/>
          </w:tcPr>
          <w:p w:rsidR="000B7781" w:rsidRPr="005458BF" w:rsidRDefault="000B7781" w:rsidP="00747E39">
            <w:pPr>
              <w:jc w:val="both"/>
              <w:rPr>
                <w:rFonts w:ascii="Times New Roman" w:hAnsi="Times New Roman" w:cs="Times New Roman"/>
                <w:b/>
                <w:sz w:val="20"/>
                <w:szCs w:val="20"/>
              </w:rPr>
            </w:pPr>
          </w:p>
        </w:tc>
        <w:tc>
          <w:tcPr>
            <w:tcW w:w="1559" w:type="dxa"/>
          </w:tcPr>
          <w:p w:rsidR="000B7781" w:rsidRPr="005458BF" w:rsidRDefault="000B7781" w:rsidP="00747E39">
            <w:pPr>
              <w:jc w:val="both"/>
              <w:rPr>
                <w:rFonts w:ascii="Times New Roman" w:hAnsi="Times New Roman" w:cs="Times New Roman"/>
                <w:b/>
                <w:sz w:val="20"/>
                <w:szCs w:val="20"/>
              </w:rPr>
            </w:pPr>
          </w:p>
        </w:tc>
        <w:tc>
          <w:tcPr>
            <w:tcW w:w="1139" w:type="dxa"/>
          </w:tcPr>
          <w:p w:rsidR="000B7781" w:rsidRPr="005458BF" w:rsidRDefault="000B7781" w:rsidP="00747E39">
            <w:pPr>
              <w:jc w:val="both"/>
              <w:rPr>
                <w:rFonts w:ascii="Times New Roman" w:hAnsi="Times New Roman" w:cs="Times New Roman"/>
                <w:b/>
                <w:sz w:val="20"/>
                <w:szCs w:val="20"/>
              </w:rPr>
            </w:pPr>
          </w:p>
        </w:tc>
      </w:tr>
      <w:tr w:rsidR="000B7781" w:rsidRPr="005458BF" w:rsidTr="00747E39">
        <w:tc>
          <w:tcPr>
            <w:tcW w:w="534" w:type="dxa"/>
          </w:tcPr>
          <w:p w:rsidR="000B7781" w:rsidRPr="005458BF" w:rsidRDefault="000B7781" w:rsidP="00747E39">
            <w:pPr>
              <w:jc w:val="both"/>
              <w:rPr>
                <w:rFonts w:ascii="Times New Roman" w:hAnsi="Times New Roman" w:cs="Times New Roman"/>
                <w:b/>
                <w:sz w:val="20"/>
                <w:szCs w:val="20"/>
              </w:rPr>
            </w:pPr>
            <w:r w:rsidRPr="005458BF">
              <w:rPr>
                <w:rFonts w:ascii="Times New Roman" w:hAnsi="Times New Roman" w:cs="Times New Roman"/>
                <w:b/>
                <w:sz w:val="20"/>
                <w:szCs w:val="20"/>
              </w:rPr>
              <w:t>4.3</w:t>
            </w:r>
          </w:p>
        </w:tc>
        <w:tc>
          <w:tcPr>
            <w:tcW w:w="992" w:type="dxa"/>
            <w:tcBorders>
              <w:right w:val="single" w:sz="4" w:space="0" w:color="auto"/>
            </w:tcBorders>
          </w:tcPr>
          <w:p w:rsidR="000B7781" w:rsidRPr="005458BF" w:rsidRDefault="000B7781" w:rsidP="00747E39">
            <w:pPr>
              <w:jc w:val="both"/>
              <w:rPr>
                <w:rFonts w:ascii="Times New Roman" w:hAnsi="Times New Roman" w:cs="Times New Roman"/>
                <w:b/>
                <w:sz w:val="20"/>
                <w:szCs w:val="20"/>
              </w:rPr>
            </w:pPr>
          </w:p>
        </w:tc>
        <w:tc>
          <w:tcPr>
            <w:tcW w:w="992" w:type="dxa"/>
            <w:tcBorders>
              <w:left w:val="single" w:sz="4" w:space="0" w:color="auto"/>
              <w:right w:val="single" w:sz="4" w:space="0" w:color="auto"/>
            </w:tcBorders>
          </w:tcPr>
          <w:p w:rsidR="000B7781" w:rsidRPr="005458BF" w:rsidRDefault="000B7781" w:rsidP="00747E39">
            <w:pPr>
              <w:jc w:val="both"/>
              <w:rPr>
                <w:rFonts w:ascii="Times New Roman" w:hAnsi="Times New Roman" w:cs="Times New Roman"/>
                <w:b/>
                <w:sz w:val="20"/>
                <w:szCs w:val="20"/>
              </w:rPr>
            </w:pPr>
          </w:p>
        </w:tc>
        <w:tc>
          <w:tcPr>
            <w:tcW w:w="1418" w:type="dxa"/>
            <w:gridSpan w:val="2"/>
            <w:tcBorders>
              <w:left w:val="single" w:sz="4" w:space="0" w:color="auto"/>
            </w:tcBorders>
          </w:tcPr>
          <w:p w:rsidR="000B7781" w:rsidRPr="005458BF" w:rsidRDefault="00976754"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417" w:type="dxa"/>
            <w:tcBorders>
              <w:right w:val="single" w:sz="4" w:space="0" w:color="auto"/>
            </w:tcBorders>
          </w:tcPr>
          <w:p w:rsidR="000B7781" w:rsidRPr="005458BF" w:rsidRDefault="00976754" w:rsidP="00747E39">
            <w:pPr>
              <w:jc w:val="both"/>
              <w:rPr>
                <w:rFonts w:ascii="Times New Roman" w:hAnsi="Times New Roman" w:cs="Times New Roman"/>
                <w:b/>
                <w:sz w:val="20"/>
                <w:szCs w:val="20"/>
              </w:rPr>
            </w:pPr>
            <w:r w:rsidRPr="005458BF">
              <w:rPr>
                <w:rFonts w:ascii="Times New Roman" w:hAnsi="Times New Roman" w:cs="Times New Roman"/>
                <w:b/>
                <w:sz w:val="20"/>
                <w:szCs w:val="20"/>
              </w:rPr>
              <w:t>2</w:t>
            </w:r>
          </w:p>
        </w:tc>
        <w:tc>
          <w:tcPr>
            <w:tcW w:w="1276" w:type="dxa"/>
            <w:tcBorders>
              <w:left w:val="single" w:sz="4" w:space="0" w:color="auto"/>
              <w:right w:val="single" w:sz="4" w:space="0" w:color="auto"/>
            </w:tcBorders>
          </w:tcPr>
          <w:p w:rsidR="000B7781" w:rsidRPr="005458BF" w:rsidRDefault="00561158" w:rsidP="00747E39">
            <w:pPr>
              <w:jc w:val="both"/>
              <w:rPr>
                <w:rFonts w:ascii="Times New Roman" w:hAnsi="Times New Roman" w:cs="Times New Roman"/>
                <w:b/>
                <w:sz w:val="20"/>
                <w:szCs w:val="20"/>
              </w:rPr>
            </w:pPr>
            <w:r w:rsidRPr="005458BF">
              <w:rPr>
                <w:rFonts w:ascii="Times New Roman" w:hAnsi="Times New Roman" w:cs="Times New Roman"/>
                <w:b/>
                <w:sz w:val="20"/>
                <w:szCs w:val="20"/>
              </w:rPr>
              <w:t>3</w:t>
            </w:r>
          </w:p>
        </w:tc>
        <w:tc>
          <w:tcPr>
            <w:tcW w:w="1559" w:type="dxa"/>
            <w:tcBorders>
              <w:left w:val="single" w:sz="4" w:space="0" w:color="auto"/>
              <w:right w:val="single" w:sz="4" w:space="0" w:color="auto"/>
            </w:tcBorders>
          </w:tcPr>
          <w:p w:rsidR="000B7781" w:rsidRPr="005458BF" w:rsidRDefault="000B7781" w:rsidP="00747E39">
            <w:pPr>
              <w:jc w:val="both"/>
              <w:rPr>
                <w:rFonts w:ascii="Times New Roman" w:hAnsi="Times New Roman" w:cs="Times New Roman"/>
                <w:b/>
                <w:sz w:val="20"/>
                <w:szCs w:val="20"/>
              </w:rPr>
            </w:pPr>
          </w:p>
        </w:tc>
        <w:tc>
          <w:tcPr>
            <w:tcW w:w="1139" w:type="dxa"/>
            <w:tcBorders>
              <w:left w:val="single" w:sz="4" w:space="0" w:color="auto"/>
            </w:tcBorders>
          </w:tcPr>
          <w:p w:rsidR="000B7781" w:rsidRPr="005458BF" w:rsidRDefault="000B7781" w:rsidP="00747E39">
            <w:pPr>
              <w:jc w:val="both"/>
              <w:rPr>
                <w:rFonts w:ascii="Times New Roman" w:hAnsi="Times New Roman" w:cs="Times New Roman"/>
                <w:b/>
                <w:sz w:val="20"/>
                <w:szCs w:val="20"/>
              </w:rPr>
            </w:pPr>
          </w:p>
        </w:tc>
      </w:tr>
      <w:tr w:rsidR="000B7781" w:rsidRPr="005458BF" w:rsidTr="00747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534" w:type="dxa"/>
          <w:trHeight w:val="585"/>
        </w:trPr>
        <w:tc>
          <w:tcPr>
            <w:tcW w:w="992" w:type="dxa"/>
          </w:tcPr>
          <w:p w:rsidR="000B7781" w:rsidRPr="005458BF" w:rsidRDefault="000B7781" w:rsidP="00747E39">
            <w:pPr>
              <w:jc w:val="both"/>
              <w:rPr>
                <w:rFonts w:ascii="Times New Roman" w:hAnsi="Times New Roman" w:cs="Times New Roman"/>
                <w:b/>
                <w:sz w:val="20"/>
                <w:szCs w:val="20"/>
              </w:rPr>
            </w:pPr>
          </w:p>
        </w:tc>
        <w:tc>
          <w:tcPr>
            <w:tcW w:w="992" w:type="dxa"/>
          </w:tcPr>
          <w:p w:rsidR="000B7781" w:rsidRPr="005458BF" w:rsidRDefault="000B7781" w:rsidP="00747E39">
            <w:pPr>
              <w:jc w:val="both"/>
              <w:rPr>
                <w:rFonts w:ascii="Times New Roman" w:hAnsi="Times New Roman" w:cs="Times New Roman"/>
                <w:b/>
                <w:sz w:val="20"/>
                <w:szCs w:val="20"/>
              </w:rPr>
            </w:pPr>
          </w:p>
        </w:tc>
        <w:tc>
          <w:tcPr>
            <w:tcW w:w="1410" w:type="dxa"/>
          </w:tcPr>
          <w:p w:rsidR="000B7781" w:rsidRPr="005458BF" w:rsidRDefault="000B7781" w:rsidP="00747E39">
            <w:pPr>
              <w:jc w:val="both"/>
              <w:rPr>
                <w:rFonts w:ascii="Times New Roman" w:hAnsi="Times New Roman" w:cs="Times New Roman"/>
                <w:b/>
                <w:sz w:val="20"/>
                <w:szCs w:val="20"/>
              </w:rPr>
            </w:pPr>
          </w:p>
        </w:tc>
        <w:tc>
          <w:tcPr>
            <w:tcW w:w="1425" w:type="dxa"/>
            <w:gridSpan w:val="2"/>
          </w:tcPr>
          <w:p w:rsidR="000B7781" w:rsidRPr="005458BF" w:rsidRDefault="000B7781" w:rsidP="00747E39">
            <w:pPr>
              <w:jc w:val="both"/>
              <w:rPr>
                <w:rFonts w:ascii="Times New Roman" w:hAnsi="Times New Roman" w:cs="Times New Roman"/>
                <w:b/>
                <w:sz w:val="20"/>
                <w:szCs w:val="20"/>
              </w:rPr>
            </w:pPr>
          </w:p>
        </w:tc>
        <w:tc>
          <w:tcPr>
            <w:tcW w:w="1276" w:type="dxa"/>
          </w:tcPr>
          <w:p w:rsidR="000B7781" w:rsidRPr="005458BF" w:rsidRDefault="000B7781" w:rsidP="00747E39">
            <w:pPr>
              <w:jc w:val="both"/>
              <w:rPr>
                <w:rFonts w:ascii="Times New Roman" w:hAnsi="Times New Roman" w:cs="Times New Roman"/>
                <w:b/>
                <w:sz w:val="20"/>
                <w:szCs w:val="20"/>
              </w:rPr>
            </w:pPr>
          </w:p>
        </w:tc>
        <w:tc>
          <w:tcPr>
            <w:tcW w:w="1560" w:type="dxa"/>
          </w:tcPr>
          <w:p w:rsidR="000B7781" w:rsidRPr="005458BF" w:rsidRDefault="000B7781" w:rsidP="00747E39">
            <w:pPr>
              <w:jc w:val="both"/>
              <w:rPr>
                <w:rFonts w:ascii="Times New Roman" w:hAnsi="Times New Roman" w:cs="Times New Roman"/>
                <w:b/>
                <w:sz w:val="20"/>
                <w:szCs w:val="20"/>
              </w:rPr>
            </w:pPr>
          </w:p>
        </w:tc>
        <w:tc>
          <w:tcPr>
            <w:tcW w:w="1138" w:type="dxa"/>
          </w:tcPr>
          <w:p w:rsidR="000B7781" w:rsidRPr="005458BF" w:rsidRDefault="000B7781" w:rsidP="00747E39">
            <w:pPr>
              <w:jc w:val="both"/>
              <w:rPr>
                <w:rFonts w:ascii="Times New Roman" w:hAnsi="Times New Roman" w:cs="Times New Roman"/>
                <w:b/>
                <w:sz w:val="20"/>
                <w:szCs w:val="20"/>
              </w:rPr>
            </w:pPr>
          </w:p>
        </w:tc>
      </w:tr>
    </w:tbl>
    <w:p w:rsidR="000B7781" w:rsidRPr="005458BF" w:rsidRDefault="000B7781" w:rsidP="000B7781">
      <w:pPr>
        <w:spacing w:after="0" w:line="240" w:lineRule="auto"/>
        <w:jc w:val="both"/>
        <w:rPr>
          <w:rFonts w:ascii="Times New Roman" w:hAnsi="Times New Roman" w:cs="Times New Roman"/>
          <w:sz w:val="20"/>
          <w:szCs w:val="20"/>
        </w:rPr>
      </w:pP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Увидом у документацију могуће је уочити:</w:t>
      </w:r>
    </w:p>
    <w:p w:rsidR="000B7781" w:rsidRPr="005458BF" w:rsidRDefault="000B7781" w:rsidP="00FD6B11">
      <w:pPr>
        <w:pStyle w:val="ListParagraph"/>
        <w:numPr>
          <w:ilvl w:val="0"/>
          <w:numId w:val="3"/>
        </w:numPr>
        <w:spacing w:after="0" w:line="240" w:lineRule="auto"/>
        <w:jc w:val="both"/>
        <w:rPr>
          <w:rFonts w:ascii="Times New Roman" w:hAnsi="Times New Roman"/>
          <w:sz w:val="20"/>
          <w:szCs w:val="20"/>
        </w:rPr>
      </w:pPr>
      <w:r w:rsidRPr="005458BF">
        <w:rPr>
          <w:rFonts w:ascii="Times New Roman" w:hAnsi="Times New Roman"/>
          <w:sz w:val="20"/>
          <w:szCs w:val="20"/>
        </w:rPr>
        <w:t xml:space="preserve">Васпитно-дисциплинске мере се најчешће изричу због неоправданих изостанака. Васпитно-дисциплинске мере не прате број изостанака, међу разредним старешинама постоје значајне разлике у оправдавању часова и изрицању мера (не постоји доследност у примењивању прописаних мера сходно броју изостанака). </w:t>
      </w:r>
    </w:p>
    <w:p w:rsidR="000B7781" w:rsidRPr="005458BF" w:rsidRDefault="000B7781" w:rsidP="00FD6B11">
      <w:pPr>
        <w:pStyle w:val="ListParagraph"/>
        <w:numPr>
          <w:ilvl w:val="0"/>
          <w:numId w:val="3"/>
        </w:numPr>
        <w:spacing w:after="0" w:line="240" w:lineRule="auto"/>
        <w:jc w:val="both"/>
        <w:rPr>
          <w:rFonts w:ascii="Times New Roman" w:hAnsi="Times New Roman"/>
          <w:sz w:val="20"/>
          <w:szCs w:val="20"/>
        </w:rPr>
      </w:pPr>
      <w:r w:rsidRPr="005458BF">
        <w:rPr>
          <w:rFonts w:ascii="Times New Roman" w:hAnsi="Times New Roman"/>
          <w:sz w:val="20"/>
          <w:szCs w:val="20"/>
        </w:rPr>
        <w:t xml:space="preserve">Похваљивање ученика реализовано је ове године Наградним излетом (Београд), за ученике са свим петицама, носиоце Вукових диплома, учеснике такмичења, ученике са најмањим бројем изостанака и одељење 2/2 са најмањим бројем изостанака. Награђени су и наставници који су држали додатну и допунску наставу, припремали ученике за такмичења и одељењски старешина чије одељење има најмањи број изостанака.  </w:t>
      </w:r>
    </w:p>
    <w:p w:rsidR="000B7781" w:rsidRPr="005458BF" w:rsidRDefault="000B7781" w:rsidP="000B7781">
      <w:pPr>
        <w:spacing w:after="0" w:line="240" w:lineRule="auto"/>
        <w:rPr>
          <w:rFonts w:ascii="Times New Roman" w:hAnsi="Times New Roman" w:cs="Times New Roman"/>
          <w:b/>
          <w:sz w:val="24"/>
          <w:szCs w:val="24"/>
        </w:rPr>
      </w:pPr>
    </w:p>
    <w:p w:rsidR="000B7781" w:rsidRPr="005458BF" w:rsidRDefault="000B7781" w:rsidP="000B7781">
      <w:pPr>
        <w:spacing w:after="0" w:line="240" w:lineRule="auto"/>
        <w:jc w:val="center"/>
        <w:rPr>
          <w:rFonts w:ascii="Times New Roman" w:hAnsi="Times New Roman" w:cs="Times New Roman"/>
          <w:b/>
          <w:sz w:val="24"/>
          <w:szCs w:val="24"/>
        </w:rPr>
      </w:pPr>
      <w:r w:rsidRPr="005458BF">
        <w:rPr>
          <w:rFonts w:ascii="Times New Roman" w:hAnsi="Times New Roman" w:cs="Times New Roman"/>
          <w:b/>
          <w:sz w:val="24"/>
          <w:szCs w:val="24"/>
        </w:rPr>
        <w:t>Допунска и додатна настава, реализација и анализа</w:t>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Квантитативна анализа реализације допунске и додатне наставе</w:t>
      </w:r>
    </w:p>
    <w:tbl>
      <w:tblPr>
        <w:tblStyle w:val="TableGrid"/>
        <w:tblW w:w="10022" w:type="dxa"/>
        <w:tblLook w:val="04A0"/>
      </w:tblPr>
      <w:tblGrid>
        <w:gridCol w:w="1166"/>
        <w:gridCol w:w="987"/>
        <w:gridCol w:w="963"/>
        <w:gridCol w:w="964"/>
        <w:gridCol w:w="964"/>
        <w:gridCol w:w="965"/>
        <w:gridCol w:w="1117"/>
        <w:gridCol w:w="964"/>
        <w:gridCol w:w="965"/>
        <w:gridCol w:w="967"/>
      </w:tblGrid>
      <w:tr w:rsidR="000B7781" w:rsidRPr="005458BF" w:rsidTr="00747E39">
        <w:trPr>
          <w:gridAfter w:val="9"/>
          <w:wAfter w:w="8856" w:type="dxa"/>
          <w:trHeight w:val="457"/>
        </w:trPr>
        <w:tc>
          <w:tcPr>
            <w:tcW w:w="1166" w:type="dxa"/>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Допунска настава</w:t>
            </w:r>
          </w:p>
        </w:tc>
      </w:tr>
      <w:tr w:rsidR="000B7781" w:rsidRPr="005458BF" w:rsidTr="00747E39">
        <w:trPr>
          <w:cantSplit/>
          <w:trHeight w:val="1815"/>
        </w:trPr>
        <w:tc>
          <w:tcPr>
            <w:tcW w:w="1166"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Одељење</w:t>
            </w:r>
          </w:p>
        </w:tc>
        <w:tc>
          <w:tcPr>
            <w:tcW w:w="987"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Математика</w:t>
            </w:r>
          </w:p>
        </w:tc>
        <w:tc>
          <w:tcPr>
            <w:tcW w:w="963"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Хемија</w:t>
            </w:r>
          </w:p>
        </w:tc>
        <w:tc>
          <w:tcPr>
            <w:tcW w:w="964"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Латински језик</w:t>
            </w:r>
          </w:p>
        </w:tc>
        <w:tc>
          <w:tcPr>
            <w:tcW w:w="964"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Програмирање</w:t>
            </w:r>
          </w:p>
        </w:tc>
        <w:tc>
          <w:tcPr>
            <w:tcW w:w="965"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Устав и права грађана</w:t>
            </w:r>
          </w:p>
        </w:tc>
        <w:tc>
          <w:tcPr>
            <w:tcW w:w="1117"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Француски језик</w:t>
            </w:r>
          </w:p>
        </w:tc>
        <w:tc>
          <w:tcPr>
            <w:tcW w:w="964"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Енглески језик</w:t>
            </w:r>
          </w:p>
        </w:tc>
        <w:tc>
          <w:tcPr>
            <w:tcW w:w="965"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Социологија</w:t>
            </w:r>
          </w:p>
        </w:tc>
        <w:tc>
          <w:tcPr>
            <w:tcW w:w="967"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Филозофија</w:t>
            </w: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I1</w:t>
            </w:r>
          </w:p>
        </w:tc>
        <w:tc>
          <w:tcPr>
            <w:tcW w:w="987" w:type="dxa"/>
            <w:vAlign w:val="center"/>
          </w:tcPr>
          <w:p w:rsidR="000B7781" w:rsidRPr="005458BF" w:rsidRDefault="000B7781" w:rsidP="00747E39">
            <w:pPr>
              <w:jc w:val="both"/>
              <w:rPr>
                <w:rFonts w:ascii="Times New Roman" w:hAnsi="Times New Roman" w:cs="Times New Roman"/>
                <w:sz w:val="20"/>
                <w:szCs w:val="20"/>
              </w:rPr>
            </w:pPr>
          </w:p>
        </w:tc>
        <w:tc>
          <w:tcPr>
            <w:tcW w:w="963"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I2</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17</w:t>
            </w:r>
          </w:p>
        </w:tc>
        <w:tc>
          <w:tcPr>
            <w:tcW w:w="963"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22</w:t>
            </w:r>
          </w:p>
        </w:tc>
        <w:tc>
          <w:tcPr>
            <w:tcW w:w="964"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II1</w:t>
            </w:r>
          </w:p>
        </w:tc>
        <w:tc>
          <w:tcPr>
            <w:tcW w:w="987" w:type="dxa"/>
            <w:vAlign w:val="center"/>
          </w:tcPr>
          <w:p w:rsidR="000B7781" w:rsidRPr="005458BF" w:rsidRDefault="000B7781" w:rsidP="00747E39">
            <w:pPr>
              <w:jc w:val="both"/>
              <w:rPr>
                <w:rFonts w:ascii="Times New Roman" w:hAnsi="Times New Roman" w:cs="Times New Roman"/>
                <w:sz w:val="20"/>
                <w:szCs w:val="20"/>
              </w:rPr>
            </w:pPr>
          </w:p>
        </w:tc>
        <w:tc>
          <w:tcPr>
            <w:tcW w:w="963"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II2</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15</w:t>
            </w:r>
          </w:p>
        </w:tc>
        <w:tc>
          <w:tcPr>
            <w:tcW w:w="963"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III1</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963"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6</w:t>
            </w: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III2</w:t>
            </w:r>
          </w:p>
        </w:tc>
        <w:tc>
          <w:tcPr>
            <w:tcW w:w="987" w:type="dxa"/>
            <w:vAlign w:val="center"/>
          </w:tcPr>
          <w:p w:rsidR="000B7781" w:rsidRPr="005458BF" w:rsidRDefault="000B7781" w:rsidP="00747E39">
            <w:pPr>
              <w:jc w:val="both"/>
              <w:rPr>
                <w:rFonts w:ascii="Times New Roman" w:hAnsi="Times New Roman" w:cs="Times New Roman"/>
                <w:sz w:val="20"/>
                <w:szCs w:val="20"/>
              </w:rPr>
            </w:pPr>
          </w:p>
        </w:tc>
        <w:tc>
          <w:tcPr>
            <w:tcW w:w="963"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10</w:t>
            </w: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w:t>
            </w: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IV1</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963"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w:t>
            </w: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29"/>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IV2</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5</w:t>
            </w:r>
          </w:p>
        </w:tc>
        <w:tc>
          <w:tcPr>
            <w:tcW w:w="963"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967"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244"/>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IV3</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963"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p>
        </w:tc>
        <w:tc>
          <w:tcPr>
            <w:tcW w:w="111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4" w:type="dxa"/>
            <w:vAlign w:val="center"/>
          </w:tcPr>
          <w:p w:rsidR="000B7781" w:rsidRPr="005458BF" w:rsidRDefault="000B7781" w:rsidP="00747E39">
            <w:pPr>
              <w:jc w:val="both"/>
              <w:rPr>
                <w:rFonts w:ascii="Times New Roman" w:hAnsi="Times New Roman" w:cs="Times New Roman"/>
                <w:sz w:val="20"/>
                <w:szCs w:val="20"/>
              </w:rPr>
            </w:pPr>
          </w:p>
        </w:tc>
        <w:tc>
          <w:tcPr>
            <w:tcW w:w="96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6</w:t>
            </w:r>
          </w:p>
        </w:tc>
        <w:tc>
          <w:tcPr>
            <w:tcW w:w="96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r>
      <w:tr w:rsidR="000B7781" w:rsidRPr="005458BF" w:rsidTr="00747E39">
        <w:trPr>
          <w:trHeight w:val="244"/>
        </w:trPr>
        <w:tc>
          <w:tcPr>
            <w:tcW w:w="116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 xml:space="preserve">укупно </w:t>
            </w:r>
          </w:p>
        </w:tc>
        <w:tc>
          <w:tcPr>
            <w:tcW w:w="98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46</w:t>
            </w:r>
          </w:p>
        </w:tc>
        <w:tc>
          <w:tcPr>
            <w:tcW w:w="963"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33</w:t>
            </w:r>
          </w:p>
        </w:tc>
        <w:tc>
          <w:tcPr>
            <w:tcW w:w="964"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4"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96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w:t>
            </w:r>
          </w:p>
        </w:tc>
        <w:tc>
          <w:tcPr>
            <w:tcW w:w="111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4"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w:t>
            </w:r>
          </w:p>
        </w:tc>
        <w:tc>
          <w:tcPr>
            <w:tcW w:w="96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12</w:t>
            </w:r>
          </w:p>
        </w:tc>
        <w:tc>
          <w:tcPr>
            <w:tcW w:w="967"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5</w:t>
            </w:r>
          </w:p>
        </w:tc>
      </w:tr>
      <w:tr w:rsidR="000B7781" w:rsidRPr="005458BF" w:rsidTr="00747E39">
        <w:trPr>
          <w:trHeight w:val="244"/>
        </w:trPr>
        <w:tc>
          <w:tcPr>
            <w:tcW w:w="10022" w:type="dxa"/>
            <w:gridSpan w:val="10"/>
            <w:vAlign w:val="center"/>
          </w:tcPr>
          <w:p w:rsidR="000B7781" w:rsidRPr="005458BF" w:rsidRDefault="000B7781" w:rsidP="00747E39">
            <w:pPr>
              <w:jc w:val="center"/>
              <w:rPr>
                <w:rFonts w:ascii="Times New Roman" w:hAnsi="Times New Roman" w:cs="Times New Roman"/>
                <w:b/>
                <w:sz w:val="20"/>
                <w:szCs w:val="20"/>
              </w:rPr>
            </w:pPr>
            <w:r w:rsidRPr="005458BF">
              <w:rPr>
                <w:rFonts w:ascii="Times New Roman" w:hAnsi="Times New Roman" w:cs="Times New Roman"/>
                <w:b/>
                <w:sz w:val="20"/>
                <w:szCs w:val="20"/>
              </w:rPr>
              <w:t>106</w:t>
            </w:r>
          </w:p>
        </w:tc>
      </w:tr>
    </w:tbl>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Укупно је реализовано 106 часова допунске наставе на нивоу школе</w:t>
      </w:r>
    </w:p>
    <w:tbl>
      <w:tblPr>
        <w:tblStyle w:val="TableGrid"/>
        <w:tblpPr w:leftFromText="180" w:rightFromText="180" w:vertAnchor="text" w:horzAnchor="margin" w:tblpY="548"/>
        <w:tblOverlap w:val="never"/>
        <w:tblW w:w="10125" w:type="dxa"/>
        <w:tblLook w:val="04A0"/>
      </w:tblPr>
      <w:tblGrid>
        <w:gridCol w:w="2376"/>
        <w:gridCol w:w="851"/>
        <w:gridCol w:w="1276"/>
        <w:gridCol w:w="1275"/>
        <w:gridCol w:w="1701"/>
        <w:gridCol w:w="2130"/>
        <w:gridCol w:w="516"/>
      </w:tblGrid>
      <w:tr w:rsidR="000B7781" w:rsidRPr="005458BF" w:rsidTr="00747E39">
        <w:trPr>
          <w:gridAfter w:val="6"/>
          <w:wAfter w:w="7749" w:type="dxa"/>
          <w:trHeight w:val="501"/>
        </w:trPr>
        <w:tc>
          <w:tcPr>
            <w:tcW w:w="2376" w:type="dxa"/>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Додатна настава</w:t>
            </w:r>
          </w:p>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(Драмска секција</w:t>
            </w:r>
          </w:p>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/Припремна настава)</w:t>
            </w:r>
          </w:p>
        </w:tc>
      </w:tr>
      <w:tr w:rsidR="000B7781" w:rsidRPr="005458BF" w:rsidTr="00747E39">
        <w:trPr>
          <w:gridAfter w:val="1"/>
          <w:wAfter w:w="516" w:type="dxa"/>
          <w:cantSplit/>
          <w:trHeight w:val="1322"/>
        </w:trPr>
        <w:tc>
          <w:tcPr>
            <w:tcW w:w="2376"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Одељење</w:t>
            </w:r>
          </w:p>
        </w:tc>
        <w:tc>
          <w:tcPr>
            <w:tcW w:w="851"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Математика</w:t>
            </w:r>
          </w:p>
        </w:tc>
        <w:tc>
          <w:tcPr>
            <w:tcW w:w="1276"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Српски језик</w:t>
            </w:r>
          </w:p>
        </w:tc>
        <w:tc>
          <w:tcPr>
            <w:tcW w:w="1275"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Француски језик</w:t>
            </w:r>
          </w:p>
        </w:tc>
        <w:tc>
          <w:tcPr>
            <w:tcW w:w="1701"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Биологија</w:t>
            </w:r>
          </w:p>
        </w:tc>
        <w:tc>
          <w:tcPr>
            <w:tcW w:w="2130" w:type="dxa"/>
            <w:textDirection w:val="tbRl"/>
            <w:vAlign w:val="center"/>
          </w:tcPr>
          <w:p w:rsidR="000B7781" w:rsidRPr="005458BF" w:rsidRDefault="000B7781" w:rsidP="00747E39">
            <w:pPr>
              <w:ind w:left="113" w:right="113"/>
              <w:jc w:val="both"/>
              <w:rPr>
                <w:rFonts w:ascii="Times New Roman" w:hAnsi="Times New Roman" w:cs="Times New Roman"/>
                <w:sz w:val="20"/>
                <w:szCs w:val="20"/>
              </w:rPr>
            </w:pPr>
            <w:r w:rsidRPr="005458BF">
              <w:rPr>
                <w:rFonts w:ascii="Times New Roman" w:hAnsi="Times New Roman" w:cs="Times New Roman"/>
                <w:sz w:val="20"/>
                <w:szCs w:val="20"/>
              </w:rPr>
              <w:t>Психологија</w:t>
            </w: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I2</w:t>
            </w:r>
          </w:p>
        </w:tc>
        <w:tc>
          <w:tcPr>
            <w:tcW w:w="85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w:t>
            </w: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15</w:t>
            </w:r>
          </w:p>
        </w:tc>
        <w:tc>
          <w:tcPr>
            <w:tcW w:w="127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11</w:t>
            </w: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II1</w:t>
            </w:r>
          </w:p>
        </w:tc>
        <w:tc>
          <w:tcPr>
            <w:tcW w:w="851" w:type="dxa"/>
            <w:vAlign w:val="center"/>
          </w:tcPr>
          <w:p w:rsidR="000B7781" w:rsidRPr="005458BF" w:rsidRDefault="000B7781" w:rsidP="00747E39">
            <w:pPr>
              <w:jc w:val="both"/>
              <w:rPr>
                <w:rFonts w:ascii="Times New Roman" w:hAnsi="Times New Roman" w:cs="Times New Roman"/>
                <w:sz w:val="20"/>
                <w:szCs w:val="20"/>
              </w:rPr>
            </w:pP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0(10/0)</w:t>
            </w: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II2</w:t>
            </w:r>
          </w:p>
        </w:tc>
        <w:tc>
          <w:tcPr>
            <w:tcW w:w="851" w:type="dxa"/>
            <w:vAlign w:val="center"/>
          </w:tcPr>
          <w:p w:rsidR="000B7781" w:rsidRPr="005458BF" w:rsidRDefault="000B7781" w:rsidP="00747E39">
            <w:pPr>
              <w:jc w:val="both"/>
              <w:rPr>
                <w:rFonts w:ascii="Times New Roman" w:hAnsi="Times New Roman" w:cs="Times New Roman"/>
                <w:sz w:val="20"/>
                <w:szCs w:val="20"/>
              </w:rPr>
            </w:pP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0(24/0)</w:t>
            </w: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III1</w:t>
            </w:r>
          </w:p>
        </w:tc>
        <w:tc>
          <w:tcPr>
            <w:tcW w:w="85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w:t>
            </w:r>
          </w:p>
        </w:tc>
        <w:tc>
          <w:tcPr>
            <w:tcW w:w="1276" w:type="dxa"/>
            <w:vAlign w:val="center"/>
          </w:tcPr>
          <w:p w:rsidR="000B7781" w:rsidRPr="005458BF" w:rsidRDefault="000B7781" w:rsidP="00747E39">
            <w:pPr>
              <w:jc w:val="both"/>
              <w:rPr>
                <w:rFonts w:ascii="Times New Roman" w:hAnsi="Times New Roman" w:cs="Times New Roman"/>
                <w:sz w:val="20"/>
                <w:szCs w:val="20"/>
              </w:rPr>
            </w:pP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III2</w:t>
            </w:r>
          </w:p>
        </w:tc>
        <w:tc>
          <w:tcPr>
            <w:tcW w:w="851" w:type="dxa"/>
            <w:vAlign w:val="center"/>
          </w:tcPr>
          <w:p w:rsidR="000B7781" w:rsidRPr="005458BF" w:rsidRDefault="000B7781" w:rsidP="00747E39">
            <w:pPr>
              <w:jc w:val="both"/>
              <w:rPr>
                <w:rFonts w:ascii="Times New Roman" w:hAnsi="Times New Roman" w:cs="Times New Roman"/>
                <w:sz w:val="20"/>
                <w:szCs w:val="20"/>
              </w:rPr>
            </w:pP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0(24/0)</w:t>
            </w: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IV1</w:t>
            </w:r>
          </w:p>
        </w:tc>
        <w:tc>
          <w:tcPr>
            <w:tcW w:w="85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2</w:t>
            </w:r>
          </w:p>
        </w:tc>
        <w:tc>
          <w:tcPr>
            <w:tcW w:w="1276" w:type="dxa"/>
            <w:vAlign w:val="center"/>
          </w:tcPr>
          <w:p w:rsidR="000B7781" w:rsidRPr="005458BF" w:rsidRDefault="000B7781" w:rsidP="00747E39">
            <w:pPr>
              <w:jc w:val="both"/>
              <w:rPr>
                <w:rFonts w:ascii="Times New Roman" w:hAnsi="Times New Roman" w:cs="Times New Roman"/>
                <w:sz w:val="20"/>
                <w:szCs w:val="20"/>
              </w:rPr>
            </w:pP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gridAfter w:val="1"/>
          <w:wAfter w:w="516" w:type="dxa"/>
          <w:trHeight w:val="16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IV2</w:t>
            </w:r>
          </w:p>
        </w:tc>
        <w:tc>
          <w:tcPr>
            <w:tcW w:w="85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4</w:t>
            </w: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6</w:t>
            </w: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5</w:t>
            </w:r>
          </w:p>
        </w:tc>
        <w:tc>
          <w:tcPr>
            <w:tcW w:w="2130"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r>
      <w:tr w:rsidR="000B7781" w:rsidRPr="005458BF" w:rsidTr="00747E39">
        <w:trPr>
          <w:gridAfter w:val="1"/>
          <w:wAfter w:w="516" w:type="dxa"/>
          <w:trHeight w:val="178"/>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IV3</w:t>
            </w:r>
          </w:p>
        </w:tc>
        <w:tc>
          <w:tcPr>
            <w:tcW w:w="85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0(12/0)</w:t>
            </w:r>
          </w:p>
        </w:tc>
        <w:tc>
          <w:tcPr>
            <w:tcW w:w="1275" w:type="dxa"/>
            <w:vAlign w:val="center"/>
          </w:tcPr>
          <w:p w:rsidR="000B7781" w:rsidRPr="005458BF" w:rsidRDefault="000B7781" w:rsidP="00747E39">
            <w:pPr>
              <w:jc w:val="both"/>
              <w:rPr>
                <w:rFonts w:ascii="Times New Roman" w:hAnsi="Times New Roman" w:cs="Times New Roman"/>
                <w:sz w:val="20"/>
                <w:szCs w:val="20"/>
              </w:rPr>
            </w:pPr>
          </w:p>
        </w:tc>
        <w:tc>
          <w:tcPr>
            <w:tcW w:w="1701" w:type="dxa"/>
            <w:vAlign w:val="center"/>
          </w:tcPr>
          <w:p w:rsidR="000B7781" w:rsidRPr="005458BF" w:rsidRDefault="000B7781" w:rsidP="00747E39">
            <w:pPr>
              <w:jc w:val="both"/>
              <w:rPr>
                <w:rFonts w:ascii="Times New Roman" w:hAnsi="Times New Roman" w:cs="Times New Roman"/>
                <w:sz w:val="20"/>
                <w:szCs w:val="20"/>
              </w:rPr>
            </w:pPr>
          </w:p>
        </w:tc>
        <w:tc>
          <w:tcPr>
            <w:tcW w:w="2130" w:type="dxa"/>
            <w:vAlign w:val="center"/>
          </w:tcPr>
          <w:p w:rsidR="000B7781" w:rsidRPr="005458BF" w:rsidRDefault="000B7781" w:rsidP="00747E39">
            <w:pPr>
              <w:jc w:val="both"/>
              <w:rPr>
                <w:rFonts w:ascii="Times New Roman" w:hAnsi="Times New Roman" w:cs="Times New Roman"/>
                <w:sz w:val="20"/>
                <w:szCs w:val="20"/>
              </w:rPr>
            </w:pPr>
          </w:p>
        </w:tc>
      </w:tr>
      <w:tr w:rsidR="000B7781" w:rsidRPr="005458BF" w:rsidTr="00747E39">
        <w:trPr>
          <w:trHeight w:val="49"/>
        </w:trPr>
        <w:tc>
          <w:tcPr>
            <w:tcW w:w="23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 xml:space="preserve">укупно </w:t>
            </w:r>
          </w:p>
        </w:tc>
        <w:tc>
          <w:tcPr>
            <w:tcW w:w="85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17</w:t>
            </w:r>
          </w:p>
        </w:tc>
        <w:tc>
          <w:tcPr>
            <w:tcW w:w="1276"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91</w:t>
            </w:r>
          </w:p>
        </w:tc>
        <w:tc>
          <w:tcPr>
            <w:tcW w:w="1275"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11</w:t>
            </w:r>
          </w:p>
        </w:tc>
        <w:tc>
          <w:tcPr>
            <w:tcW w:w="1701"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5</w:t>
            </w:r>
          </w:p>
        </w:tc>
        <w:tc>
          <w:tcPr>
            <w:tcW w:w="2130" w:type="dxa"/>
            <w:vAlign w:val="center"/>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3</w:t>
            </w:r>
          </w:p>
        </w:tc>
        <w:tc>
          <w:tcPr>
            <w:tcW w:w="516" w:type="dxa"/>
          </w:tcPr>
          <w:p w:rsidR="000B7781" w:rsidRPr="005458BF" w:rsidRDefault="000B7781" w:rsidP="00747E39">
            <w:pPr>
              <w:jc w:val="both"/>
              <w:rPr>
                <w:rFonts w:ascii="Times New Roman" w:hAnsi="Times New Roman" w:cs="Times New Roman"/>
                <w:sz w:val="20"/>
                <w:szCs w:val="20"/>
              </w:rPr>
            </w:pPr>
            <w:r w:rsidRPr="005458BF">
              <w:rPr>
                <w:rFonts w:ascii="Times New Roman" w:hAnsi="Times New Roman" w:cs="Times New Roman"/>
                <w:sz w:val="20"/>
                <w:szCs w:val="20"/>
              </w:rPr>
              <w:t>127</w:t>
            </w:r>
          </w:p>
        </w:tc>
      </w:tr>
    </w:tbl>
    <w:p w:rsidR="000B7781" w:rsidRPr="005458BF" w:rsidRDefault="000B7781" w:rsidP="000B7781">
      <w:pPr>
        <w:spacing w:after="0" w:line="240" w:lineRule="auto"/>
        <w:jc w:val="both"/>
        <w:rPr>
          <w:rFonts w:ascii="Times New Roman" w:hAnsi="Times New Roman" w:cs="Times New Roman"/>
          <w:sz w:val="20"/>
          <w:szCs w:val="20"/>
        </w:rPr>
      </w:pPr>
    </w:p>
    <w:p w:rsidR="000B7781" w:rsidRPr="005458BF" w:rsidRDefault="000B7781" w:rsidP="000B7781">
      <w:pPr>
        <w:spacing w:after="0" w:line="240" w:lineRule="auto"/>
        <w:jc w:val="both"/>
        <w:rPr>
          <w:rFonts w:ascii="Times New Roman" w:hAnsi="Times New Roman" w:cs="Times New Roman"/>
          <w:sz w:val="20"/>
          <w:szCs w:val="20"/>
        </w:rPr>
      </w:pPr>
    </w:p>
    <w:p w:rsidR="000B7781" w:rsidRPr="005458BF" w:rsidRDefault="000B7781" w:rsidP="000B7781">
      <w:pPr>
        <w:spacing w:after="0" w:line="240" w:lineRule="auto"/>
        <w:jc w:val="both"/>
        <w:rPr>
          <w:rFonts w:ascii="Times New Roman" w:hAnsi="Times New Roman" w:cs="Times New Roman"/>
          <w:sz w:val="20"/>
          <w:szCs w:val="20"/>
        </w:rPr>
      </w:pP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Укупно је реализовано 127 часова додатне наставе (према подацима из Књиге евиденције осталих облика образовно-васпитног рада).Додатна се најчешће сшроводи у виду припреме за такмичења.</w:t>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 школи су радиле секције: драмска, филозофски разговори</w:t>
      </w:r>
    </w:p>
    <w:p w:rsidR="00362FF4" w:rsidRPr="005458BF" w:rsidRDefault="00362FF4" w:rsidP="000B7781">
      <w:pPr>
        <w:spacing w:after="0" w:line="240" w:lineRule="auto"/>
        <w:jc w:val="center"/>
        <w:rPr>
          <w:rFonts w:ascii="Times New Roman" w:hAnsi="Times New Roman" w:cs="Times New Roman"/>
          <w:sz w:val="20"/>
          <w:szCs w:val="20"/>
        </w:rPr>
      </w:pPr>
    </w:p>
    <w:p w:rsidR="000B7781" w:rsidRPr="005458BF" w:rsidRDefault="000B7781" w:rsidP="000B7781">
      <w:pPr>
        <w:spacing w:after="0" w:line="240" w:lineRule="auto"/>
        <w:jc w:val="center"/>
        <w:rPr>
          <w:rFonts w:ascii="Times New Roman" w:hAnsi="Times New Roman" w:cs="Times New Roman"/>
          <w:b/>
          <w:sz w:val="24"/>
          <w:szCs w:val="24"/>
        </w:rPr>
      </w:pPr>
      <w:r w:rsidRPr="005458BF">
        <w:rPr>
          <w:rFonts w:ascii="Times New Roman" w:hAnsi="Times New Roman" w:cs="Times New Roman"/>
          <w:b/>
          <w:sz w:val="24"/>
          <w:szCs w:val="24"/>
        </w:rPr>
        <w:t>Квалитативна анализа реализације допунске и додатне</w:t>
      </w:r>
    </w:p>
    <w:p w:rsidR="000B7781" w:rsidRPr="005458BF" w:rsidRDefault="000B7781" w:rsidP="000B7781">
      <w:pPr>
        <w:spacing w:after="0" w:line="240" w:lineRule="auto"/>
        <w:jc w:val="both"/>
        <w:rPr>
          <w:rFonts w:ascii="Times New Roman" w:hAnsi="Times New Roman"/>
          <w:sz w:val="20"/>
          <w:szCs w:val="20"/>
        </w:rPr>
      </w:pPr>
      <w:r w:rsidRPr="005458BF">
        <w:rPr>
          <w:rFonts w:ascii="Times New Roman" w:hAnsi="Times New Roman"/>
          <w:sz w:val="20"/>
          <w:szCs w:val="20"/>
        </w:rPr>
        <w:t>На крају школске 2017/18. школски педагог је спровела анкету са циљем прикупљања података за потпунију квалитативну анализу реализације допунске и додатне наставе.</w:t>
      </w:r>
    </w:p>
    <w:tbl>
      <w:tblPr>
        <w:tblW w:w="10686" w:type="dxa"/>
        <w:tblInd w:w="-318" w:type="dxa"/>
        <w:tblLook w:val="0000"/>
      </w:tblPr>
      <w:tblGrid>
        <w:gridCol w:w="10686"/>
      </w:tblGrid>
      <w:tr w:rsidR="000B7781" w:rsidRPr="005458BF" w:rsidTr="00747E39">
        <w:trPr>
          <w:trHeight w:val="255"/>
        </w:trPr>
        <w:tc>
          <w:tcPr>
            <w:tcW w:w="10686" w:type="dxa"/>
            <w:tcBorders>
              <w:top w:val="nil"/>
              <w:left w:val="nil"/>
              <w:bottom w:val="nil"/>
              <w:right w:val="nil"/>
            </w:tcBorders>
            <w:shd w:val="clear" w:color="auto" w:fill="auto"/>
            <w:vAlign w:val="center"/>
          </w:tcPr>
          <w:p w:rsidR="000B7781" w:rsidRPr="005458BF" w:rsidRDefault="000B7781" w:rsidP="00747E39">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Ученици: 1/1, 1/2, 2/1, 2/2, 3/1, 3/2 СШ „Ђура Јакшић“, учествовали су у анализи допунске и додатне наставе за школску 2017/18. год. попуњавањем упитника. Укупан узорак је чинило 122 ученика. Истраживање је спроведено 19. 06. 2018. год.</w:t>
            </w:r>
          </w:p>
          <w:p w:rsidR="000B7781" w:rsidRPr="005458BF" w:rsidRDefault="000B7781" w:rsidP="00747E39">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Резултати показују следеће:</w:t>
            </w:r>
          </w:p>
          <w:p w:rsidR="000B7781" w:rsidRPr="005458BF" w:rsidRDefault="000B7781" w:rsidP="00747E39">
            <w:pPr>
              <w:spacing w:after="0" w:line="240" w:lineRule="auto"/>
              <w:jc w:val="both"/>
              <w:rPr>
                <w:rFonts w:ascii="Times New Roman" w:hAnsi="Times New Roman" w:cs="Times New Roman"/>
                <w:sz w:val="20"/>
                <w:szCs w:val="20"/>
              </w:rPr>
            </w:pPr>
            <w:r w:rsidRPr="005458BF">
              <w:rPr>
                <w:noProof/>
                <w:sz w:val="20"/>
                <w:szCs w:val="20"/>
              </w:rPr>
              <w:drawing>
                <wp:inline distT="0" distB="0" distL="0" distR="0">
                  <wp:extent cx="6610350" cy="3105150"/>
                  <wp:effectExtent l="19050" t="0" r="19050" b="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7781" w:rsidRPr="005458BF" w:rsidRDefault="000B7781" w:rsidP="00747E39">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На питања: Из ког предмета сте имали највећи број часова </w:t>
            </w:r>
            <w:r w:rsidRPr="005458BF">
              <w:rPr>
                <w:rFonts w:ascii="Times New Roman" w:hAnsi="Times New Roman" w:cs="Times New Roman"/>
                <w:b/>
                <w:sz w:val="20"/>
                <w:szCs w:val="20"/>
              </w:rPr>
              <w:t>допунске</w:t>
            </w:r>
            <w:r w:rsidRPr="005458BF">
              <w:rPr>
                <w:rFonts w:ascii="Times New Roman" w:hAnsi="Times New Roman" w:cs="Times New Roman"/>
                <w:sz w:val="20"/>
                <w:szCs w:val="20"/>
              </w:rPr>
              <w:t xml:space="preserve"> наставе и највећи број часова </w:t>
            </w:r>
            <w:r w:rsidRPr="005458BF">
              <w:rPr>
                <w:rFonts w:ascii="Times New Roman" w:hAnsi="Times New Roman" w:cs="Times New Roman"/>
                <w:b/>
                <w:sz w:val="20"/>
                <w:szCs w:val="20"/>
              </w:rPr>
              <w:t>додатне</w:t>
            </w:r>
            <w:r w:rsidRPr="005458BF">
              <w:rPr>
                <w:rFonts w:ascii="Times New Roman" w:hAnsi="Times New Roman" w:cs="Times New Roman"/>
                <w:sz w:val="20"/>
                <w:szCs w:val="20"/>
              </w:rPr>
              <w:t xml:space="preserve"> наставе? Ученици су одговарали: </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1/1 - српски језик и хемија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1/2- математика и хемија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2/1- програмирање</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2/2-математика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3/1-математика и социологија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3/2-хемија и филозофија</w:t>
            </w:r>
          </w:p>
          <w:p w:rsidR="000B7781" w:rsidRPr="005458BF" w:rsidRDefault="000B7781" w:rsidP="00747E39">
            <w:pPr>
              <w:spacing w:after="0" w:line="240" w:lineRule="auto"/>
              <w:ind w:left="360"/>
              <w:jc w:val="both"/>
              <w:rPr>
                <w:rFonts w:ascii="Times New Roman" w:hAnsi="Times New Roman" w:cs="Times New Roman"/>
                <w:sz w:val="20"/>
                <w:szCs w:val="20"/>
              </w:rPr>
            </w:pPr>
            <w:r w:rsidRPr="005458BF">
              <w:rPr>
                <w:rFonts w:ascii="Times New Roman" w:hAnsi="Times New Roman" w:cs="Times New Roman"/>
                <w:sz w:val="20"/>
                <w:szCs w:val="20"/>
              </w:rPr>
              <w:t>Потребно им је више часова допунске наставе из: 1/1 - српски језик и хемија, математика, основе електротехнике, енглески језик</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1/2- математика и хемија, латински и физика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2/1- програмирање, основе, математика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2/2-латински језик, хемија</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3/1-математика и програмирање</w:t>
            </w:r>
          </w:p>
          <w:p w:rsidR="000B7781" w:rsidRPr="005458BF" w:rsidRDefault="000B7781" w:rsidP="00A20CCC">
            <w:pPr>
              <w:pStyle w:val="ListParagraph"/>
              <w:numPr>
                <w:ilvl w:val="0"/>
                <w:numId w:val="4"/>
              </w:numPr>
              <w:spacing w:after="0" w:line="240" w:lineRule="auto"/>
              <w:jc w:val="both"/>
              <w:rPr>
                <w:rFonts w:ascii="Times New Roman" w:hAnsi="Times New Roman"/>
                <w:sz w:val="20"/>
                <w:szCs w:val="20"/>
              </w:rPr>
            </w:pPr>
            <w:r w:rsidRPr="005458BF">
              <w:rPr>
                <w:rFonts w:ascii="Times New Roman" w:hAnsi="Times New Roman"/>
                <w:sz w:val="20"/>
                <w:szCs w:val="20"/>
              </w:rPr>
              <w:t>3/2-хемија и математика</w:t>
            </w:r>
          </w:p>
          <w:p w:rsidR="000B7781" w:rsidRPr="005458BF" w:rsidRDefault="000B7781" w:rsidP="00747E39">
            <w:pPr>
              <w:pStyle w:val="ListParagraph"/>
              <w:spacing w:after="0" w:line="240" w:lineRule="auto"/>
              <w:jc w:val="both"/>
              <w:rPr>
                <w:rFonts w:ascii="Times New Roman" w:hAnsi="Times New Roman"/>
                <w:sz w:val="20"/>
                <w:szCs w:val="20"/>
              </w:rPr>
            </w:pPr>
          </w:p>
        </w:tc>
      </w:tr>
    </w:tbl>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Наставници су такође учествовали су у анализи допунске и додатне наставе за школску 2017/18. год. попуњавањем упитника. Укупан узорак: 16 наставника</w:t>
      </w:r>
    </w:p>
    <w:p w:rsidR="000B7781" w:rsidRPr="005458BF" w:rsidRDefault="000B7781" w:rsidP="000B7781">
      <w:pPr>
        <w:spacing w:after="0" w:line="240" w:lineRule="auto"/>
        <w:rPr>
          <w:sz w:val="20"/>
          <w:szCs w:val="20"/>
        </w:rPr>
      </w:pPr>
      <w:r w:rsidRPr="005458BF">
        <w:rPr>
          <w:noProof/>
          <w:sz w:val="20"/>
          <w:szCs w:val="20"/>
        </w:rPr>
        <w:drawing>
          <wp:inline distT="0" distB="0" distL="0" distR="0">
            <wp:extent cx="6276975" cy="3209925"/>
            <wp:effectExtent l="0" t="0" r="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Сугестије наставника за побољшање функционисања допунске и додатне наставе су: </w:t>
      </w:r>
    </w:p>
    <w:p w:rsidR="000B7781" w:rsidRPr="005458BF" w:rsidRDefault="000B7781" w:rsidP="00A20CCC">
      <w:pPr>
        <w:pStyle w:val="ListParagraph"/>
        <w:numPr>
          <w:ilvl w:val="0"/>
          <w:numId w:val="5"/>
        </w:numPr>
        <w:spacing w:after="0" w:line="240" w:lineRule="auto"/>
        <w:rPr>
          <w:rFonts w:ascii="Times New Roman" w:hAnsi="Times New Roman"/>
          <w:sz w:val="20"/>
          <w:szCs w:val="20"/>
        </w:rPr>
      </w:pPr>
      <w:r w:rsidRPr="005458BF">
        <w:rPr>
          <w:rFonts w:ascii="Times New Roman" w:hAnsi="Times New Roman"/>
          <w:sz w:val="20"/>
          <w:szCs w:val="20"/>
        </w:rPr>
        <w:t>Ускладити са обавезама ученика због преоптерећености ученика обавезама,</w:t>
      </w:r>
    </w:p>
    <w:p w:rsidR="000B7781" w:rsidRPr="005458BF" w:rsidRDefault="000B7781" w:rsidP="00A20CCC">
      <w:pPr>
        <w:pStyle w:val="ListParagraph"/>
        <w:numPr>
          <w:ilvl w:val="0"/>
          <w:numId w:val="5"/>
        </w:numPr>
        <w:spacing w:after="0" w:line="240" w:lineRule="auto"/>
        <w:rPr>
          <w:rFonts w:ascii="Times New Roman" w:hAnsi="Times New Roman"/>
          <w:sz w:val="20"/>
          <w:szCs w:val="20"/>
        </w:rPr>
      </w:pPr>
      <w:r w:rsidRPr="005458BF">
        <w:rPr>
          <w:rFonts w:ascii="Times New Roman" w:hAnsi="Times New Roman"/>
          <w:sz w:val="20"/>
          <w:szCs w:val="20"/>
        </w:rPr>
        <w:t>Повећати активности на додатној настави</w:t>
      </w:r>
    </w:p>
    <w:p w:rsidR="000B7781" w:rsidRPr="005458BF" w:rsidRDefault="000B7781" w:rsidP="00A20CCC">
      <w:pPr>
        <w:pStyle w:val="ListParagraph"/>
        <w:numPr>
          <w:ilvl w:val="0"/>
          <w:numId w:val="5"/>
        </w:numPr>
        <w:spacing w:after="0" w:line="240" w:lineRule="auto"/>
        <w:rPr>
          <w:rFonts w:ascii="Times New Roman" w:hAnsi="Times New Roman"/>
          <w:sz w:val="20"/>
          <w:szCs w:val="20"/>
        </w:rPr>
      </w:pPr>
      <w:r w:rsidRPr="005458BF">
        <w:rPr>
          <w:rFonts w:ascii="Times New Roman" w:hAnsi="Times New Roman"/>
          <w:sz w:val="20"/>
          <w:szCs w:val="20"/>
        </w:rPr>
        <w:t>Одељењске старешине да препоруче и захтевају од ученика присуство допунској настави</w:t>
      </w:r>
    </w:p>
    <w:p w:rsidR="000B7781" w:rsidRPr="005458BF" w:rsidRDefault="000B7781" w:rsidP="000B7781">
      <w:pPr>
        <w:pStyle w:val="ListParagraph"/>
        <w:spacing w:after="0" w:line="240" w:lineRule="auto"/>
        <w:rPr>
          <w:rFonts w:ascii="Times New Roman" w:hAnsi="Times New Roman"/>
          <w:sz w:val="20"/>
          <w:szCs w:val="20"/>
        </w:rPr>
      </w:pPr>
    </w:p>
    <w:p w:rsidR="000B7781" w:rsidRPr="005458BF" w:rsidRDefault="000B7781" w:rsidP="000B7781">
      <w:pPr>
        <w:pStyle w:val="ListParagraph"/>
        <w:spacing w:after="0" w:line="240" w:lineRule="auto"/>
        <w:ind w:left="1080"/>
        <w:jc w:val="both"/>
        <w:rPr>
          <w:rFonts w:ascii="Times New Roman" w:hAnsi="Times New Roman"/>
          <w:b/>
          <w:sz w:val="20"/>
          <w:szCs w:val="20"/>
        </w:rPr>
      </w:pPr>
      <w:r w:rsidRPr="005458BF">
        <w:rPr>
          <w:rFonts w:ascii="Times New Roman" w:hAnsi="Times New Roman"/>
          <w:b/>
          <w:sz w:val="20"/>
          <w:szCs w:val="20"/>
        </w:rPr>
        <w:t>Даљи кораци и препоруке:</w:t>
      </w:r>
    </w:p>
    <w:p w:rsidR="000B7781" w:rsidRPr="005458BF" w:rsidRDefault="000B7781" w:rsidP="000B7781">
      <w:pPr>
        <w:pStyle w:val="ListParagraph"/>
        <w:spacing w:after="0" w:line="240" w:lineRule="auto"/>
        <w:ind w:left="1080"/>
        <w:jc w:val="both"/>
        <w:rPr>
          <w:rFonts w:ascii="Times New Roman" w:hAnsi="Times New Roman"/>
          <w:b/>
          <w:sz w:val="20"/>
          <w:szCs w:val="20"/>
        </w:rPr>
      </w:pPr>
    </w:p>
    <w:p w:rsidR="000B7781" w:rsidRPr="005458BF" w:rsidRDefault="000B7781" w:rsidP="000B7781">
      <w:pPr>
        <w:spacing w:after="0" w:line="240" w:lineRule="auto"/>
        <w:jc w:val="both"/>
        <w:rPr>
          <w:rFonts w:ascii="Times New Roman" w:hAnsi="Times New Roman"/>
          <w:sz w:val="20"/>
          <w:szCs w:val="20"/>
        </w:rPr>
      </w:pPr>
      <w:r w:rsidRPr="005458BF">
        <w:rPr>
          <w:rFonts w:ascii="Times New Roman" w:hAnsi="Times New Roman"/>
          <w:sz w:val="20"/>
          <w:szCs w:val="20"/>
        </w:rPr>
        <w:t>Омогућити размену међу колегама, колеге које имају добру праксу да представе своје начине рада.</w:t>
      </w:r>
    </w:p>
    <w:p w:rsidR="000B7781" w:rsidRPr="005458BF" w:rsidRDefault="000B7781" w:rsidP="000B7781">
      <w:pPr>
        <w:spacing w:after="0" w:line="240" w:lineRule="auto"/>
        <w:jc w:val="both"/>
        <w:rPr>
          <w:rFonts w:ascii="Times New Roman" w:hAnsi="Times New Roman"/>
          <w:sz w:val="20"/>
          <w:szCs w:val="20"/>
        </w:rPr>
      </w:pPr>
      <w:r w:rsidRPr="005458BF">
        <w:rPr>
          <w:rFonts w:ascii="Times New Roman" w:hAnsi="Times New Roman"/>
          <w:sz w:val="20"/>
          <w:szCs w:val="20"/>
        </w:rPr>
        <w:t>Промовисати наставнике који реализују ове облике рада.</w:t>
      </w:r>
    </w:p>
    <w:p w:rsidR="000B7781" w:rsidRPr="005458BF" w:rsidRDefault="000B7781" w:rsidP="000B7781">
      <w:pPr>
        <w:pStyle w:val="ListParagraph"/>
        <w:spacing w:after="0" w:line="240" w:lineRule="auto"/>
        <w:jc w:val="both"/>
        <w:rPr>
          <w:rFonts w:ascii="Times New Roman" w:hAnsi="Times New Roman"/>
          <w:i/>
          <w:sz w:val="20"/>
          <w:szCs w:val="20"/>
        </w:rPr>
      </w:pPr>
    </w:p>
    <w:p w:rsidR="000B7781" w:rsidRPr="005458BF" w:rsidRDefault="000B7781" w:rsidP="000B7781">
      <w:pPr>
        <w:spacing w:after="0" w:line="240" w:lineRule="auto"/>
        <w:jc w:val="center"/>
        <w:rPr>
          <w:rFonts w:ascii="Times New Roman" w:hAnsi="Times New Roman" w:cs="Times New Roman"/>
          <w:sz w:val="20"/>
          <w:szCs w:val="20"/>
        </w:rPr>
      </w:pPr>
      <w:r w:rsidRPr="005458BF">
        <w:rPr>
          <w:rFonts w:ascii="Times New Roman" w:hAnsi="Times New Roman" w:cs="Times New Roman"/>
          <w:b/>
          <w:sz w:val="20"/>
          <w:szCs w:val="20"/>
        </w:rPr>
        <w:t>Развој школског програма</w:t>
      </w:r>
    </w:p>
    <w:p w:rsidR="000B7781" w:rsidRPr="005458BF" w:rsidRDefault="000B7781" w:rsidP="000B7781">
      <w:pPr>
        <w:spacing w:after="0" w:line="240" w:lineRule="auto"/>
        <w:ind w:firstLine="708"/>
        <w:jc w:val="both"/>
        <w:rPr>
          <w:rFonts w:ascii="Times New Roman" w:hAnsi="Times New Roman" w:cs="Times New Roman"/>
          <w:sz w:val="20"/>
          <w:szCs w:val="20"/>
        </w:rPr>
      </w:pPr>
      <w:r w:rsidRPr="005458BF">
        <w:rPr>
          <w:rFonts w:ascii="Times New Roman" w:hAnsi="Times New Roman" w:cs="Times New Roman"/>
          <w:sz w:val="20"/>
          <w:szCs w:val="20"/>
        </w:rPr>
        <w:t>По истеку школске 2017/18. године школски педагог је размотрила  приспеле извештаје тимова кроз чији рад је планирана реализација школског програма и на основу ове анализе може се уочити мали проценат реализације планираних активности.</w:t>
      </w:r>
    </w:p>
    <w:p w:rsidR="000B7781" w:rsidRPr="005458BF" w:rsidRDefault="000B7781" w:rsidP="000B7781">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Рад стручних већа</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sz w:val="20"/>
          <w:szCs w:val="20"/>
        </w:rPr>
        <w:t>На основу извршених праћења рада, која укључују анализу рада већа, праћење реализације АП за РП, као и предглед документације. На основу прегледа сачињен је извештај о раду сваког већа.Ови извештаји су били основ за израду налога мера за унапређење рада већа.</w:t>
      </w:r>
    </w:p>
    <w:p w:rsidR="000B7781" w:rsidRPr="005458BF" w:rsidRDefault="000B7781" w:rsidP="000B7781">
      <w:pPr>
        <w:pStyle w:val="ListParagraph"/>
        <w:spacing w:after="0" w:line="240" w:lineRule="auto"/>
        <w:jc w:val="both"/>
        <w:rPr>
          <w:rFonts w:ascii="Times New Roman" w:hAnsi="Times New Roman"/>
          <w:b/>
          <w:sz w:val="20"/>
          <w:szCs w:val="20"/>
        </w:rPr>
      </w:pPr>
      <w:r w:rsidRPr="005458BF">
        <w:rPr>
          <w:rFonts w:ascii="Times New Roman" w:hAnsi="Times New Roman"/>
          <w:sz w:val="20"/>
          <w:szCs w:val="20"/>
        </w:rPr>
        <w:t>Увид у документацију као мера праћења извршен у јуну 2018.године показује да  већина мера које су наложене нису реализоване.</w:t>
      </w:r>
    </w:p>
    <w:p w:rsidR="000B7781" w:rsidRPr="005458BF" w:rsidRDefault="000B7781" w:rsidP="000B7781">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У току школске 2017/18. године у школи су радила следећа већа:</w:t>
      </w:r>
    </w:p>
    <w:p w:rsidR="000B7781" w:rsidRPr="005458BF" w:rsidRDefault="000B7781" w:rsidP="000B7781">
      <w:pPr>
        <w:pStyle w:val="ListParagraph"/>
        <w:numPr>
          <w:ilvl w:val="0"/>
          <w:numId w:val="1"/>
        </w:numPr>
        <w:spacing w:after="0" w:line="240" w:lineRule="auto"/>
        <w:jc w:val="both"/>
        <w:rPr>
          <w:rFonts w:ascii="Times New Roman" w:hAnsi="Times New Roman"/>
          <w:sz w:val="20"/>
          <w:szCs w:val="20"/>
        </w:rPr>
      </w:pPr>
      <w:r w:rsidRPr="005458BF">
        <w:rPr>
          <w:rFonts w:ascii="Times New Roman" w:hAnsi="Times New Roman"/>
          <w:sz w:val="20"/>
          <w:szCs w:val="20"/>
        </w:rPr>
        <w:t xml:space="preserve">Веће за српски језик и изборне предмете, веће за друштвене науке, веће за стране језике, веће за природне науке, веће из области уметничког и физичког васпитања, веће за математику и информатику, веће из области електротехничке групе предмета. </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sz w:val="20"/>
          <w:szCs w:val="20"/>
        </w:rPr>
        <w:t>Чланови већа за област рада туризам су радили заједно са колегама из већа за друштвене науке.Извештаји већа у облику како су достављени школском педагогу налзе се у прилогу овог извештаја.</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sz w:val="20"/>
          <w:szCs w:val="20"/>
        </w:rPr>
        <w:t>На основу извештаја, које су доставили руководиоци већа може се уочити да су се већа састајала просечно  5-6 пута.</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sz w:val="20"/>
          <w:szCs w:val="20"/>
        </w:rPr>
        <w:t>Најчешће теме које се помињу у извештајима већа су извршене анализе успех, дисциплине, допунске, додатне, израда планова и извештаја о стручном усавршавању.Оно што изостаје најчешће је план и реализација конкретних мера и корака на унапређењу постигнућа, усаглашавању, прилагођавањима.</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sz w:val="20"/>
          <w:szCs w:val="20"/>
        </w:rPr>
        <w:t>Извештаји о раду већа су саставни део извештаја о реализацији ГПРа и налазе се у прилогу овог извештаја у облику како су достављени.</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b/>
          <w:sz w:val="20"/>
          <w:szCs w:val="20"/>
        </w:rPr>
        <w:t>Рад тимова</w:t>
      </w:r>
    </w:p>
    <w:p w:rsidR="000B7781" w:rsidRPr="005458BF" w:rsidRDefault="000B7781" w:rsidP="000B7781">
      <w:pPr>
        <w:pStyle w:val="ListParagraph"/>
        <w:spacing w:after="0" w:line="240" w:lineRule="auto"/>
        <w:jc w:val="both"/>
        <w:rPr>
          <w:rFonts w:ascii="Times New Roman" w:hAnsi="Times New Roman"/>
          <w:sz w:val="20"/>
          <w:szCs w:val="20"/>
        </w:rPr>
      </w:pPr>
      <w:r w:rsidRPr="005458BF">
        <w:rPr>
          <w:rFonts w:ascii="Times New Roman" w:hAnsi="Times New Roman"/>
          <w:sz w:val="20"/>
          <w:szCs w:val="20"/>
        </w:rPr>
        <w:t>Извештаји о раду тимова су саставни део извештаја о реализацији ГПРа и налазе се у прилогу извештаја у облику како су достављени.Тимови су тако формирани да се њиховим радом покрива већина активности планираних Школским програмом.</w:t>
      </w:r>
    </w:p>
    <w:p w:rsidR="000B7781" w:rsidRPr="005458BF" w:rsidRDefault="000B7781" w:rsidP="00F21216">
      <w:pPr>
        <w:pStyle w:val="Heading2"/>
      </w:pPr>
      <w:bookmarkStart w:id="38" w:name="_Toc524687168"/>
      <w:r w:rsidRPr="005458BF">
        <w:t>РАД СА НАСТАВНИЦИМА</w:t>
      </w:r>
      <w:bookmarkEnd w:id="38"/>
    </w:p>
    <w:p w:rsidR="000B7781" w:rsidRPr="005458BF" w:rsidRDefault="000B7781" w:rsidP="00A20CCC">
      <w:pPr>
        <w:pStyle w:val="Heading2"/>
        <w:keepLines/>
        <w:numPr>
          <w:ilvl w:val="0"/>
          <w:numId w:val="8"/>
        </w:numPr>
        <w:spacing w:before="0" w:after="0"/>
        <w:rPr>
          <w:b w:val="0"/>
          <w:szCs w:val="24"/>
        </w:rPr>
      </w:pPr>
      <w:bookmarkStart w:id="39" w:name="_Toc524687169"/>
      <w:r w:rsidRPr="005458BF">
        <w:rPr>
          <w:b w:val="0"/>
          <w:szCs w:val="24"/>
        </w:rPr>
        <w:t>Пружање помоћи на унапређивању образовно- васпитног рада</w:t>
      </w:r>
      <w:bookmarkEnd w:id="39"/>
    </w:p>
    <w:p w:rsidR="000B7781" w:rsidRPr="005458BF" w:rsidRDefault="000B7781" w:rsidP="00A20CCC">
      <w:pPr>
        <w:pStyle w:val="Heading2"/>
        <w:keepLines/>
        <w:numPr>
          <w:ilvl w:val="0"/>
          <w:numId w:val="8"/>
        </w:numPr>
        <w:spacing w:before="0" w:after="0"/>
        <w:rPr>
          <w:b w:val="0"/>
          <w:szCs w:val="24"/>
          <w:lang w:val="en-US"/>
        </w:rPr>
      </w:pPr>
      <w:bookmarkStart w:id="40" w:name="_Toc524687170"/>
      <w:r w:rsidRPr="005458BF">
        <w:rPr>
          <w:b w:val="0"/>
          <w:szCs w:val="24"/>
        </w:rPr>
        <w:t>Сарадња са наставницима у изради дидактичког материјала</w:t>
      </w:r>
      <w:bookmarkEnd w:id="40"/>
    </w:p>
    <w:p w:rsidR="000B7781" w:rsidRPr="005458BF" w:rsidRDefault="000B7781" w:rsidP="00A20CCC">
      <w:pPr>
        <w:pStyle w:val="Heading2"/>
        <w:keepLines/>
        <w:numPr>
          <w:ilvl w:val="0"/>
          <w:numId w:val="8"/>
        </w:numPr>
        <w:spacing w:before="0" w:after="0"/>
        <w:rPr>
          <w:b w:val="0"/>
          <w:szCs w:val="24"/>
          <w:lang w:val="en-US"/>
        </w:rPr>
      </w:pPr>
      <w:bookmarkStart w:id="41" w:name="_Toc524687171"/>
      <w:r w:rsidRPr="005458BF">
        <w:rPr>
          <w:b w:val="0"/>
          <w:szCs w:val="24"/>
        </w:rPr>
        <w:t>Пружање помоћи наставницима у проналажењу начина за имплементацију општих и посебних стандарда</w:t>
      </w:r>
      <w:bookmarkEnd w:id="41"/>
    </w:p>
    <w:p w:rsidR="000B7781" w:rsidRPr="005458BF" w:rsidRDefault="000B7781" w:rsidP="00A20CCC">
      <w:pPr>
        <w:pStyle w:val="Heading2"/>
        <w:keepLines/>
        <w:numPr>
          <w:ilvl w:val="0"/>
          <w:numId w:val="8"/>
        </w:numPr>
        <w:spacing w:before="0" w:after="0"/>
        <w:rPr>
          <w:b w:val="0"/>
          <w:szCs w:val="24"/>
        </w:rPr>
      </w:pPr>
      <w:bookmarkStart w:id="42" w:name="_Toc524687172"/>
      <w:r w:rsidRPr="005458BF">
        <w:rPr>
          <w:b w:val="0"/>
          <w:szCs w:val="24"/>
        </w:rPr>
        <w:t>Мотивисање наставника за континуирано стручно усавршавање и израду личног плана професионалног развоја.</w:t>
      </w:r>
      <w:bookmarkEnd w:id="42"/>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Педагог је у сарадњи са новоформираним Тимом за професионални развој пратио стручно усавршавање у установи наставника. Педагог издаје Потврде о реализованим активностима на основу извештаја и чува у школској документацији. Свим наставницима је прослеђена јединствена табела за унос података о стручном усавршавању и Документ о стручном усавршавању у установи, у чијој изради је педагог учествовала (усвојен на Педагошком колегијуму 28.11.2017.). Педагог ће извршити анализу петогодишњег периода обавезног стручног усавршавања ван установе. </w:t>
      </w:r>
    </w:p>
    <w:p w:rsidR="000B7781" w:rsidRPr="005458BF" w:rsidRDefault="000B7781" w:rsidP="00A20CCC">
      <w:pPr>
        <w:pStyle w:val="Heading2"/>
        <w:keepLines/>
        <w:numPr>
          <w:ilvl w:val="0"/>
          <w:numId w:val="8"/>
        </w:numPr>
        <w:spacing w:before="0" w:after="0"/>
        <w:rPr>
          <w:b w:val="0"/>
          <w:szCs w:val="24"/>
          <w:lang w:val="en-US"/>
        </w:rPr>
      </w:pPr>
      <w:bookmarkStart w:id="43" w:name="_Toc524687173"/>
      <w:r w:rsidRPr="005458BF">
        <w:rPr>
          <w:b w:val="0"/>
          <w:szCs w:val="24"/>
        </w:rPr>
        <w:t>Анализа часова редовне наставе (9 посматраних часова), давање предлога за њихово унапређење</w:t>
      </w:r>
      <w:bookmarkEnd w:id="43"/>
    </w:p>
    <w:p w:rsidR="000B7781" w:rsidRPr="005458BF" w:rsidRDefault="000B7781" w:rsidP="00A20CCC">
      <w:pPr>
        <w:pStyle w:val="Heading2"/>
        <w:keepLines/>
        <w:numPr>
          <w:ilvl w:val="0"/>
          <w:numId w:val="8"/>
        </w:numPr>
        <w:spacing w:before="0" w:after="0"/>
        <w:rPr>
          <w:b w:val="0"/>
          <w:szCs w:val="24"/>
        </w:rPr>
      </w:pPr>
      <w:bookmarkStart w:id="44" w:name="_Toc524687174"/>
      <w:r w:rsidRPr="005458BF">
        <w:rPr>
          <w:b w:val="0"/>
          <w:szCs w:val="24"/>
        </w:rPr>
        <w:t>Праћење вођења педагошке документације наставника и пружање помоћи наставницима у коришћењу различитих метода и техника оцењивања.</w:t>
      </w:r>
      <w:bookmarkEnd w:id="44"/>
    </w:p>
    <w:p w:rsidR="000B7781" w:rsidRPr="005458BF" w:rsidRDefault="000B7781" w:rsidP="00A20CCC">
      <w:pPr>
        <w:pStyle w:val="Heading2"/>
        <w:keepLines/>
        <w:numPr>
          <w:ilvl w:val="0"/>
          <w:numId w:val="8"/>
        </w:numPr>
        <w:spacing w:before="0" w:after="0"/>
        <w:rPr>
          <w:b w:val="0"/>
          <w:szCs w:val="24"/>
          <w:lang w:val="en-US"/>
        </w:rPr>
      </w:pPr>
      <w:bookmarkStart w:id="45" w:name="_Toc524687175"/>
      <w:r w:rsidRPr="005458BF">
        <w:rPr>
          <w:b w:val="0"/>
          <w:szCs w:val="24"/>
        </w:rPr>
        <w:t>Пружање помоћи наставницима у осмишљавању рада са ученицима којима је потребна додатна подршка у образовању</w:t>
      </w:r>
      <w:bookmarkEnd w:id="45"/>
    </w:p>
    <w:p w:rsidR="000B7781" w:rsidRPr="005458BF" w:rsidRDefault="000B7781" w:rsidP="00A20CCC">
      <w:pPr>
        <w:pStyle w:val="Heading2"/>
        <w:keepLines/>
        <w:numPr>
          <w:ilvl w:val="0"/>
          <w:numId w:val="8"/>
        </w:numPr>
        <w:spacing w:before="0" w:after="0"/>
        <w:rPr>
          <w:b w:val="0"/>
          <w:szCs w:val="24"/>
        </w:rPr>
      </w:pPr>
      <w:bookmarkStart w:id="46" w:name="_Toc524687176"/>
      <w:r w:rsidRPr="005458BF">
        <w:rPr>
          <w:b w:val="0"/>
          <w:szCs w:val="24"/>
        </w:rPr>
        <w:t>Пружање помоћи наставницима у остваривању задатка професионалне оријентације;</w:t>
      </w:r>
      <w:bookmarkEnd w:id="46"/>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Педагог је формирала Каријерни кутак за ученике и родитеље. Реализовала две радионице у одељењима 4. Године у сарадњи са одељењским старешинама. </w:t>
      </w:r>
    </w:p>
    <w:p w:rsidR="000B7781" w:rsidRPr="005458BF" w:rsidRDefault="000B7781" w:rsidP="00A20CCC">
      <w:pPr>
        <w:pStyle w:val="Heading2"/>
        <w:keepLines/>
        <w:numPr>
          <w:ilvl w:val="0"/>
          <w:numId w:val="8"/>
        </w:numPr>
        <w:spacing w:before="0" w:after="0"/>
        <w:rPr>
          <w:b w:val="0"/>
          <w:szCs w:val="24"/>
          <w:lang w:val="en-US"/>
        </w:rPr>
      </w:pPr>
      <w:bookmarkStart w:id="47" w:name="_Toc524687177"/>
      <w:r w:rsidRPr="005458BF">
        <w:rPr>
          <w:b w:val="0"/>
          <w:szCs w:val="24"/>
        </w:rPr>
        <w:t>Помоћ наставницима у реализацији угледних часова и излагања на састанцима стручних већа, актива, родитељских састанака</w:t>
      </w:r>
      <w:bookmarkEnd w:id="47"/>
    </w:p>
    <w:p w:rsidR="000B7781" w:rsidRPr="005458BF" w:rsidRDefault="000B7781" w:rsidP="00A20CCC">
      <w:pPr>
        <w:pStyle w:val="Heading2"/>
        <w:keepLines/>
        <w:numPr>
          <w:ilvl w:val="0"/>
          <w:numId w:val="8"/>
        </w:numPr>
        <w:spacing w:before="0" w:after="0"/>
        <w:rPr>
          <w:b w:val="0"/>
          <w:szCs w:val="24"/>
        </w:rPr>
      </w:pPr>
      <w:bookmarkStart w:id="48" w:name="_Toc524687178"/>
      <w:r w:rsidRPr="005458BF">
        <w:rPr>
          <w:b w:val="0"/>
          <w:szCs w:val="24"/>
        </w:rPr>
        <w:t>Помоћ наставницима у реализацији појединих часова одељенске заједнице.</w:t>
      </w:r>
      <w:bookmarkEnd w:id="48"/>
    </w:p>
    <w:p w:rsidR="000B7781" w:rsidRPr="005458BF" w:rsidRDefault="000B7781" w:rsidP="000B7781">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Присуство на часовима одељењске заједнице и пружање подршке у одељењима 1/1, 4/1, 1/3, 2/3, </w:t>
      </w:r>
    </w:p>
    <w:p w:rsidR="000B7781" w:rsidRPr="005458BF" w:rsidRDefault="000B7781" w:rsidP="00A20CCC">
      <w:pPr>
        <w:pStyle w:val="ListParagraph"/>
        <w:numPr>
          <w:ilvl w:val="0"/>
          <w:numId w:val="8"/>
        </w:numPr>
        <w:spacing w:after="0" w:line="240" w:lineRule="auto"/>
      </w:pPr>
      <w:r w:rsidRPr="005458BF">
        <w:rPr>
          <w:rFonts w:ascii="Times New Roman" w:hAnsi="Times New Roman"/>
          <w:sz w:val="24"/>
          <w:szCs w:val="24"/>
        </w:rPr>
        <w:t xml:space="preserve">Помоћ наставницима у остваривању свих облика сарадње са породицом, континуирано кроз саветодавне разговоре и са одељењским старешинама и са родитељима. </w:t>
      </w:r>
    </w:p>
    <w:p w:rsidR="000B7781" w:rsidRPr="005458BF" w:rsidRDefault="000B7781" w:rsidP="00F21216">
      <w:pPr>
        <w:pStyle w:val="Heading2"/>
      </w:pPr>
      <w:bookmarkStart w:id="49" w:name="_Toc524687179"/>
      <w:r w:rsidRPr="005458BF">
        <w:t>РАД СА УЧЕНИЦИМА</w:t>
      </w:r>
      <w:bookmarkEnd w:id="49"/>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Реализација радионица поводом обележавања Дечије недеље „Градимо мостове међу генерацијама“, радионица „Бити родитељ“ одржана у 1/2</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Праћење оптерећености ученика</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Саветодавни рад са новим ученицима, ученицима поновцима, промене школе</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Евиденција о разговорима је део педагошке евиденције педагога. Укупно реализовано и забележено саветодавних разговора у току године 99.</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 xml:space="preserve">Стварање оптималних услова за индивидуални развој детета; </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Пружање помоћи ученицима у раду Вршњачког тима</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 xml:space="preserve">Идентификовање и рад на отклањању педагошких узрока проблема у понашању и учењу; </w:t>
      </w:r>
    </w:p>
    <w:p w:rsidR="000B7781" w:rsidRPr="005458BF" w:rsidRDefault="000B7781" w:rsidP="00A20CCC">
      <w:pPr>
        <w:pStyle w:val="ListParagraph"/>
        <w:numPr>
          <w:ilvl w:val="0"/>
          <w:numId w:val="12"/>
        </w:numPr>
        <w:spacing w:after="0" w:line="240" w:lineRule="auto"/>
        <w:rPr>
          <w:rFonts w:ascii="Times New Roman" w:hAnsi="Times New Roman"/>
          <w:sz w:val="20"/>
          <w:szCs w:val="20"/>
        </w:rPr>
      </w:pPr>
      <w:r w:rsidRPr="005458BF">
        <w:rPr>
          <w:rFonts w:ascii="Times New Roman" w:hAnsi="Times New Roman"/>
          <w:sz w:val="20"/>
          <w:szCs w:val="20"/>
        </w:rPr>
        <w:t xml:space="preserve">Педагог је кроз појачан васпитни рад утицала на отлањање узрока проблема у понашању и у одељењима 2/3, 1/3, 4/1, као и кроз индивидуални рад са ученицима. Помоћ у учењу је пружана кроз радионице „Како да учимо ефикасно“ и кроз израду планова учења са ученицима и ангажовањем Вршњачког едукатора. </w:t>
      </w:r>
    </w:p>
    <w:p w:rsidR="000B7781" w:rsidRPr="005458BF" w:rsidRDefault="000B7781" w:rsidP="000B7781">
      <w:pPr>
        <w:spacing w:after="0" w:line="240" w:lineRule="auto"/>
        <w:rPr>
          <w:rFonts w:ascii="Times New Roman" w:hAnsi="Times New Roman" w:cs="Times New Roman"/>
          <w:sz w:val="24"/>
          <w:szCs w:val="24"/>
        </w:rPr>
      </w:pP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Рад на професионалној оријентацији ученика, односно каријерном вођењу и саветовању;</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 xml:space="preserve">Учешће у активностима смањења насиља, повећања толеранције и конструктивног решавања конфликта; </w:t>
      </w:r>
    </w:p>
    <w:p w:rsidR="000B7781" w:rsidRPr="005458BF" w:rsidRDefault="000B7781" w:rsidP="00A20CCC">
      <w:pPr>
        <w:pStyle w:val="ListParagraph"/>
        <w:numPr>
          <w:ilvl w:val="0"/>
          <w:numId w:val="12"/>
        </w:numPr>
        <w:spacing w:after="0" w:line="240" w:lineRule="auto"/>
        <w:rPr>
          <w:rFonts w:ascii="Times New Roman" w:hAnsi="Times New Roman"/>
          <w:sz w:val="20"/>
          <w:szCs w:val="20"/>
        </w:rPr>
      </w:pPr>
      <w:r w:rsidRPr="005458BF">
        <w:rPr>
          <w:rFonts w:ascii="Times New Roman" w:hAnsi="Times New Roman"/>
          <w:sz w:val="20"/>
          <w:szCs w:val="20"/>
        </w:rPr>
        <w:t xml:space="preserve">Педагог је у сарадњи са Тимом за превенцију дискриминације, насиља, злостављања и занемаривања реализовала радионице прихватљивог понашања, сарађивала са другим институцијама, учествовала на округлом столу у сарадњи са полицијом на тему примене Закона. </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Учествовање у изради педагошког профила детета;</w:t>
      </w:r>
    </w:p>
    <w:p w:rsidR="000B7781" w:rsidRPr="005458BF" w:rsidRDefault="000B7781" w:rsidP="00A20CCC">
      <w:pPr>
        <w:pStyle w:val="ListParagraph"/>
        <w:numPr>
          <w:ilvl w:val="0"/>
          <w:numId w:val="12"/>
        </w:numPr>
        <w:spacing w:after="0" w:line="240" w:lineRule="auto"/>
        <w:rPr>
          <w:rFonts w:ascii="Times New Roman" w:hAnsi="Times New Roman"/>
          <w:sz w:val="24"/>
          <w:szCs w:val="24"/>
        </w:rPr>
      </w:pPr>
      <w:r w:rsidRPr="005458BF">
        <w:rPr>
          <w:rFonts w:ascii="Times New Roman" w:hAnsi="Times New Roman"/>
          <w:sz w:val="24"/>
          <w:szCs w:val="24"/>
        </w:rPr>
        <w:t>Појачан васпитни рад са ученицима који врше повреду правила понашања;</w:t>
      </w:r>
    </w:p>
    <w:p w:rsidR="000B7781" w:rsidRPr="005458BF" w:rsidRDefault="000B7781" w:rsidP="00A20CCC">
      <w:pPr>
        <w:pStyle w:val="ListParagraph"/>
        <w:numPr>
          <w:ilvl w:val="0"/>
          <w:numId w:val="12"/>
        </w:numPr>
        <w:spacing w:after="0" w:line="240" w:lineRule="auto"/>
        <w:rPr>
          <w:rFonts w:ascii="Times New Roman" w:hAnsi="Times New Roman"/>
          <w:sz w:val="20"/>
          <w:szCs w:val="20"/>
        </w:rPr>
      </w:pPr>
      <w:r w:rsidRPr="005458BF">
        <w:rPr>
          <w:rFonts w:ascii="Times New Roman" w:hAnsi="Times New Roman"/>
          <w:sz w:val="20"/>
          <w:szCs w:val="20"/>
        </w:rPr>
        <w:t xml:space="preserve">Кроз корективно-педагошке разговоре са ученицима, родитељима и одељењским старешинама и кроз радионице. Планови појачаног васпитног рада саставни су део педагошке документације. </w:t>
      </w:r>
    </w:p>
    <w:p w:rsidR="000B7781" w:rsidRPr="005458BF" w:rsidRDefault="000B7781" w:rsidP="00F21216">
      <w:pPr>
        <w:pStyle w:val="Heading2"/>
      </w:pPr>
      <w:bookmarkStart w:id="50" w:name="_Toc524687180"/>
      <w:r w:rsidRPr="005458BF">
        <w:t>РАД СА РОДИТЕЉИМА</w:t>
      </w:r>
      <w:bookmarkEnd w:id="50"/>
    </w:p>
    <w:p w:rsidR="000B7781" w:rsidRPr="005458BF" w:rsidRDefault="000B7781" w:rsidP="00A20CCC">
      <w:pPr>
        <w:pStyle w:val="ListParagraph"/>
        <w:numPr>
          <w:ilvl w:val="0"/>
          <w:numId w:val="9"/>
        </w:numPr>
        <w:spacing w:after="0" w:line="240" w:lineRule="auto"/>
        <w:rPr>
          <w:rFonts w:ascii="Times New Roman" w:hAnsi="Times New Roman"/>
          <w:sz w:val="24"/>
          <w:szCs w:val="24"/>
        </w:rPr>
      </w:pPr>
      <w:r w:rsidRPr="005458BF">
        <w:rPr>
          <w:rFonts w:ascii="Times New Roman" w:hAnsi="Times New Roman"/>
          <w:sz w:val="24"/>
          <w:szCs w:val="24"/>
        </w:rPr>
        <w:t>Подршка родитељима у раду са ученицима са тешкоћама у учењу, понашању, развоју,</w:t>
      </w:r>
    </w:p>
    <w:p w:rsidR="000B7781" w:rsidRPr="005458BF" w:rsidRDefault="000B7781" w:rsidP="00A20CCC">
      <w:pPr>
        <w:pStyle w:val="ListParagraph"/>
        <w:numPr>
          <w:ilvl w:val="0"/>
          <w:numId w:val="9"/>
        </w:numPr>
        <w:spacing w:after="0" w:line="240" w:lineRule="auto"/>
        <w:rPr>
          <w:rFonts w:ascii="Times New Roman" w:hAnsi="Times New Roman"/>
          <w:sz w:val="24"/>
          <w:szCs w:val="24"/>
        </w:rPr>
      </w:pPr>
      <w:r w:rsidRPr="005458BF">
        <w:rPr>
          <w:rFonts w:ascii="Times New Roman" w:hAnsi="Times New Roman"/>
          <w:sz w:val="24"/>
          <w:szCs w:val="24"/>
        </w:rPr>
        <w:t>Упознавање родитеља са законима и протоколима заштите ученика од насиља, злостављања, занемаривања;</w:t>
      </w:r>
    </w:p>
    <w:p w:rsidR="000B7781" w:rsidRPr="005458BF" w:rsidRDefault="000B7781" w:rsidP="00A20CCC">
      <w:pPr>
        <w:pStyle w:val="ListParagraph"/>
        <w:numPr>
          <w:ilvl w:val="0"/>
          <w:numId w:val="9"/>
        </w:numPr>
        <w:spacing w:after="0" w:line="240" w:lineRule="auto"/>
        <w:rPr>
          <w:rFonts w:ascii="Times New Roman" w:hAnsi="Times New Roman"/>
          <w:sz w:val="24"/>
          <w:szCs w:val="24"/>
        </w:rPr>
      </w:pPr>
      <w:r w:rsidRPr="005458BF">
        <w:rPr>
          <w:rFonts w:ascii="Times New Roman" w:hAnsi="Times New Roman"/>
          <w:sz w:val="24"/>
          <w:szCs w:val="24"/>
        </w:rPr>
        <w:t>Рад са родитељима у циљу прикупљања података о ученицима</w:t>
      </w:r>
    </w:p>
    <w:p w:rsidR="000B7781" w:rsidRPr="005458BF" w:rsidRDefault="000B7781" w:rsidP="00A20CCC">
      <w:pPr>
        <w:pStyle w:val="ListParagraph"/>
        <w:numPr>
          <w:ilvl w:val="0"/>
          <w:numId w:val="9"/>
        </w:numPr>
        <w:spacing w:after="0" w:line="240" w:lineRule="auto"/>
      </w:pPr>
      <w:r w:rsidRPr="005458BF">
        <w:rPr>
          <w:rFonts w:ascii="Times New Roman" w:hAnsi="Times New Roman"/>
          <w:sz w:val="24"/>
          <w:szCs w:val="24"/>
        </w:rPr>
        <w:t>Припрема и реализација трибина, радионица са стручним темама;</w:t>
      </w:r>
    </w:p>
    <w:p w:rsidR="000B7781" w:rsidRPr="005458BF" w:rsidRDefault="000B7781" w:rsidP="00F21216">
      <w:pPr>
        <w:pStyle w:val="Heading2"/>
      </w:pPr>
      <w:bookmarkStart w:id="51" w:name="_Toc524687181"/>
      <w:r w:rsidRPr="005458BF">
        <w:t>РАД СА ДИРЕКТОРОМ</w:t>
      </w:r>
      <w:bookmarkEnd w:id="51"/>
    </w:p>
    <w:p w:rsidR="000B7781" w:rsidRPr="005458BF" w:rsidRDefault="000B7781" w:rsidP="00A20CCC">
      <w:pPr>
        <w:pStyle w:val="ListParagraph"/>
        <w:numPr>
          <w:ilvl w:val="0"/>
          <w:numId w:val="10"/>
        </w:numPr>
        <w:spacing w:after="0" w:line="240" w:lineRule="auto"/>
        <w:rPr>
          <w:rFonts w:ascii="Times New Roman" w:hAnsi="Times New Roman"/>
          <w:sz w:val="24"/>
          <w:szCs w:val="24"/>
        </w:rPr>
      </w:pPr>
      <w:r w:rsidRPr="005458BF">
        <w:rPr>
          <w:rFonts w:ascii="Times New Roman" w:hAnsi="Times New Roman"/>
          <w:sz w:val="24"/>
          <w:szCs w:val="24"/>
        </w:rPr>
        <w:t xml:space="preserve">Сарадња у оквиру стручних тимова; </w:t>
      </w:r>
    </w:p>
    <w:p w:rsidR="000B7781" w:rsidRPr="005458BF" w:rsidRDefault="000B7781" w:rsidP="00A20CCC">
      <w:pPr>
        <w:pStyle w:val="ListParagraph"/>
        <w:numPr>
          <w:ilvl w:val="0"/>
          <w:numId w:val="10"/>
        </w:numPr>
        <w:spacing w:after="0" w:line="240" w:lineRule="auto"/>
        <w:rPr>
          <w:rFonts w:ascii="Times New Roman" w:hAnsi="Times New Roman"/>
          <w:sz w:val="24"/>
          <w:szCs w:val="24"/>
        </w:rPr>
      </w:pPr>
      <w:r w:rsidRPr="005458BF">
        <w:rPr>
          <w:rFonts w:ascii="Times New Roman" w:hAnsi="Times New Roman"/>
          <w:sz w:val="24"/>
          <w:szCs w:val="24"/>
        </w:rPr>
        <w:t xml:space="preserve">Сарадња са директором на истраживању постојеће образовно-васпитне праксе и предлагање мера за унапређење; </w:t>
      </w:r>
    </w:p>
    <w:p w:rsidR="000B7781" w:rsidRPr="005458BF" w:rsidRDefault="000B7781" w:rsidP="00A20CCC">
      <w:pPr>
        <w:pStyle w:val="ListParagraph"/>
        <w:numPr>
          <w:ilvl w:val="0"/>
          <w:numId w:val="10"/>
        </w:numPr>
        <w:spacing w:after="0" w:line="240" w:lineRule="auto"/>
        <w:rPr>
          <w:rFonts w:ascii="Times New Roman" w:hAnsi="Times New Roman"/>
          <w:sz w:val="24"/>
          <w:szCs w:val="24"/>
        </w:rPr>
      </w:pPr>
      <w:r w:rsidRPr="005458BF">
        <w:rPr>
          <w:rFonts w:ascii="Times New Roman" w:hAnsi="Times New Roman"/>
          <w:sz w:val="24"/>
          <w:szCs w:val="24"/>
        </w:rPr>
        <w:t xml:space="preserve">Сарадња на формирању одељења и избору одељењских старешина; </w:t>
      </w:r>
    </w:p>
    <w:p w:rsidR="000B7781" w:rsidRPr="005458BF" w:rsidRDefault="000B7781" w:rsidP="00A20CCC">
      <w:pPr>
        <w:pStyle w:val="ListParagraph"/>
        <w:numPr>
          <w:ilvl w:val="0"/>
          <w:numId w:val="10"/>
        </w:numPr>
        <w:spacing w:after="0" w:line="240" w:lineRule="auto"/>
        <w:rPr>
          <w:rFonts w:ascii="Times New Roman" w:hAnsi="Times New Roman"/>
          <w:sz w:val="24"/>
          <w:szCs w:val="24"/>
        </w:rPr>
      </w:pPr>
      <w:r w:rsidRPr="005458BF">
        <w:rPr>
          <w:rFonts w:ascii="Times New Roman" w:hAnsi="Times New Roman"/>
          <w:sz w:val="24"/>
          <w:szCs w:val="24"/>
        </w:rPr>
        <w:t>Тимски рад на проналажењу најефикаснијих начина вођења педагошке документације у установи;</w:t>
      </w:r>
    </w:p>
    <w:p w:rsidR="000B7781" w:rsidRPr="005458BF" w:rsidRDefault="000B7781" w:rsidP="00A20CCC">
      <w:pPr>
        <w:pStyle w:val="ListParagraph"/>
        <w:numPr>
          <w:ilvl w:val="0"/>
          <w:numId w:val="10"/>
        </w:numPr>
        <w:spacing w:after="0" w:line="240" w:lineRule="auto"/>
        <w:rPr>
          <w:rFonts w:ascii="Times New Roman" w:hAnsi="Times New Roman"/>
          <w:sz w:val="24"/>
          <w:szCs w:val="24"/>
        </w:rPr>
      </w:pPr>
      <w:r w:rsidRPr="005458BF">
        <w:rPr>
          <w:rFonts w:ascii="Times New Roman" w:hAnsi="Times New Roman"/>
          <w:sz w:val="24"/>
          <w:szCs w:val="24"/>
        </w:rPr>
        <w:t xml:space="preserve">Планирање активности у циљу јачања наставничких и личних компетенција; </w:t>
      </w:r>
    </w:p>
    <w:p w:rsidR="000B7781" w:rsidRPr="005458BF" w:rsidRDefault="000B7781" w:rsidP="00A20CCC">
      <w:pPr>
        <w:pStyle w:val="ListParagraph"/>
        <w:numPr>
          <w:ilvl w:val="0"/>
          <w:numId w:val="10"/>
        </w:numPr>
        <w:spacing w:after="0" w:line="240" w:lineRule="auto"/>
      </w:pPr>
      <w:r w:rsidRPr="005458BF">
        <w:rPr>
          <w:rFonts w:ascii="Times New Roman" w:hAnsi="Times New Roman"/>
          <w:sz w:val="24"/>
          <w:szCs w:val="24"/>
        </w:rPr>
        <w:t>Сарадња са директором по питању приговора и жалби ученика и родитеља на оцену из предмета и владања;</w:t>
      </w:r>
    </w:p>
    <w:p w:rsidR="000B7781" w:rsidRPr="005458BF" w:rsidRDefault="000B7781" w:rsidP="00F21216">
      <w:pPr>
        <w:pStyle w:val="Heading2"/>
      </w:pPr>
      <w:bookmarkStart w:id="52" w:name="_Toc524687182"/>
      <w:r w:rsidRPr="005458BF">
        <w:t>РАД У СТРУЧНИМ ОРГАНИМА И ТИМОВИМА</w:t>
      </w:r>
      <w:bookmarkEnd w:id="52"/>
    </w:p>
    <w:p w:rsidR="000B7781" w:rsidRPr="005458BF" w:rsidRDefault="000B7781" w:rsidP="00A20CCC">
      <w:pPr>
        <w:pStyle w:val="ListParagraph"/>
        <w:numPr>
          <w:ilvl w:val="0"/>
          <w:numId w:val="11"/>
        </w:numPr>
        <w:spacing w:after="0" w:line="240" w:lineRule="auto"/>
        <w:jc w:val="both"/>
        <w:rPr>
          <w:rFonts w:ascii="Times New Roman" w:hAnsi="Times New Roman"/>
          <w:sz w:val="24"/>
          <w:szCs w:val="24"/>
        </w:rPr>
      </w:pPr>
      <w:r w:rsidRPr="005458BF">
        <w:rPr>
          <w:rFonts w:ascii="Times New Roman" w:hAnsi="Times New Roman"/>
          <w:sz w:val="24"/>
          <w:szCs w:val="24"/>
        </w:rPr>
        <w:t xml:space="preserve">Учествовање у раду наставничког већа; </w:t>
      </w:r>
    </w:p>
    <w:p w:rsidR="000B7781" w:rsidRPr="005458BF" w:rsidRDefault="000B7781" w:rsidP="00A20CCC">
      <w:pPr>
        <w:pStyle w:val="ListParagraph"/>
        <w:numPr>
          <w:ilvl w:val="0"/>
          <w:numId w:val="11"/>
        </w:numPr>
        <w:spacing w:after="0" w:line="240" w:lineRule="auto"/>
        <w:jc w:val="both"/>
        <w:rPr>
          <w:rFonts w:ascii="Times New Roman" w:hAnsi="Times New Roman"/>
          <w:sz w:val="24"/>
          <w:szCs w:val="24"/>
        </w:rPr>
      </w:pPr>
      <w:r w:rsidRPr="005458BF">
        <w:rPr>
          <w:rFonts w:ascii="Times New Roman" w:hAnsi="Times New Roman"/>
          <w:sz w:val="24"/>
          <w:szCs w:val="24"/>
        </w:rPr>
        <w:t xml:space="preserve">Учествовање у раду тимова, одељењских и стручних већа, актива и комисија, педагошког колегијума; </w:t>
      </w:r>
    </w:p>
    <w:p w:rsidR="000B7781" w:rsidRPr="005458BF" w:rsidRDefault="000B7781" w:rsidP="00A20CCC">
      <w:pPr>
        <w:pStyle w:val="ListParagraph"/>
        <w:numPr>
          <w:ilvl w:val="0"/>
          <w:numId w:val="11"/>
        </w:numPr>
        <w:spacing w:after="0" w:line="240" w:lineRule="auto"/>
        <w:rPr>
          <w:rFonts w:asciiTheme="minorHAnsi" w:hAnsiTheme="minorHAnsi" w:cstheme="minorBidi"/>
        </w:rPr>
      </w:pPr>
      <w:r w:rsidRPr="005458BF">
        <w:rPr>
          <w:rFonts w:ascii="Times New Roman" w:hAnsi="Times New Roman"/>
          <w:sz w:val="24"/>
          <w:szCs w:val="24"/>
        </w:rPr>
        <w:t>Предлагање мера за унапређивања рада стручних органа установе</w:t>
      </w:r>
    </w:p>
    <w:p w:rsidR="000B7781" w:rsidRPr="005458BF" w:rsidRDefault="000B7781" w:rsidP="000B7781">
      <w:pPr>
        <w:spacing w:after="0" w:line="240" w:lineRule="auto"/>
      </w:pPr>
    </w:p>
    <w:p w:rsidR="00B614A4" w:rsidRPr="005458BF" w:rsidRDefault="006D0BA8" w:rsidP="00F35263">
      <w:pPr>
        <w:ind w:left="5664" w:firstLine="708"/>
        <w:jc w:val="both"/>
        <w:rPr>
          <w:rFonts w:ascii="Times New Roman" w:hAnsi="Times New Roman" w:cs="Times New Roman"/>
          <w:b/>
          <w:sz w:val="20"/>
          <w:szCs w:val="20"/>
        </w:rPr>
      </w:pPr>
      <w:r w:rsidRPr="005458BF">
        <w:rPr>
          <w:rFonts w:ascii="Times New Roman" w:hAnsi="Times New Roman" w:cs="Times New Roman"/>
          <w:b/>
          <w:sz w:val="20"/>
          <w:szCs w:val="20"/>
        </w:rPr>
        <w:t>Извештај сачинила</w:t>
      </w:r>
    </w:p>
    <w:p w:rsidR="006D0BA8" w:rsidRPr="005458BF" w:rsidRDefault="006D0BA8" w:rsidP="00883FE9">
      <w:pPr>
        <w:jc w:val="right"/>
        <w:rPr>
          <w:rFonts w:ascii="Times New Roman" w:hAnsi="Times New Roman" w:cs="Times New Roman"/>
          <w:b/>
          <w:sz w:val="20"/>
          <w:szCs w:val="20"/>
        </w:rPr>
      </w:pPr>
      <w:r w:rsidRPr="005458BF">
        <w:rPr>
          <w:rFonts w:ascii="Times New Roman" w:hAnsi="Times New Roman" w:cs="Times New Roman"/>
          <w:b/>
          <w:sz w:val="20"/>
          <w:szCs w:val="20"/>
        </w:rPr>
        <w:tab/>
      </w:r>
      <w:r w:rsidR="00883FE9" w:rsidRPr="005458BF">
        <w:rPr>
          <w:rFonts w:ascii="Times New Roman" w:hAnsi="Times New Roman" w:cs="Times New Roman"/>
          <w:b/>
          <w:sz w:val="20"/>
          <w:szCs w:val="20"/>
        </w:rPr>
        <w:t>Кристина Миладиновић, школски педагог</w:t>
      </w:r>
    </w:p>
    <w:p w:rsidR="00A23012" w:rsidRPr="005458BF" w:rsidRDefault="00A23012" w:rsidP="00F35263">
      <w:pPr>
        <w:jc w:val="both"/>
        <w:rPr>
          <w:rFonts w:ascii="Times New Roman" w:eastAsia="Calibri" w:hAnsi="Times New Roman" w:cs="Times New Roman"/>
          <w:sz w:val="20"/>
          <w:szCs w:val="20"/>
        </w:rPr>
      </w:pPr>
    </w:p>
    <w:p w:rsidR="00A23012" w:rsidRPr="005458BF" w:rsidRDefault="00A23012" w:rsidP="00A23012">
      <w:pPr>
        <w:ind w:firstLine="720"/>
        <w:jc w:val="both"/>
        <w:rPr>
          <w:rFonts w:ascii="Times New Roman" w:eastAsia="Times New Roman" w:hAnsi="Times New Roman" w:cs="Times New Roman"/>
          <w:b/>
          <w:sz w:val="24"/>
          <w:szCs w:val="24"/>
          <w:lang w:val="ru-RU"/>
        </w:rPr>
      </w:pPr>
      <w:r w:rsidRPr="005458BF">
        <w:rPr>
          <w:rFonts w:ascii="Times New Roman" w:eastAsia="Times New Roman" w:hAnsi="Times New Roman" w:cs="Times New Roman"/>
          <w:b/>
          <w:sz w:val="24"/>
          <w:szCs w:val="24"/>
          <w:lang w:val="ru-RU"/>
        </w:rPr>
        <w:t>СТУДИЈСКО ПУТОВАЊЕ ОДЕЉЕЊА УЧЕНИКА НИЖИХ РАЗРЕДА</w:t>
      </w:r>
    </w:p>
    <w:p w:rsidR="00A23012" w:rsidRPr="005458BF" w:rsidRDefault="00A23012" w:rsidP="00A23012">
      <w:pPr>
        <w:ind w:firstLine="708"/>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Наставничко веће СШ“Ђура Јакшић“, Рача  и Савет родитеља дали су сагласност на Програм студијског путовања ученика и професора у Аустрију и Словенију . Одлуком Наставничког већа и директора школе, за стручног вођу пута именован је професор Александар Срећковић, одељењски старешина одељења II2 и професори пратиоци- одељењске старешине:</w:t>
      </w:r>
      <w:r w:rsidR="0032358E" w:rsidRPr="005458BF">
        <w:rPr>
          <w:rFonts w:ascii="Times New Roman" w:eastAsia="Times New Roman" w:hAnsi="Times New Roman" w:cs="Times New Roman"/>
          <w:sz w:val="24"/>
          <w:szCs w:val="24"/>
        </w:rPr>
        <w:t>Снежана Којадиновић, Радоњић Роса, Катарина Голубовић и Ана Нешковић</w:t>
      </w:r>
      <w:r w:rsidRPr="005458BF">
        <w:rPr>
          <w:rFonts w:ascii="Times New Roman" w:eastAsia="Times New Roman" w:hAnsi="Times New Roman" w:cs="Times New Roman"/>
          <w:sz w:val="24"/>
          <w:szCs w:val="24"/>
        </w:rPr>
        <w:t>. Студијско путовање организовано је  након прибављене сагласности родитеља (старатеља) заинтересованих ученика и сагласнсоти Савета родитеља на избор агенције, цену аранжмана и уговор са туристичком агенцијом.</w:t>
      </w:r>
    </w:p>
    <w:p w:rsidR="00A23012" w:rsidRPr="005458BF" w:rsidRDefault="00A23012" w:rsidP="00A23012">
      <w:pPr>
        <w:spacing w:after="0" w:line="240" w:lineRule="auto"/>
        <w:ind w:firstLine="720"/>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rPr>
        <w:tab/>
        <w:t xml:space="preserve">Студијско путовање организовано  је за  57  ученика одељења првог и другог разреда СШ“Ђура Јакшић“, Рача. </w:t>
      </w:r>
      <w:r w:rsidRPr="005458BF">
        <w:rPr>
          <w:rFonts w:ascii="Times New Roman" w:eastAsia="Times New Roman" w:hAnsi="Times New Roman" w:cs="Times New Roman"/>
          <w:sz w:val="24"/>
          <w:szCs w:val="24"/>
          <w:lang w:val="sr-Cyrl-CS"/>
        </w:rPr>
        <w:t>Сагласност  Савета родитеља је дата на  Понуду аранжмана студијског путовања дел. број</w:t>
      </w:r>
      <w:r w:rsidRPr="005458BF">
        <w:rPr>
          <w:rFonts w:ascii="Times New Roman" w:eastAsia="Times New Roman" w:hAnsi="Times New Roman" w:cs="Times New Roman"/>
          <w:sz w:val="24"/>
          <w:szCs w:val="24"/>
        </w:rPr>
        <w:t>1149</w:t>
      </w:r>
      <w:r w:rsidRPr="005458BF">
        <w:rPr>
          <w:rFonts w:ascii="Times New Roman" w:eastAsia="Times New Roman" w:hAnsi="Times New Roman" w:cs="Times New Roman"/>
          <w:sz w:val="24"/>
          <w:szCs w:val="24"/>
          <w:lang w:val="sr-Cyrl-CS"/>
        </w:rPr>
        <w:t xml:space="preserve"> од </w:t>
      </w:r>
      <w:r w:rsidRPr="005458BF">
        <w:rPr>
          <w:rFonts w:ascii="Times New Roman" w:eastAsia="Times New Roman" w:hAnsi="Times New Roman" w:cs="Times New Roman"/>
          <w:sz w:val="24"/>
          <w:szCs w:val="24"/>
        </w:rPr>
        <w:t>25.10.</w:t>
      </w:r>
      <w:r w:rsidRPr="005458BF">
        <w:rPr>
          <w:rFonts w:ascii="Times New Roman" w:eastAsia="Times New Roman" w:hAnsi="Times New Roman" w:cs="Times New Roman"/>
          <w:sz w:val="24"/>
          <w:szCs w:val="24"/>
          <w:lang w:val="sr-Cyrl-CS"/>
        </w:rPr>
        <w:t>2017.године, изабраног организатора путовања туристичке агенције „</w:t>
      </w:r>
      <w:r w:rsidRPr="005458BF">
        <w:rPr>
          <w:rFonts w:ascii="Times New Roman" w:eastAsia="Times New Roman" w:hAnsi="Times New Roman" w:cs="Times New Roman"/>
          <w:sz w:val="24"/>
          <w:szCs w:val="24"/>
        </w:rPr>
        <w:t>Maltus travel</w:t>
      </w:r>
      <w:r w:rsidRPr="005458BF">
        <w:rPr>
          <w:rFonts w:ascii="Times New Roman" w:eastAsia="Times New Roman" w:hAnsi="Times New Roman" w:cs="Times New Roman"/>
          <w:sz w:val="24"/>
          <w:szCs w:val="24"/>
          <w:lang w:val="sr-Cyrl-CS"/>
        </w:rPr>
        <w:t xml:space="preserve">“ </w:t>
      </w:r>
      <w:r w:rsidRPr="005458BF">
        <w:rPr>
          <w:rFonts w:ascii="Times New Roman" w:eastAsia="Times New Roman" w:hAnsi="Times New Roman" w:cs="Times New Roman"/>
          <w:sz w:val="24"/>
          <w:szCs w:val="24"/>
        </w:rPr>
        <w:t xml:space="preserve">DOO </w:t>
      </w:r>
      <w:r w:rsidRPr="005458BF">
        <w:rPr>
          <w:rFonts w:ascii="Times New Roman" w:eastAsia="Times New Roman" w:hAnsi="Times New Roman" w:cs="Times New Roman"/>
          <w:sz w:val="24"/>
          <w:szCs w:val="24"/>
          <w:lang w:val="sr-Cyrl-CS"/>
        </w:rPr>
        <w:t xml:space="preserve">из Крагујевца </w:t>
      </w:r>
      <w:r w:rsidRPr="005458BF">
        <w:rPr>
          <w:rFonts w:ascii="Times New Roman" w:eastAsia="Times New Roman" w:hAnsi="Times New Roman" w:cs="Times New Roman"/>
          <w:sz w:val="24"/>
          <w:szCs w:val="24"/>
        </w:rPr>
        <w:t xml:space="preserve">(Лиценца за организовање туристичких путовања ОТП 471/2010)и </w:t>
      </w:r>
      <w:r w:rsidRPr="005458BF">
        <w:rPr>
          <w:rFonts w:ascii="Times New Roman" w:eastAsia="Times New Roman" w:hAnsi="Times New Roman" w:cs="Times New Roman"/>
          <w:sz w:val="24"/>
          <w:szCs w:val="24"/>
          <w:lang w:val="sr-Latn-CS"/>
        </w:rPr>
        <w:t xml:space="preserve"> цен</w:t>
      </w:r>
      <w:r w:rsidRPr="005458BF">
        <w:rPr>
          <w:rFonts w:ascii="Times New Roman" w:eastAsia="Times New Roman" w:hAnsi="Times New Roman" w:cs="Times New Roman"/>
          <w:sz w:val="24"/>
          <w:szCs w:val="24"/>
        </w:rPr>
        <w:t>у</w:t>
      </w:r>
      <w:r w:rsidRPr="005458BF">
        <w:rPr>
          <w:rFonts w:ascii="Times New Roman" w:eastAsia="Times New Roman" w:hAnsi="Times New Roman" w:cs="Times New Roman"/>
          <w:sz w:val="24"/>
          <w:szCs w:val="24"/>
          <w:lang w:val="sr-Latn-CS"/>
        </w:rPr>
        <w:t xml:space="preserve"> од </w:t>
      </w:r>
      <w:r w:rsidRPr="005458BF">
        <w:rPr>
          <w:rFonts w:ascii="Times New Roman" w:eastAsia="Times New Roman" w:hAnsi="Times New Roman" w:cs="Times New Roman"/>
          <w:sz w:val="24"/>
          <w:szCs w:val="24"/>
          <w:lang w:val="sr-Cyrl-CS"/>
        </w:rPr>
        <w:t xml:space="preserve">205 </w:t>
      </w:r>
      <w:r w:rsidRPr="005458BF">
        <w:rPr>
          <w:rFonts w:ascii="Times New Roman" w:eastAsia="Times New Roman" w:hAnsi="Times New Roman" w:cs="Times New Roman"/>
          <w:sz w:val="24"/>
          <w:szCs w:val="24"/>
          <w:lang w:val="sr-Latn-CS"/>
        </w:rPr>
        <w:t>е</w:t>
      </w:r>
      <w:r w:rsidRPr="005458BF">
        <w:rPr>
          <w:rFonts w:ascii="Times New Roman" w:eastAsia="Times New Roman" w:hAnsi="Times New Roman" w:cs="Times New Roman"/>
          <w:sz w:val="24"/>
          <w:szCs w:val="24"/>
        </w:rPr>
        <w:t>в</w:t>
      </w:r>
      <w:r w:rsidRPr="005458BF">
        <w:rPr>
          <w:rFonts w:ascii="Times New Roman" w:eastAsia="Times New Roman" w:hAnsi="Times New Roman" w:cs="Times New Roman"/>
          <w:sz w:val="24"/>
          <w:szCs w:val="24"/>
          <w:lang w:val="sr-Latn-CS"/>
        </w:rPr>
        <w:t>ра</w:t>
      </w:r>
      <w:r w:rsidRPr="005458BF">
        <w:rPr>
          <w:rFonts w:ascii="Times New Roman" w:eastAsia="Times New Roman" w:hAnsi="Times New Roman" w:cs="Times New Roman"/>
          <w:sz w:val="24"/>
          <w:szCs w:val="24"/>
          <w:lang w:val="sr-Cyrl-CS"/>
        </w:rPr>
        <w:t xml:space="preserve"> у динарској противвредности по плативом кориснику у динарској противвредности по средњем курсу НБС уз понуђене услове плаћања у једнаким месечним ратама до 01.06.2018. године</w:t>
      </w:r>
      <w:r w:rsidRPr="005458BF">
        <w:rPr>
          <w:rFonts w:ascii="Times New Roman" w:eastAsia="Times New Roman" w:hAnsi="Times New Roman" w:cs="Times New Roman"/>
          <w:sz w:val="24"/>
          <w:szCs w:val="24"/>
        </w:rPr>
        <w:t>.</w:t>
      </w:r>
    </w:p>
    <w:p w:rsidR="000B7781" w:rsidRPr="005458BF" w:rsidRDefault="000B7781" w:rsidP="000B7781">
      <w:pPr>
        <w:spacing w:after="0" w:line="240" w:lineRule="auto"/>
        <w:rPr>
          <w:rFonts w:ascii="Calibri" w:eastAsia="Calibri" w:hAnsi="Calibri" w:cs="Calibri"/>
        </w:rPr>
      </w:pPr>
    </w:p>
    <w:p w:rsidR="000B7781" w:rsidRPr="005458BF" w:rsidRDefault="000B7781" w:rsidP="000B7781">
      <w:pPr>
        <w:rPr>
          <w:rFonts w:ascii="Times New Roman" w:hAnsi="Times New Roman" w:cs="Times New Roman"/>
          <w:b/>
          <w:sz w:val="20"/>
          <w:szCs w:val="20"/>
        </w:rPr>
      </w:pPr>
    </w:p>
    <w:p w:rsidR="00716399" w:rsidRPr="005458BF" w:rsidRDefault="00716399" w:rsidP="000B7781">
      <w:pPr>
        <w:rPr>
          <w:rFonts w:ascii="Times New Roman" w:hAnsi="Times New Roman" w:cs="Times New Roman"/>
          <w:b/>
          <w:sz w:val="20"/>
          <w:szCs w:val="20"/>
        </w:rPr>
      </w:pPr>
    </w:p>
    <w:p w:rsidR="00CD740C" w:rsidRPr="005458BF" w:rsidRDefault="00CD740C" w:rsidP="00CD740C">
      <w:pPr>
        <w:pStyle w:val="Heading1"/>
        <w:jc w:val="center"/>
        <w:rPr>
          <w:rFonts w:eastAsia="Times New Roman"/>
          <w:color w:val="auto"/>
        </w:rPr>
      </w:pPr>
      <w:r w:rsidRPr="005458BF">
        <w:rPr>
          <w:rFonts w:eastAsia="Times New Roman"/>
          <w:color w:val="auto"/>
        </w:rPr>
        <w:t>Студијско путовање одељења завршних разреда школске 2018/2019 године</w:t>
      </w:r>
    </w:p>
    <w:p w:rsidR="00CD740C" w:rsidRPr="005458BF" w:rsidRDefault="00CD740C" w:rsidP="00CD740C">
      <w:pPr>
        <w:spacing w:after="0" w:line="240" w:lineRule="auto"/>
        <w:ind w:firstLine="708"/>
        <w:jc w:val="both"/>
        <w:rPr>
          <w:rFonts w:ascii="Times New Roman" w:eastAsia="Times New Roman" w:hAnsi="Times New Roman" w:cs="Times New Roman"/>
          <w:sz w:val="24"/>
          <w:szCs w:val="24"/>
          <w:lang w:val="sr-Cyrl-CS"/>
        </w:rPr>
      </w:pPr>
      <w:r w:rsidRPr="005458BF">
        <w:rPr>
          <w:rFonts w:ascii="Times New Roman" w:eastAsia="Times New Roman" w:hAnsi="Times New Roman" w:cs="Times New Roman"/>
          <w:sz w:val="24"/>
          <w:szCs w:val="24"/>
          <w:lang w:val="sr-Cyrl-CS"/>
        </w:rPr>
        <w:t xml:space="preserve">Студијско путовање организовано је за ученике одељења четвртог разреда  СШ “Ђура Јакшић“-Рачау трајању од </w:t>
      </w:r>
      <w:r w:rsidR="00B90C8A" w:rsidRPr="005458BF">
        <w:rPr>
          <w:rFonts w:ascii="Times New Roman" w:eastAsia="Times New Roman" w:hAnsi="Times New Roman" w:cs="Times New Roman"/>
          <w:sz w:val="24"/>
          <w:szCs w:val="24"/>
        </w:rPr>
        <w:t>пет</w:t>
      </w:r>
      <w:r w:rsidRPr="005458BF">
        <w:rPr>
          <w:rFonts w:ascii="Times New Roman" w:eastAsia="Times New Roman" w:hAnsi="Times New Roman" w:cs="Times New Roman"/>
          <w:sz w:val="24"/>
          <w:szCs w:val="24"/>
          <w:lang w:val="sr-Cyrl-CS"/>
        </w:rPr>
        <w:t xml:space="preserve"> дана у периоду од </w:t>
      </w:r>
      <w:r w:rsidR="00B90C8A" w:rsidRPr="005458BF">
        <w:rPr>
          <w:rFonts w:ascii="Times New Roman" w:hAnsi="Times New Roman" w:cs="Times New Roman"/>
          <w:sz w:val="24"/>
          <w:szCs w:val="24"/>
          <w:lang w:val="sr-Cyrl-CS"/>
        </w:rPr>
        <w:t xml:space="preserve">октобру </w:t>
      </w:r>
      <w:r w:rsidRPr="005458BF">
        <w:rPr>
          <w:rFonts w:ascii="Times New Roman" w:hAnsi="Times New Roman" w:cs="Times New Roman"/>
          <w:sz w:val="24"/>
          <w:szCs w:val="24"/>
          <w:lang w:val="sr-Cyrl-CS"/>
        </w:rPr>
        <w:t>201</w:t>
      </w:r>
      <w:r w:rsidR="00B90C8A" w:rsidRPr="005458BF">
        <w:rPr>
          <w:rFonts w:ascii="Times New Roman" w:hAnsi="Times New Roman" w:cs="Times New Roman"/>
          <w:sz w:val="24"/>
          <w:szCs w:val="24"/>
          <w:lang w:val="sr-Cyrl-CS"/>
        </w:rPr>
        <w:t>8</w:t>
      </w:r>
      <w:r w:rsidRPr="005458BF">
        <w:rPr>
          <w:rFonts w:ascii="Times New Roman" w:hAnsi="Times New Roman" w:cs="Times New Roman"/>
          <w:sz w:val="24"/>
          <w:szCs w:val="24"/>
          <w:lang w:val="sr-Cyrl-CS"/>
        </w:rPr>
        <w:t>.</w:t>
      </w:r>
      <w:r w:rsidRPr="005458BF">
        <w:rPr>
          <w:rFonts w:ascii="Times New Roman" w:eastAsia="Times New Roman" w:hAnsi="Times New Roman" w:cs="Times New Roman"/>
          <w:sz w:val="24"/>
          <w:szCs w:val="24"/>
          <w:lang w:val="sr-Cyrl-CS"/>
        </w:rPr>
        <w:t xml:space="preserve">године са путним правцем: </w:t>
      </w:r>
      <w:r w:rsidRPr="005458BF">
        <w:rPr>
          <w:rFonts w:ascii="Times New Roman" w:hAnsi="Times New Roman" w:cs="Times New Roman"/>
          <w:sz w:val="24"/>
          <w:szCs w:val="24"/>
          <w:lang w:val="sr-Cyrl-CS"/>
        </w:rPr>
        <w:t>Рача-</w:t>
      </w:r>
      <w:r w:rsidRPr="005458BF">
        <w:t xml:space="preserve"> </w:t>
      </w:r>
      <w:r w:rsidR="00B90C8A" w:rsidRPr="005458BF">
        <w:rPr>
          <w:rFonts w:ascii="Times New Roman" w:hAnsi="Times New Roman" w:cs="Times New Roman"/>
          <w:sz w:val="24"/>
          <w:szCs w:val="24"/>
          <w:lang w:val="sr-Cyrl-CS"/>
        </w:rPr>
        <w:t>Римини</w:t>
      </w:r>
      <w:r w:rsidRPr="005458BF">
        <w:rPr>
          <w:rFonts w:ascii="Times New Roman" w:hAnsi="Times New Roman" w:cs="Times New Roman"/>
          <w:sz w:val="24"/>
          <w:szCs w:val="24"/>
          <w:lang w:val="sr-Cyrl-CS"/>
        </w:rPr>
        <w:t>-</w:t>
      </w:r>
      <w:r w:rsidR="00B90C8A" w:rsidRPr="005458BF">
        <w:rPr>
          <w:rFonts w:ascii="Times New Roman" w:hAnsi="Times New Roman" w:cs="Times New Roman"/>
          <w:sz w:val="24"/>
          <w:szCs w:val="24"/>
          <w:lang w:val="sr-Cyrl-CS"/>
        </w:rPr>
        <w:t>Равена</w:t>
      </w:r>
      <w:r w:rsidRPr="005458BF">
        <w:rPr>
          <w:rFonts w:ascii="Times New Roman" w:hAnsi="Times New Roman" w:cs="Times New Roman"/>
          <w:sz w:val="24"/>
          <w:szCs w:val="24"/>
          <w:lang w:val="sr-Cyrl-CS"/>
        </w:rPr>
        <w:t>-</w:t>
      </w:r>
      <w:r w:rsidR="00B90C8A" w:rsidRPr="005458BF">
        <w:rPr>
          <w:rFonts w:ascii="Times New Roman" w:hAnsi="Times New Roman" w:cs="Times New Roman"/>
          <w:sz w:val="24"/>
          <w:szCs w:val="24"/>
          <w:lang w:val="sr-Cyrl-CS"/>
        </w:rPr>
        <w:t>Сан Марино-Рим</w:t>
      </w:r>
      <w:r w:rsidRPr="005458BF">
        <w:rPr>
          <w:rFonts w:ascii="Times New Roman" w:hAnsi="Times New Roman" w:cs="Times New Roman"/>
          <w:sz w:val="24"/>
          <w:szCs w:val="24"/>
          <w:lang w:val="sr-Cyrl-CS"/>
        </w:rPr>
        <w:t>-Фиренца-</w:t>
      </w:r>
      <w:r w:rsidR="00B90C8A" w:rsidRPr="005458BF">
        <w:rPr>
          <w:rFonts w:ascii="Times New Roman" w:hAnsi="Times New Roman" w:cs="Times New Roman"/>
          <w:sz w:val="24"/>
          <w:szCs w:val="24"/>
          <w:lang w:val="sr-Cyrl-CS"/>
        </w:rPr>
        <w:t>Венеција-</w:t>
      </w:r>
      <w:r w:rsidRPr="005458BF">
        <w:rPr>
          <w:rFonts w:ascii="Times New Roman" w:hAnsi="Times New Roman" w:cs="Times New Roman"/>
          <w:sz w:val="24"/>
          <w:szCs w:val="24"/>
          <w:lang w:val="sr-Cyrl-CS"/>
        </w:rPr>
        <w:t>Рача</w:t>
      </w:r>
      <w:r w:rsidRPr="005458BF">
        <w:rPr>
          <w:rFonts w:ascii="Times New Roman" w:eastAsia="Times New Roman" w:hAnsi="Times New Roman" w:cs="Times New Roman"/>
          <w:sz w:val="24"/>
          <w:szCs w:val="24"/>
          <w:lang w:val="sr-Cyrl-CS"/>
        </w:rPr>
        <w:t xml:space="preserve"> у аранжману</w:t>
      </w:r>
      <w:r w:rsidRPr="005458BF">
        <w:rPr>
          <w:rFonts w:ascii="Times New Roman" w:eastAsia="Times New Roman" w:hAnsi="Times New Roman" w:cs="Times New Roman"/>
          <w:sz w:val="24"/>
          <w:szCs w:val="24"/>
        </w:rPr>
        <w:t xml:space="preserve"> </w:t>
      </w:r>
      <w:r w:rsidRPr="005458BF">
        <w:rPr>
          <w:rFonts w:ascii="Times New Roman" w:eastAsia="Times New Roman" w:hAnsi="Times New Roman" w:cs="Times New Roman"/>
          <w:sz w:val="24"/>
          <w:szCs w:val="24"/>
          <w:lang w:val="sr-Cyrl-CS"/>
        </w:rPr>
        <w:t>туристичке агенције „</w:t>
      </w:r>
      <w:r w:rsidRPr="005458BF">
        <w:rPr>
          <w:rFonts w:ascii="Times New Roman" w:eastAsia="Times New Roman" w:hAnsi="Times New Roman" w:cs="Times New Roman"/>
          <w:sz w:val="24"/>
          <w:szCs w:val="24"/>
        </w:rPr>
        <w:t>Malutas travel</w:t>
      </w:r>
      <w:r w:rsidRPr="005458BF">
        <w:rPr>
          <w:rFonts w:ascii="Times New Roman" w:eastAsia="Times New Roman" w:hAnsi="Times New Roman" w:cs="Times New Roman"/>
          <w:sz w:val="24"/>
          <w:szCs w:val="24"/>
          <w:lang w:val="sr-Cyrl-CS"/>
        </w:rPr>
        <w:t xml:space="preserve">“ </w:t>
      </w:r>
      <w:r w:rsidRPr="005458BF">
        <w:rPr>
          <w:rFonts w:ascii="Times New Roman" w:eastAsia="Times New Roman" w:hAnsi="Times New Roman" w:cs="Times New Roman"/>
          <w:sz w:val="24"/>
          <w:szCs w:val="24"/>
        </w:rPr>
        <w:t xml:space="preserve">DOO </w:t>
      </w:r>
      <w:r w:rsidRPr="005458BF">
        <w:rPr>
          <w:rFonts w:ascii="Times New Roman" w:eastAsia="Times New Roman" w:hAnsi="Times New Roman" w:cs="Times New Roman"/>
          <w:sz w:val="24"/>
          <w:szCs w:val="24"/>
          <w:lang w:val="sr-Cyrl-CS"/>
        </w:rPr>
        <w:t>из Крагујевца</w:t>
      </w:r>
      <w:r w:rsidRPr="005458BF">
        <w:rPr>
          <w:rFonts w:ascii="Times New Roman" w:eastAsia="Times New Roman" w:hAnsi="Times New Roman" w:cs="Times New Roman"/>
          <w:sz w:val="24"/>
          <w:szCs w:val="24"/>
        </w:rPr>
        <w:t xml:space="preserve"> (Лиценца за организовање туристичких путовања ОТП 471/2010)</w:t>
      </w:r>
      <w:r w:rsidRPr="005458BF">
        <w:rPr>
          <w:rFonts w:ascii="Times New Roman" w:eastAsia="Times New Roman" w:hAnsi="Times New Roman" w:cs="Times New Roman"/>
          <w:sz w:val="24"/>
          <w:szCs w:val="24"/>
          <w:lang w:val="sr-Latn-CS"/>
        </w:rPr>
        <w:t xml:space="preserve"> по цени од</w:t>
      </w:r>
      <w:r w:rsidRPr="005458BF">
        <w:rPr>
          <w:rFonts w:ascii="Times New Roman" w:eastAsia="Times New Roman" w:hAnsi="Times New Roman" w:cs="Times New Roman"/>
          <w:sz w:val="24"/>
          <w:szCs w:val="24"/>
        </w:rPr>
        <w:t xml:space="preserve"> </w:t>
      </w:r>
      <w:r w:rsidR="00B90C8A" w:rsidRPr="005458BF">
        <w:rPr>
          <w:rFonts w:ascii="Times New Roman" w:eastAsia="Times New Roman" w:hAnsi="Times New Roman" w:cs="Times New Roman"/>
          <w:sz w:val="24"/>
          <w:szCs w:val="24"/>
        </w:rPr>
        <w:t>3</w:t>
      </w:r>
      <w:r w:rsidRPr="005458BF">
        <w:rPr>
          <w:rFonts w:ascii="Times New Roman" w:eastAsia="Times New Roman" w:hAnsi="Times New Roman" w:cs="Times New Roman"/>
          <w:sz w:val="24"/>
          <w:szCs w:val="24"/>
        </w:rPr>
        <w:t>60</w:t>
      </w:r>
      <w:r w:rsidRPr="005458BF">
        <w:rPr>
          <w:rFonts w:ascii="Times New Roman" w:eastAsia="Times New Roman" w:hAnsi="Times New Roman" w:cs="Times New Roman"/>
          <w:sz w:val="24"/>
          <w:szCs w:val="24"/>
          <w:lang w:val="sr-Latn-CS"/>
        </w:rPr>
        <w:t xml:space="preserve"> е</w:t>
      </w:r>
      <w:r w:rsidRPr="005458BF">
        <w:rPr>
          <w:rFonts w:ascii="Times New Roman" w:eastAsia="Times New Roman" w:hAnsi="Times New Roman" w:cs="Times New Roman"/>
          <w:sz w:val="24"/>
          <w:szCs w:val="24"/>
        </w:rPr>
        <w:t>в</w:t>
      </w:r>
      <w:r w:rsidRPr="005458BF">
        <w:rPr>
          <w:rFonts w:ascii="Times New Roman" w:eastAsia="Times New Roman" w:hAnsi="Times New Roman" w:cs="Times New Roman"/>
          <w:sz w:val="24"/>
          <w:szCs w:val="24"/>
          <w:lang w:val="sr-Latn-CS"/>
        </w:rPr>
        <w:t>ра</w:t>
      </w:r>
      <w:r w:rsidRPr="005458BF">
        <w:rPr>
          <w:rFonts w:ascii="Times New Roman" w:eastAsia="Times New Roman" w:hAnsi="Times New Roman" w:cs="Times New Roman"/>
          <w:sz w:val="24"/>
          <w:szCs w:val="24"/>
          <w:lang w:val="sr-Cyrl-CS"/>
        </w:rPr>
        <w:t xml:space="preserve"> у динарској противвредности, коју ће платити у једнаким месечним ратама до 15.</w:t>
      </w:r>
      <w:r w:rsidRPr="005458BF">
        <w:rPr>
          <w:rFonts w:ascii="Times New Roman" w:eastAsia="Times New Roman" w:hAnsi="Times New Roman" w:cs="Times New Roman"/>
          <w:sz w:val="24"/>
          <w:szCs w:val="24"/>
        </w:rPr>
        <w:t>05</w:t>
      </w:r>
      <w:r w:rsidRPr="005458BF">
        <w:rPr>
          <w:rFonts w:ascii="Times New Roman" w:eastAsia="Times New Roman" w:hAnsi="Times New Roman" w:cs="Times New Roman"/>
          <w:sz w:val="24"/>
          <w:szCs w:val="24"/>
          <w:lang w:val="sr-Cyrl-CS"/>
        </w:rPr>
        <w:t>.201</w:t>
      </w:r>
      <w:r w:rsidR="00B90C8A" w:rsidRPr="005458BF">
        <w:rPr>
          <w:rFonts w:ascii="Times New Roman" w:eastAsia="Times New Roman" w:hAnsi="Times New Roman" w:cs="Times New Roman"/>
          <w:sz w:val="24"/>
          <w:szCs w:val="24"/>
        </w:rPr>
        <w:t>9</w:t>
      </w:r>
      <w:r w:rsidRPr="005458BF">
        <w:rPr>
          <w:rFonts w:ascii="Times New Roman" w:eastAsia="Times New Roman" w:hAnsi="Times New Roman" w:cs="Times New Roman"/>
          <w:sz w:val="24"/>
          <w:szCs w:val="24"/>
          <w:lang w:val="sr-Cyrl-CS"/>
        </w:rPr>
        <w:t xml:space="preserve">.године </w:t>
      </w:r>
    </w:p>
    <w:p w:rsidR="00CD740C" w:rsidRPr="005458BF" w:rsidRDefault="00CD740C" w:rsidP="00CD740C">
      <w:pPr>
        <w:ind w:firstLine="720"/>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lang w:val="sr-Latn-CS"/>
        </w:rPr>
        <w:t xml:space="preserve">За </w:t>
      </w:r>
      <w:r w:rsidRPr="005458BF">
        <w:rPr>
          <w:rFonts w:ascii="Times New Roman" w:eastAsia="Times New Roman" w:hAnsi="Times New Roman" w:cs="Times New Roman"/>
          <w:sz w:val="24"/>
          <w:szCs w:val="24"/>
        </w:rPr>
        <w:t xml:space="preserve">стручног вођу пута Наставничко веће именовало је професора </w:t>
      </w:r>
      <w:r w:rsidR="00B90C8A" w:rsidRPr="005458BF">
        <w:rPr>
          <w:rFonts w:ascii="Times New Roman" w:eastAsia="Times New Roman" w:hAnsi="Times New Roman" w:cs="Times New Roman"/>
          <w:sz w:val="24"/>
          <w:szCs w:val="24"/>
        </w:rPr>
        <w:t xml:space="preserve">Аћимовић Јелену, </w:t>
      </w:r>
      <w:r w:rsidRPr="005458BF">
        <w:rPr>
          <w:rFonts w:ascii="Times New Roman" w:eastAsia="Times New Roman" w:hAnsi="Times New Roman" w:cs="Times New Roman"/>
          <w:sz w:val="24"/>
          <w:szCs w:val="24"/>
        </w:rPr>
        <w:t xml:space="preserve">одељенског старешину одељења </w:t>
      </w:r>
      <w:r w:rsidRPr="005458BF">
        <w:rPr>
          <w:rFonts w:ascii="Times New Roman" w:eastAsia="Times New Roman" w:hAnsi="Times New Roman" w:cs="Times New Roman"/>
          <w:sz w:val="24"/>
          <w:szCs w:val="24"/>
          <w:lang w:val="sr-Latn-CS"/>
        </w:rPr>
        <w:t>IV</w:t>
      </w:r>
      <w:r w:rsidR="00B90C8A" w:rsidRPr="005458BF">
        <w:rPr>
          <w:rFonts w:ascii="Times New Roman" w:eastAsia="Times New Roman" w:hAnsi="Times New Roman" w:cs="Times New Roman"/>
          <w:sz w:val="24"/>
          <w:szCs w:val="24"/>
        </w:rPr>
        <w:t>3</w:t>
      </w:r>
      <w:r w:rsidRPr="005458BF">
        <w:rPr>
          <w:rFonts w:ascii="Times New Roman" w:eastAsia="Times New Roman" w:hAnsi="Times New Roman" w:cs="Times New Roman"/>
          <w:sz w:val="24"/>
          <w:szCs w:val="24"/>
          <w:lang w:val="sr-Latn-CS"/>
        </w:rPr>
        <w:t>.</w:t>
      </w:r>
      <w:r w:rsidRPr="005458BF">
        <w:rPr>
          <w:rFonts w:ascii="Times New Roman" w:eastAsia="Times New Roman" w:hAnsi="Times New Roman" w:cs="Times New Roman"/>
          <w:sz w:val="24"/>
          <w:szCs w:val="24"/>
        </w:rPr>
        <w:t xml:space="preserve"> Професор</w:t>
      </w:r>
      <w:r w:rsidR="00B90C8A" w:rsidRPr="005458BF">
        <w:rPr>
          <w:rFonts w:ascii="Times New Roman" w:eastAsia="Times New Roman" w:hAnsi="Times New Roman" w:cs="Times New Roman"/>
          <w:sz w:val="24"/>
          <w:szCs w:val="24"/>
        </w:rPr>
        <w:t>и</w:t>
      </w:r>
      <w:r w:rsidRPr="005458BF">
        <w:rPr>
          <w:rFonts w:ascii="Times New Roman" w:eastAsia="Times New Roman" w:hAnsi="Times New Roman" w:cs="Times New Roman"/>
          <w:sz w:val="24"/>
          <w:szCs w:val="24"/>
        </w:rPr>
        <w:t xml:space="preserve"> пратилац</w:t>
      </w:r>
      <w:r w:rsidR="00B90C8A" w:rsidRPr="005458BF">
        <w:rPr>
          <w:rFonts w:ascii="Times New Roman" w:eastAsia="Times New Roman" w:hAnsi="Times New Roman" w:cs="Times New Roman"/>
          <w:sz w:val="24"/>
          <w:szCs w:val="24"/>
        </w:rPr>
        <w:t>и- одељењске старешине</w:t>
      </w:r>
      <w:r w:rsidRPr="005458BF">
        <w:rPr>
          <w:rFonts w:ascii="Times New Roman" w:eastAsia="Times New Roman" w:hAnsi="Times New Roman" w:cs="Times New Roman"/>
          <w:sz w:val="24"/>
          <w:szCs w:val="24"/>
        </w:rPr>
        <w:t xml:space="preserve"> </w:t>
      </w:r>
      <w:r w:rsidR="00B90C8A" w:rsidRPr="005458BF">
        <w:rPr>
          <w:rFonts w:ascii="Times New Roman" w:eastAsia="Times New Roman" w:hAnsi="Times New Roman" w:cs="Times New Roman"/>
          <w:sz w:val="24"/>
          <w:szCs w:val="24"/>
        </w:rPr>
        <w:t>били су Слободанка Стевановић и Дејан Милојевић</w:t>
      </w:r>
    </w:p>
    <w:p w:rsidR="00CD740C" w:rsidRPr="005458BF" w:rsidRDefault="00CD740C" w:rsidP="00CD740C">
      <w:pPr>
        <w:jc w:val="both"/>
        <w:rPr>
          <w:rFonts w:ascii="Times New Roman" w:eastAsia="Times New Roman" w:hAnsi="Times New Roman" w:cs="Times New Roman"/>
          <w:sz w:val="24"/>
          <w:szCs w:val="24"/>
        </w:rPr>
      </w:pPr>
      <w:r w:rsidRPr="005458BF">
        <w:rPr>
          <w:rFonts w:ascii="Times New Roman" w:eastAsia="Times New Roman" w:hAnsi="Times New Roman" w:cs="Times New Roman"/>
          <w:sz w:val="24"/>
          <w:szCs w:val="24"/>
        </w:rPr>
        <w:tab/>
        <w:t xml:space="preserve">Одлуком Савета родитеља дата је сагласност на </w:t>
      </w:r>
      <w:r w:rsidRPr="005458BF">
        <w:rPr>
          <w:rFonts w:ascii="Times New Roman" w:eastAsia="Times New Roman" w:hAnsi="Times New Roman" w:cs="Times New Roman"/>
          <w:sz w:val="24"/>
          <w:szCs w:val="24"/>
          <w:lang w:val="ru-RU"/>
        </w:rPr>
        <w:t>избор агенције</w:t>
      </w:r>
      <w:r w:rsidRPr="005458BF">
        <w:rPr>
          <w:rFonts w:ascii="Times New Roman" w:eastAsia="Times New Roman" w:hAnsi="Times New Roman" w:cs="Times New Roman"/>
          <w:sz w:val="24"/>
          <w:szCs w:val="24"/>
        </w:rPr>
        <w:t xml:space="preserve"> и цену аранжмана за студијско путовање од </w:t>
      </w:r>
      <w:r w:rsidR="00B90C8A" w:rsidRPr="005458BF">
        <w:rPr>
          <w:rFonts w:ascii="Times New Roman" w:eastAsia="Times New Roman" w:hAnsi="Times New Roman" w:cs="Times New Roman"/>
          <w:sz w:val="24"/>
          <w:szCs w:val="24"/>
          <w:lang w:val="ru-RU"/>
        </w:rPr>
        <w:t>3</w:t>
      </w:r>
      <w:r w:rsidRPr="005458BF">
        <w:rPr>
          <w:rFonts w:ascii="Times New Roman" w:eastAsia="Times New Roman" w:hAnsi="Times New Roman" w:cs="Times New Roman"/>
          <w:sz w:val="24"/>
          <w:szCs w:val="24"/>
          <w:lang w:val="ru-RU"/>
        </w:rPr>
        <w:t xml:space="preserve">60 евра  </w:t>
      </w:r>
      <w:r w:rsidRPr="005458BF">
        <w:rPr>
          <w:rFonts w:ascii="Times New Roman" w:eastAsia="Times New Roman" w:hAnsi="Times New Roman" w:cs="Times New Roman"/>
          <w:sz w:val="24"/>
          <w:szCs w:val="24"/>
        </w:rPr>
        <w:t>у динарској противвредности по средњем курсу НБС.</w:t>
      </w:r>
    </w:p>
    <w:p w:rsidR="00716399" w:rsidRPr="005458BF" w:rsidRDefault="00716399" w:rsidP="000B7781">
      <w:pPr>
        <w:rPr>
          <w:rFonts w:ascii="Times New Roman" w:hAnsi="Times New Roman" w:cs="Times New Roman"/>
          <w:b/>
          <w:sz w:val="20"/>
          <w:szCs w:val="20"/>
        </w:rPr>
      </w:pPr>
    </w:p>
    <w:p w:rsidR="00716399" w:rsidRPr="005458BF" w:rsidRDefault="00716399" w:rsidP="000B7781">
      <w:pPr>
        <w:rPr>
          <w:rFonts w:ascii="Times New Roman" w:hAnsi="Times New Roman" w:cs="Times New Roman"/>
          <w:b/>
          <w:sz w:val="20"/>
          <w:szCs w:val="20"/>
        </w:rPr>
      </w:pPr>
    </w:p>
    <w:p w:rsidR="005743C7" w:rsidRPr="005458BF" w:rsidRDefault="005743C7" w:rsidP="00346D2A">
      <w:pPr>
        <w:jc w:val="center"/>
        <w:rPr>
          <w:rFonts w:ascii="Times New Roman" w:hAnsi="Times New Roman" w:cs="Times New Roman"/>
          <w:b/>
          <w:sz w:val="20"/>
          <w:szCs w:val="20"/>
        </w:rPr>
      </w:pPr>
      <w:r w:rsidRPr="005458BF">
        <w:rPr>
          <w:rFonts w:ascii="Times New Roman" w:hAnsi="Times New Roman" w:cs="Times New Roman"/>
          <w:b/>
          <w:sz w:val="20"/>
          <w:szCs w:val="20"/>
        </w:rPr>
        <w:t>Развој школског програма</w:t>
      </w:r>
    </w:p>
    <w:p w:rsidR="005743C7" w:rsidRPr="005458BF" w:rsidRDefault="006765EF" w:rsidP="00F35263">
      <w:pPr>
        <w:jc w:val="both"/>
        <w:rPr>
          <w:rFonts w:ascii="Times New Roman" w:hAnsi="Times New Roman" w:cs="Times New Roman"/>
          <w:sz w:val="20"/>
          <w:szCs w:val="20"/>
        </w:rPr>
      </w:pPr>
      <w:r w:rsidRPr="005458BF">
        <w:rPr>
          <w:rFonts w:ascii="Times New Roman" w:hAnsi="Times New Roman" w:cs="Times New Roman"/>
          <w:sz w:val="20"/>
          <w:szCs w:val="20"/>
        </w:rPr>
        <w:t>У току школске 2017./18. године</w:t>
      </w:r>
      <w:r w:rsidR="000B7781" w:rsidRPr="005458BF">
        <w:rPr>
          <w:rFonts w:ascii="Times New Roman" w:hAnsi="Times New Roman" w:cs="Times New Roman"/>
          <w:sz w:val="20"/>
          <w:szCs w:val="20"/>
        </w:rPr>
        <w:t xml:space="preserve"> израђен је нови Школски програм за период од 2018-2022. године. </w:t>
      </w:r>
      <w:r w:rsidRPr="005458BF">
        <w:rPr>
          <w:rFonts w:ascii="Times New Roman" w:hAnsi="Times New Roman" w:cs="Times New Roman"/>
          <w:sz w:val="20"/>
          <w:szCs w:val="20"/>
        </w:rPr>
        <w:t xml:space="preserve">Усвојен је 28.06.2018. </w:t>
      </w:r>
      <w:r w:rsidR="00272D92" w:rsidRPr="005458BF">
        <w:rPr>
          <w:rFonts w:ascii="Times New Roman" w:hAnsi="Times New Roman" w:cs="Times New Roman"/>
          <w:sz w:val="20"/>
          <w:szCs w:val="20"/>
        </w:rPr>
        <w:t xml:space="preserve">Школски програм је усклађен са Правилником о стандардима квалитета рада установе. </w:t>
      </w:r>
      <w:r w:rsidR="000B7781" w:rsidRPr="005458BF">
        <w:rPr>
          <w:rFonts w:ascii="Times New Roman" w:hAnsi="Times New Roman" w:cs="Times New Roman"/>
          <w:sz w:val="20"/>
          <w:szCs w:val="20"/>
        </w:rPr>
        <w:t xml:space="preserve">Анексом ће бити додати програми за профил гимназије, општи тип јер обуке тек предстоје у наредном периоду за нови програм гимназија. </w:t>
      </w:r>
    </w:p>
    <w:p w:rsidR="005743C7" w:rsidRPr="005458BF" w:rsidRDefault="005743C7" w:rsidP="00F35263">
      <w:pPr>
        <w:contextualSpacing/>
        <w:jc w:val="both"/>
        <w:rPr>
          <w:rFonts w:ascii="Times New Roman" w:eastAsia="Calibri" w:hAnsi="Times New Roman" w:cs="Times New Roman"/>
          <w:b/>
          <w:sz w:val="20"/>
          <w:szCs w:val="20"/>
        </w:rPr>
      </w:pPr>
    </w:p>
    <w:p w:rsidR="005743C7" w:rsidRPr="005458BF" w:rsidRDefault="005743C7" w:rsidP="000B7781">
      <w:pPr>
        <w:jc w:val="both"/>
        <w:rPr>
          <w:rFonts w:ascii="Times New Roman" w:hAnsi="Times New Roman" w:cs="Times New Roman"/>
          <w:b/>
          <w:sz w:val="20"/>
          <w:szCs w:val="20"/>
        </w:rPr>
      </w:pPr>
      <w:r w:rsidRPr="005458BF">
        <w:rPr>
          <w:rFonts w:ascii="Times New Roman" w:hAnsi="Times New Roman" w:cs="Times New Roman"/>
          <w:b/>
          <w:sz w:val="20"/>
          <w:szCs w:val="20"/>
        </w:rPr>
        <w:tab/>
      </w:r>
      <w:r w:rsidRPr="005458BF">
        <w:rPr>
          <w:rFonts w:ascii="Times New Roman" w:hAnsi="Times New Roman" w:cs="Times New Roman"/>
          <w:b/>
          <w:sz w:val="20"/>
          <w:szCs w:val="20"/>
        </w:rPr>
        <w:tab/>
      </w:r>
      <w:r w:rsidRPr="005458BF">
        <w:rPr>
          <w:rFonts w:ascii="Times New Roman" w:hAnsi="Times New Roman" w:cs="Times New Roman"/>
          <w:b/>
          <w:sz w:val="20"/>
          <w:szCs w:val="20"/>
        </w:rPr>
        <w:tab/>
      </w:r>
      <w:r w:rsidRPr="005458BF">
        <w:rPr>
          <w:rFonts w:ascii="Times New Roman" w:hAnsi="Times New Roman" w:cs="Times New Roman"/>
          <w:b/>
          <w:sz w:val="20"/>
          <w:szCs w:val="20"/>
        </w:rPr>
        <w:tab/>
      </w:r>
      <w:r w:rsidRPr="005458BF">
        <w:rPr>
          <w:rFonts w:ascii="Times New Roman" w:hAnsi="Times New Roman" w:cs="Times New Roman"/>
          <w:b/>
          <w:sz w:val="20"/>
          <w:szCs w:val="20"/>
        </w:rPr>
        <w:tab/>
      </w:r>
      <w:r w:rsidRPr="005458BF">
        <w:rPr>
          <w:rFonts w:ascii="Times New Roman" w:hAnsi="Times New Roman" w:cs="Times New Roman"/>
          <w:b/>
          <w:sz w:val="20"/>
          <w:szCs w:val="20"/>
        </w:rPr>
        <w:tab/>
      </w:r>
      <w:r w:rsidRPr="005458BF">
        <w:rPr>
          <w:rFonts w:ascii="Times New Roman" w:hAnsi="Times New Roman" w:cs="Times New Roman"/>
          <w:b/>
          <w:sz w:val="20"/>
          <w:szCs w:val="20"/>
        </w:rPr>
        <w:tab/>
      </w:r>
      <w:r w:rsidRPr="005458BF">
        <w:rPr>
          <w:rFonts w:ascii="Times New Roman" w:hAnsi="Times New Roman" w:cs="Times New Roman"/>
          <w:b/>
          <w:sz w:val="20"/>
          <w:szCs w:val="20"/>
        </w:rPr>
        <w:tab/>
      </w:r>
    </w:p>
    <w:p w:rsidR="00852692" w:rsidRPr="005458BF" w:rsidRDefault="00852692" w:rsidP="00A23012">
      <w:pPr>
        <w:pStyle w:val="Heading1"/>
        <w:jc w:val="center"/>
        <w:rPr>
          <w:color w:val="auto"/>
          <w:lang w:val="sr-Cyrl-BA"/>
        </w:rPr>
      </w:pPr>
      <w:bookmarkStart w:id="53" w:name="_Toc524687184"/>
      <w:r w:rsidRPr="005458BF">
        <w:rPr>
          <w:color w:val="auto"/>
          <w:lang w:val="sr-Cyrl-BA"/>
        </w:rPr>
        <w:t>Извештаји о раду Стручних већа</w:t>
      </w:r>
      <w:bookmarkEnd w:id="53"/>
    </w:p>
    <w:p w:rsidR="005743C7" w:rsidRPr="005458BF" w:rsidRDefault="006B16DD" w:rsidP="00346D2A">
      <w:pPr>
        <w:jc w:val="center"/>
        <w:rPr>
          <w:rFonts w:ascii="Times New Roman" w:eastAsia="Calibri" w:hAnsi="Times New Roman" w:cs="Times New Roman"/>
          <w:sz w:val="20"/>
          <w:szCs w:val="20"/>
          <w:lang w:val="sr-Cyrl-CS"/>
        </w:rPr>
      </w:pPr>
      <w:r w:rsidRPr="005458BF">
        <w:rPr>
          <w:rFonts w:ascii="Times New Roman" w:hAnsi="Times New Roman" w:cs="Times New Roman"/>
          <w:b/>
          <w:sz w:val="20"/>
          <w:szCs w:val="20"/>
        </w:rPr>
        <w:t>ЗА ШКОЛСКУ 2017/2018</w:t>
      </w:r>
      <w:r w:rsidR="005743C7" w:rsidRPr="005458BF">
        <w:rPr>
          <w:rFonts w:ascii="Times New Roman" w:hAnsi="Times New Roman" w:cs="Times New Roman"/>
          <w:b/>
          <w:sz w:val="20"/>
          <w:szCs w:val="20"/>
        </w:rPr>
        <w:t>. ГОДИНУ</w:t>
      </w:r>
    </w:p>
    <w:p w:rsidR="00852692" w:rsidRPr="005458BF" w:rsidRDefault="00852692" w:rsidP="0069078D">
      <w:pPr>
        <w:pStyle w:val="Heading2"/>
        <w:jc w:val="center"/>
      </w:pPr>
      <w:bookmarkStart w:id="54" w:name="_Toc524687185"/>
      <w:r w:rsidRPr="005458BF">
        <w:t>Извешта</w:t>
      </w:r>
      <w:r w:rsidR="005458BF" w:rsidRPr="005458BF">
        <w:t xml:space="preserve">ј стручног већа страних језика </w:t>
      </w:r>
      <w:r w:rsidRPr="005458BF">
        <w:t xml:space="preserve"> школске 2017/18. године</w:t>
      </w:r>
      <w:bookmarkEnd w:id="54"/>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Стручно веће страних језика средње школе „Ђура Јакшић“ у Рачи, у школској 2017/18. години чини  5 наставника, међу којима су: - Мила Благојевић – професор руског језика, Ана Нешковић – професор енглеског језика, - Катарина Павловић – професор енглеског језика, Катарина Тацић Матијашевић– професор француског језика и Маја Радуновић- професор француског и латинског језика и председница стручног већа.</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У току првог полугодишта текуће године, стручно веће страних језика  на одржаним седницама у септембру месецу утврдило  је договор о раду и активностима , распореду писмених задатака и вежби , усаглашавању критеријума оцењивања , организовању допунске и додатне наставе, и у вези са тим одређивање минимума постигнућа ученика који похађају допунску наставу, направљен је договор о уџбеницима који ће се користити наредне године, дискутована је расподела часова за наредну школску годину. Такође, извршена је и презентација новог материјала за ученике који похађају додатну наставу-облик стручног усавршавања (презентација наставних средстава и материјала) .</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Једна од тема на састанцима стручног Већа било је оцењивање ученика, тј. усаглашавање и уједначавање критеријума за оцењивање ученика. Дискутовало се о значају разноврсности задатака на тестовима како би сваким тестом било обухваћено градиво предвиђено за различите нивое знања, а све у циљу помоћи ученицима која имају потешкоће у савладавању градива. На крају полугодишта просечне оцене по одељењима указују на то да су се сви чланови Већа придржавали договора са одржаних састанака.</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У току полугодишта одржан је значајан број часова допунске наставе. Након првог класификационог периода ђаци су и упућени на те часове. Један део ученика их је редовно похађао и то су већином били ученици првог и другог разреда. Констатовано је да интересовање ученика за допунску наставу опада након завршетка другог разреда, што може бити последица целодневних обавеза ученика, као и немогућности да се термини допунске наставе ускладе са редовно пребукираним распоредом часова и наставне праксе.</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На састанцима већа дискутовано је о квалитету уџбеника и прилагођености садржаја програма и наставних средстава нивоима знања и интересовањима ученика.</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Једна од сталних активности овог Већа је организовање Дана језика,27.09. 2017. год чија је организација укључила велики број ђака, као и Новогодишњи базар који је покупио све симпатије како ђака који су учествовали у припреми тако и присутних гостију.</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 xml:space="preserve">У току првог полугодишта разматрало се питање стручног усавршавања наставника које је на жалост угрожено недостатком финансијских средстава за њихово извођење па је </w:t>
      </w:r>
      <w:r w:rsidRPr="005458BF">
        <w:rPr>
          <w:rFonts w:ascii="Times New Roman" w:eastAsia="TimesNewRomanPSMT" w:hAnsi="Times New Roman" w:cs="Times New Roman"/>
        </w:rPr>
        <w:t>стручно усавршавање наставника (у установи и ван ње) наведено у извештајима сваког појединачног наставника, а спровођено спорадично и на иницијативу и о трошку самих наставника током читаве школске године.</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У децембру месецу председник актива је присуствовала трибини „Оцењивање за развој ученика“ у организацији ШУ Крагујевац и закључке са те трибине пренела члановима Већа са нагласком на значај формативног оцењивања.</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Такође у оквиру секције за француски језик извршена  је промоција  и припрема ученика за полагање међународног испита Делф на који су се пријавиле четири ученице наше школе од којих је Савковић Кристина одустала због болести док су остале, Нина Ђокић, Јована Станојевић и Тијана Марковић, положиле А1 ниво овог тестирања.</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Такође у марту месецу у оквиру Франкофоних свечаности наши ученици су били учесници Франкофоног диктата у организацији Француског института и Филолошког факултета у Крагујевцу.</w:t>
      </w:r>
    </w:p>
    <w:p w:rsidR="00852692" w:rsidRPr="005458BF" w:rsidRDefault="00852692" w:rsidP="00852692">
      <w:pPr>
        <w:spacing w:after="0" w:line="240" w:lineRule="auto"/>
        <w:jc w:val="both"/>
        <w:rPr>
          <w:rFonts w:ascii="Times New Roman" w:hAnsi="Times New Roman" w:cs="Times New Roman"/>
        </w:rPr>
      </w:pPr>
      <w:r w:rsidRPr="005458BF">
        <w:rPr>
          <w:rFonts w:ascii="Times New Roman" w:hAnsi="Times New Roman" w:cs="Times New Roman"/>
        </w:rPr>
        <w:t xml:space="preserve">У мају је одржан један састанак већа на којем су разматране активности везане за </w:t>
      </w:r>
      <w:r w:rsidRPr="005458BF">
        <w:rPr>
          <w:rFonts w:ascii="Times New Roman" w:eastAsia="TimesNewRomanPSMT" w:hAnsi="Times New Roman" w:cs="Times New Roman"/>
        </w:rPr>
        <w:t>промоцију наше школе „Отворена врата“</w:t>
      </w:r>
      <w:r w:rsidRPr="005458BF">
        <w:rPr>
          <w:rFonts w:ascii="Times New Roman" w:eastAsia="TimesNewRomanPSMT" w:hAnsi="Times New Roman" w:cs="Times New Roman"/>
          <w:lang w:val="ru-RU"/>
        </w:rPr>
        <w:t xml:space="preserve"> у којима су учествовале професори Мила Благојевић и Маја Радуновић</w:t>
      </w:r>
      <w:r w:rsidRPr="005458BF">
        <w:rPr>
          <w:rFonts w:ascii="Times New Roman" w:hAnsi="Times New Roman" w:cs="Times New Roman"/>
          <w:lang w:eastAsia="en-GB"/>
        </w:rPr>
        <w:t>;</w:t>
      </w:r>
    </w:p>
    <w:p w:rsidR="00852692" w:rsidRPr="005458BF" w:rsidRDefault="00852692" w:rsidP="00852692">
      <w:pPr>
        <w:spacing w:after="0" w:line="240" w:lineRule="auto"/>
        <w:jc w:val="both"/>
        <w:rPr>
          <w:rFonts w:ascii="Times New Roman" w:eastAsia="TimesNewRomanPSMT" w:hAnsi="Times New Roman" w:cs="Times New Roman"/>
          <w:lang w:val="sr-Cyrl-CS"/>
        </w:rPr>
      </w:pPr>
      <w:r w:rsidRPr="005458BF">
        <w:rPr>
          <w:rFonts w:ascii="Times New Roman" w:eastAsia="TimesNewRomanPSMT" w:hAnsi="Times New Roman" w:cs="Times New Roman"/>
          <w:lang w:val="sr-Cyrl-CS"/>
        </w:rPr>
        <w:t>Припрема ученика за матурски испит је одржавана са ученицима четвртог разреда на часовима енглеског језика.</w:t>
      </w:r>
    </w:p>
    <w:p w:rsidR="00852692" w:rsidRPr="005458BF" w:rsidRDefault="00852692" w:rsidP="00852692">
      <w:pPr>
        <w:spacing w:after="0" w:line="240" w:lineRule="auto"/>
        <w:jc w:val="both"/>
        <w:rPr>
          <w:rFonts w:ascii="Times New Roman" w:hAnsi="Times New Roman" w:cs="Times New Roman"/>
          <w:lang w:val="sr-Cyrl-CS"/>
        </w:rPr>
      </w:pPr>
      <w:r w:rsidRPr="005458BF">
        <w:rPr>
          <w:rFonts w:ascii="Times New Roman" w:hAnsi="Times New Roman" w:cs="Times New Roman"/>
          <w:lang w:val="sr-Cyrl-CS"/>
        </w:rPr>
        <w:t>Такође ученица првог разреда гимназије, Марта Стојковић, учествовала је на републичком такмичењу из латинског језика  са запаженим резултатом.</w:t>
      </w:r>
    </w:p>
    <w:p w:rsidR="00852692" w:rsidRPr="005458BF" w:rsidRDefault="00852692" w:rsidP="00852692">
      <w:pPr>
        <w:spacing w:after="0" w:line="240" w:lineRule="auto"/>
        <w:jc w:val="both"/>
        <w:rPr>
          <w:rFonts w:ascii="Times New Roman" w:hAnsi="Times New Roman" w:cs="Times New Roman"/>
          <w:lang w:val="sr-Cyrl-CS"/>
        </w:rPr>
      </w:pPr>
      <w:r w:rsidRPr="005458BF">
        <w:rPr>
          <w:rFonts w:ascii="Times New Roman" w:hAnsi="Times New Roman" w:cs="Times New Roman"/>
          <w:lang w:val="sr-Cyrl-CS"/>
        </w:rPr>
        <w:t>Професори који ће наредне школске годне држати наставу у првом разреду гимназије, Мила Благојевић, Катарина Паловић и Маја Радуновић, били су учесници семинара „Обука наставника за реализацију наставе</w:t>
      </w:r>
      <w:r w:rsidRPr="005458BF">
        <w:rPr>
          <w:rFonts w:ascii="Times New Roman" w:hAnsi="Times New Roman" w:cs="Times New Roman"/>
        </w:rPr>
        <w:t> </w:t>
      </w:r>
      <w:r w:rsidRPr="005458BF">
        <w:rPr>
          <w:rFonts w:ascii="Times New Roman" w:hAnsi="Times New Roman" w:cs="Times New Roman"/>
          <w:lang w:val="sr-Cyrl-CS"/>
        </w:rPr>
        <w:t>орјентисане</w:t>
      </w:r>
      <w:r w:rsidRPr="005458BF">
        <w:rPr>
          <w:rFonts w:ascii="Times New Roman" w:hAnsi="Times New Roman" w:cs="Times New Roman"/>
        </w:rPr>
        <w:t> </w:t>
      </w:r>
      <w:r w:rsidRPr="005458BF">
        <w:rPr>
          <w:rFonts w:ascii="Times New Roman" w:hAnsi="Times New Roman" w:cs="Times New Roman"/>
          <w:lang w:val="sr-Cyrl-CS"/>
        </w:rPr>
        <w:t>ка исходима учења“ у  организацији МПН.</w:t>
      </w:r>
    </w:p>
    <w:p w:rsidR="00852692" w:rsidRPr="005458BF" w:rsidRDefault="00852692" w:rsidP="00852692">
      <w:pPr>
        <w:spacing w:after="0" w:line="240" w:lineRule="auto"/>
        <w:jc w:val="both"/>
        <w:rPr>
          <w:rFonts w:ascii="Times New Roman" w:hAnsi="Times New Roman" w:cs="Times New Roman"/>
          <w:lang w:val="sr-Cyrl-CS"/>
        </w:rPr>
      </w:pPr>
      <w:r w:rsidRPr="005458BF">
        <w:rPr>
          <w:rFonts w:ascii="Times New Roman" w:hAnsi="Times New Roman" w:cs="Times New Roman"/>
          <w:lang w:val="sr-Cyrl-CS"/>
        </w:rPr>
        <w:t>У току ове школске године није било огледних часова и активности у том делу треба повећати у следећој години.</w:t>
      </w:r>
    </w:p>
    <w:p w:rsidR="00852692" w:rsidRPr="005458BF" w:rsidRDefault="00852692" w:rsidP="00852692">
      <w:pPr>
        <w:spacing w:after="0" w:line="240" w:lineRule="auto"/>
        <w:jc w:val="both"/>
        <w:rPr>
          <w:rFonts w:ascii="Times New Roman" w:hAnsi="Times New Roman" w:cs="Times New Roman"/>
          <w:lang w:val="sr-Cyrl-CS"/>
        </w:rPr>
      </w:pPr>
      <w:r w:rsidRPr="005458BF">
        <w:rPr>
          <w:rFonts w:ascii="Times New Roman" w:hAnsi="Times New Roman" w:cs="Times New Roman"/>
          <w:lang w:val="sr-Cyrl-CS"/>
        </w:rPr>
        <w:t>У јулу је одржан један састанак већа на коме је урађена а</w:t>
      </w:r>
      <w:r w:rsidRPr="005458BF">
        <w:rPr>
          <w:rFonts w:ascii="Times New Roman" w:hAnsi="Times New Roman" w:cs="Times New Roman"/>
          <w:lang w:val="ru-RU"/>
        </w:rPr>
        <w:t>нализа успеха ученика на крају</w:t>
      </w:r>
      <w:r w:rsidRPr="005458BF">
        <w:rPr>
          <w:rFonts w:ascii="Times New Roman" w:hAnsi="Times New Roman" w:cs="Times New Roman"/>
          <w:lang w:val="sr-Cyrl-CS"/>
        </w:rPr>
        <w:t xml:space="preserve"> другог</w:t>
      </w:r>
      <w:r w:rsidRPr="005458BF">
        <w:rPr>
          <w:rFonts w:ascii="Times New Roman" w:hAnsi="Times New Roman" w:cs="Times New Roman"/>
          <w:lang w:val="ru-RU"/>
        </w:rPr>
        <w:t xml:space="preserve"> полугодишта, анализа исхода и реализацијепланираних циљева, анализа реализације ваннаставних активности,</w:t>
      </w:r>
      <w:r w:rsidRPr="005458BF">
        <w:rPr>
          <w:rFonts w:ascii="Times New Roman" w:hAnsi="Times New Roman" w:cs="Times New Roman"/>
          <w:lang w:val="sr-Cyrl-CS"/>
        </w:rPr>
        <w:t xml:space="preserve"> о</w:t>
      </w:r>
      <w:r w:rsidRPr="005458BF">
        <w:rPr>
          <w:rFonts w:ascii="Times New Roman" w:hAnsi="Times New Roman" w:cs="Times New Roman"/>
          <w:lang w:val="ru-RU"/>
        </w:rPr>
        <w:t xml:space="preserve">рганизација разредних </w:t>
      </w:r>
      <w:r w:rsidRPr="005458BF">
        <w:rPr>
          <w:rFonts w:ascii="Times New Roman" w:hAnsi="Times New Roman" w:cs="Times New Roman"/>
          <w:lang w:val="sr-Cyrl-CS"/>
        </w:rPr>
        <w:t xml:space="preserve">испита, </w:t>
      </w:r>
      <w:r w:rsidRPr="005458BF">
        <w:rPr>
          <w:rFonts w:ascii="Times New Roman" w:hAnsi="Times New Roman" w:cs="Times New Roman"/>
          <w:lang w:val="ru-RU"/>
        </w:rPr>
        <w:t>анализа оствареног у доменустручног усавршавања, анализа рада Стручног већа – чланови већа су задовољни радом већа у овој школској години.</w:t>
      </w:r>
    </w:p>
    <w:p w:rsidR="00852692" w:rsidRPr="005458BF" w:rsidRDefault="00852692" w:rsidP="00852692">
      <w:pPr>
        <w:spacing w:after="0" w:line="240" w:lineRule="auto"/>
        <w:jc w:val="both"/>
        <w:rPr>
          <w:rFonts w:asciiTheme="minorHAnsi" w:hAnsiTheme="minorHAnsi"/>
          <w:lang w:val="sr-Cyrl-CS"/>
        </w:rPr>
      </w:pPr>
      <w:r w:rsidRPr="005458BF">
        <w:rPr>
          <w:rFonts w:ascii="Times New Roman" w:hAnsi="Times New Roman" w:cs="Times New Roman"/>
          <w:lang w:val="sr-Cyrl-CS"/>
        </w:rPr>
        <w:t>Оријентациона подела часова за нову школску годину, оријентациони договор о уџбеницима за нову школску годину обавиће се по извршеномупису.</w:t>
      </w:r>
    </w:p>
    <w:p w:rsidR="00852692" w:rsidRPr="005458BF" w:rsidRDefault="00852692" w:rsidP="00852692">
      <w:pPr>
        <w:spacing w:after="0" w:line="240" w:lineRule="auto"/>
        <w:jc w:val="both"/>
        <w:rPr>
          <w:lang w:val="sr-Cyrl-CS"/>
        </w:rPr>
      </w:pPr>
    </w:p>
    <w:p w:rsidR="00852692" w:rsidRPr="005458BF" w:rsidRDefault="00852692" w:rsidP="00852692">
      <w:pPr>
        <w:spacing w:after="0" w:line="240" w:lineRule="auto"/>
        <w:jc w:val="both"/>
        <w:rPr>
          <w:lang w:val="sr-Cyrl-CS"/>
        </w:rPr>
      </w:pPr>
    </w:p>
    <w:p w:rsidR="00852692" w:rsidRPr="005458BF" w:rsidRDefault="00852692" w:rsidP="00852692">
      <w:pPr>
        <w:spacing w:after="0" w:line="240" w:lineRule="auto"/>
        <w:jc w:val="right"/>
        <w:rPr>
          <w:rFonts w:ascii="Times New Roman" w:hAnsi="Times New Roman" w:cs="Times New Roman"/>
        </w:rPr>
      </w:pPr>
      <w:r w:rsidRPr="005458BF">
        <w:rPr>
          <w:rFonts w:ascii="Times New Roman" w:hAnsi="Times New Roman" w:cs="Times New Roman"/>
        </w:rPr>
        <w:t xml:space="preserve">Извештај сачинила Маја Радуновић, председник Већа </w:t>
      </w:r>
    </w:p>
    <w:p w:rsidR="00852692" w:rsidRPr="005458BF" w:rsidRDefault="00852692" w:rsidP="00852692">
      <w:pPr>
        <w:spacing w:after="0" w:line="240" w:lineRule="auto"/>
        <w:jc w:val="right"/>
        <w:rPr>
          <w:rFonts w:ascii="Times New Roman" w:hAnsi="Times New Roman" w:cs="Times New Roman"/>
        </w:rPr>
      </w:pPr>
    </w:p>
    <w:p w:rsidR="00747E39" w:rsidRPr="005458BF" w:rsidRDefault="00747E39" w:rsidP="0069078D">
      <w:pPr>
        <w:pStyle w:val="Heading2"/>
        <w:jc w:val="center"/>
      </w:pPr>
      <w:bookmarkStart w:id="55" w:name="_Toc524687186"/>
      <w:r w:rsidRPr="005458BF">
        <w:t>Извештај реализације Стручног већа за српски језик</w:t>
      </w:r>
      <w:bookmarkEnd w:id="55"/>
    </w:p>
    <w:p w:rsidR="00747E39" w:rsidRPr="005458BF" w:rsidRDefault="00747E39" w:rsidP="0069078D">
      <w:pPr>
        <w:pStyle w:val="Heading2"/>
        <w:jc w:val="center"/>
      </w:pPr>
      <w:bookmarkStart w:id="56" w:name="_Toc524687187"/>
      <w:r w:rsidRPr="005458BF">
        <w:t>Шк. 2017/18. год</w:t>
      </w:r>
      <w:bookmarkEnd w:id="56"/>
    </w:p>
    <w:tbl>
      <w:tblPr>
        <w:tblpPr w:leftFromText="180" w:rightFromText="180" w:bottomFromText="200" w:vertAnchor="text" w:horzAnchor="margin" w:tblpY="214"/>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7"/>
        <w:gridCol w:w="2853"/>
        <w:gridCol w:w="1965"/>
        <w:gridCol w:w="3010"/>
      </w:tblGrid>
      <w:tr w:rsidR="00747E39" w:rsidRPr="005458BF" w:rsidTr="00747E39">
        <w:trPr>
          <w:trHeight w:val="234"/>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Планирана активност</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Начин реализације</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Носиоци активности</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 xml:space="preserve">Реализовано </w:t>
            </w:r>
          </w:p>
        </w:tc>
      </w:tr>
      <w:tr w:rsidR="00747E39" w:rsidRPr="005458BF" w:rsidTr="00747E39">
        <w:trPr>
          <w:trHeight w:val="425"/>
        </w:trPr>
        <w:tc>
          <w:tcPr>
            <w:tcW w:w="2615" w:type="dxa"/>
            <w:tcBorders>
              <w:top w:val="single" w:sz="4" w:space="0" w:color="auto"/>
              <w:left w:val="single" w:sz="4" w:space="0" w:color="auto"/>
              <w:bottom w:val="single" w:sz="4" w:space="0" w:color="auto"/>
              <w:right w:val="single" w:sz="4" w:space="0" w:color="auto"/>
            </w:tcBorders>
          </w:tcPr>
          <w:p w:rsidR="00747E39" w:rsidRPr="005458BF" w:rsidRDefault="00747E39" w:rsidP="00747E39">
            <w:pPr>
              <w:spacing w:after="0" w:line="240" w:lineRule="auto"/>
              <w:rPr>
                <w:rFonts w:ascii="Times New Roman" w:hAnsi="Times New Roman" w:cs="Times New Roman"/>
                <w:bCs/>
                <w:sz w:val="20"/>
                <w:szCs w:val="20"/>
              </w:rPr>
            </w:pPr>
            <w:r w:rsidRPr="005458BF">
              <w:rPr>
                <w:rFonts w:ascii="Times New Roman" w:hAnsi="Times New Roman" w:cs="Times New Roman"/>
                <w:bCs/>
                <w:sz w:val="20"/>
                <w:szCs w:val="20"/>
              </w:rPr>
              <w:t>Израда оперативних и глобалних планова</w:t>
            </w:r>
          </w:p>
          <w:p w:rsidR="00747E39" w:rsidRPr="005458BF" w:rsidRDefault="00747E39" w:rsidP="00747E39">
            <w:pPr>
              <w:spacing w:after="0" w:line="240" w:lineRule="auto"/>
              <w:rPr>
                <w:rFonts w:ascii="Times New Roman" w:hAnsi="Times New Roman" w:cs="Times New Roman"/>
                <w:bCs/>
                <w:sz w:val="20"/>
                <w:szCs w:val="20"/>
                <w:lang w:val="sr-Cyrl-CS"/>
              </w:rPr>
            </w:pP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Предати оперативни и глобални планови</w:t>
            </w:r>
          </w:p>
        </w:tc>
      </w:tr>
      <w:tr w:rsidR="00747E39" w:rsidRPr="005458BF" w:rsidTr="00747E39">
        <w:trPr>
          <w:trHeight w:val="580"/>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Израда планова за додатну,допунску наставу и секције</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Предати планови за додатни,допунсу наставу и секције</w:t>
            </w:r>
          </w:p>
        </w:tc>
      </w:tr>
      <w:tr w:rsidR="00747E39" w:rsidRPr="005458BF" w:rsidTr="00747E39">
        <w:trPr>
          <w:trHeight w:val="742"/>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Урађен план писмених задатака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Предати планови за писмене задатке и контролне вежбе</w:t>
            </w:r>
          </w:p>
        </w:tc>
      </w:tr>
      <w:tr w:rsidR="00747E39" w:rsidRPr="005458BF" w:rsidTr="00747E39">
        <w:trPr>
          <w:trHeight w:val="694"/>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Иницијално тестирање ученика</w:t>
            </w:r>
          </w:p>
          <w:p w:rsidR="00747E39" w:rsidRPr="005458BF" w:rsidRDefault="00747E39" w:rsidP="00747E39">
            <w:pPr>
              <w:spacing w:after="0" w:line="240" w:lineRule="auto"/>
              <w:rPr>
                <w:rFonts w:ascii="Times New Roman" w:hAnsi="Times New Roman" w:cs="Times New Roman"/>
                <w:bCs/>
                <w:sz w:val="20"/>
                <w:szCs w:val="20"/>
                <w:lang w:val="sr-Cyrl-CS"/>
              </w:rPr>
            </w:pP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Урађено иницијално тестирање и анализа тестова</w:t>
            </w:r>
          </w:p>
        </w:tc>
      </w:tr>
      <w:tr w:rsidR="00747E39" w:rsidRPr="005458BF" w:rsidTr="00747E39">
        <w:trPr>
          <w:trHeight w:val="679"/>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Припрема прославе Дана школе</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Организован Дан школе под називом,,Мисао је песма,мисао је игра,мисао је књига.</w:t>
            </w:r>
          </w:p>
        </w:tc>
      </w:tr>
      <w:tr w:rsidR="00747E39" w:rsidRPr="005458BF" w:rsidTr="00747E39">
        <w:trPr>
          <w:trHeight w:val="694"/>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Обележавање међународног Дана језика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Организован штанд поводом Дана језика</w:t>
            </w:r>
          </w:p>
        </w:tc>
      </w:tr>
      <w:tr w:rsidR="00747E39" w:rsidRPr="005458BF" w:rsidTr="00747E39">
        <w:trPr>
          <w:trHeight w:val="696"/>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Организација посете Сајма књига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Ученици су у Београду посетили Сајам књига и погледали представу ,,Сребрни ланчић од бижотерије,,</w:t>
            </w:r>
          </w:p>
        </w:tc>
      </w:tr>
      <w:tr w:rsidR="00747E39" w:rsidRPr="005458BF" w:rsidTr="00747E39">
        <w:trPr>
          <w:trHeight w:val="1162"/>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Интердисциплинарни часови</w:t>
            </w:r>
          </w:p>
          <w:p w:rsidR="00747E39" w:rsidRPr="005458BF" w:rsidRDefault="00747E39" w:rsidP="00747E39">
            <w:pPr>
              <w:spacing w:after="0" w:line="240" w:lineRule="auto"/>
              <w:rPr>
                <w:rFonts w:ascii="Times New Roman" w:hAnsi="Times New Roman" w:cs="Times New Roman"/>
                <w:bCs/>
                <w:sz w:val="20"/>
                <w:szCs w:val="20"/>
                <w:lang w:val="sr-Cyrl-CS"/>
              </w:rPr>
            </w:pP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Биљана Продановић и Јасна Срећковић</w:t>
            </w:r>
          </w:p>
        </w:tc>
        <w:tc>
          <w:tcPr>
            <w:tcW w:w="3012" w:type="dxa"/>
            <w:tcBorders>
              <w:top w:val="single" w:sz="4" w:space="0" w:color="auto"/>
              <w:left w:val="single" w:sz="4" w:space="0" w:color="auto"/>
              <w:bottom w:val="single" w:sz="4" w:space="0" w:color="auto"/>
              <w:right w:val="single" w:sz="4" w:space="0" w:color="auto"/>
            </w:tcBorders>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Анализа два интердисциплинарана часа,,Филозофија апсурда у делима Камија,Борхеса и Бекета,, </w:t>
            </w:r>
          </w:p>
        </w:tc>
      </w:tr>
      <w:tr w:rsidR="00747E39" w:rsidRPr="005458BF" w:rsidTr="00747E39">
        <w:trPr>
          <w:trHeight w:val="516"/>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Интердисциплинарни час</w:t>
            </w:r>
          </w:p>
          <w:p w:rsidR="00747E39" w:rsidRPr="005458BF" w:rsidRDefault="00747E39" w:rsidP="00747E39">
            <w:pPr>
              <w:spacing w:after="0" w:line="240" w:lineRule="auto"/>
              <w:rPr>
                <w:rFonts w:ascii="Times New Roman" w:hAnsi="Times New Roman" w:cs="Times New Roman"/>
                <w:bCs/>
                <w:sz w:val="20"/>
                <w:szCs w:val="20"/>
                <w:lang w:val="sr-Cyrl-CS"/>
              </w:rPr>
            </w:pP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Јелена Аћимовић и Србислав Малдини</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Анализа часа,,Дијалектологија,,</w:t>
            </w:r>
          </w:p>
        </w:tc>
      </w:tr>
      <w:tr w:rsidR="00747E39" w:rsidRPr="005458BF" w:rsidTr="00747E39">
        <w:trPr>
          <w:trHeight w:val="453"/>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Кварталне анализе успеха </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Урађене се анализе успеха и предложене мере за унапређење</w:t>
            </w:r>
          </w:p>
        </w:tc>
      </w:tr>
      <w:tr w:rsidR="00747E39" w:rsidRPr="005458BF" w:rsidTr="00747E39">
        <w:trPr>
          <w:trHeight w:val="694"/>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Израда планова подршке ученицима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Предложене су конкретне мере за ученике којима је потребна подршка</w:t>
            </w:r>
          </w:p>
        </w:tc>
      </w:tr>
      <w:tr w:rsidR="00747E39" w:rsidRPr="005458BF" w:rsidTr="00747E39">
        <w:trPr>
          <w:trHeight w:val="787"/>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Утврђивање тема за матурске испите</w:t>
            </w:r>
          </w:p>
        </w:tc>
        <w:tc>
          <w:tcPr>
            <w:tcW w:w="2973" w:type="dxa"/>
            <w:tcBorders>
              <w:top w:val="single" w:sz="4" w:space="0" w:color="auto"/>
              <w:left w:val="single" w:sz="4" w:space="0" w:color="auto"/>
              <w:bottom w:val="single" w:sz="4" w:space="0" w:color="auto"/>
              <w:right w:val="single" w:sz="4" w:space="0" w:color="auto"/>
            </w:tcBorders>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Теме су утврђене и ученици обавештени</w:t>
            </w:r>
          </w:p>
        </w:tc>
      </w:tr>
      <w:tr w:rsidR="00747E39" w:rsidRPr="005458BF" w:rsidTr="00747E39">
        <w:trPr>
          <w:trHeight w:val="787"/>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Обележавање Дана толеранције</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актива су присуствовали радионици поводом Дана толеранције у организацији Јасне Срећковић,професора филозофије</w:t>
            </w:r>
          </w:p>
        </w:tc>
      </w:tr>
      <w:tr w:rsidR="00747E39" w:rsidRPr="005458BF" w:rsidTr="00747E39">
        <w:trPr>
          <w:trHeight w:val="787"/>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Присуство радионици о Првом светском рату</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Присуство радионици поводом Првог светског рата коју је одржао глумац Тихомир Арсић</w:t>
            </w:r>
          </w:p>
        </w:tc>
      </w:tr>
      <w:tr w:rsidR="00747E39" w:rsidRPr="005458BF" w:rsidTr="00747E39">
        <w:trPr>
          <w:trHeight w:val="787"/>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Семинари</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Присуство семинару,,Интердисциплинарни приступ настави,,у организације КЛЕТА</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Књижевно вече</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Присуство промоцији књиге ,,Ноћ архангела,,Владе Арсића</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Безбедност деце на интернету</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Присуство радионици у организацији ,,Фондација Тијана Јурић,,</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Припрема и организација такмичења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Организовано Општинско такмичење,,Књижевна олимпијада,,и такмичење и граматике и језичке културе</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p>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Такмичење рецитатора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Припрема ученика за такмичење у рецитовању</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Интердисциплинарни час</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Јелена Аћимовић,Кристина Миладиновић</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Анализа часа ,,Први пут са оцем на јутрење,,</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Обележавање Дана матерњег језика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Обележен Дан матерњег језика под називом ,,У 5 до 12,,</w:t>
            </w: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Одређивање комисије за презентацију школе</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Руководилац стручног већа</w:t>
            </w: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p>
        </w:tc>
      </w:tr>
      <w:tr w:rsidR="00747E39" w:rsidRPr="005458BF" w:rsidTr="00747E39">
        <w:trPr>
          <w:trHeight w:val="468"/>
        </w:trPr>
        <w:tc>
          <w:tcPr>
            <w:tcW w:w="261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једногодишњег рада</w:t>
            </w:r>
          </w:p>
        </w:tc>
        <w:tc>
          <w:tcPr>
            <w:tcW w:w="2973"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Састанак стручног већа</w:t>
            </w:r>
          </w:p>
        </w:tc>
        <w:tc>
          <w:tcPr>
            <w:tcW w:w="1805"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jc w:val="center"/>
              <w:rPr>
                <w:rFonts w:ascii="Times New Roman" w:hAnsi="Times New Roman" w:cs="Times New Roman"/>
                <w:bCs/>
                <w:sz w:val="20"/>
                <w:szCs w:val="20"/>
                <w:lang w:val="sr-Cyrl-CS"/>
              </w:rPr>
            </w:pPr>
          </w:p>
        </w:tc>
        <w:tc>
          <w:tcPr>
            <w:tcW w:w="3012" w:type="dxa"/>
            <w:tcBorders>
              <w:top w:val="single" w:sz="4" w:space="0" w:color="auto"/>
              <w:left w:val="single" w:sz="4" w:space="0" w:color="auto"/>
              <w:bottom w:val="single" w:sz="4" w:space="0" w:color="auto"/>
              <w:right w:val="single" w:sz="4" w:space="0" w:color="auto"/>
            </w:tcBorders>
            <w:hideMark/>
          </w:tcPr>
          <w:p w:rsidR="00747E39" w:rsidRPr="005458BF" w:rsidRDefault="00747E39" w:rsidP="00747E39">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Урађена је анализа једногодишњег рада и урађена прелиминарна расподела часова</w:t>
            </w:r>
          </w:p>
        </w:tc>
      </w:tr>
    </w:tbl>
    <w:p w:rsidR="00747E39" w:rsidRPr="005458BF" w:rsidRDefault="00747E39" w:rsidP="00747E39">
      <w:pPr>
        <w:spacing w:after="0" w:line="240" w:lineRule="auto"/>
        <w:jc w:val="right"/>
        <w:rPr>
          <w:rFonts w:ascii="Times New Roman" w:hAnsi="Times New Roman" w:cs="Times New Roman"/>
          <w:sz w:val="20"/>
          <w:szCs w:val="20"/>
        </w:rPr>
      </w:pPr>
      <w:r w:rsidRPr="005458BF">
        <w:rPr>
          <w:rFonts w:ascii="Times New Roman" w:hAnsi="Times New Roman" w:cs="Times New Roman"/>
          <w:sz w:val="20"/>
          <w:szCs w:val="20"/>
        </w:rPr>
        <w:t xml:space="preserve">                                                                            Руководилац актива</w:t>
      </w:r>
    </w:p>
    <w:p w:rsidR="00747E39" w:rsidRPr="005458BF" w:rsidRDefault="00747E39" w:rsidP="00747E39">
      <w:pPr>
        <w:spacing w:after="0" w:line="240" w:lineRule="auto"/>
        <w:jc w:val="right"/>
        <w:rPr>
          <w:rFonts w:ascii="Times New Roman" w:hAnsi="Times New Roman" w:cs="Times New Roman"/>
          <w:sz w:val="20"/>
          <w:szCs w:val="20"/>
        </w:rPr>
      </w:pPr>
      <w:r w:rsidRPr="005458BF">
        <w:rPr>
          <w:rFonts w:ascii="Times New Roman" w:hAnsi="Times New Roman" w:cs="Times New Roman"/>
          <w:sz w:val="20"/>
          <w:szCs w:val="20"/>
        </w:rPr>
        <w:t xml:space="preserve">                                                                          Биљана Продановић</w:t>
      </w:r>
    </w:p>
    <w:p w:rsidR="00CF36C1" w:rsidRPr="005458BF" w:rsidRDefault="00CF36C1" w:rsidP="00F35263">
      <w:pPr>
        <w:jc w:val="both"/>
        <w:rPr>
          <w:rFonts w:ascii="Times New Roman" w:eastAsia="Calibri" w:hAnsi="Times New Roman" w:cs="Times New Roman"/>
          <w:sz w:val="20"/>
          <w:szCs w:val="20"/>
        </w:rPr>
      </w:pPr>
    </w:p>
    <w:p w:rsidR="00747E39" w:rsidRPr="005458BF" w:rsidRDefault="00747E39" w:rsidP="0069078D">
      <w:pPr>
        <w:pStyle w:val="Heading2"/>
        <w:jc w:val="center"/>
      </w:pPr>
      <w:bookmarkStart w:id="57" w:name="_Toc524687188"/>
      <w:r w:rsidRPr="005458BF">
        <w:t>Извештај о раду Стручног већа наставника математике и информатике у школској 2017/2018. години – крај другог полугодишта</w:t>
      </w:r>
      <w:bookmarkEnd w:id="57"/>
    </w:p>
    <w:p w:rsidR="00747E39" w:rsidRPr="005458BF" w:rsidRDefault="00747E39" w:rsidP="00747E39">
      <w:pPr>
        <w:spacing w:after="0" w:line="240" w:lineRule="auto"/>
        <w:jc w:val="center"/>
        <w:rPr>
          <w:rFonts w:ascii="Times New Roman" w:hAnsi="Times New Roman" w:cs="Times New Roman"/>
          <w:sz w:val="24"/>
          <w:szCs w:val="24"/>
        </w:rPr>
      </w:pPr>
    </w:p>
    <w:p w:rsidR="00747E39" w:rsidRPr="005458BF" w:rsidRDefault="00747E39" w:rsidP="00747E39">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 xml:space="preserve">У току првог и другог  полугодишта Стручно веће  је одржало шест седнице. </w:t>
      </w:r>
    </w:p>
    <w:p w:rsidR="00747E39" w:rsidRPr="005458BF" w:rsidRDefault="00747E39" w:rsidP="00747E39">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На овим седницама веће је расправљало о темама које су у плану Стручног већа за ову годину. Посебно смо ставили акценат на почетку школске  године на избор уџбеника, затим на организацију иницијалног тестирања и анализу тих тестова, а касније како прилагодити наставу ученицима како им приближити градиво да организујемо допунску наставу и томе слично.</w:t>
      </w:r>
    </w:p>
    <w:p w:rsidR="00747E39" w:rsidRPr="005458BF" w:rsidRDefault="00747E39" w:rsidP="00747E39">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Посебно смо пажњу посветили да се припремимо за организовање „Мислише 2018“ . Ово такмичење је веома успешно спроведено. Ученици су се добро припремили тако да и резултати нису изостали. Веће сматра да је ово једно врло добро осмишљених  такмишења јер на овом такмишењу и  слабији ушеници налазе своје место. Затим Веће се доста ангажовало у припреми и реализацији  разредних, завршних и матурских испита. Сви испити су успешно реализовани и ту није било никаквих пропуста. Веће се бавило и питањима стручног усавршавања тако да су скоро сви чланови већа испунили бонус бодова предвиђених за годишње стручно усавршавање. Тако на крају можемо да констатујемо да смо остварили оно што смо и планирали.</w:t>
      </w:r>
    </w:p>
    <w:p w:rsidR="00747E39" w:rsidRPr="005458BF" w:rsidRDefault="00747E39" w:rsidP="00747E39">
      <w:pPr>
        <w:spacing w:after="0" w:line="240" w:lineRule="auto"/>
        <w:rPr>
          <w:rFonts w:ascii="Times New Roman" w:hAnsi="Times New Roman" w:cs="Times New Roman"/>
          <w:sz w:val="20"/>
          <w:szCs w:val="20"/>
        </w:rPr>
      </w:pPr>
    </w:p>
    <w:p w:rsidR="00747E39" w:rsidRPr="005458BF" w:rsidRDefault="00747E39" w:rsidP="00D00A90">
      <w:pPr>
        <w:spacing w:after="0" w:line="240" w:lineRule="auto"/>
        <w:jc w:val="right"/>
        <w:rPr>
          <w:rFonts w:ascii="Times New Roman" w:hAnsi="Times New Roman" w:cs="Times New Roman"/>
          <w:sz w:val="20"/>
          <w:szCs w:val="20"/>
        </w:rPr>
      </w:pPr>
      <w:r w:rsidRPr="005458BF">
        <w:rPr>
          <w:rFonts w:ascii="Times New Roman" w:hAnsi="Times New Roman" w:cs="Times New Roman"/>
          <w:sz w:val="20"/>
          <w:szCs w:val="20"/>
        </w:rPr>
        <w:t>Председник Већа</w:t>
      </w:r>
    </w:p>
    <w:p w:rsidR="00747E39" w:rsidRPr="005458BF" w:rsidRDefault="00747E39" w:rsidP="00D00A90">
      <w:pPr>
        <w:spacing w:after="0" w:line="240" w:lineRule="auto"/>
        <w:jc w:val="right"/>
        <w:rPr>
          <w:rFonts w:ascii="Times New Roman" w:hAnsi="Times New Roman" w:cs="Times New Roman"/>
          <w:sz w:val="20"/>
          <w:szCs w:val="20"/>
        </w:rPr>
      </w:pPr>
      <w:r w:rsidRPr="005458BF">
        <w:rPr>
          <w:rFonts w:ascii="Times New Roman" w:hAnsi="Times New Roman" w:cs="Times New Roman"/>
          <w:sz w:val="20"/>
          <w:szCs w:val="20"/>
        </w:rPr>
        <w:tab/>
      </w:r>
      <w:r w:rsidRPr="005458BF">
        <w:rPr>
          <w:rFonts w:ascii="Times New Roman" w:hAnsi="Times New Roman" w:cs="Times New Roman"/>
          <w:sz w:val="20"/>
          <w:szCs w:val="20"/>
        </w:rPr>
        <w:tab/>
      </w:r>
      <w:r w:rsidRPr="005458BF">
        <w:rPr>
          <w:rFonts w:ascii="Times New Roman" w:hAnsi="Times New Roman" w:cs="Times New Roman"/>
          <w:sz w:val="20"/>
          <w:szCs w:val="20"/>
        </w:rPr>
        <w:tab/>
      </w:r>
      <w:r w:rsidRPr="005458BF">
        <w:rPr>
          <w:rFonts w:ascii="Times New Roman" w:hAnsi="Times New Roman" w:cs="Times New Roman"/>
          <w:sz w:val="20"/>
          <w:szCs w:val="20"/>
        </w:rPr>
        <w:tab/>
      </w:r>
      <w:r w:rsidRPr="005458BF">
        <w:rPr>
          <w:rFonts w:ascii="Times New Roman" w:hAnsi="Times New Roman" w:cs="Times New Roman"/>
          <w:sz w:val="20"/>
          <w:szCs w:val="20"/>
        </w:rPr>
        <w:tab/>
      </w:r>
      <w:r w:rsidRPr="005458BF">
        <w:rPr>
          <w:rFonts w:ascii="Times New Roman" w:hAnsi="Times New Roman" w:cs="Times New Roman"/>
          <w:sz w:val="20"/>
          <w:szCs w:val="20"/>
        </w:rPr>
        <w:tab/>
      </w:r>
      <w:r w:rsidRPr="005458BF">
        <w:rPr>
          <w:rFonts w:ascii="Times New Roman" w:hAnsi="Times New Roman" w:cs="Times New Roman"/>
          <w:sz w:val="20"/>
          <w:szCs w:val="20"/>
        </w:rPr>
        <w:tab/>
      </w:r>
      <w:r w:rsidRPr="005458BF">
        <w:rPr>
          <w:rFonts w:ascii="Times New Roman" w:hAnsi="Times New Roman" w:cs="Times New Roman"/>
          <w:sz w:val="20"/>
          <w:szCs w:val="20"/>
        </w:rPr>
        <w:tab/>
        <w:t>Драган  Стевановић</w:t>
      </w:r>
    </w:p>
    <w:p w:rsidR="00747E39" w:rsidRPr="005458BF" w:rsidRDefault="00747E39" w:rsidP="00747E39">
      <w:pPr>
        <w:spacing w:after="0" w:line="240" w:lineRule="auto"/>
        <w:rPr>
          <w:rFonts w:ascii="Times New Roman" w:hAnsi="Times New Roman" w:cs="Times New Roman"/>
          <w:sz w:val="20"/>
          <w:szCs w:val="20"/>
        </w:rPr>
      </w:pPr>
    </w:p>
    <w:p w:rsidR="00747E39" w:rsidRPr="005458BF" w:rsidRDefault="00747E39" w:rsidP="0069078D">
      <w:pPr>
        <w:pStyle w:val="Heading2"/>
        <w:jc w:val="center"/>
      </w:pPr>
      <w:bookmarkStart w:id="58" w:name="_Toc524687189"/>
      <w:r w:rsidRPr="005458BF">
        <w:t>Извештај о раду Стручног већа друштвених наука</w:t>
      </w:r>
      <w:bookmarkEnd w:id="58"/>
    </w:p>
    <w:p w:rsidR="009A6246" w:rsidRPr="005458BF" w:rsidRDefault="00747E39" w:rsidP="005458BF">
      <w:pPr>
        <w:pStyle w:val="Heading2"/>
        <w:jc w:val="center"/>
      </w:pPr>
      <w:bookmarkStart w:id="59" w:name="_Toc524687190"/>
      <w:r w:rsidRPr="005458BF">
        <w:t>2017/2018. год.</w:t>
      </w:r>
      <w:bookmarkEnd w:id="59"/>
    </w:p>
    <w:p w:rsidR="009A6246" w:rsidRPr="005458BF" w:rsidRDefault="009A6246" w:rsidP="00747E39">
      <w:pPr>
        <w:spacing w:after="0" w:line="240" w:lineRule="auto"/>
        <w:jc w:val="center"/>
        <w:rPr>
          <w:rFonts w:ascii="Times New Roman" w:hAnsi="Times New Roman" w:cs="Times New Roman"/>
          <w:sz w:val="24"/>
          <w:szCs w:val="24"/>
        </w:rPr>
      </w:pPr>
      <w:r w:rsidRPr="005458BF">
        <w:rPr>
          <w:rFonts w:ascii="Times New Roman" w:hAnsi="Times New Roman" w:cs="Times New Roman"/>
          <w:noProof/>
          <w:sz w:val="24"/>
          <w:szCs w:val="24"/>
        </w:rPr>
        <w:drawing>
          <wp:inline distT="0" distB="0" distL="0" distR="0">
            <wp:extent cx="2105025" cy="1290071"/>
            <wp:effectExtent l="19050" t="0" r="9525" b="0"/>
            <wp:docPr id="24" name="Picture 4" descr="Image may contain: 3 people, people sitting, table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3 people, people sitting, table and indoor"/>
                    <pic:cNvPicPr>
                      <a:picLocks noChangeAspect="1" noChangeArrowheads="1"/>
                    </pic:cNvPicPr>
                  </pic:nvPicPr>
                  <pic:blipFill>
                    <a:blip r:embed="rId19" cstate="print"/>
                    <a:srcRect/>
                    <a:stretch>
                      <a:fillRect/>
                    </a:stretch>
                  </pic:blipFill>
                  <pic:spPr bwMode="auto">
                    <a:xfrm>
                      <a:off x="0" y="0"/>
                      <a:ext cx="2112147" cy="1294435"/>
                    </a:xfrm>
                    <a:prstGeom prst="rect">
                      <a:avLst/>
                    </a:prstGeom>
                    <a:ln>
                      <a:noFill/>
                    </a:ln>
                    <a:effectLst>
                      <a:softEdge rad="112500"/>
                    </a:effectLst>
                  </pic:spPr>
                </pic:pic>
              </a:graphicData>
            </a:graphic>
          </wp:inline>
        </w:drawing>
      </w:r>
    </w:p>
    <w:tbl>
      <w:tblPr>
        <w:tblStyle w:val="TableGrid"/>
        <w:tblW w:w="0" w:type="auto"/>
        <w:tblLook w:val="04A0"/>
      </w:tblPr>
      <w:tblGrid>
        <w:gridCol w:w="2871"/>
        <w:gridCol w:w="3031"/>
        <w:gridCol w:w="1716"/>
        <w:gridCol w:w="1790"/>
      </w:tblGrid>
      <w:tr w:rsidR="00747E39" w:rsidRPr="005458BF" w:rsidTr="009A6246">
        <w:tc>
          <w:tcPr>
            <w:tcW w:w="2871" w:type="dxa"/>
          </w:tcPr>
          <w:p w:rsidR="00747E39" w:rsidRPr="005458BF" w:rsidRDefault="00747E39" w:rsidP="00747E39">
            <w:pPr>
              <w:tabs>
                <w:tab w:val="left" w:pos="330"/>
              </w:tabs>
              <w:jc w:val="center"/>
              <w:rPr>
                <w:rFonts w:ascii="Times New Roman" w:hAnsi="Times New Roman" w:cs="Times New Roman"/>
                <w:b/>
                <w:sz w:val="20"/>
                <w:szCs w:val="20"/>
              </w:rPr>
            </w:pPr>
            <w:r w:rsidRPr="005458BF">
              <w:rPr>
                <w:rFonts w:ascii="Times New Roman" w:hAnsi="Times New Roman" w:cs="Times New Roman"/>
                <w:b/>
                <w:sz w:val="20"/>
                <w:szCs w:val="20"/>
              </w:rPr>
              <w:t>АКТИВНОСТИ</w:t>
            </w:r>
          </w:p>
        </w:tc>
        <w:tc>
          <w:tcPr>
            <w:tcW w:w="3031" w:type="dxa"/>
          </w:tcPr>
          <w:p w:rsidR="00747E39" w:rsidRPr="005458BF" w:rsidRDefault="00747E39" w:rsidP="00747E39">
            <w:pPr>
              <w:tabs>
                <w:tab w:val="left" w:pos="330"/>
              </w:tabs>
              <w:jc w:val="center"/>
              <w:rPr>
                <w:rFonts w:ascii="Times New Roman" w:hAnsi="Times New Roman" w:cs="Times New Roman"/>
                <w:b/>
                <w:sz w:val="20"/>
                <w:szCs w:val="20"/>
              </w:rPr>
            </w:pPr>
            <w:r w:rsidRPr="005458BF">
              <w:rPr>
                <w:rFonts w:ascii="Times New Roman" w:hAnsi="Times New Roman" w:cs="Times New Roman"/>
                <w:b/>
                <w:sz w:val="20"/>
                <w:szCs w:val="20"/>
              </w:rPr>
              <w:t>НОСИОЦИ АКТИВНОСТИ</w:t>
            </w:r>
          </w:p>
        </w:tc>
        <w:tc>
          <w:tcPr>
            <w:tcW w:w="1716" w:type="dxa"/>
          </w:tcPr>
          <w:p w:rsidR="00747E39" w:rsidRPr="005458BF" w:rsidRDefault="00747E39" w:rsidP="00747E39">
            <w:pPr>
              <w:tabs>
                <w:tab w:val="left" w:pos="330"/>
              </w:tabs>
              <w:jc w:val="center"/>
              <w:rPr>
                <w:rFonts w:ascii="Times New Roman" w:hAnsi="Times New Roman" w:cs="Times New Roman"/>
                <w:b/>
                <w:sz w:val="20"/>
                <w:szCs w:val="20"/>
              </w:rPr>
            </w:pPr>
            <w:r w:rsidRPr="005458BF">
              <w:rPr>
                <w:rFonts w:ascii="Times New Roman" w:hAnsi="Times New Roman" w:cs="Times New Roman"/>
                <w:b/>
                <w:sz w:val="20"/>
                <w:szCs w:val="20"/>
              </w:rPr>
              <w:t>ВРЕМЕ РЕАЛИЗАЦИЈЕ</w:t>
            </w:r>
          </w:p>
        </w:tc>
        <w:tc>
          <w:tcPr>
            <w:tcW w:w="1790" w:type="dxa"/>
          </w:tcPr>
          <w:p w:rsidR="00747E39" w:rsidRPr="005458BF" w:rsidRDefault="00747E39" w:rsidP="00747E39">
            <w:pPr>
              <w:tabs>
                <w:tab w:val="left" w:pos="330"/>
              </w:tabs>
              <w:jc w:val="center"/>
              <w:rPr>
                <w:rFonts w:ascii="Times New Roman" w:hAnsi="Times New Roman" w:cs="Times New Roman"/>
                <w:b/>
                <w:sz w:val="20"/>
                <w:szCs w:val="20"/>
              </w:rPr>
            </w:pPr>
            <w:r w:rsidRPr="005458BF">
              <w:rPr>
                <w:rFonts w:ascii="Times New Roman" w:hAnsi="Times New Roman" w:cs="Times New Roman"/>
                <w:b/>
                <w:sz w:val="20"/>
                <w:szCs w:val="20"/>
              </w:rPr>
              <w:t>ИЗВЕШТАЈ</w:t>
            </w:r>
          </w:p>
        </w:tc>
      </w:tr>
      <w:tr w:rsidR="00747E39" w:rsidRPr="005458BF" w:rsidTr="009A6246">
        <w:trPr>
          <w:trHeight w:val="570"/>
        </w:trPr>
        <w:tc>
          <w:tcPr>
            <w:tcW w:w="2871"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pStyle w:val="ListParagraph"/>
              <w:tabs>
                <w:tab w:val="left" w:pos="330"/>
              </w:tabs>
              <w:ind w:left="0"/>
              <w:jc w:val="center"/>
              <w:rPr>
                <w:rFonts w:ascii="Times New Roman" w:hAnsi="Times New Roman"/>
                <w:sz w:val="20"/>
                <w:szCs w:val="20"/>
              </w:rPr>
            </w:pPr>
            <w:r w:rsidRPr="005458BF">
              <w:rPr>
                <w:rFonts w:ascii="Times New Roman" w:hAnsi="Times New Roman"/>
                <w:sz w:val="20"/>
                <w:szCs w:val="20"/>
              </w:rPr>
              <w:t>Посета касарни у Смедеревској Паланци</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Иван Симић,</w:t>
            </w: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наст. историје</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21. 9. 2017.</w:t>
            </w:r>
          </w:p>
          <w:p w:rsidR="00747E39" w:rsidRPr="005458BF" w:rsidRDefault="00747E39" w:rsidP="00747E39">
            <w:pPr>
              <w:tabs>
                <w:tab w:val="left" w:pos="330"/>
              </w:tabs>
              <w:rPr>
                <w:rFonts w:ascii="Times New Roman" w:hAnsi="Times New Roman" w:cs="Times New Roman"/>
                <w:sz w:val="20"/>
                <w:szCs w:val="20"/>
              </w:rPr>
            </w:pPr>
          </w:p>
        </w:tc>
        <w:tc>
          <w:tcPr>
            <w:tcW w:w="1790"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У прилогу</w:t>
            </w:r>
          </w:p>
        </w:tc>
      </w:tr>
      <w:tr w:rsidR="00747E39" w:rsidRPr="005458BF" w:rsidTr="009A6246">
        <w:trPr>
          <w:trHeight w:val="834"/>
        </w:trPr>
        <w:tc>
          <w:tcPr>
            <w:tcW w:w="287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Истраживачки рад на тему:</w:t>
            </w: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i/>
                <w:sz w:val="20"/>
                <w:szCs w:val="20"/>
              </w:rPr>
              <w:t>Саобраћајна култура у Рачи</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Иван Гогић,</w:t>
            </w: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наст. социологије</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26. 9. 2017.</w:t>
            </w:r>
          </w:p>
        </w:tc>
        <w:tc>
          <w:tcPr>
            <w:tcW w:w="1790"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pStyle w:val="ListParagraph"/>
              <w:tabs>
                <w:tab w:val="left" w:pos="330"/>
              </w:tabs>
              <w:ind w:left="-108"/>
              <w:jc w:val="center"/>
              <w:rPr>
                <w:rFonts w:ascii="Times New Roman" w:hAnsi="Times New Roman"/>
                <w:sz w:val="20"/>
                <w:szCs w:val="20"/>
              </w:rPr>
            </w:pPr>
            <w:r w:rsidRPr="005458BF">
              <w:rPr>
                <w:rFonts w:ascii="Times New Roman" w:hAnsi="Times New Roman"/>
                <w:sz w:val="20"/>
                <w:szCs w:val="20"/>
              </w:rPr>
              <w:t>Није приложен</w:t>
            </w:r>
          </w:p>
        </w:tc>
      </w:tr>
      <w:tr w:rsidR="00747E39" w:rsidRPr="005458BF" w:rsidTr="009A6246">
        <w:trPr>
          <w:trHeight w:val="735"/>
        </w:trPr>
        <w:tc>
          <w:tcPr>
            <w:tcW w:w="2871"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Молебан за почетак школске године</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Саша Павловић, наст. верске наставе</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14. 9. 2017.</w:t>
            </w:r>
          </w:p>
        </w:tc>
        <w:tc>
          <w:tcPr>
            <w:tcW w:w="1790"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Није приложен</w:t>
            </w:r>
          </w:p>
        </w:tc>
      </w:tr>
      <w:tr w:rsidR="00747E39" w:rsidRPr="005458BF" w:rsidTr="009A6246">
        <w:trPr>
          <w:trHeight w:val="1397"/>
        </w:trPr>
        <w:tc>
          <w:tcPr>
            <w:tcW w:w="2871"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Обележавање Светског дана наставника</w:t>
            </w:r>
          </w:p>
          <w:p w:rsidR="00747E39" w:rsidRPr="005458BF" w:rsidRDefault="00747E39" w:rsidP="00747E39">
            <w:pPr>
              <w:tabs>
                <w:tab w:val="left" w:pos="330"/>
              </w:tabs>
              <w:jc w:val="center"/>
              <w:rPr>
                <w:rFonts w:ascii="Times New Roman" w:hAnsi="Times New Roman" w:cs="Times New Roman"/>
                <w:sz w:val="20"/>
                <w:szCs w:val="20"/>
              </w:rPr>
            </w:pPr>
          </w:p>
        </w:tc>
        <w:tc>
          <w:tcPr>
            <w:tcW w:w="3031" w:type="dxa"/>
          </w:tcPr>
          <w:p w:rsidR="00747E39" w:rsidRPr="005458BF" w:rsidRDefault="00747E39" w:rsidP="00747E39">
            <w:pPr>
              <w:tabs>
                <w:tab w:val="left" w:pos="330"/>
              </w:tabs>
              <w:rPr>
                <w:rFonts w:ascii="Times New Roman" w:hAnsi="Times New Roman" w:cs="Times New Roman"/>
                <w:sz w:val="20"/>
                <w:szCs w:val="20"/>
              </w:rPr>
            </w:pPr>
            <w:bookmarkStart w:id="60" w:name="OLE_LINK5"/>
            <w:bookmarkStart w:id="61" w:name="OLE_LINK6"/>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Јасна Срећковић, наст. филозофије</w:t>
            </w:r>
            <w:bookmarkEnd w:id="60"/>
            <w:bookmarkEnd w:id="61"/>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(у сарадњи са Тимом за квалитет и Тимом за самовредновање)</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5. 10. 2017.</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прилогу</w:t>
            </w:r>
          </w:p>
        </w:tc>
      </w:tr>
      <w:tr w:rsidR="00747E39" w:rsidRPr="005458BF" w:rsidTr="009A6246">
        <w:tc>
          <w:tcPr>
            <w:tcW w:w="287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Интердисциплинарни час:</w:t>
            </w:r>
          </w:p>
          <w:p w:rsidR="00747E39" w:rsidRPr="005458BF" w:rsidRDefault="00747E39" w:rsidP="00747E39">
            <w:pPr>
              <w:tabs>
                <w:tab w:val="left" w:pos="330"/>
              </w:tabs>
              <w:jc w:val="center"/>
              <w:rPr>
                <w:rFonts w:ascii="Times New Roman" w:hAnsi="Times New Roman" w:cs="Times New Roman"/>
                <w:i/>
                <w:sz w:val="20"/>
                <w:szCs w:val="20"/>
              </w:rPr>
            </w:pPr>
            <w:r w:rsidRPr="005458BF">
              <w:rPr>
                <w:rFonts w:ascii="Times New Roman" w:hAnsi="Times New Roman" w:cs="Times New Roman"/>
                <w:i/>
                <w:sz w:val="20"/>
                <w:szCs w:val="20"/>
              </w:rPr>
              <w:t>Филозофија апсурда у делима Камија, Бекета и Борхеса</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Биљана Продановић, наст. српског језика и књижевности</w:t>
            </w: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сарадник: Јасна Срећковић, наст. филозофије</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8. 11. 2017.</w:t>
            </w:r>
          </w:p>
        </w:tc>
        <w:tc>
          <w:tcPr>
            <w:tcW w:w="1790"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штампаној форми</w:t>
            </w:r>
          </w:p>
        </w:tc>
      </w:tr>
      <w:tr w:rsidR="00747E39" w:rsidRPr="005458BF" w:rsidTr="009A6246">
        <w:trPr>
          <w:trHeight w:val="3109"/>
        </w:trPr>
        <w:tc>
          <w:tcPr>
            <w:tcW w:w="2871"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 xml:space="preserve">Трибина и драматизација поводом обележавања Светског дана филозофије и Међународног дана толеранције </w:t>
            </w:r>
          </w:p>
          <w:p w:rsidR="00747E39" w:rsidRPr="005458BF" w:rsidRDefault="00747E39" w:rsidP="00747E39">
            <w:pPr>
              <w:tabs>
                <w:tab w:val="left" w:pos="330"/>
              </w:tabs>
              <w:jc w:val="center"/>
              <w:rPr>
                <w:rFonts w:ascii="Times New Roman" w:hAnsi="Times New Roman" w:cs="Times New Roman"/>
                <w:sz w:val="20"/>
                <w:szCs w:val="20"/>
              </w:rPr>
            </w:pP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Јасна Срећковић, наст. филозофије</w:t>
            </w: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 xml:space="preserve">сарадници: </w:t>
            </w: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Кристина Миладиновић, наст. психологије,</w:t>
            </w: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Иван Симић, наст. историје</w:t>
            </w: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(у сарадњи са Тимом за заштиту од насиља, злостављања и занемаривања, Тимом за инклузију и Тимом за културно-спортска дешавања)</w:t>
            </w:r>
          </w:p>
        </w:tc>
        <w:tc>
          <w:tcPr>
            <w:tcW w:w="1716"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16.11.2017.</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прилогу</w:t>
            </w:r>
          </w:p>
        </w:tc>
      </w:tr>
      <w:tr w:rsidR="00747E39" w:rsidRPr="005458BF" w:rsidTr="009A6246">
        <w:trPr>
          <w:trHeight w:val="1295"/>
        </w:trPr>
        <w:tc>
          <w:tcPr>
            <w:tcW w:w="2871"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Оснивање филозофске секције</w:t>
            </w:r>
          </w:p>
          <w:p w:rsidR="00747E39" w:rsidRPr="005458BF" w:rsidRDefault="00747E39" w:rsidP="00747E39">
            <w:pPr>
              <w:tabs>
                <w:tab w:val="left" w:pos="330"/>
              </w:tabs>
              <w:jc w:val="center"/>
              <w:rPr>
                <w:rFonts w:ascii="Times New Roman" w:hAnsi="Times New Roman" w:cs="Times New Roman"/>
                <w:i/>
                <w:sz w:val="20"/>
                <w:szCs w:val="20"/>
              </w:rPr>
            </w:pPr>
            <w:r w:rsidRPr="005458BF">
              <w:rPr>
                <w:rFonts w:ascii="Times New Roman" w:hAnsi="Times New Roman" w:cs="Times New Roman"/>
                <w:i/>
                <w:sz w:val="20"/>
                <w:szCs w:val="20"/>
              </w:rPr>
              <w:t>Филозофски разговори</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Јасна Срећковић, наст. филозофије</w:t>
            </w: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(у сарадњи са Тимом за ваннаставне активности)</w:t>
            </w:r>
          </w:p>
        </w:tc>
        <w:tc>
          <w:tcPr>
            <w:tcW w:w="1716"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22. 11. 2017.</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прилогу</w:t>
            </w:r>
          </w:p>
        </w:tc>
      </w:tr>
      <w:tr w:rsidR="00747E39" w:rsidRPr="005458BF" w:rsidTr="009A6246">
        <w:tc>
          <w:tcPr>
            <w:tcW w:w="2871"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Интердисциплинарни час:</w:t>
            </w:r>
          </w:p>
          <w:p w:rsidR="00747E39" w:rsidRPr="005458BF" w:rsidRDefault="00747E39" w:rsidP="00747E39">
            <w:pPr>
              <w:tabs>
                <w:tab w:val="left" w:pos="330"/>
              </w:tabs>
              <w:jc w:val="center"/>
              <w:rPr>
                <w:rFonts w:ascii="Times New Roman" w:hAnsi="Times New Roman" w:cs="Times New Roman"/>
                <w:i/>
                <w:sz w:val="20"/>
                <w:szCs w:val="20"/>
              </w:rPr>
            </w:pPr>
            <w:r w:rsidRPr="005458BF">
              <w:rPr>
                <w:rFonts w:ascii="Times New Roman" w:hAnsi="Times New Roman" w:cs="Times New Roman"/>
                <w:i/>
                <w:sz w:val="20"/>
                <w:szCs w:val="20"/>
              </w:rPr>
              <w:t>Деоба и класификација крозпојмове модерне у српској књижевности</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Јасна Срећковић, наст. филозофије</w:t>
            </w: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сарадник: Биљана Продановић, наст. српског језика и књижевности</w:t>
            </w: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(у сарадњи са Тимом за подршку процесу учења)</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23. 11. 2017.</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прилогу</w:t>
            </w:r>
          </w:p>
        </w:tc>
      </w:tr>
      <w:tr w:rsidR="00747E39" w:rsidRPr="005458BF" w:rsidTr="009A6246">
        <w:trPr>
          <w:trHeight w:val="982"/>
        </w:trPr>
        <w:tc>
          <w:tcPr>
            <w:tcW w:w="287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Угледни час:</w:t>
            </w:r>
          </w:p>
          <w:p w:rsidR="00747E39" w:rsidRPr="005458BF" w:rsidRDefault="00747E39" w:rsidP="00747E39">
            <w:pPr>
              <w:tabs>
                <w:tab w:val="left" w:pos="330"/>
              </w:tabs>
              <w:jc w:val="center"/>
              <w:rPr>
                <w:rFonts w:ascii="Times New Roman" w:hAnsi="Times New Roman" w:cs="Times New Roman"/>
                <w:i/>
                <w:sz w:val="20"/>
                <w:szCs w:val="20"/>
              </w:rPr>
            </w:pPr>
            <w:r w:rsidRPr="005458BF">
              <w:rPr>
                <w:rFonts w:ascii="Times New Roman" w:hAnsi="Times New Roman" w:cs="Times New Roman"/>
                <w:i/>
                <w:sz w:val="20"/>
                <w:szCs w:val="20"/>
              </w:rPr>
              <w:t>Друштвена неједнакост и сиромаштво</w:t>
            </w:r>
          </w:p>
        </w:tc>
        <w:tc>
          <w:tcPr>
            <w:tcW w:w="3031"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Иван Гогић, наст. социологије</w:t>
            </w: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12. 1. 2018.</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Није приложен</w:t>
            </w:r>
          </w:p>
        </w:tc>
      </w:tr>
      <w:tr w:rsidR="00747E39" w:rsidRPr="005458BF" w:rsidTr="009A6246">
        <w:trPr>
          <w:trHeight w:val="429"/>
        </w:trPr>
        <w:tc>
          <w:tcPr>
            <w:tcW w:w="2871" w:type="dxa"/>
          </w:tcPr>
          <w:p w:rsidR="00747E39" w:rsidRPr="005458BF" w:rsidRDefault="00747E39" w:rsidP="00747E39">
            <w:pPr>
              <w:tabs>
                <w:tab w:val="left" w:pos="330"/>
              </w:tabs>
              <w:rPr>
                <w:rFonts w:ascii="Times New Roman" w:hAnsi="Times New Roman" w:cs="Times New Roman"/>
                <w:i/>
                <w:sz w:val="20"/>
                <w:szCs w:val="20"/>
              </w:rPr>
            </w:pPr>
            <w:r w:rsidRPr="005458BF">
              <w:rPr>
                <w:rFonts w:ascii="Times New Roman" w:hAnsi="Times New Roman" w:cs="Times New Roman"/>
                <w:i/>
                <w:sz w:val="20"/>
                <w:szCs w:val="20"/>
              </w:rPr>
              <w:t>Дан Отворених врата</w:t>
            </w:r>
            <w:r w:rsidR="00B52FBA" w:rsidRPr="005458BF">
              <w:rPr>
                <w:rFonts w:ascii="Times New Roman" w:hAnsi="Times New Roman" w:cs="Times New Roman"/>
                <w:i/>
                <w:sz w:val="20"/>
                <w:szCs w:val="20"/>
              </w:rPr>
              <w:t>, презентација психологије</w:t>
            </w:r>
          </w:p>
        </w:tc>
        <w:tc>
          <w:tcPr>
            <w:tcW w:w="3031" w:type="dxa"/>
          </w:tcPr>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Кристина Миладиновић, наст.психологије</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 xml:space="preserve">30.04. 2018. </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 xml:space="preserve">у прилогу </w:t>
            </w:r>
          </w:p>
        </w:tc>
      </w:tr>
      <w:tr w:rsidR="00747E39" w:rsidRPr="005458BF" w:rsidTr="009A6246">
        <w:tc>
          <w:tcPr>
            <w:tcW w:w="2871" w:type="dxa"/>
          </w:tcPr>
          <w:p w:rsidR="00747E39" w:rsidRPr="005458BF" w:rsidRDefault="00747E39" w:rsidP="00747E39">
            <w:pPr>
              <w:tabs>
                <w:tab w:val="left" w:pos="330"/>
              </w:tabs>
              <w:jc w:val="center"/>
              <w:rPr>
                <w:rFonts w:ascii="Times New Roman" w:eastAsia="Calibri" w:hAnsi="Times New Roman" w:cs="Times New Roman"/>
                <w:sz w:val="20"/>
                <w:szCs w:val="20"/>
              </w:rPr>
            </w:pPr>
            <w:r w:rsidRPr="005458BF">
              <w:rPr>
                <w:rFonts w:ascii="Times New Roman" w:eastAsia="Calibri" w:hAnsi="Times New Roman" w:cs="Times New Roman"/>
                <w:sz w:val="20"/>
                <w:szCs w:val="20"/>
              </w:rPr>
              <w:t>Трибина и радионице:</w:t>
            </w:r>
          </w:p>
          <w:p w:rsidR="00747E39" w:rsidRPr="005458BF" w:rsidRDefault="00747E39" w:rsidP="00747E39">
            <w:pPr>
              <w:tabs>
                <w:tab w:val="left" w:pos="330"/>
              </w:tabs>
              <w:jc w:val="center"/>
              <w:rPr>
                <w:rFonts w:ascii="Times New Roman" w:hAnsi="Times New Roman" w:cs="Times New Roman"/>
                <w:i/>
                <w:sz w:val="20"/>
                <w:szCs w:val="20"/>
              </w:rPr>
            </w:pPr>
            <w:r w:rsidRPr="005458BF">
              <w:rPr>
                <w:rFonts w:ascii="Times New Roman" w:eastAsia="Calibri" w:hAnsi="Times New Roman" w:cs="Times New Roman"/>
                <w:i/>
                <w:sz w:val="20"/>
                <w:szCs w:val="20"/>
              </w:rPr>
              <w:t>Примена закона у случајевима породичног насиља</w:t>
            </w:r>
          </w:p>
        </w:tc>
        <w:tc>
          <w:tcPr>
            <w:tcW w:w="3031" w:type="dxa"/>
          </w:tcPr>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Јелена Аћимовић, наст. грађанског васпитања</w:t>
            </w:r>
          </w:p>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(у сарадњи са Тимом за заштиту од насиља, злостављања и занемаривања)</w:t>
            </w:r>
          </w:p>
        </w:tc>
        <w:tc>
          <w:tcPr>
            <w:tcW w:w="1716"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10. 5. 2018.</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прилогу</w:t>
            </w:r>
          </w:p>
        </w:tc>
      </w:tr>
      <w:tr w:rsidR="00747E39" w:rsidRPr="005458BF" w:rsidTr="009A6246">
        <w:tc>
          <w:tcPr>
            <w:tcW w:w="2871" w:type="dxa"/>
          </w:tcPr>
          <w:p w:rsidR="00747E39" w:rsidRPr="005458BF" w:rsidRDefault="00747E39" w:rsidP="00747E39">
            <w:pPr>
              <w:tabs>
                <w:tab w:val="left" w:pos="330"/>
              </w:tabs>
              <w:jc w:val="center"/>
              <w:rPr>
                <w:rFonts w:ascii="Times New Roman" w:eastAsia="Calibri" w:hAnsi="Times New Roman" w:cs="Times New Roman"/>
                <w:sz w:val="20"/>
                <w:szCs w:val="20"/>
              </w:rPr>
            </w:pPr>
            <w:r w:rsidRPr="005458BF">
              <w:rPr>
                <w:rFonts w:ascii="Times New Roman" w:eastAsia="Calibri" w:hAnsi="Times New Roman" w:cs="Times New Roman"/>
                <w:sz w:val="20"/>
                <w:szCs w:val="20"/>
              </w:rPr>
              <w:t>Учешће у организацији матурске вечери:</w:t>
            </w:r>
          </w:p>
          <w:p w:rsidR="00747E39" w:rsidRPr="005458BF" w:rsidRDefault="00747E39" w:rsidP="00747E39">
            <w:pPr>
              <w:tabs>
                <w:tab w:val="left" w:pos="330"/>
              </w:tabs>
              <w:jc w:val="center"/>
              <w:rPr>
                <w:rFonts w:ascii="Times New Roman" w:eastAsia="Calibri" w:hAnsi="Times New Roman" w:cs="Times New Roman"/>
                <w:i/>
                <w:sz w:val="20"/>
                <w:szCs w:val="20"/>
              </w:rPr>
            </w:pPr>
            <w:r w:rsidRPr="005458BF">
              <w:rPr>
                <w:rFonts w:ascii="Times New Roman" w:eastAsia="Calibri" w:hAnsi="Times New Roman" w:cs="Times New Roman"/>
                <w:i/>
                <w:sz w:val="20"/>
                <w:szCs w:val="20"/>
              </w:rPr>
              <w:t>Шаљиво озбиљне дипломе</w:t>
            </w:r>
          </w:p>
        </w:tc>
        <w:tc>
          <w:tcPr>
            <w:tcW w:w="3031" w:type="dxa"/>
          </w:tcPr>
          <w:p w:rsidR="00747E39" w:rsidRPr="005458BF" w:rsidRDefault="00747E39" w:rsidP="00747E39">
            <w:pPr>
              <w:tabs>
                <w:tab w:val="left" w:pos="330"/>
              </w:tabs>
              <w:rPr>
                <w:rFonts w:ascii="Times New Roman" w:hAnsi="Times New Roman" w:cs="Times New Roman"/>
                <w:sz w:val="20"/>
                <w:szCs w:val="20"/>
              </w:rPr>
            </w:pPr>
            <w:r w:rsidRPr="005458BF">
              <w:rPr>
                <w:rFonts w:ascii="Times New Roman" w:hAnsi="Times New Roman" w:cs="Times New Roman"/>
                <w:sz w:val="20"/>
                <w:szCs w:val="20"/>
              </w:rPr>
              <w:t>Јасна Срећковић, нст. филозофије</w:t>
            </w:r>
          </w:p>
        </w:tc>
        <w:tc>
          <w:tcPr>
            <w:tcW w:w="1716" w:type="dxa"/>
          </w:tcPr>
          <w:p w:rsidR="00747E39" w:rsidRPr="005458BF" w:rsidRDefault="00747E39" w:rsidP="00747E39">
            <w:pPr>
              <w:tabs>
                <w:tab w:val="left" w:pos="330"/>
              </w:tabs>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мај, 2018.</w:t>
            </w:r>
          </w:p>
        </w:tc>
        <w:tc>
          <w:tcPr>
            <w:tcW w:w="1790" w:type="dxa"/>
          </w:tcPr>
          <w:p w:rsidR="00747E39" w:rsidRPr="005458BF" w:rsidRDefault="00747E39" w:rsidP="00747E39">
            <w:pPr>
              <w:tabs>
                <w:tab w:val="left" w:pos="330"/>
              </w:tabs>
              <w:jc w:val="center"/>
              <w:rPr>
                <w:rFonts w:ascii="Times New Roman" w:hAnsi="Times New Roman" w:cs="Times New Roman"/>
                <w:sz w:val="20"/>
                <w:szCs w:val="20"/>
              </w:rPr>
            </w:pPr>
          </w:p>
          <w:p w:rsidR="00747E39" w:rsidRPr="005458BF" w:rsidRDefault="00747E39" w:rsidP="00747E39">
            <w:pPr>
              <w:tabs>
                <w:tab w:val="left" w:pos="330"/>
              </w:tabs>
              <w:jc w:val="center"/>
              <w:rPr>
                <w:rFonts w:ascii="Times New Roman" w:hAnsi="Times New Roman" w:cs="Times New Roman"/>
                <w:sz w:val="20"/>
                <w:szCs w:val="20"/>
              </w:rPr>
            </w:pPr>
            <w:r w:rsidRPr="005458BF">
              <w:rPr>
                <w:rFonts w:ascii="Times New Roman" w:hAnsi="Times New Roman" w:cs="Times New Roman"/>
                <w:sz w:val="20"/>
                <w:szCs w:val="20"/>
              </w:rPr>
              <w:t>У прилогу</w:t>
            </w:r>
          </w:p>
        </w:tc>
      </w:tr>
    </w:tbl>
    <w:p w:rsidR="0069078D" w:rsidRPr="005458BF" w:rsidRDefault="0069078D" w:rsidP="005458BF">
      <w:pPr>
        <w:spacing w:after="0" w:line="240" w:lineRule="auto"/>
        <w:rPr>
          <w:rFonts w:ascii="Times New Roman" w:hAnsi="Times New Roman" w:cs="Times New Roman"/>
          <w:b/>
          <w:sz w:val="24"/>
          <w:szCs w:val="24"/>
        </w:rPr>
      </w:pPr>
    </w:p>
    <w:p w:rsidR="00DB58A3" w:rsidRPr="005458BF" w:rsidRDefault="00DB58A3" w:rsidP="009A6246">
      <w:pPr>
        <w:spacing w:after="0" w:line="240" w:lineRule="auto"/>
        <w:jc w:val="center"/>
        <w:rPr>
          <w:rFonts w:ascii="Times New Roman" w:hAnsi="Times New Roman" w:cs="Times New Roman"/>
          <w:b/>
          <w:sz w:val="24"/>
          <w:szCs w:val="24"/>
        </w:rPr>
      </w:pPr>
    </w:p>
    <w:p w:rsidR="009A6246" w:rsidRPr="005458BF" w:rsidRDefault="009A6246" w:rsidP="0069078D">
      <w:pPr>
        <w:pStyle w:val="Heading2"/>
        <w:jc w:val="center"/>
      </w:pPr>
      <w:bookmarkStart w:id="62" w:name="_Toc524687191"/>
      <w:r w:rsidRPr="005458BF">
        <w:t>Извештај реализације рада електро већа</w:t>
      </w:r>
      <w:bookmarkEnd w:id="62"/>
    </w:p>
    <w:p w:rsidR="009A6246" w:rsidRPr="005458BF" w:rsidRDefault="009A6246" w:rsidP="0069078D">
      <w:pPr>
        <w:pStyle w:val="Heading2"/>
        <w:jc w:val="center"/>
      </w:pPr>
      <w:bookmarkStart w:id="63" w:name="_Toc524687192"/>
      <w:r w:rsidRPr="005458BF">
        <w:t>Шк. 2017/18. год</w:t>
      </w:r>
      <w:bookmarkEnd w:id="63"/>
    </w:p>
    <w:tbl>
      <w:tblPr>
        <w:tblpPr w:leftFromText="180" w:rightFromText="180" w:bottomFromText="200" w:vertAnchor="text" w:horzAnchor="margin" w:tblpY="21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701"/>
        <w:gridCol w:w="1842"/>
        <w:gridCol w:w="3969"/>
      </w:tblGrid>
      <w:tr w:rsidR="009A6246" w:rsidRPr="005458BF" w:rsidTr="005760C4">
        <w:trPr>
          <w:trHeight w:val="233"/>
        </w:trPr>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Планирана активност</w:t>
            </w:r>
          </w:p>
        </w:tc>
        <w:tc>
          <w:tcPr>
            <w:tcW w:w="1701"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Начин реализације</w:t>
            </w:r>
          </w:p>
        </w:tc>
        <w:tc>
          <w:tcPr>
            <w:tcW w:w="184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Носиоци активности</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Реализовано</w:t>
            </w:r>
          </w:p>
        </w:tc>
      </w:tr>
      <w:tr w:rsidR="009A6246" w:rsidRPr="005458BF" w:rsidTr="005760C4">
        <w:trPr>
          <w:trHeight w:val="422"/>
        </w:trPr>
        <w:tc>
          <w:tcPr>
            <w:tcW w:w="2802" w:type="dxa"/>
            <w:tcBorders>
              <w:top w:val="single" w:sz="4" w:space="0" w:color="auto"/>
              <w:left w:val="single" w:sz="4" w:space="0" w:color="auto"/>
              <w:bottom w:val="single" w:sz="4" w:space="0" w:color="auto"/>
              <w:right w:val="single" w:sz="4" w:space="0" w:color="auto"/>
            </w:tcBorders>
          </w:tcPr>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 -Конституисање струног већа и иѕбор новог председника</w:t>
            </w:r>
          </w:p>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доношење и усвајање плана стучног усавршавања</w:t>
            </w:r>
          </w:p>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идентификовање ученика који имају потешкоће у у учењу и понашању</w:t>
            </w:r>
          </w:p>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-организација секција, допунске и додатне наставе</w:t>
            </w:r>
          </w:p>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сарадња са Тимом за подршку у процесу учења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p w:rsidR="009A6246" w:rsidRPr="005458BF" w:rsidRDefault="009A6246" w:rsidP="005760C4">
            <w:pPr>
              <w:spacing w:after="0" w:line="240" w:lineRule="auto"/>
              <w:jc w:val="center"/>
              <w:rPr>
                <w:rFonts w:ascii="Times New Roman" w:hAnsi="Times New Roman" w:cs="Times New Roman"/>
                <w:bCs/>
                <w:sz w:val="20"/>
                <w:szCs w:val="20"/>
                <w:lang w:val="sr-Cyrl-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 седници одржаној 21.09.2017.год. за председника већа изабрана Радоњић Роса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Сваки члан већа предао лични план стручног усавршавања у установи и ван установе</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 почетку школске године немамо проблем са ученицима у понашању и учењу</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По потреби организоваће се допунска и додатна настава</w:t>
            </w:r>
          </w:p>
        </w:tc>
      </w:tr>
      <w:tr w:rsidR="009A6246" w:rsidRPr="005458BF" w:rsidTr="005760C4">
        <w:trPr>
          <w:trHeight w:val="576"/>
        </w:trPr>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Договор у вези промене смера на електротехници</w:t>
            </w:r>
          </w:p>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-Праћење динамике рада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 седници одржаној 05.10 2017.год. уз детаљну анализу и аргументе констатовали смо да је дошло до засићења на старом смеру електротехничар рачунара и да покушамо да уведемо нови смер електротехничар информационих технологија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Апел да се прати динамика предвиђених активности</w:t>
            </w:r>
          </w:p>
        </w:tc>
      </w:tr>
      <w:tr w:rsidR="009A6246" w:rsidRPr="005458BF" w:rsidTr="005760C4">
        <w:trPr>
          <w:trHeight w:val="737"/>
        </w:trPr>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успеха и дисциплине на крају првог класификационог периода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посећености допунској , додатној настави и секцијама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Извештај о посећености часовима, мере за унапређење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p>
          <w:p w:rsidR="009A6246" w:rsidRPr="005458BF" w:rsidRDefault="009A6246" w:rsidP="005760C4">
            <w:pPr>
              <w:spacing w:after="0" w:line="240" w:lineRule="auto"/>
              <w:jc w:val="center"/>
              <w:rPr>
                <w:rFonts w:ascii="Times New Roman" w:hAnsi="Times New Roman" w:cs="Times New Roman"/>
                <w:bCs/>
                <w:sz w:val="20"/>
                <w:szCs w:val="20"/>
                <w:lang w:val="sr-Cyrl-CS"/>
              </w:rPr>
            </w:pPr>
          </w:p>
          <w:p w:rsidR="009A6246" w:rsidRPr="005458BF" w:rsidRDefault="009A6246" w:rsidP="005760C4">
            <w:pPr>
              <w:spacing w:after="0" w:line="240" w:lineRule="auto"/>
              <w:jc w:val="center"/>
              <w:rPr>
                <w:rFonts w:ascii="Times New Roman" w:hAnsi="Times New Roman" w:cs="Times New Roman"/>
                <w:bCs/>
                <w:sz w:val="20"/>
                <w:szCs w:val="20"/>
                <w:lang w:val="sr-Cyrl-CS"/>
              </w:rPr>
            </w:pPr>
          </w:p>
          <w:p w:rsidR="009A6246" w:rsidRPr="005458BF" w:rsidRDefault="009A6246" w:rsidP="005760C4">
            <w:pPr>
              <w:spacing w:after="0" w:line="240" w:lineRule="auto"/>
              <w:jc w:val="center"/>
              <w:rPr>
                <w:rFonts w:ascii="Times New Roman" w:hAnsi="Times New Roman" w:cs="Times New Roman"/>
                <w:bCs/>
                <w:sz w:val="20"/>
                <w:szCs w:val="20"/>
                <w:lang w:val="sr-Cyrl-CS"/>
              </w:rPr>
            </w:pPr>
          </w:p>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p w:rsidR="009A6246" w:rsidRPr="005458BF" w:rsidRDefault="009A6246" w:rsidP="005760C4">
            <w:pPr>
              <w:spacing w:after="0" w:line="240" w:lineRule="auto"/>
              <w:jc w:val="center"/>
              <w:rPr>
                <w:rFonts w:ascii="Times New Roman" w:hAnsi="Times New Roman" w:cs="Times New Roman"/>
                <w:bCs/>
                <w:sz w:val="20"/>
                <w:szCs w:val="20"/>
                <w:lang w:val="sr-Cyrl-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p>
          <w:p w:rsidR="009A6246" w:rsidRPr="005458BF" w:rsidRDefault="009A6246" w:rsidP="005760C4">
            <w:pPr>
              <w:spacing w:after="0" w:line="240" w:lineRule="auto"/>
              <w:jc w:val="center"/>
              <w:rPr>
                <w:rFonts w:ascii="Times New Roman" w:hAnsi="Times New Roman" w:cs="Times New Roman"/>
                <w:sz w:val="20"/>
                <w:szCs w:val="20"/>
                <w:lang w:val="sr-Cyrl-CS"/>
              </w:rPr>
            </w:pPr>
          </w:p>
          <w:p w:rsidR="009A6246" w:rsidRPr="005458BF" w:rsidRDefault="009A6246" w:rsidP="005760C4">
            <w:pPr>
              <w:spacing w:after="0" w:line="240" w:lineRule="auto"/>
              <w:jc w:val="center"/>
              <w:rPr>
                <w:rFonts w:ascii="Times New Roman" w:hAnsi="Times New Roman" w:cs="Times New Roman"/>
                <w:sz w:val="20"/>
                <w:szCs w:val="20"/>
                <w:lang w:val="sr-Cyrl-CS"/>
              </w:rPr>
            </w:pPr>
          </w:p>
          <w:p w:rsidR="009A6246" w:rsidRPr="005458BF" w:rsidRDefault="009A6246" w:rsidP="005760C4">
            <w:pPr>
              <w:spacing w:after="0" w:line="240" w:lineRule="auto"/>
              <w:jc w:val="center"/>
              <w:rPr>
                <w:rFonts w:ascii="Times New Roman" w:hAnsi="Times New Roman" w:cs="Times New Roman"/>
                <w:sz w:val="20"/>
                <w:szCs w:val="20"/>
                <w:lang w:val="sr-Cyrl-CS"/>
              </w:rPr>
            </w:pPr>
          </w:p>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 седници одржаној 29.11.2017. констатовано је да успех није задовољавајући. Из извештаја се види да има доста недовољних оцена из стручних предмета па отуда апел да се наставници више ангажују у  процесу наставе</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Нема заинтересоване деце за допунску и додатну наставу </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Посете часовима су тек кренуле па ће накнадно бити ажуриране</w:t>
            </w:r>
          </w:p>
        </w:tc>
      </w:tr>
      <w:tr w:rsidR="009A6246" w:rsidRPr="005458BF" w:rsidTr="005760C4">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Предаја предлога тема за матурске радове</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Извештај о посети часовима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Информисање ученика о такмичењима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Извештај о организацији допунске и додатне наставе</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Учешће у изради елебората за смер информационе технологије</w:t>
            </w:r>
          </w:p>
          <w:p w:rsidR="009A6246" w:rsidRPr="005458BF" w:rsidRDefault="009A6246" w:rsidP="005760C4">
            <w:pPr>
              <w:spacing w:after="0" w:line="240" w:lineRule="auto"/>
              <w:rPr>
                <w:rFonts w:ascii="Times New Roman" w:hAnsi="Times New Roman" w:cs="Times New Roman"/>
                <w:bCs/>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p w:rsidR="009A6246" w:rsidRPr="005458BF" w:rsidRDefault="009A6246" w:rsidP="005760C4">
            <w:pPr>
              <w:spacing w:after="0" w:line="240" w:lineRule="auto"/>
              <w:jc w:val="center"/>
              <w:rPr>
                <w:rFonts w:ascii="Times New Roman" w:hAnsi="Times New Roman" w:cs="Times New Roman"/>
                <w:bCs/>
                <w:sz w:val="20"/>
                <w:szCs w:val="20"/>
                <w:lang w:val="sr-Cyrl-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На седници одржаној 29.01 2017. год договорено следеће</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Ученицима завршних разреда подељене теме за матурске радове</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Ученици благовремено обавештени о календару такмичења из стручних предмета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Нема допунске и додатне наставе за сада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Веће узело активну улогу у писању елабората за нови смер</w:t>
            </w:r>
          </w:p>
        </w:tc>
      </w:tr>
      <w:tr w:rsidR="009A6246" w:rsidRPr="005458BF" w:rsidTr="005760C4">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успеха и дисциплине на крају првог полугодишта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Педагошко инструктивни рад- анализе и мере</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Конкретни договор за израду матурских радова</w:t>
            </w:r>
          </w:p>
          <w:p w:rsidR="009A6246" w:rsidRPr="005458BF" w:rsidRDefault="009A6246" w:rsidP="005760C4">
            <w:pPr>
              <w:spacing w:after="0" w:line="240" w:lineRule="auto"/>
              <w:rPr>
                <w:rFonts w:ascii="Times New Roman" w:hAnsi="Times New Roman" w:cs="Times New Roman"/>
                <w:bCs/>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 седници одржаној 14.02, 2018.год.презентован у галису детаљан извештај о успеху и дисциплини ученика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проблем постоји у великом броју изостанака ученика са наставе</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сви предметни наставници се придржавају плана и динамике рада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редовно посећивање часова, групни и тимски рад су мере за побољшање успеха ученика у шкили</w:t>
            </w:r>
          </w:p>
          <w:p w:rsidR="009A6246" w:rsidRPr="005458BF" w:rsidRDefault="009A6246" w:rsidP="005760C4">
            <w:pPr>
              <w:spacing w:after="0" w:line="240" w:lineRule="auto"/>
              <w:rPr>
                <w:rFonts w:ascii="Times New Roman" w:hAnsi="Times New Roman" w:cs="Times New Roman"/>
                <w:sz w:val="20"/>
                <w:szCs w:val="20"/>
                <w:lang w:val="sr-Cyrl-CS"/>
              </w:rPr>
            </w:pPr>
          </w:p>
        </w:tc>
      </w:tr>
      <w:tr w:rsidR="009A6246" w:rsidRPr="005458BF" w:rsidTr="005760C4">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успеха и дисциплине у трећем к. периоду</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Организовање дана „ Школа отворених врата“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реализације наставе завршних разреда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Разредни испити за завршне разреде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p w:rsidR="009A6246" w:rsidRPr="005458BF" w:rsidRDefault="009A6246" w:rsidP="005760C4">
            <w:pPr>
              <w:spacing w:after="0" w:line="240" w:lineRule="auto"/>
              <w:jc w:val="center"/>
              <w:rPr>
                <w:rFonts w:ascii="Times New Roman" w:hAnsi="Times New Roman" w:cs="Times New Roman"/>
                <w:bCs/>
                <w:sz w:val="20"/>
                <w:szCs w:val="20"/>
                <w:lang w:val="sr-Cyrl-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Седница одржана 25.04. 2018</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Разредне старешине у галису презентовале успех ученика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Наша школа ће 30.04.2018.организовати манифестацију „школа отворених врата“кроз презентацију смера где учешће узимају колеге са смера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Настава је уредно реализована и нема неких проблема</w:t>
            </w:r>
          </w:p>
          <w:p w:rsidR="009A6246" w:rsidRPr="005458BF" w:rsidRDefault="009A6246"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 xml:space="preserve">У сарадњи са разреднм старешиним Јованом Аћимовићем </w:t>
            </w:r>
            <w:r w:rsidRPr="005458BF">
              <w:rPr>
                <w:rFonts w:ascii="Times New Roman" w:hAnsi="Times New Roman" w:cs="Times New Roman"/>
                <w:sz w:val="20"/>
                <w:szCs w:val="20"/>
              </w:rPr>
              <w:t>и секретаром школе направиће се план за разредне испите</w:t>
            </w:r>
          </w:p>
        </w:tc>
      </w:tr>
      <w:tr w:rsidR="009A6246" w:rsidRPr="005458BF" w:rsidTr="005760C4">
        <w:trPr>
          <w:trHeight w:val="692"/>
        </w:trPr>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реализације успешности наставе за завршне разреде</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Извештај о такмичењима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Припреме за матурски рад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p w:rsidR="009A6246" w:rsidRPr="005458BF" w:rsidRDefault="009A6246" w:rsidP="005760C4">
            <w:pPr>
              <w:spacing w:after="0" w:line="240" w:lineRule="auto"/>
              <w:jc w:val="center"/>
              <w:rPr>
                <w:rFonts w:ascii="Times New Roman" w:hAnsi="Times New Roman" w:cs="Times New Roman"/>
                <w:bCs/>
                <w:sz w:val="20"/>
                <w:szCs w:val="20"/>
                <w:lang w:val="sr-Cyrl-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Седница одржана 25.05.2018.год.</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Испоштован план и програм рада што се тиче динамике рада. На крају теоријског дела одржаће се блок настава из три стучна предмета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Такмичења на смеру електротехника није било</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Објашњена процедура полагања матурског испита који се састоји из три дела: српски језик и књижевност, изборни предмет и матурски рад</w:t>
            </w:r>
          </w:p>
          <w:p w:rsidR="009A6246" w:rsidRPr="005458BF" w:rsidRDefault="009A6246" w:rsidP="005760C4">
            <w:pPr>
              <w:spacing w:after="0" w:line="240" w:lineRule="auto"/>
              <w:rPr>
                <w:rFonts w:ascii="Times New Roman" w:hAnsi="Times New Roman" w:cs="Times New Roman"/>
                <w:sz w:val="20"/>
                <w:szCs w:val="20"/>
                <w:lang w:val="sr-Cyrl-CS"/>
              </w:rPr>
            </w:pPr>
          </w:p>
        </w:tc>
      </w:tr>
      <w:tr w:rsidR="009A6246" w:rsidRPr="005458BF" w:rsidTr="005760C4">
        <w:tc>
          <w:tcPr>
            <w:tcW w:w="2802" w:type="dxa"/>
            <w:tcBorders>
              <w:top w:val="single" w:sz="4" w:space="0" w:color="auto"/>
              <w:left w:val="single" w:sz="4" w:space="0" w:color="auto"/>
              <w:bottom w:val="single" w:sz="4" w:space="0" w:color="auto"/>
              <w:right w:val="single" w:sz="4" w:space="0" w:color="auto"/>
            </w:tcBorders>
            <w:hideMark/>
          </w:tcPr>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Одбрана матурских радова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остварености плана и програма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Анализа стручног усавршавања</w:t>
            </w:r>
          </w:p>
          <w:p w:rsidR="009A6246" w:rsidRPr="005458BF" w:rsidRDefault="009A6246"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Промоција школе</w:t>
            </w:r>
          </w:p>
          <w:p w:rsidR="009A6246" w:rsidRPr="005458BF" w:rsidRDefault="009A6246" w:rsidP="005760C4">
            <w:pPr>
              <w:spacing w:after="0" w:line="240" w:lineRule="auto"/>
              <w:rPr>
                <w:rFonts w:ascii="Times New Roman" w:hAnsi="Times New Roman" w:cs="Times New Roman"/>
                <w:bCs/>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дискусија и анализа</w:t>
            </w:r>
          </w:p>
          <w:p w:rsidR="009A6246" w:rsidRPr="005458BF" w:rsidRDefault="009A6246" w:rsidP="005760C4">
            <w:pPr>
              <w:spacing w:after="0" w:line="240" w:lineRule="auto"/>
              <w:jc w:val="center"/>
              <w:rPr>
                <w:rFonts w:ascii="Times New Roman" w:hAnsi="Times New Roman" w:cs="Times New Roman"/>
                <w:bCs/>
                <w:sz w:val="20"/>
                <w:szCs w:val="20"/>
                <w:lang w:val="sr-Cyrl-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A6246" w:rsidRPr="005458BF" w:rsidRDefault="009A6246"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председник стручног већа, чланови већа и педагог</w:t>
            </w:r>
          </w:p>
        </w:tc>
        <w:tc>
          <w:tcPr>
            <w:tcW w:w="3969" w:type="dxa"/>
            <w:tcBorders>
              <w:top w:val="single" w:sz="4" w:space="0" w:color="auto"/>
              <w:left w:val="single" w:sz="4" w:space="0" w:color="auto"/>
              <w:bottom w:val="single" w:sz="4" w:space="0" w:color="auto"/>
              <w:right w:val="single" w:sz="4" w:space="0" w:color="auto"/>
            </w:tcBorders>
          </w:tcPr>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Седница одржана 15.06.2018</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Разредни старешина прочитао резултате матурских испита на седници одржаној 12.06.2018 . </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Сви ученици који су имали право су положили испит</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Организоване су четири радне суботе за ниже разреде да би испунили фонд часова за одељења која су била на екскурзији</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Стручно усавршавање ван установе није било а у установи се узело ућешће у разним видовима и активностима</w:t>
            </w:r>
          </w:p>
          <w:p w:rsidR="009A6246" w:rsidRPr="005458BF" w:rsidRDefault="009A6246"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Огромна пажња је посвећена промоцији школе где су обиђени сви суседни градови</w:t>
            </w:r>
          </w:p>
        </w:tc>
      </w:tr>
    </w:tbl>
    <w:p w:rsidR="0038331F" w:rsidRPr="005458BF" w:rsidRDefault="0038331F" w:rsidP="002A47A4">
      <w:pPr>
        <w:pStyle w:val="TEKST"/>
        <w:ind w:firstLine="0"/>
        <w:rPr>
          <w:rFonts w:ascii="Times New Roman" w:eastAsia="Calibri" w:hAnsi="Times New Roman" w:cs="Times New Roman"/>
          <w:b/>
        </w:rPr>
      </w:pPr>
    </w:p>
    <w:p w:rsidR="0038331F" w:rsidRPr="005458BF" w:rsidRDefault="0038331F" w:rsidP="0038331F">
      <w:pPr>
        <w:pStyle w:val="TEKST"/>
        <w:jc w:val="center"/>
        <w:rPr>
          <w:rFonts w:ascii="Times New Roman" w:eastAsia="Calibri" w:hAnsi="Times New Roman" w:cs="Times New Roman"/>
          <w:b/>
        </w:rPr>
      </w:pPr>
    </w:p>
    <w:p w:rsidR="0038331F" w:rsidRPr="005458BF" w:rsidRDefault="0038331F" w:rsidP="0069078D">
      <w:pPr>
        <w:pStyle w:val="Heading2"/>
        <w:jc w:val="center"/>
      </w:pPr>
      <w:bookmarkStart w:id="64" w:name="_Toc524687193"/>
      <w:r w:rsidRPr="005458BF">
        <w:rPr>
          <w:rFonts w:eastAsia="Calibri"/>
        </w:rPr>
        <w:t>СТРУЧНО ВЕЋЕ ДРУШТВЕНИХ НАУКА-ТРГОВИНА,ТУРИЗАМ И УГОСТИТЕЉСТВО</w:t>
      </w:r>
      <w:bookmarkEnd w:id="64"/>
    </w:p>
    <w:tbl>
      <w:tblPr>
        <w:tblW w:w="10179"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3537"/>
        <w:gridCol w:w="1260"/>
        <w:gridCol w:w="1299"/>
        <w:gridCol w:w="4083"/>
      </w:tblGrid>
      <w:tr w:rsidR="0038331F" w:rsidRPr="005458BF" w:rsidTr="0038331F">
        <w:tc>
          <w:tcPr>
            <w:tcW w:w="3537" w:type="dxa"/>
            <w:tcBorders>
              <w:top w:val="double" w:sz="6" w:space="0" w:color="000000"/>
              <w:left w:val="double" w:sz="6" w:space="0" w:color="000000"/>
              <w:bottom w:val="single" w:sz="6" w:space="0" w:color="000000"/>
              <w:right w:val="single" w:sz="6" w:space="0" w:color="000000"/>
            </w:tcBorders>
            <w:shd w:val="clear" w:color="auto" w:fill="DDD9C3"/>
            <w:hideMark/>
          </w:tcPr>
          <w:p w:rsidR="0038331F" w:rsidRPr="005458BF" w:rsidRDefault="0038331F" w:rsidP="0038331F">
            <w:pPr>
              <w:spacing w:after="0" w:line="240" w:lineRule="auto"/>
              <w:jc w:val="center"/>
              <w:rPr>
                <w:rFonts w:ascii="Times New Roman" w:hAnsi="Times New Roman" w:cs="Times New Roman"/>
                <w:b/>
                <w:caps/>
                <w:sz w:val="20"/>
                <w:szCs w:val="20"/>
              </w:rPr>
            </w:pPr>
            <w:r w:rsidRPr="005458BF">
              <w:rPr>
                <w:rFonts w:ascii="Times New Roman" w:hAnsi="Times New Roman" w:cs="Times New Roman"/>
                <w:b/>
                <w:caps/>
                <w:sz w:val="20"/>
                <w:szCs w:val="20"/>
              </w:rPr>
              <w:t>АКТИВНОСТИ</w:t>
            </w:r>
          </w:p>
        </w:tc>
        <w:tc>
          <w:tcPr>
            <w:tcW w:w="1260" w:type="dxa"/>
            <w:tcBorders>
              <w:top w:val="double" w:sz="6" w:space="0" w:color="000000"/>
              <w:left w:val="single" w:sz="6" w:space="0" w:color="000000"/>
              <w:bottom w:val="single" w:sz="6" w:space="0" w:color="000000"/>
              <w:right w:val="single" w:sz="6" w:space="0" w:color="000000"/>
            </w:tcBorders>
            <w:shd w:val="clear" w:color="auto" w:fill="DDD9C3"/>
            <w:hideMark/>
          </w:tcPr>
          <w:p w:rsidR="0038331F" w:rsidRPr="005458BF" w:rsidRDefault="0038331F" w:rsidP="0038331F">
            <w:pPr>
              <w:spacing w:after="0" w:line="240" w:lineRule="auto"/>
              <w:jc w:val="center"/>
              <w:rPr>
                <w:rFonts w:ascii="Times New Roman" w:hAnsi="Times New Roman" w:cs="Times New Roman"/>
                <w:b/>
                <w:caps/>
                <w:sz w:val="20"/>
                <w:szCs w:val="20"/>
              </w:rPr>
            </w:pPr>
            <w:r w:rsidRPr="005458BF">
              <w:rPr>
                <w:rFonts w:ascii="Times New Roman" w:hAnsi="Times New Roman" w:cs="Times New Roman"/>
                <w:b/>
                <w:caps/>
                <w:sz w:val="20"/>
                <w:szCs w:val="20"/>
              </w:rPr>
              <w:t>ВРЕМЕ РЕАЛИЗАЦИЈЕ</w:t>
            </w:r>
          </w:p>
        </w:tc>
        <w:tc>
          <w:tcPr>
            <w:tcW w:w="1299" w:type="dxa"/>
            <w:tcBorders>
              <w:top w:val="double" w:sz="6" w:space="0" w:color="000000"/>
              <w:left w:val="single" w:sz="6" w:space="0" w:color="000000"/>
              <w:bottom w:val="single" w:sz="6" w:space="0" w:color="000000"/>
              <w:right w:val="double" w:sz="6" w:space="0" w:color="000000"/>
            </w:tcBorders>
            <w:shd w:val="clear" w:color="auto" w:fill="DDD9C3"/>
            <w:hideMark/>
          </w:tcPr>
          <w:p w:rsidR="0038331F" w:rsidRPr="005458BF" w:rsidRDefault="0038331F" w:rsidP="0038331F">
            <w:pPr>
              <w:spacing w:after="0" w:line="240" w:lineRule="auto"/>
              <w:jc w:val="center"/>
              <w:rPr>
                <w:rFonts w:ascii="Times New Roman" w:hAnsi="Times New Roman" w:cs="Times New Roman"/>
                <w:b/>
                <w:caps/>
                <w:sz w:val="20"/>
                <w:szCs w:val="20"/>
              </w:rPr>
            </w:pPr>
            <w:r w:rsidRPr="005458BF">
              <w:rPr>
                <w:rFonts w:ascii="Times New Roman" w:hAnsi="Times New Roman" w:cs="Times New Roman"/>
                <w:b/>
                <w:caps/>
                <w:sz w:val="20"/>
                <w:szCs w:val="20"/>
              </w:rPr>
              <w:t>НОСИЛАЦ АКТИВНОСТИ</w:t>
            </w:r>
          </w:p>
        </w:tc>
        <w:tc>
          <w:tcPr>
            <w:tcW w:w="4083" w:type="dxa"/>
            <w:tcBorders>
              <w:top w:val="double" w:sz="6" w:space="0" w:color="000000"/>
              <w:left w:val="single" w:sz="6" w:space="0" w:color="000000"/>
              <w:bottom w:val="single" w:sz="6" w:space="0" w:color="000000"/>
              <w:right w:val="double" w:sz="6" w:space="0" w:color="000000"/>
            </w:tcBorders>
            <w:shd w:val="clear" w:color="auto" w:fill="DDD9C3"/>
          </w:tcPr>
          <w:p w:rsidR="0038331F" w:rsidRPr="005458BF" w:rsidRDefault="0038331F" w:rsidP="0038331F">
            <w:pPr>
              <w:spacing w:after="0" w:line="240" w:lineRule="auto"/>
              <w:jc w:val="center"/>
              <w:rPr>
                <w:rFonts w:ascii="Times New Roman" w:hAnsi="Times New Roman" w:cs="Times New Roman"/>
                <w:b/>
                <w:caps/>
                <w:sz w:val="20"/>
                <w:szCs w:val="20"/>
              </w:rPr>
            </w:pPr>
            <w:r w:rsidRPr="005458BF">
              <w:rPr>
                <w:rFonts w:ascii="Times New Roman" w:hAnsi="Times New Roman" w:cs="Times New Roman"/>
                <w:b/>
                <w:caps/>
                <w:sz w:val="20"/>
                <w:szCs w:val="20"/>
              </w:rPr>
              <w:t>реализација</w:t>
            </w: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tcPr>
          <w:p w:rsidR="0038331F" w:rsidRPr="005458BF" w:rsidRDefault="0038331F" w:rsidP="00A20CCC">
            <w:pPr>
              <w:pStyle w:val="ListParagraph"/>
              <w:numPr>
                <w:ilvl w:val="0"/>
                <w:numId w:val="14"/>
              </w:numPr>
              <w:spacing w:after="0" w:line="240" w:lineRule="auto"/>
              <w:rPr>
                <w:rFonts w:ascii="Times New Roman" w:hAnsi="Times New Roman"/>
                <w:sz w:val="20"/>
                <w:szCs w:val="20"/>
              </w:rPr>
            </w:pPr>
            <w:r w:rsidRPr="005458BF">
              <w:rPr>
                <w:rFonts w:ascii="Times New Roman" w:hAnsi="Times New Roman"/>
                <w:sz w:val="20"/>
                <w:szCs w:val="20"/>
              </w:rPr>
              <w:t>Подела часова за школску 2017/18. год.</w:t>
            </w:r>
          </w:p>
          <w:p w:rsidR="0038331F" w:rsidRPr="005458BF" w:rsidRDefault="0038331F" w:rsidP="00A20CCC">
            <w:pPr>
              <w:pStyle w:val="ListParagraph"/>
              <w:numPr>
                <w:ilvl w:val="0"/>
                <w:numId w:val="14"/>
              </w:numPr>
              <w:spacing w:after="0" w:line="240" w:lineRule="auto"/>
              <w:rPr>
                <w:rFonts w:ascii="Times New Roman" w:hAnsi="Times New Roman"/>
                <w:sz w:val="20"/>
                <w:szCs w:val="20"/>
              </w:rPr>
            </w:pPr>
            <w:r w:rsidRPr="005458BF">
              <w:rPr>
                <w:rFonts w:ascii="Times New Roman" w:hAnsi="Times New Roman"/>
                <w:sz w:val="20"/>
                <w:szCs w:val="20"/>
              </w:rPr>
              <w:t>Избор руководиоца Већа</w:t>
            </w:r>
          </w:p>
          <w:p w:rsidR="0038331F" w:rsidRPr="005458BF" w:rsidRDefault="0038331F" w:rsidP="00A20CCC">
            <w:pPr>
              <w:pStyle w:val="ListParagraph"/>
              <w:numPr>
                <w:ilvl w:val="0"/>
                <w:numId w:val="14"/>
              </w:numPr>
              <w:spacing w:after="0" w:line="240" w:lineRule="auto"/>
              <w:rPr>
                <w:rFonts w:ascii="Times New Roman" w:hAnsi="Times New Roman"/>
                <w:sz w:val="20"/>
                <w:szCs w:val="20"/>
              </w:rPr>
            </w:pPr>
            <w:r w:rsidRPr="005458BF">
              <w:rPr>
                <w:rFonts w:ascii="Times New Roman" w:hAnsi="Times New Roman"/>
                <w:sz w:val="20"/>
                <w:szCs w:val="20"/>
              </w:rPr>
              <w:t>Избор чланова тимова</w:t>
            </w:r>
          </w:p>
          <w:p w:rsidR="0038331F" w:rsidRPr="005458BF" w:rsidRDefault="0038331F" w:rsidP="00A20CCC">
            <w:pPr>
              <w:pStyle w:val="ListParagraph"/>
              <w:numPr>
                <w:ilvl w:val="0"/>
                <w:numId w:val="14"/>
              </w:numPr>
              <w:spacing w:after="0" w:line="240" w:lineRule="auto"/>
              <w:rPr>
                <w:rFonts w:ascii="Times New Roman" w:hAnsi="Times New Roman"/>
                <w:sz w:val="20"/>
                <w:szCs w:val="20"/>
              </w:rPr>
            </w:pPr>
            <w:r w:rsidRPr="005458BF">
              <w:rPr>
                <w:rFonts w:ascii="Times New Roman" w:hAnsi="Times New Roman"/>
                <w:sz w:val="20"/>
                <w:szCs w:val="20"/>
              </w:rPr>
              <w:t>Договор о изради наставних планова и  програма и њихово усклађивање са плановима других актива и тимова</w:t>
            </w:r>
          </w:p>
          <w:p w:rsidR="0038331F" w:rsidRPr="005458BF" w:rsidRDefault="0038331F" w:rsidP="00A20CCC">
            <w:pPr>
              <w:pStyle w:val="ListParagraph"/>
              <w:numPr>
                <w:ilvl w:val="0"/>
                <w:numId w:val="14"/>
              </w:numPr>
              <w:spacing w:after="0" w:line="240" w:lineRule="auto"/>
              <w:rPr>
                <w:rFonts w:ascii="Times New Roman" w:hAnsi="Times New Roman"/>
                <w:sz w:val="20"/>
                <w:szCs w:val="20"/>
              </w:rPr>
            </w:pPr>
            <w:r w:rsidRPr="005458BF">
              <w:rPr>
                <w:rFonts w:ascii="Times New Roman" w:hAnsi="Times New Roman"/>
                <w:sz w:val="20"/>
                <w:szCs w:val="20"/>
              </w:rPr>
              <w:t>Договор око уџбеника који ће се користити.</w:t>
            </w:r>
          </w:p>
          <w:p w:rsidR="0038331F" w:rsidRPr="005458BF" w:rsidRDefault="0038331F" w:rsidP="00A20CCC">
            <w:pPr>
              <w:pStyle w:val="ListParagraph"/>
              <w:numPr>
                <w:ilvl w:val="0"/>
                <w:numId w:val="14"/>
              </w:numPr>
              <w:spacing w:after="0" w:line="240" w:lineRule="auto"/>
              <w:rPr>
                <w:rFonts w:ascii="Times New Roman" w:hAnsi="Times New Roman"/>
                <w:sz w:val="20"/>
                <w:szCs w:val="20"/>
              </w:rPr>
            </w:pPr>
            <w:r w:rsidRPr="005458BF">
              <w:rPr>
                <w:rFonts w:ascii="Times New Roman" w:hAnsi="Times New Roman"/>
                <w:sz w:val="20"/>
                <w:szCs w:val="20"/>
              </w:rPr>
              <w:t>Израда годишњег плана рада већа</w:t>
            </w:r>
          </w:p>
          <w:p w:rsidR="0038331F" w:rsidRPr="005458BF" w:rsidRDefault="0038331F" w:rsidP="0038331F">
            <w:pPr>
              <w:pStyle w:val="ListParagraph"/>
              <w:spacing w:after="0" w:line="240" w:lineRule="auto"/>
              <w:rPr>
                <w:rFonts w:ascii="Times New Roman" w:hAnsi="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hideMark/>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август</w:t>
            </w:r>
          </w:p>
        </w:tc>
        <w:tc>
          <w:tcPr>
            <w:tcW w:w="1299" w:type="dxa"/>
            <w:tcBorders>
              <w:top w:val="single" w:sz="6" w:space="0" w:color="000000"/>
              <w:left w:val="single" w:sz="6" w:space="0" w:color="000000"/>
              <w:bottom w:val="single" w:sz="6" w:space="0" w:color="000000"/>
              <w:right w:val="double" w:sz="6" w:space="0" w:color="000000"/>
            </w:tcBorders>
            <w:textDirection w:val="btLr"/>
          </w:tcPr>
          <w:p w:rsidR="0038331F" w:rsidRPr="005458BF" w:rsidRDefault="0038331F" w:rsidP="00A20CCC">
            <w:pPr>
              <w:pStyle w:val="ListParagraph"/>
              <w:numPr>
                <w:ilvl w:val="0"/>
                <w:numId w:val="15"/>
              </w:numPr>
              <w:spacing w:after="0" w:line="240" w:lineRule="auto"/>
              <w:ind w:right="113"/>
              <w:rPr>
                <w:rFonts w:ascii="Times New Roman" w:hAnsi="Times New Roman"/>
                <w:sz w:val="20"/>
                <w:szCs w:val="20"/>
              </w:rPr>
            </w:pPr>
            <w:r w:rsidRPr="005458BF">
              <w:rPr>
                <w:rFonts w:ascii="Times New Roman" w:hAnsi="Times New Roman"/>
                <w:sz w:val="20"/>
                <w:szCs w:val="20"/>
              </w:rPr>
              <w:t>директор</w:t>
            </w:r>
          </w:p>
          <w:p w:rsidR="0038331F" w:rsidRPr="005458BF" w:rsidRDefault="0038331F" w:rsidP="00A20CCC">
            <w:pPr>
              <w:pStyle w:val="ListParagraph"/>
              <w:numPr>
                <w:ilvl w:val="0"/>
                <w:numId w:val="15"/>
              </w:numPr>
              <w:spacing w:after="0" w:line="240" w:lineRule="auto"/>
              <w:ind w:right="113"/>
              <w:rPr>
                <w:rFonts w:ascii="Times New Roman" w:hAnsi="Times New Roman"/>
                <w:sz w:val="20"/>
                <w:szCs w:val="20"/>
              </w:rPr>
            </w:pPr>
            <w:r w:rsidRPr="005458BF">
              <w:rPr>
                <w:rFonts w:ascii="Times New Roman" w:hAnsi="Times New Roman"/>
                <w:sz w:val="20"/>
                <w:szCs w:val="20"/>
              </w:rPr>
              <w:t>руководилац већа</w:t>
            </w:r>
          </w:p>
          <w:p w:rsidR="0038331F" w:rsidRPr="005458BF" w:rsidRDefault="0038331F" w:rsidP="00A20CCC">
            <w:pPr>
              <w:pStyle w:val="ListParagraph"/>
              <w:numPr>
                <w:ilvl w:val="0"/>
                <w:numId w:val="15"/>
              </w:numPr>
              <w:spacing w:after="0" w:line="240" w:lineRule="auto"/>
              <w:ind w:right="113"/>
              <w:rPr>
                <w:rFonts w:ascii="Times New Roman" w:hAnsi="Times New Roman"/>
                <w:sz w:val="20"/>
                <w:szCs w:val="20"/>
              </w:rPr>
            </w:pPr>
            <w:r w:rsidRPr="005458BF">
              <w:rPr>
                <w:rFonts w:ascii="Times New Roman" w:hAnsi="Times New Roman"/>
                <w:sz w:val="20"/>
                <w:szCs w:val="20"/>
              </w:rPr>
              <w:t>чланови Већа</w:t>
            </w:r>
          </w:p>
          <w:p w:rsidR="0038331F" w:rsidRPr="005458BF" w:rsidRDefault="0038331F" w:rsidP="0038331F">
            <w:pPr>
              <w:pStyle w:val="ListParagraph"/>
              <w:spacing w:after="0" w:line="240" w:lineRule="auto"/>
              <w:ind w:right="113"/>
              <w:rPr>
                <w:rFonts w:ascii="Times New Roman" w:hAnsi="Times New Roman"/>
                <w:sz w:val="20"/>
                <w:szCs w:val="20"/>
              </w:rPr>
            </w:pP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Планиране активности су реализоване, о чему постоје Записници са седница Већа.</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За председника Већа је изабрана Катарина Голубовић</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Усвојени су уџбеници које су предметни професори предложили, с тим што за већину предмета стручних не постоје уџбеници који су акредитовани и у складу са планом и програмом за смер Трговац и Туристички техничар.</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Планови , глобални и оперативни се шаљу на школски мејл и сваки професор одговара за уредност доставлјених планова.</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Направљен је годишњи план рада Већа.</w:t>
            </w:r>
          </w:p>
          <w:p w:rsidR="0038331F" w:rsidRPr="005458BF" w:rsidRDefault="0038331F" w:rsidP="0038331F">
            <w:pPr>
              <w:pStyle w:val="ListParagraph"/>
              <w:spacing w:after="0" w:line="240" w:lineRule="auto"/>
              <w:ind w:left="0"/>
              <w:rPr>
                <w:rFonts w:ascii="Times New Roman" w:hAnsi="Times New Roman"/>
                <w:sz w:val="20"/>
                <w:szCs w:val="20"/>
              </w:rPr>
            </w:pP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tcPr>
          <w:p w:rsidR="0038331F" w:rsidRPr="005458BF" w:rsidRDefault="0038331F" w:rsidP="00A20CCC">
            <w:pPr>
              <w:pStyle w:val="ListParagraph"/>
              <w:numPr>
                <w:ilvl w:val="0"/>
                <w:numId w:val="15"/>
              </w:numPr>
              <w:spacing w:after="0" w:line="240" w:lineRule="auto"/>
              <w:rPr>
                <w:rFonts w:ascii="Times New Roman" w:hAnsi="Times New Roman"/>
                <w:sz w:val="20"/>
                <w:szCs w:val="20"/>
              </w:rPr>
            </w:pPr>
            <w:r w:rsidRPr="005458BF">
              <w:rPr>
                <w:rFonts w:ascii="Times New Roman" w:hAnsi="Times New Roman"/>
                <w:sz w:val="20"/>
                <w:szCs w:val="20"/>
              </w:rPr>
              <w:t xml:space="preserve">Израда наставних планова и програма за школску 2016/17. год. </w:t>
            </w:r>
          </w:p>
          <w:p w:rsidR="0038331F" w:rsidRPr="005458BF" w:rsidRDefault="0038331F" w:rsidP="00A20CCC">
            <w:pPr>
              <w:pStyle w:val="ListParagraph"/>
              <w:numPr>
                <w:ilvl w:val="0"/>
                <w:numId w:val="15"/>
              </w:numPr>
              <w:spacing w:after="0" w:line="240" w:lineRule="auto"/>
              <w:rPr>
                <w:rFonts w:ascii="Times New Roman" w:hAnsi="Times New Roman"/>
                <w:sz w:val="20"/>
                <w:szCs w:val="20"/>
              </w:rPr>
            </w:pPr>
            <w:r w:rsidRPr="005458BF">
              <w:rPr>
                <w:rFonts w:ascii="Times New Roman" w:hAnsi="Times New Roman"/>
                <w:sz w:val="20"/>
                <w:szCs w:val="20"/>
              </w:rPr>
              <w:t xml:space="preserve">Израда планова стручног усавршавања наставника  </w:t>
            </w:r>
          </w:p>
          <w:p w:rsidR="0038331F" w:rsidRPr="005458BF" w:rsidRDefault="0038331F" w:rsidP="00A20CCC">
            <w:pPr>
              <w:pStyle w:val="ListParagraph"/>
              <w:numPr>
                <w:ilvl w:val="0"/>
                <w:numId w:val="15"/>
              </w:numPr>
              <w:spacing w:after="0" w:line="240" w:lineRule="auto"/>
              <w:rPr>
                <w:rFonts w:ascii="Times New Roman" w:hAnsi="Times New Roman"/>
                <w:sz w:val="20"/>
                <w:szCs w:val="20"/>
              </w:rPr>
            </w:pPr>
            <w:r w:rsidRPr="005458BF">
              <w:rPr>
                <w:rFonts w:ascii="Times New Roman" w:hAnsi="Times New Roman"/>
                <w:sz w:val="20"/>
                <w:szCs w:val="20"/>
              </w:rPr>
              <w:t>Израда плана угледних и огледних часова,предавања и посета</w:t>
            </w:r>
          </w:p>
          <w:p w:rsidR="0038331F" w:rsidRPr="005458BF" w:rsidRDefault="0038331F" w:rsidP="00A20CCC">
            <w:pPr>
              <w:pStyle w:val="ListParagraph"/>
              <w:numPr>
                <w:ilvl w:val="0"/>
                <w:numId w:val="15"/>
              </w:numPr>
              <w:spacing w:after="0" w:line="240" w:lineRule="auto"/>
              <w:rPr>
                <w:rFonts w:ascii="Times New Roman" w:hAnsi="Times New Roman"/>
                <w:sz w:val="20"/>
                <w:szCs w:val="20"/>
              </w:rPr>
            </w:pPr>
            <w:r w:rsidRPr="005458BF">
              <w:rPr>
                <w:rFonts w:ascii="Times New Roman" w:hAnsi="Times New Roman"/>
                <w:sz w:val="20"/>
                <w:szCs w:val="20"/>
              </w:rPr>
              <w:t>Корелација између предмета и усаглашавање критеријума оцењивања</w:t>
            </w:r>
          </w:p>
          <w:p w:rsidR="0038331F" w:rsidRPr="005458BF" w:rsidRDefault="0038331F" w:rsidP="00A20CCC">
            <w:pPr>
              <w:pStyle w:val="ListParagraph"/>
              <w:numPr>
                <w:ilvl w:val="0"/>
                <w:numId w:val="15"/>
              </w:numPr>
              <w:spacing w:after="0" w:line="240" w:lineRule="auto"/>
              <w:rPr>
                <w:rFonts w:ascii="Times New Roman" w:hAnsi="Times New Roman"/>
                <w:sz w:val="20"/>
                <w:szCs w:val="20"/>
              </w:rPr>
            </w:pPr>
            <w:r w:rsidRPr="005458BF">
              <w:rPr>
                <w:rFonts w:ascii="Times New Roman" w:hAnsi="Times New Roman"/>
                <w:sz w:val="20"/>
                <w:szCs w:val="20"/>
              </w:rPr>
              <w:t>Корелација између стручних већа и актива</w:t>
            </w:r>
          </w:p>
        </w:tc>
        <w:tc>
          <w:tcPr>
            <w:tcW w:w="1260" w:type="dxa"/>
            <w:tcBorders>
              <w:top w:val="single" w:sz="6" w:space="0" w:color="000000"/>
              <w:left w:val="single" w:sz="6" w:space="0" w:color="000000"/>
              <w:bottom w:val="single" w:sz="6" w:space="0" w:color="000000"/>
              <w:right w:val="single" w:sz="6" w:space="0" w:color="000000"/>
            </w:tcBorders>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септембар</w:t>
            </w:r>
          </w:p>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(и током године)</w:t>
            </w: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tc>
        <w:tc>
          <w:tcPr>
            <w:tcW w:w="1299" w:type="dxa"/>
            <w:tcBorders>
              <w:top w:val="single" w:sz="6" w:space="0" w:color="000000"/>
              <w:left w:val="single" w:sz="6" w:space="0" w:color="000000"/>
              <w:bottom w:val="single" w:sz="6" w:space="0" w:color="000000"/>
              <w:right w:val="double" w:sz="6" w:space="0" w:color="000000"/>
            </w:tcBorders>
            <w:textDirection w:val="btLr"/>
          </w:tcPr>
          <w:p w:rsidR="0038331F" w:rsidRPr="005458BF" w:rsidRDefault="0038331F" w:rsidP="00A20CCC">
            <w:pPr>
              <w:pStyle w:val="ListParagraph"/>
              <w:numPr>
                <w:ilvl w:val="0"/>
                <w:numId w:val="16"/>
              </w:numPr>
              <w:spacing w:after="0" w:line="240" w:lineRule="auto"/>
              <w:ind w:right="113"/>
              <w:rPr>
                <w:rFonts w:ascii="Times New Roman" w:hAnsi="Times New Roman"/>
                <w:sz w:val="20"/>
                <w:szCs w:val="20"/>
              </w:rPr>
            </w:pPr>
            <w:r w:rsidRPr="005458BF">
              <w:rPr>
                <w:rFonts w:ascii="Times New Roman" w:hAnsi="Times New Roman"/>
                <w:sz w:val="20"/>
                <w:szCs w:val="20"/>
              </w:rPr>
              <w:t>директор</w:t>
            </w:r>
          </w:p>
          <w:p w:rsidR="0038331F" w:rsidRPr="005458BF" w:rsidRDefault="0038331F" w:rsidP="00A20CCC">
            <w:pPr>
              <w:pStyle w:val="ListParagraph"/>
              <w:numPr>
                <w:ilvl w:val="0"/>
                <w:numId w:val="16"/>
              </w:numPr>
              <w:spacing w:after="0" w:line="240" w:lineRule="auto"/>
              <w:ind w:right="113"/>
              <w:rPr>
                <w:rFonts w:ascii="Times New Roman" w:hAnsi="Times New Roman"/>
                <w:sz w:val="20"/>
                <w:szCs w:val="20"/>
              </w:rPr>
            </w:pPr>
            <w:r w:rsidRPr="005458BF">
              <w:rPr>
                <w:rFonts w:ascii="Times New Roman" w:hAnsi="Times New Roman"/>
                <w:sz w:val="20"/>
                <w:szCs w:val="20"/>
              </w:rPr>
              <w:t>руководилац већа</w:t>
            </w:r>
          </w:p>
          <w:p w:rsidR="0038331F" w:rsidRPr="005458BF" w:rsidRDefault="0038331F" w:rsidP="00A20CCC">
            <w:pPr>
              <w:pStyle w:val="ListParagraph"/>
              <w:numPr>
                <w:ilvl w:val="0"/>
                <w:numId w:val="16"/>
              </w:numPr>
              <w:spacing w:after="0" w:line="240" w:lineRule="auto"/>
              <w:ind w:right="113"/>
              <w:rPr>
                <w:rFonts w:ascii="Times New Roman" w:hAnsi="Times New Roman"/>
                <w:sz w:val="20"/>
                <w:szCs w:val="20"/>
              </w:rPr>
            </w:pPr>
            <w:r w:rsidRPr="005458BF">
              <w:rPr>
                <w:rFonts w:ascii="Times New Roman" w:hAnsi="Times New Roman"/>
                <w:sz w:val="20"/>
                <w:szCs w:val="20"/>
              </w:rPr>
              <w:t xml:space="preserve">чланови већа стручни актив </w:t>
            </w: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Наведене активности су реализоване. На школски мејл се достављају планови и прогграми, као и Планови личних усавршавања Чланова тима. </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Чланови Тима нису планирали да одрже огледне и угледне часове.</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Уколико неко од колега из другиш Већа организују , наши чланови ће их посетити. </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Чланови тима су урадили критеријуме оцењивања за своје предмете.</w:t>
            </w: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tcPr>
          <w:p w:rsidR="0038331F" w:rsidRPr="005458BF" w:rsidRDefault="0038331F" w:rsidP="00A20CCC">
            <w:pPr>
              <w:pStyle w:val="ListParagraph"/>
              <w:numPr>
                <w:ilvl w:val="0"/>
                <w:numId w:val="16"/>
              </w:numPr>
              <w:spacing w:after="0" w:line="240" w:lineRule="auto"/>
              <w:rPr>
                <w:rFonts w:ascii="Times New Roman" w:hAnsi="Times New Roman"/>
                <w:sz w:val="20"/>
                <w:szCs w:val="20"/>
              </w:rPr>
            </w:pPr>
            <w:r w:rsidRPr="005458BF">
              <w:rPr>
                <w:rFonts w:ascii="Times New Roman" w:hAnsi="Times New Roman"/>
                <w:sz w:val="20"/>
                <w:szCs w:val="20"/>
              </w:rPr>
              <w:t>Организовање додатне,допунске наставе и секција</w:t>
            </w:r>
          </w:p>
          <w:p w:rsidR="0038331F" w:rsidRPr="005458BF" w:rsidRDefault="0038331F" w:rsidP="00A20CCC">
            <w:pPr>
              <w:pStyle w:val="ListParagraph"/>
              <w:numPr>
                <w:ilvl w:val="0"/>
                <w:numId w:val="16"/>
              </w:numPr>
              <w:spacing w:after="0" w:line="240" w:lineRule="auto"/>
              <w:rPr>
                <w:rFonts w:ascii="Times New Roman" w:hAnsi="Times New Roman"/>
                <w:sz w:val="20"/>
                <w:szCs w:val="20"/>
              </w:rPr>
            </w:pPr>
            <w:r w:rsidRPr="005458BF">
              <w:rPr>
                <w:rFonts w:ascii="Times New Roman" w:hAnsi="Times New Roman"/>
                <w:sz w:val="20"/>
                <w:szCs w:val="20"/>
              </w:rPr>
              <w:t>Усклађивање наставних планова и програма</w:t>
            </w:r>
          </w:p>
          <w:p w:rsidR="0038331F" w:rsidRPr="005458BF" w:rsidRDefault="0038331F" w:rsidP="00A20CCC">
            <w:pPr>
              <w:pStyle w:val="ListParagraph"/>
              <w:numPr>
                <w:ilvl w:val="0"/>
                <w:numId w:val="16"/>
              </w:numPr>
              <w:spacing w:after="0" w:line="240" w:lineRule="auto"/>
              <w:rPr>
                <w:rFonts w:ascii="Times New Roman" w:hAnsi="Times New Roman"/>
                <w:sz w:val="20"/>
                <w:szCs w:val="20"/>
              </w:rPr>
            </w:pPr>
            <w:r w:rsidRPr="005458BF">
              <w:rPr>
                <w:rFonts w:ascii="Times New Roman" w:hAnsi="Times New Roman"/>
                <w:sz w:val="20"/>
                <w:szCs w:val="20"/>
              </w:rPr>
              <w:t>Припремање ученика за такмичење</w:t>
            </w:r>
          </w:p>
          <w:p w:rsidR="0038331F" w:rsidRPr="005458BF" w:rsidRDefault="0038331F" w:rsidP="00A20CCC">
            <w:pPr>
              <w:pStyle w:val="ListParagraph"/>
              <w:numPr>
                <w:ilvl w:val="0"/>
                <w:numId w:val="16"/>
              </w:numPr>
              <w:spacing w:after="0" w:line="240" w:lineRule="auto"/>
              <w:rPr>
                <w:rFonts w:ascii="Times New Roman" w:hAnsi="Times New Roman"/>
                <w:sz w:val="20"/>
                <w:szCs w:val="20"/>
              </w:rPr>
            </w:pPr>
            <w:r w:rsidRPr="005458BF">
              <w:rPr>
                <w:rFonts w:ascii="Times New Roman" w:hAnsi="Times New Roman"/>
                <w:sz w:val="20"/>
                <w:szCs w:val="20"/>
              </w:rPr>
              <w:t>Разматрање евентуалних текућих проблема у настави и проналажење адекватних решења</w:t>
            </w:r>
          </w:p>
          <w:p w:rsidR="0038331F" w:rsidRPr="005458BF" w:rsidRDefault="0038331F" w:rsidP="0038331F">
            <w:pPr>
              <w:pStyle w:val="ListParagraph"/>
              <w:spacing w:after="0" w:line="240" w:lineRule="auto"/>
              <w:ind w:left="360"/>
              <w:rPr>
                <w:rFonts w:ascii="Times New Roman" w:hAnsi="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октобар</w:t>
            </w:r>
          </w:p>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(и током године)</w:t>
            </w:r>
          </w:p>
        </w:tc>
        <w:tc>
          <w:tcPr>
            <w:tcW w:w="1299" w:type="dxa"/>
            <w:tcBorders>
              <w:top w:val="single" w:sz="6" w:space="0" w:color="000000"/>
              <w:left w:val="single" w:sz="6" w:space="0" w:color="000000"/>
              <w:bottom w:val="single" w:sz="6" w:space="0" w:color="000000"/>
              <w:right w:val="double" w:sz="6" w:space="0" w:color="000000"/>
            </w:tcBorders>
            <w:textDirection w:val="btLr"/>
          </w:tcPr>
          <w:p w:rsidR="0038331F" w:rsidRPr="005458BF" w:rsidRDefault="0038331F" w:rsidP="00A20CCC">
            <w:pPr>
              <w:pStyle w:val="ListParagraph"/>
              <w:numPr>
                <w:ilvl w:val="0"/>
                <w:numId w:val="17"/>
              </w:numPr>
              <w:spacing w:after="0" w:line="240" w:lineRule="auto"/>
              <w:ind w:right="113"/>
              <w:rPr>
                <w:rFonts w:ascii="Times New Roman" w:hAnsi="Times New Roman"/>
                <w:sz w:val="20"/>
                <w:szCs w:val="20"/>
              </w:rPr>
            </w:pPr>
            <w:r w:rsidRPr="005458BF">
              <w:rPr>
                <w:rFonts w:ascii="Times New Roman" w:hAnsi="Times New Roman"/>
                <w:sz w:val="20"/>
                <w:szCs w:val="20"/>
              </w:rPr>
              <w:t>руководилац већа</w:t>
            </w:r>
          </w:p>
          <w:p w:rsidR="0038331F" w:rsidRPr="005458BF" w:rsidRDefault="0038331F" w:rsidP="00A20CCC">
            <w:pPr>
              <w:pStyle w:val="ListParagraph"/>
              <w:numPr>
                <w:ilvl w:val="0"/>
                <w:numId w:val="17"/>
              </w:numPr>
              <w:spacing w:after="0" w:line="240" w:lineRule="auto"/>
              <w:ind w:right="113"/>
              <w:rPr>
                <w:rFonts w:ascii="Times New Roman" w:hAnsi="Times New Roman"/>
                <w:sz w:val="20"/>
                <w:szCs w:val="20"/>
              </w:rPr>
            </w:pPr>
            <w:r w:rsidRPr="005458BF">
              <w:rPr>
                <w:rFonts w:ascii="Times New Roman" w:hAnsi="Times New Roman"/>
                <w:sz w:val="20"/>
                <w:szCs w:val="20"/>
              </w:rPr>
              <w:t>чланови већа</w:t>
            </w:r>
          </w:p>
          <w:p w:rsidR="0038331F" w:rsidRPr="005458BF" w:rsidRDefault="0038331F" w:rsidP="00A20CCC">
            <w:pPr>
              <w:pStyle w:val="ListParagraph"/>
              <w:numPr>
                <w:ilvl w:val="0"/>
                <w:numId w:val="17"/>
              </w:numPr>
              <w:spacing w:after="0" w:line="240" w:lineRule="auto"/>
              <w:ind w:right="113"/>
              <w:rPr>
                <w:rFonts w:ascii="Times New Roman" w:hAnsi="Times New Roman"/>
                <w:sz w:val="20"/>
                <w:szCs w:val="20"/>
              </w:rPr>
            </w:pPr>
            <w:r w:rsidRPr="005458BF">
              <w:rPr>
                <w:rFonts w:ascii="Times New Roman" w:hAnsi="Times New Roman"/>
                <w:sz w:val="20"/>
                <w:szCs w:val="20"/>
              </w:rPr>
              <w:t>стручни актив за РПШ ученици</w:t>
            </w:r>
          </w:p>
          <w:p w:rsidR="0038331F" w:rsidRPr="005458BF" w:rsidRDefault="0038331F" w:rsidP="00A20CCC">
            <w:pPr>
              <w:pStyle w:val="ListParagraph"/>
              <w:numPr>
                <w:ilvl w:val="0"/>
                <w:numId w:val="17"/>
              </w:numPr>
              <w:spacing w:after="0" w:line="240" w:lineRule="auto"/>
              <w:ind w:right="113"/>
              <w:rPr>
                <w:rFonts w:ascii="Times New Roman" w:hAnsi="Times New Roman"/>
                <w:sz w:val="20"/>
                <w:szCs w:val="20"/>
              </w:rPr>
            </w:pPr>
            <w:r w:rsidRPr="005458BF">
              <w:rPr>
                <w:rFonts w:ascii="Times New Roman" w:hAnsi="Times New Roman"/>
                <w:sz w:val="20"/>
                <w:szCs w:val="20"/>
              </w:rPr>
              <w:t>стручни сарадник Школе</w:t>
            </w:r>
          </w:p>
          <w:p w:rsidR="0038331F" w:rsidRPr="005458BF" w:rsidRDefault="0038331F" w:rsidP="0038331F">
            <w:pPr>
              <w:pStyle w:val="ListParagraph"/>
              <w:spacing w:after="0" w:line="240" w:lineRule="auto"/>
              <w:ind w:right="113"/>
              <w:rPr>
                <w:rFonts w:ascii="Times New Roman" w:hAnsi="Times New Roman"/>
                <w:sz w:val="20"/>
                <w:szCs w:val="20"/>
              </w:rPr>
            </w:pP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На основу Анкете, ученици нису били заинтересовани за радионице на тему Предузетништва које је ово Веће планирало да реализује.</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Такође, након извештаја о успеху, ученици нису били заинтересовани за долазак на додатну и допунску наставу, самим тим она није ни реализована, као ни припремање ученика за такмичење.</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С обзиром да је Тим за подршку процесу учењу идентификовао да ученици уче најчешће напамет без разумевања, педагого је у договору са Председником Већа организовао и реализовао радионицу на тему „Психолошки принципи учења“ у 1/3 3/3 и 4/3.</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Такође, Председник Већа је на својим часовима причао ученицима о начинима за брзо учење и о ефикасним техникама које могу применити, попут технике 25минута. </w:t>
            </w: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hideMark/>
          </w:tcPr>
          <w:p w:rsidR="0038331F" w:rsidRPr="005458BF" w:rsidRDefault="0038331F" w:rsidP="00A20CCC">
            <w:pPr>
              <w:pStyle w:val="ListParagraph"/>
              <w:numPr>
                <w:ilvl w:val="0"/>
                <w:numId w:val="17"/>
              </w:numPr>
              <w:spacing w:after="0" w:line="240" w:lineRule="auto"/>
              <w:rPr>
                <w:rFonts w:ascii="Times New Roman" w:hAnsi="Times New Roman"/>
                <w:sz w:val="20"/>
                <w:szCs w:val="20"/>
              </w:rPr>
            </w:pPr>
            <w:r w:rsidRPr="005458BF">
              <w:rPr>
                <w:rFonts w:ascii="Times New Roman" w:hAnsi="Times New Roman"/>
                <w:sz w:val="20"/>
                <w:szCs w:val="20"/>
              </w:rPr>
              <w:t>Анализа успеха на крају првог тромесечја</w:t>
            </w:r>
          </w:p>
        </w:tc>
        <w:tc>
          <w:tcPr>
            <w:tcW w:w="1260" w:type="dxa"/>
            <w:tcBorders>
              <w:top w:val="single" w:sz="6" w:space="0" w:color="000000"/>
              <w:left w:val="single" w:sz="6" w:space="0" w:color="000000"/>
              <w:bottom w:val="single" w:sz="6" w:space="0" w:color="000000"/>
              <w:right w:val="single" w:sz="6" w:space="0" w:color="000000"/>
            </w:tcBorders>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новембар / децембар</w:t>
            </w:r>
          </w:p>
        </w:tc>
        <w:tc>
          <w:tcPr>
            <w:tcW w:w="1299" w:type="dxa"/>
            <w:tcBorders>
              <w:top w:val="single" w:sz="6" w:space="0" w:color="000000"/>
              <w:left w:val="single" w:sz="6" w:space="0" w:color="000000"/>
              <w:bottom w:val="single" w:sz="6" w:space="0" w:color="000000"/>
              <w:right w:val="double" w:sz="6" w:space="0" w:color="000000"/>
            </w:tcBorders>
            <w:textDirection w:val="btLr"/>
            <w:hideMark/>
          </w:tcPr>
          <w:p w:rsidR="0038331F" w:rsidRPr="005458BF" w:rsidRDefault="0038331F" w:rsidP="00A20CCC">
            <w:pPr>
              <w:pStyle w:val="ListParagraph"/>
              <w:numPr>
                <w:ilvl w:val="0"/>
                <w:numId w:val="18"/>
              </w:numPr>
              <w:spacing w:after="0" w:line="240" w:lineRule="auto"/>
              <w:ind w:right="113"/>
              <w:rPr>
                <w:rFonts w:ascii="Times New Roman" w:hAnsi="Times New Roman"/>
                <w:sz w:val="20"/>
                <w:szCs w:val="20"/>
              </w:rPr>
            </w:pPr>
            <w:r w:rsidRPr="005458BF">
              <w:rPr>
                <w:rFonts w:ascii="Times New Roman" w:hAnsi="Times New Roman"/>
                <w:sz w:val="20"/>
                <w:szCs w:val="20"/>
              </w:rPr>
              <w:t xml:space="preserve">руководилац  и чланови </w:t>
            </w:r>
          </w:p>
          <w:p w:rsidR="0038331F" w:rsidRPr="005458BF" w:rsidRDefault="0038331F" w:rsidP="00A20CCC">
            <w:pPr>
              <w:pStyle w:val="ListParagraph"/>
              <w:numPr>
                <w:ilvl w:val="0"/>
                <w:numId w:val="18"/>
              </w:numPr>
              <w:spacing w:after="0" w:line="240" w:lineRule="auto"/>
              <w:ind w:right="113"/>
              <w:rPr>
                <w:rFonts w:ascii="Times New Roman" w:hAnsi="Times New Roman"/>
                <w:sz w:val="20"/>
                <w:szCs w:val="20"/>
              </w:rPr>
            </w:pPr>
            <w:r w:rsidRPr="005458BF">
              <w:rPr>
                <w:rFonts w:ascii="Times New Roman" w:hAnsi="Times New Roman"/>
                <w:sz w:val="20"/>
                <w:szCs w:val="20"/>
              </w:rPr>
              <w:t xml:space="preserve">ученици </w:t>
            </w:r>
          </w:p>
          <w:p w:rsidR="0038331F" w:rsidRPr="005458BF" w:rsidRDefault="0038331F" w:rsidP="00A20CCC">
            <w:pPr>
              <w:pStyle w:val="ListParagraph"/>
              <w:numPr>
                <w:ilvl w:val="0"/>
                <w:numId w:val="18"/>
              </w:numPr>
              <w:spacing w:after="0" w:line="240" w:lineRule="auto"/>
              <w:ind w:right="113"/>
              <w:rPr>
                <w:rFonts w:ascii="Times New Roman" w:hAnsi="Times New Roman"/>
                <w:sz w:val="20"/>
                <w:szCs w:val="20"/>
              </w:rPr>
            </w:pPr>
            <w:r w:rsidRPr="005458BF">
              <w:rPr>
                <w:rFonts w:ascii="Times New Roman" w:hAnsi="Times New Roman"/>
                <w:sz w:val="20"/>
                <w:szCs w:val="20"/>
              </w:rPr>
              <w:t>Тим за заштиту од насиља</w:t>
            </w:r>
          </w:p>
          <w:p w:rsidR="0038331F" w:rsidRPr="005458BF" w:rsidRDefault="0038331F" w:rsidP="00A20CCC">
            <w:pPr>
              <w:pStyle w:val="ListParagraph"/>
              <w:numPr>
                <w:ilvl w:val="0"/>
                <w:numId w:val="18"/>
              </w:numPr>
              <w:spacing w:after="0" w:line="240" w:lineRule="auto"/>
              <w:ind w:right="113"/>
              <w:rPr>
                <w:rFonts w:ascii="Times New Roman" w:hAnsi="Times New Roman"/>
                <w:sz w:val="20"/>
                <w:szCs w:val="20"/>
              </w:rPr>
            </w:pP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Анализа успеха је урађена и Извештај се налази у електронском дневнику. Генерални закључак је да ученици имају велики број изостанака и велики број недовољних оцена. </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Направљен је план за подршку процесу учењу и сваки професор је направио план допунског рада , као и списак питања за ученике.</w:t>
            </w: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hideMark/>
          </w:tcPr>
          <w:p w:rsidR="0038331F" w:rsidRPr="005458BF" w:rsidRDefault="0038331F" w:rsidP="00A20CCC">
            <w:pPr>
              <w:pStyle w:val="ListParagraph"/>
              <w:numPr>
                <w:ilvl w:val="0"/>
                <w:numId w:val="18"/>
              </w:numPr>
              <w:spacing w:after="0" w:line="240" w:lineRule="auto"/>
              <w:rPr>
                <w:rFonts w:ascii="Times New Roman" w:hAnsi="Times New Roman"/>
                <w:sz w:val="20"/>
                <w:szCs w:val="20"/>
              </w:rPr>
            </w:pPr>
            <w:r w:rsidRPr="005458BF">
              <w:rPr>
                <w:rFonts w:ascii="Times New Roman" w:hAnsi="Times New Roman"/>
                <w:sz w:val="20"/>
                <w:szCs w:val="20"/>
              </w:rPr>
              <w:t>Успостављање и учвршћивање веза са другим установама, школама и организацијама</w:t>
            </w:r>
          </w:p>
          <w:p w:rsidR="0038331F" w:rsidRPr="005458BF" w:rsidRDefault="0038331F" w:rsidP="0038331F">
            <w:pPr>
              <w:spacing w:after="0" w:line="240" w:lineRule="auto"/>
              <w:rPr>
                <w:rFonts w:ascii="Times New Roman" w:hAnsi="Times New Roman"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hideMark/>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децембар / јануар</w:t>
            </w:r>
          </w:p>
        </w:tc>
        <w:tc>
          <w:tcPr>
            <w:tcW w:w="1299" w:type="dxa"/>
            <w:tcBorders>
              <w:top w:val="single" w:sz="6" w:space="0" w:color="000000"/>
              <w:left w:val="single" w:sz="6" w:space="0" w:color="000000"/>
              <w:bottom w:val="single" w:sz="6" w:space="0" w:color="000000"/>
              <w:right w:val="double" w:sz="6" w:space="0" w:color="000000"/>
            </w:tcBorders>
            <w:textDirection w:val="btLr"/>
            <w:hideMark/>
          </w:tcPr>
          <w:p w:rsidR="0038331F" w:rsidRPr="005458BF" w:rsidRDefault="0038331F" w:rsidP="00A20CCC">
            <w:pPr>
              <w:pStyle w:val="ListParagraph"/>
              <w:numPr>
                <w:ilvl w:val="0"/>
                <w:numId w:val="19"/>
              </w:numPr>
              <w:spacing w:after="0" w:line="240" w:lineRule="auto"/>
              <w:ind w:right="113"/>
              <w:rPr>
                <w:rFonts w:ascii="Times New Roman" w:hAnsi="Times New Roman"/>
                <w:sz w:val="20"/>
                <w:szCs w:val="20"/>
              </w:rPr>
            </w:pPr>
            <w:r w:rsidRPr="005458BF">
              <w:rPr>
                <w:rFonts w:ascii="Times New Roman" w:hAnsi="Times New Roman"/>
                <w:sz w:val="20"/>
                <w:szCs w:val="20"/>
              </w:rPr>
              <w:t>руководилац већа</w:t>
            </w:r>
          </w:p>
          <w:p w:rsidR="0038331F" w:rsidRPr="005458BF" w:rsidRDefault="0038331F" w:rsidP="00A20CCC">
            <w:pPr>
              <w:pStyle w:val="ListParagraph"/>
              <w:numPr>
                <w:ilvl w:val="0"/>
                <w:numId w:val="19"/>
              </w:numPr>
              <w:spacing w:after="0" w:line="240" w:lineRule="auto"/>
              <w:ind w:right="113"/>
              <w:rPr>
                <w:rFonts w:ascii="Times New Roman" w:hAnsi="Times New Roman"/>
                <w:sz w:val="20"/>
                <w:szCs w:val="20"/>
              </w:rPr>
            </w:pPr>
            <w:r w:rsidRPr="005458BF">
              <w:rPr>
                <w:rFonts w:ascii="Times New Roman" w:hAnsi="Times New Roman"/>
                <w:sz w:val="20"/>
                <w:szCs w:val="20"/>
              </w:rPr>
              <w:t>чланови већа</w:t>
            </w:r>
          </w:p>
          <w:p w:rsidR="0038331F" w:rsidRPr="005458BF" w:rsidRDefault="0038331F" w:rsidP="00A20CCC">
            <w:pPr>
              <w:pStyle w:val="ListParagraph"/>
              <w:numPr>
                <w:ilvl w:val="0"/>
                <w:numId w:val="19"/>
              </w:numPr>
              <w:spacing w:after="0" w:line="240" w:lineRule="auto"/>
              <w:ind w:right="113"/>
              <w:rPr>
                <w:rFonts w:ascii="Times New Roman" w:hAnsi="Times New Roman"/>
                <w:sz w:val="20"/>
                <w:szCs w:val="20"/>
              </w:rPr>
            </w:pPr>
            <w:r w:rsidRPr="005458BF">
              <w:rPr>
                <w:rFonts w:ascii="Times New Roman" w:hAnsi="Times New Roman"/>
                <w:sz w:val="20"/>
                <w:szCs w:val="20"/>
              </w:rPr>
              <w:t>директор стручни сарадник Школе</w:t>
            </w:r>
          </w:p>
          <w:p w:rsidR="0038331F" w:rsidRPr="005458BF" w:rsidRDefault="0038331F" w:rsidP="00A20CCC">
            <w:pPr>
              <w:pStyle w:val="ListParagraph"/>
              <w:numPr>
                <w:ilvl w:val="0"/>
                <w:numId w:val="19"/>
              </w:numPr>
              <w:spacing w:after="0" w:line="240" w:lineRule="auto"/>
              <w:ind w:right="113"/>
              <w:rPr>
                <w:rFonts w:ascii="Times New Roman" w:hAnsi="Times New Roman"/>
                <w:sz w:val="20"/>
                <w:szCs w:val="20"/>
              </w:rPr>
            </w:pPr>
            <w:r w:rsidRPr="005458BF">
              <w:rPr>
                <w:rFonts w:ascii="Times New Roman" w:hAnsi="Times New Roman"/>
                <w:sz w:val="20"/>
                <w:szCs w:val="20"/>
              </w:rPr>
              <w:t>тим за квалитет</w:t>
            </w:r>
          </w:p>
          <w:p w:rsidR="0038331F" w:rsidRPr="005458BF" w:rsidRDefault="0038331F" w:rsidP="0038331F">
            <w:pPr>
              <w:pStyle w:val="ListParagraph"/>
              <w:spacing w:after="0" w:line="240" w:lineRule="auto"/>
              <w:ind w:right="113"/>
              <w:rPr>
                <w:rFonts w:ascii="Times New Roman" w:hAnsi="Times New Roman"/>
                <w:sz w:val="20"/>
                <w:szCs w:val="20"/>
              </w:rPr>
            </w:pP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Планиран је Сајам књига  и дан Отворених врата, за ученике осмих разреда. Такође, планирана је и посета ученика јединицама локалне самоправе,како би се оснажила сарадња. </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У нашој школи постоји ВИПОС па је сараднња у потпуности остварена са другим установама. Такође, неопходно је напоменути да имамо добру сарадњу и са Домом здравља, врше се систематски прегледи, као и стоматолошки прегледи.</w:t>
            </w: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hideMark/>
          </w:tcPr>
          <w:p w:rsidR="0038331F" w:rsidRPr="005458BF" w:rsidRDefault="0038331F" w:rsidP="00A20CCC">
            <w:pPr>
              <w:pStyle w:val="ListParagraph"/>
              <w:numPr>
                <w:ilvl w:val="0"/>
                <w:numId w:val="19"/>
              </w:numPr>
              <w:spacing w:after="0" w:line="240" w:lineRule="auto"/>
              <w:rPr>
                <w:rFonts w:ascii="Times New Roman" w:hAnsi="Times New Roman"/>
                <w:sz w:val="20"/>
                <w:szCs w:val="20"/>
              </w:rPr>
            </w:pPr>
            <w:r w:rsidRPr="005458BF">
              <w:rPr>
                <w:rFonts w:ascii="Times New Roman" w:hAnsi="Times New Roman"/>
                <w:sz w:val="20"/>
                <w:szCs w:val="20"/>
              </w:rPr>
              <w:t>Анализа досадашње реализације наставног програма</w:t>
            </w:r>
          </w:p>
          <w:p w:rsidR="0038331F" w:rsidRPr="005458BF" w:rsidRDefault="0038331F" w:rsidP="00A20CCC">
            <w:pPr>
              <w:pStyle w:val="ListParagraph"/>
              <w:numPr>
                <w:ilvl w:val="0"/>
                <w:numId w:val="19"/>
              </w:numPr>
              <w:spacing w:after="0" w:line="240" w:lineRule="auto"/>
              <w:rPr>
                <w:rFonts w:ascii="Times New Roman" w:hAnsi="Times New Roman"/>
                <w:sz w:val="20"/>
                <w:szCs w:val="20"/>
              </w:rPr>
            </w:pPr>
            <w:r w:rsidRPr="005458BF">
              <w:rPr>
                <w:rFonts w:ascii="Times New Roman" w:hAnsi="Times New Roman"/>
                <w:sz w:val="20"/>
                <w:szCs w:val="20"/>
              </w:rPr>
              <w:t>Анализа реализације угледних часова, предавања, посета</w:t>
            </w:r>
          </w:p>
          <w:p w:rsidR="0038331F" w:rsidRPr="005458BF" w:rsidRDefault="0038331F" w:rsidP="00A20CCC">
            <w:pPr>
              <w:pStyle w:val="ListParagraph"/>
              <w:numPr>
                <w:ilvl w:val="0"/>
                <w:numId w:val="19"/>
              </w:numPr>
              <w:spacing w:after="0" w:line="240" w:lineRule="auto"/>
              <w:rPr>
                <w:rFonts w:ascii="Times New Roman" w:hAnsi="Times New Roman"/>
                <w:sz w:val="20"/>
                <w:szCs w:val="20"/>
              </w:rPr>
            </w:pPr>
            <w:r w:rsidRPr="005458BF">
              <w:rPr>
                <w:rFonts w:ascii="Times New Roman" w:hAnsi="Times New Roman"/>
                <w:sz w:val="20"/>
                <w:szCs w:val="20"/>
              </w:rPr>
              <w:t>Анализа успеха на крају првог полугодишта</w:t>
            </w:r>
          </w:p>
          <w:p w:rsidR="0038331F" w:rsidRPr="005458BF" w:rsidRDefault="0038331F" w:rsidP="00A20CCC">
            <w:pPr>
              <w:pStyle w:val="ListParagraph"/>
              <w:numPr>
                <w:ilvl w:val="0"/>
                <w:numId w:val="19"/>
              </w:numPr>
              <w:spacing w:after="0" w:line="240" w:lineRule="auto"/>
              <w:rPr>
                <w:rFonts w:ascii="Times New Roman" w:hAnsi="Times New Roman"/>
                <w:sz w:val="20"/>
                <w:szCs w:val="20"/>
              </w:rPr>
            </w:pPr>
            <w:r w:rsidRPr="005458BF">
              <w:rPr>
                <w:rFonts w:ascii="Times New Roman" w:hAnsi="Times New Roman"/>
                <w:sz w:val="20"/>
                <w:szCs w:val="20"/>
              </w:rPr>
              <w:t>Израда плана превентивних и интервентних мера за унапређење образовно васпитног рада</w:t>
            </w:r>
          </w:p>
          <w:p w:rsidR="0038331F" w:rsidRPr="005458BF" w:rsidRDefault="0038331F" w:rsidP="00A20CCC">
            <w:pPr>
              <w:pStyle w:val="ListParagraph"/>
              <w:numPr>
                <w:ilvl w:val="0"/>
                <w:numId w:val="19"/>
              </w:numPr>
              <w:spacing w:after="0" w:line="240" w:lineRule="auto"/>
              <w:rPr>
                <w:rFonts w:ascii="Times New Roman" w:hAnsi="Times New Roman"/>
                <w:sz w:val="20"/>
                <w:szCs w:val="20"/>
              </w:rPr>
            </w:pPr>
            <w:r w:rsidRPr="005458BF">
              <w:rPr>
                <w:rFonts w:ascii="Times New Roman" w:hAnsi="Times New Roman"/>
                <w:sz w:val="20"/>
                <w:szCs w:val="20"/>
              </w:rPr>
              <w:t>Сарадња са психолошко-педагошком службом</w:t>
            </w:r>
          </w:p>
        </w:tc>
        <w:tc>
          <w:tcPr>
            <w:tcW w:w="1260" w:type="dxa"/>
            <w:tcBorders>
              <w:top w:val="single" w:sz="6" w:space="0" w:color="000000"/>
              <w:left w:val="single" w:sz="6" w:space="0" w:color="000000"/>
              <w:bottom w:val="single" w:sz="6" w:space="0" w:color="000000"/>
              <w:right w:val="single" w:sz="6" w:space="0" w:color="000000"/>
            </w:tcBorders>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јануар / фебруар</w:t>
            </w:r>
          </w:p>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(и током године)</w:t>
            </w:r>
          </w:p>
        </w:tc>
        <w:tc>
          <w:tcPr>
            <w:tcW w:w="1299" w:type="dxa"/>
            <w:tcBorders>
              <w:top w:val="single" w:sz="6" w:space="0" w:color="000000"/>
              <w:left w:val="single" w:sz="6" w:space="0" w:color="000000"/>
              <w:bottom w:val="single" w:sz="6" w:space="0" w:color="000000"/>
              <w:right w:val="double" w:sz="6" w:space="0" w:color="000000"/>
            </w:tcBorders>
            <w:textDirection w:val="btLr"/>
          </w:tcPr>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r w:rsidRPr="005458BF">
              <w:rPr>
                <w:rFonts w:ascii="Times New Roman" w:hAnsi="Times New Roman"/>
                <w:sz w:val="20"/>
                <w:szCs w:val="20"/>
              </w:rPr>
              <w:t>руководилац већа</w:t>
            </w:r>
          </w:p>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r w:rsidRPr="005458BF">
              <w:rPr>
                <w:rFonts w:ascii="Times New Roman" w:hAnsi="Times New Roman"/>
                <w:sz w:val="20"/>
                <w:szCs w:val="20"/>
              </w:rPr>
              <w:t>чланови већа</w:t>
            </w:r>
          </w:p>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r w:rsidRPr="005458BF">
              <w:rPr>
                <w:rFonts w:ascii="Times New Roman" w:hAnsi="Times New Roman"/>
                <w:sz w:val="20"/>
                <w:szCs w:val="20"/>
              </w:rPr>
              <w:t>стручни актив за РПШ</w:t>
            </w:r>
          </w:p>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r w:rsidRPr="005458BF">
              <w:rPr>
                <w:rFonts w:ascii="Times New Roman" w:hAnsi="Times New Roman"/>
                <w:sz w:val="20"/>
                <w:szCs w:val="20"/>
              </w:rPr>
              <w:t>тим за квалите</w:t>
            </w:r>
          </w:p>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r w:rsidRPr="005458BF">
              <w:rPr>
                <w:rFonts w:ascii="Times New Roman" w:hAnsi="Times New Roman"/>
                <w:sz w:val="20"/>
                <w:szCs w:val="20"/>
              </w:rPr>
              <w:t>тим за самовредновање</w:t>
            </w:r>
          </w:p>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r w:rsidRPr="005458BF">
              <w:rPr>
                <w:rFonts w:ascii="Times New Roman" w:hAnsi="Times New Roman"/>
                <w:sz w:val="20"/>
                <w:szCs w:val="20"/>
              </w:rPr>
              <w:t>школски педагог</w:t>
            </w:r>
          </w:p>
          <w:p w:rsidR="0038331F" w:rsidRPr="005458BF" w:rsidRDefault="0038331F" w:rsidP="00A20CCC">
            <w:pPr>
              <w:pStyle w:val="ListParagraph"/>
              <w:numPr>
                <w:ilvl w:val="0"/>
                <w:numId w:val="20"/>
              </w:numPr>
              <w:spacing w:after="0" w:line="240" w:lineRule="auto"/>
              <w:ind w:right="113"/>
              <w:rPr>
                <w:rFonts w:ascii="Times New Roman" w:hAnsi="Times New Roman"/>
                <w:sz w:val="20"/>
                <w:szCs w:val="20"/>
              </w:rPr>
            </w:pP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Реализација плана и програма је у задатим оквирима.</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До сада нису реализовани огледни и угледни часови</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Проценат недоволљних оцена и изостанака се није смањио, па је неопходно појачати мере и укључити школског педагога у рад.</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Сарадња са педагогом се врши свакодневно, и педагог је увек спреман дапомогне и посаветује све нас, тако да сарадњу описујем као изузетно успешну.</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У циљу стручног оспособљавања ученика, Катарина Голубовић, је организовала одлазак ученика на Сајам туризма у Београду, о чему постоји Извештај.</w:t>
            </w: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tcPr>
          <w:p w:rsidR="0038331F" w:rsidRPr="005458BF" w:rsidRDefault="0038331F" w:rsidP="00A20CCC">
            <w:pPr>
              <w:pStyle w:val="ListParagraph"/>
              <w:numPr>
                <w:ilvl w:val="0"/>
                <w:numId w:val="20"/>
              </w:numPr>
              <w:spacing w:after="0" w:line="240" w:lineRule="auto"/>
              <w:rPr>
                <w:rFonts w:ascii="Times New Roman" w:hAnsi="Times New Roman"/>
                <w:sz w:val="20"/>
                <w:szCs w:val="20"/>
              </w:rPr>
            </w:pPr>
            <w:r w:rsidRPr="005458BF">
              <w:rPr>
                <w:rFonts w:ascii="Times New Roman" w:hAnsi="Times New Roman"/>
                <w:sz w:val="20"/>
                <w:szCs w:val="20"/>
              </w:rPr>
              <w:t>Анализа резултата такмичења и тестирања</w:t>
            </w:r>
          </w:p>
          <w:p w:rsidR="0038331F" w:rsidRPr="005458BF" w:rsidRDefault="0038331F" w:rsidP="00A20CCC">
            <w:pPr>
              <w:pStyle w:val="ListParagraph"/>
              <w:numPr>
                <w:ilvl w:val="0"/>
                <w:numId w:val="20"/>
              </w:numPr>
              <w:spacing w:after="0" w:line="240" w:lineRule="auto"/>
              <w:rPr>
                <w:rFonts w:ascii="Times New Roman" w:hAnsi="Times New Roman"/>
                <w:sz w:val="20"/>
                <w:szCs w:val="20"/>
              </w:rPr>
            </w:pPr>
            <w:r w:rsidRPr="005458BF">
              <w:rPr>
                <w:rFonts w:ascii="Times New Roman" w:hAnsi="Times New Roman"/>
                <w:sz w:val="20"/>
                <w:szCs w:val="20"/>
              </w:rPr>
              <w:t xml:space="preserve">Анализа успеха на крају трећег класификационог периода   </w:t>
            </w:r>
          </w:p>
          <w:p w:rsidR="0038331F" w:rsidRPr="005458BF" w:rsidRDefault="0038331F" w:rsidP="0038331F">
            <w:pPr>
              <w:spacing w:after="0" w:line="240" w:lineRule="auto"/>
              <w:rPr>
                <w:rFonts w:ascii="Times New Roman" w:hAnsi="Times New Roman" w:cs="Times New Roman"/>
                <w:sz w:val="20"/>
                <w:szCs w:val="20"/>
              </w:rPr>
            </w:pPr>
          </w:p>
          <w:p w:rsidR="0038331F" w:rsidRPr="005458BF" w:rsidRDefault="0038331F" w:rsidP="0038331F">
            <w:pPr>
              <w:spacing w:after="0" w:line="240" w:lineRule="auto"/>
              <w:rPr>
                <w:rFonts w:ascii="Times New Roman" w:hAnsi="Times New Roman"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hideMark/>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март / април</w:t>
            </w:r>
          </w:p>
        </w:tc>
        <w:tc>
          <w:tcPr>
            <w:tcW w:w="1299" w:type="dxa"/>
            <w:tcBorders>
              <w:top w:val="single" w:sz="6" w:space="0" w:color="000000"/>
              <w:left w:val="single" w:sz="6" w:space="0" w:color="000000"/>
              <w:bottom w:val="single" w:sz="6" w:space="0" w:color="000000"/>
              <w:right w:val="double" w:sz="6" w:space="0" w:color="000000"/>
            </w:tcBorders>
            <w:textDirection w:val="btLr"/>
          </w:tcPr>
          <w:p w:rsidR="0038331F" w:rsidRPr="005458BF" w:rsidRDefault="0038331F" w:rsidP="0038331F">
            <w:pPr>
              <w:pStyle w:val="ListParagraph"/>
              <w:spacing w:after="0" w:line="240" w:lineRule="auto"/>
              <w:ind w:right="113"/>
              <w:rPr>
                <w:rFonts w:ascii="Times New Roman" w:hAnsi="Times New Roman"/>
                <w:sz w:val="20"/>
                <w:szCs w:val="20"/>
              </w:rPr>
            </w:pPr>
            <w:r w:rsidRPr="005458BF">
              <w:rPr>
                <w:rFonts w:ascii="Times New Roman" w:hAnsi="Times New Roman"/>
                <w:sz w:val="20"/>
                <w:szCs w:val="20"/>
              </w:rPr>
              <w:t>директор</w:t>
            </w:r>
          </w:p>
          <w:p w:rsidR="0038331F" w:rsidRPr="005458BF" w:rsidRDefault="0038331F" w:rsidP="00A20CCC">
            <w:pPr>
              <w:pStyle w:val="ListParagraph"/>
              <w:numPr>
                <w:ilvl w:val="0"/>
                <w:numId w:val="21"/>
              </w:numPr>
              <w:spacing w:after="0" w:line="240" w:lineRule="auto"/>
              <w:ind w:right="113"/>
              <w:rPr>
                <w:rFonts w:ascii="Times New Roman" w:hAnsi="Times New Roman"/>
                <w:sz w:val="20"/>
                <w:szCs w:val="20"/>
              </w:rPr>
            </w:pPr>
            <w:r w:rsidRPr="005458BF">
              <w:rPr>
                <w:rFonts w:ascii="Times New Roman" w:hAnsi="Times New Roman"/>
                <w:sz w:val="20"/>
                <w:szCs w:val="20"/>
              </w:rPr>
              <w:t>руководилац већа</w:t>
            </w:r>
          </w:p>
          <w:p w:rsidR="0038331F" w:rsidRPr="005458BF" w:rsidRDefault="0038331F" w:rsidP="00A20CCC">
            <w:pPr>
              <w:pStyle w:val="ListParagraph"/>
              <w:numPr>
                <w:ilvl w:val="0"/>
                <w:numId w:val="21"/>
              </w:numPr>
              <w:spacing w:after="0" w:line="240" w:lineRule="auto"/>
              <w:ind w:right="113"/>
              <w:rPr>
                <w:rFonts w:ascii="Times New Roman" w:hAnsi="Times New Roman"/>
                <w:sz w:val="20"/>
                <w:szCs w:val="20"/>
              </w:rPr>
            </w:pPr>
            <w:r w:rsidRPr="005458BF">
              <w:rPr>
                <w:rFonts w:ascii="Times New Roman" w:hAnsi="Times New Roman"/>
                <w:sz w:val="20"/>
                <w:szCs w:val="20"/>
              </w:rPr>
              <w:t>чланови већа ученици</w:t>
            </w:r>
          </w:p>
          <w:p w:rsidR="0038331F" w:rsidRPr="005458BF" w:rsidRDefault="0038331F" w:rsidP="0038331F">
            <w:pPr>
              <w:pStyle w:val="ListParagraph"/>
              <w:spacing w:after="0" w:line="240" w:lineRule="auto"/>
              <w:ind w:right="113"/>
              <w:rPr>
                <w:rFonts w:ascii="Times New Roman" w:hAnsi="Times New Roman"/>
                <w:sz w:val="20"/>
                <w:szCs w:val="20"/>
              </w:rPr>
            </w:pP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rPr>
                <w:rFonts w:ascii="Times New Roman" w:hAnsi="Times New Roman"/>
                <w:sz w:val="20"/>
                <w:szCs w:val="20"/>
              </w:rPr>
            </w:pP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Предузете мере су дале резултате, па ученици имају мање изостанака него на почетку, такође и успех је незнатно бољи у односу на полугодиште.</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Чланови Већа су учествовали у Дану отворених врата који се реализовао код нас у Школи и представили су смер Трговац.</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Катарина Голубовић је са професором Гогић Иваном одржала час на тему „Економија у социологији“ у одељењу 4/2 и том приликом појаснила ученицима кључне економске појмове и сам значај економије за свакодневни живот.</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Такође у одељењу 4/2 и 4/3 су Катарина Голубовић и Иван Гогић одржали заједнички час о утицају животног стандарда на социјални аспект људи. </w:t>
            </w:r>
          </w:p>
          <w:p w:rsidR="0038331F" w:rsidRPr="005458BF" w:rsidRDefault="0038331F" w:rsidP="0038331F">
            <w:pPr>
              <w:pStyle w:val="ListParagraph"/>
              <w:spacing w:after="0" w:line="240" w:lineRule="auto"/>
              <w:rPr>
                <w:rFonts w:ascii="Times New Roman" w:hAnsi="Times New Roman"/>
                <w:sz w:val="20"/>
                <w:szCs w:val="20"/>
              </w:rPr>
            </w:pPr>
          </w:p>
        </w:tc>
      </w:tr>
      <w:tr w:rsidR="0038331F" w:rsidRPr="005458BF" w:rsidTr="0038331F">
        <w:trPr>
          <w:cantSplit/>
          <w:trHeight w:val="1134"/>
        </w:trPr>
        <w:tc>
          <w:tcPr>
            <w:tcW w:w="3537" w:type="dxa"/>
            <w:tcBorders>
              <w:top w:val="single" w:sz="6" w:space="0" w:color="000000"/>
              <w:left w:val="double" w:sz="6" w:space="0" w:color="000000"/>
              <w:bottom w:val="single" w:sz="6" w:space="0" w:color="000000"/>
              <w:right w:val="single" w:sz="6" w:space="0" w:color="000000"/>
            </w:tcBorders>
            <w:hideMark/>
          </w:tcPr>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Договор око матуре</w:t>
            </w:r>
          </w:p>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Рад са матурантима око припреме матурских радова и информисање о даљем школовању</w:t>
            </w:r>
          </w:p>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 xml:space="preserve">Анализа резултата рада  ученика  у школској 2017/2018 год. </w:t>
            </w:r>
          </w:p>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 xml:space="preserve">Анализа остварености и успешности наставе у току школске године </w:t>
            </w:r>
          </w:p>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Анализа рада стручног већа</w:t>
            </w:r>
          </w:p>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Предлог поделе часова за нову школску годину</w:t>
            </w:r>
          </w:p>
        </w:tc>
        <w:tc>
          <w:tcPr>
            <w:tcW w:w="1260" w:type="dxa"/>
            <w:tcBorders>
              <w:top w:val="single" w:sz="6" w:space="0" w:color="000000"/>
              <w:left w:val="single" w:sz="6" w:space="0" w:color="000000"/>
              <w:bottom w:val="single" w:sz="6" w:space="0" w:color="000000"/>
              <w:right w:val="single" w:sz="6" w:space="0" w:color="000000"/>
            </w:tcBorders>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мај / јун </w:t>
            </w:r>
          </w:p>
          <w:p w:rsidR="0038331F" w:rsidRPr="005458BF" w:rsidRDefault="0038331F" w:rsidP="0038331F">
            <w:pPr>
              <w:spacing w:after="0" w:line="240" w:lineRule="auto"/>
              <w:rPr>
                <w:rFonts w:ascii="Times New Roman" w:hAnsi="Times New Roman" w:cs="Times New Roman"/>
                <w:sz w:val="20"/>
                <w:szCs w:val="20"/>
              </w:rPr>
            </w:pPr>
          </w:p>
        </w:tc>
        <w:tc>
          <w:tcPr>
            <w:tcW w:w="1299" w:type="dxa"/>
            <w:tcBorders>
              <w:top w:val="single" w:sz="6" w:space="0" w:color="000000"/>
              <w:left w:val="single" w:sz="6" w:space="0" w:color="000000"/>
              <w:bottom w:val="single" w:sz="6" w:space="0" w:color="000000"/>
              <w:right w:val="double" w:sz="6" w:space="0" w:color="000000"/>
            </w:tcBorders>
            <w:textDirection w:val="btLr"/>
            <w:hideMark/>
          </w:tcPr>
          <w:p w:rsidR="0038331F" w:rsidRPr="005458BF" w:rsidRDefault="0038331F" w:rsidP="00A20CCC">
            <w:pPr>
              <w:pStyle w:val="ListParagraph"/>
              <w:numPr>
                <w:ilvl w:val="0"/>
                <w:numId w:val="22"/>
              </w:numPr>
              <w:spacing w:after="0" w:line="240" w:lineRule="auto"/>
              <w:ind w:right="113"/>
              <w:rPr>
                <w:rFonts w:ascii="Times New Roman" w:hAnsi="Times New Roman"/>
                <w:sz w:val="20"/>
                <w:szCs w:val="20"/>
              </w:rPr>
            </w:pPr>
            <w:r w:rsidRPr="005458BF">
              <w:rPr>
                <w:rFonts w:ascii="Times New Roman" w:hAnsi="Times New Roman"/>
                <w:sz w:val="20"/>
                <w:szCs w:val="20"/>
              </w:rPr>
              <w:t>чланови већа</w:t>
            </w:r>
          </w:p>
          <w:p w:rsidR="0038331F" w:rsidRPr="005458BF" w:rsidRDefault="0038331F" w:rsidP="00A20CCC">
            <w:pPr>
              <w:pStyle w:val="ListParagraph"/>
              <w:numPr>
                <w:ilvl w:val="0"/>
                <w:numId w:val="22"/>
              </w:numPr>
              <w:spacing w:after="0" w:line="240" w:lineRule="auto"/>
              <w:ind w:right="113"/>
              <w:rPr>
                <w:rFonts w:ascii="Times New Roman" w:hAnsi="Times New Roman"/>
                <w:sz w:val="20"/>
                <w:szCs w:val="20"/>
              </w:rPr>
            </w:pPr>
            <w:r w:rsidRPr="005458BF">
              <w:rPr>
                <w:rFonts w:ascii="Times New Roman" w:hAnsi="Times New Roman"/>
                <w:sz w:val="20"/>
                <w:szCs w:val="20"/>
              </w:rPr>
              <w:t>директор</w:t>
            </w:r>
          </w:p>
          <w:p w:rsidR="0038331F" w:rsidRPr="005458BF" w:rsidRDefault="0038331F" w:rsidP="00A20CCC">
            <w:pPr>
              <w:pStyle w:val="ListParagraph"/>
              <w:numPr>
                <w:ilvl w:val="0"/>
                <w:numId w:val="22"/>
              </w:numPr>
              <w:spacing w:after="0" w:line="240" w:lineRule="auto"/>
              <w:ind w:right="113"/>
              <w:rPr>
                <w:rFonts w:ascii="Times New Roman" w:hAnsi="Times New Roman"/>
                <w:sz w:val="20"/>
                <w:szCs w:val="20"/>
              </w:rPr>
            </w:pPr>
            <w:r w:rsidRPr="005458BF">
              <w:rPr>
                <w:rFonts w:ascii="Times New Roman" w:hAnsi="Times New Roman"/>
                <w:sz w:val="20"/>
                <w:szCs w:val="20"/>
              </w:rPr>
              <w:t>ученици</w:t>
            </w:r>
          </w:p>
        </w:tc>
        <w:tc>
          <w:tcPr>
            <w:tcW w:w="4083" w:type="dxa"/>
            <w:tcBorders>
              <w:top w:val="single" w:sz="6" w:space="0" w:color="000000"/>
              <w:left w:val="single" w:sz="6" w:space="0" w:color="000000"/>
              <w:bottom w:val="single" w:sz="6" w:space="0" w:color="000000"/>
              <w:right w:val="double" w:sz="6" w:space="0" w:color="000000"/>
            </w:tcBorders>
          </w:tcPr>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 xml:space="preserve">Ученици смера туристички техничар први пут полажу матурски испит. Ментор свим ученицима је Катарина Голубовић и организована им је припремна настава за матурски испит. У Школи постоји Извештај о реализацији матурског испита и Веће је упознато са резултатима. </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У школи је организован Сајам образовања, на коме су ученици могли да се информишу о факултетима и Високим школама које планирају да упишу.</w:t>
            </w:r>
          </w:p>
          <w:p w:rsidR="0038331F" w:rsidRPr="005458BF" w:rsidRDefault="0038331F" w:rsidP="0038331F">
            <w:pPr>
              <w:pStyle w:val="ListParagraph"/>
              <w:spacing w:after="0" w:line="240" w:lineRule="auto"/>
              <w:ind w:left="0"/>
              <w:rPr>
                <w:rFonts w:ascii="Times New Roman" w:hAnsi="Times New Roman"/>
                <w:sz w:val="20"/>
                <w:szCs w:val="20"/>
              </w:rPr>
            </w:pPr>
            <w:r w:rsidRPr="005458BF">
              <w:rPr>
                <w:rFonts w:ascii="Times New Roman" w:hAnsi="Times New Roman"/>
                <w:sz w:val="20"/>
                <w:szCs w:val="20"/>
              </w:rPr>
              <w:t>Анализа о успеху на крају године постоји у Електронском дневнику. Веће планира да доднесе низ мера и спроведе низ активности како би следећа година била још успешнија.</w:t>
            </w:r>
          </w:p>
          <w:p w:rsidR="0038331F" w:rsidRPr="005458BF" w:rsidRDefault="0038331F" w:rsidP="0038331F">
            <w:pPr>
              <w:pStyle w:val="ListParagraph"/>
              <w:spacing w:after="0" w:line="240" w:lineRule="auto"/>
              <w:ind w:left="0"/>
              <w:rPr>
                <w:rFonts w:ascii="Times New Roman" w:hAnsi="Times New Roman"/>
                <w:sz w:val="20"/>
                <w:szCs w:val="20"/>
              </w:rPr>
            </w:pPr>
          </w:p>
        </w:tc>
      </w:tr>
      <w:tr w:rsidR="0038331F" w:rsidRPr="005458BF" w:rsidTr="0038331F">
        <w:tc>
          <w:tcPr>
            <w:tcW w:w="3537" w:type="dxa"/>
            <w:tcBorders>
              <w:top w:val="single" w:sz="6" w:space="0" w:color="000000"/>
              <w:left w:val="double" w:sz="6" w:space="0" w:color="000000"/>
              <w:bottom w:val="double" w:sz="6" w:space="0" w:color="000000"/>
              <w:right w:val="single" w:sz="6" w:space="0" w:color="000000"/>
            </w:tcBorders>
          </w:tcPr>
          <w:p w:rsidR="0038331F" w:rsidRPr="005458BF" w:rsidRDefault="0038331F" w:rsidP="00A20CCC">
            <w:pPr>
              <w:pStyle w:val="ListParagraph"/>
              <w:numPr>
                <w:ilvl w:val="0"/>
                <w:numId w:val="21"/>
              </w:numPr>
              <w:spacing w:after="0" w:line="240" w:lineRule="auto"/>
              <w:rPr>
                <w:rFonts w:ascii="Times New Roman" w:hAnsi="Times New Roman"/>
                <w:sz w:val="20"/>
                <w:szCs w:val="20"/>
              </w:rPr>
            </w:pPr>
            <w:r w:rsidRPr="005458BF">
              <w:rPr>
                <w:rFonts w:ascii="Times New Roman" w:hAnsi="Times New Roman"/>
                <w:sz w:val="20"/>
                <w:szCs w:val="20"/>
              </w:rPr>
              <w:t>Седнице везане за текућа питања уколико буде ванредних ситуација</w:t>
            </w:r>
          </w:p>
        </w:tc>
        <w:tc>
          <w:tcPr>
            <w:tcW w:w="1260" w:type="dxa"/>
            <w:tcBorders>
              <w:top w:val="single" w:sz="6" w:space="0" w:color="000000"/>
              <w:left w:val="single" w:sz="6" w:space="0" w:color="000000"/>
              <w:bottom w:val="double" w:sz="6" w:space="0" w:color="000000"/>
              <w:right w:val="single" w:sz="6" w:space="0" w:color="000000"/>
            </w:tcBorders>
          </w:tcPr>
          <w:p w:rsidR="0038331F" w:rsidRPr="005458BF" w:rsidRDefault="0038331F" w:rsidP="0038331F">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Током читаве године</w:t>
            </w:r>
          </w:p>
        </w:tc>
        <w:tc>
          <w:tcPr>
            <w:tcW w:w="5382" w:type="dxa"/>
            <w:gridSpan w:val="2"/>
            <w:tcBorders>
              <w:top w:val="single" w:sz="6" w:space="0" w:color="000000"/>
              <w:left w:val="single" w:sz="6" w:space="0" w:color="000000"/>
              <w:bottom w:val="double" w:sz="6" w:space="0" w:color="000000"/>
              <w:right w:val="double" w:sz="6" w:space="0" w:color="000000"/>
            </w:tcBorders>
          </w:tcPr>
          <w:p w:rsidR="0038331F" w:rsidRPr="005458BF" w:rsidRDefault="0038331F" w:rsidP="00A20CCC">
            <w:pPr>
              <w:pStyle w:val="ListParagraph"/>
              <w:numPr>
                <w:ilvl w:val="0"/>
                <w:numId w:val="22"/>
              </w:numPr>
              <w:spacing w:after="0" w:line="240" w:lineRule="auto"/>
              <w:rPr>
                <w:rFonts w:ascii="Times New Roman" w:hAnsi="Times New Roman"/>
                <w:sz w:val="20"/>
                <w:szCs w:val="20"/>
              </w:rPr>
            </w:pPr>
            <w:r w:rsidRPr="005458BF">
              <w:rPr>
                <w:rFonts w:ascii="Times New Roman" w:hAnsi="Times New Roman"/>
                <w:sz w:val="20"/>
                <w:szCs w:val="20"/>
              </w:rPr>
              <w:t>Чланови Већа</w:t>
            </w:r>
          </w:p>
        </w:tc>
      </w:tr>
    </w:tbl>
    <w:p w:rsidR="0038331F" w:rsidRPr="005458BF" w:rsidRDefault="0038331F" w:rsidP="0038331F">
      <w:pPr>
        <w:pStyle w:val="TEKST"/>
        <w:jc w:val="center"/>
        <w:rPr>
          <w:rFonts w:ascii="Times New Roman" w:eastAsia="Calibri" w:hAnsi="Times New Roman" w:cs="Times New Roman"/>
          <w:b/>
        </w:rPr>
      </w:pPr>
    </w:p>
    <w:p w:rsidR="00D00A90" w:rsidRPr="005458BF" w:rsidRDefault="00D00A90" w:rsidP="0069078D">
      <w:pPr>
        <w:pStyle w:val="Heading2"/>
        <w:jc w:val="center"/>
      </w:pPr>
      <w:bookmarkStart w:id="65" w:name="_Toc524687194"/>
      <w:r w:rsidRPr="005458BF">
        <w:t>ИЗВЕШТАЈ О РАДУ  СТРУЧНОГ ВЕЋА НАСТАВНИКА ЗА ФИЗИЧКО ВАСПИТАЊЕ, ЛИКОВНУ КУЛТУРУ И МУЗИЧКУ УМЕТНОСТЗА ШКОЛСКУ 201</w:t>
      </w:r>
      <w:r w:rsidRPr="005458BF">
        <w:rPr>
          <w:lang w:val="sr-Latn-CS"/>
        </w:rPr>
        <w:t>7</w:t>
      </w:r>
      <w:r w:rsidRPr="005458BF">
        <w:t>/201</w:t>
      </w:r>
      <w:r w:rsidRPr="005458BF">
        <w:rPr>
          <w:lang w:val="sr-Latn-CS"/>
        </w:rPr>
        <w:t>8</w:t>
      </w:r>
      <w:r w:rsidRPr="005458BF">
        <w:t>. ГОДИНУ</w:t>
      </w:r>
      <w:bookmarkEnd w:id="65"/>
    </w:p>
    <w:tbl>
      <w:tblPr>
        <w:tblStyle w:val="TableGrid"/>
        <w:tblW w:w="9917" w:type="dxa"/>
        <w:jc w:val="center"/>
        <w:tblInd w:w="-372" w:type="dxa"/>
        <w:tblLook w:val="01E0"/>
      </w:tblPr>
      <w:tblGrid>
        <w:gridCol w:w="4530"/>
        <w:gridCol w:w="2190"/>
        <w:gridCol w:w="3197"/>
      </w:tblGrid>
      <w:tr w:rsidR="00D00A90" w:rsidRPr="005458BF" w:rsidTr="00DB58A3">
        <w:trPr>
          <w:trHeight w:val="340"/>
          <w:jc w:val="center"/>
        </w:trPr>
        <w:tc>
          <w:tcPr>
            <w:tcW w:w="4530" w:type="dxa"/>
          </w:tcPr>
          <w:p w:rsidR="00D00A90" w:rsidRPr="005458BF" w:rsidRDefault="00D00A90" w:rsidP="00D00A90">
            <w:pPr>
              <w:rPr>
                <w:rFonts w:ascii="Times New Roman" w:hAnsi="Times New Roman" w:cs="Times New Roman"/>
                <w:b/>
                <w:sz w:val="20"/>
                <w:szCs w:val="20"/>
                <w:lang w:val="sr-Cyrl-CS"/>
              </w:rPr>
            </w:pPr>
            <w:r w:rsidRPr="005458BF">
              <w:rPr>
                <w:rFonts w:ascii="Times New Roman" w:hAnsi="Times New Roman" w:cs="Times New Roman"/>
                <w:b/>
                <w:sz w:val="20"/>
                <w:szCs w:val="20"/>
                <w:lang w:val="sr-Cyrl-CS"/>
              </w:rPr>
              <w:t>Активности</w:t>
            </w:r>
          </w:p>
        </w:tc>
        <w:tc>
          <w:tcPr>
            <w:tcW w:w="2190" w:type="dxa"/>
          </w:tcPr>
          <w:p w:rsidR="00D00A90" w:rsidRPr="005458BF" w:rsidRDefault="00D00A90" w:rsidP="00D00A90">
            <w:pPr>
              <w:rPr>
                <w:rFonts w:ascii="Times New Roman" w:hAnsi="Times New Roman" w:cs="Times New Roman"/>
                <w:b/>
                <w:sz w:val="20"/>
                <w:szCs w:val="20"/>
                <w:lang w:val="sr-Cyrl-CS"/>
              </w:rPr>
            </w:pPr>
            <w:r w:rsidRPr="005458BF">
              <w:rPr>
                <w:rFonts w:ascii="Times New Roman" w:hAnsi="Times New Roman" w:cs="Times New Roman"/>
                <w:b/>
                <w:sz w:val="20"/>
                <w:szCs w:val="20"/>
                <w:lang w:val="sr-Cyrl-CS"/>
              </w:rPr>
              <w:t xml:space="preserve">  Време реализације</w:t>
            </w:r>
          </w:p>
        </w:tc>
        <w:tc>
          <w:tcPr>
            <w:tcW w:w="3197" w:type="dxa"/>
          </w:tcPr>
          <w:p w:rsidR="00D00A90" w:rsidRPr="005458BF" w:rsidRDefault="00D00A90" w:rsidP="00D00A90">
            <w:pPr>
              <w:rPr>
                <w:rFonts w:ascii="Times New Roman" w:hAnsi="Times New Roman" w:cs="Times New Roman"/>
                <w:b/>
                <w:sz w:val="20"/>
                <w:szCs w:val="20"/>
                <w:lang w:val="sr-Cyrl-CS"/>
              </w:rPr>
            </w:pPr>
            <w:r w:rsidRPr="005458BF">
              <w:rPr>
                <w:rFonts w:ascii="Times New Roman" w:hAnsi="Times New Roman" w:cs="Times New Roman"/>
                <w:b/>
                <w:sz w:val="20"/>
                <w:szCs w:val="20"/>
                <w:lang w:val="sr-Cyrl-CS"/>
              </w:rPr>
              <w:t xml:space="preserve">    Носиоци   активности</w:t>
            </w:r>
          </w:p>
        </w:tc>
      </w:tr>
      <w:tr w:rsidR="00D00A90" w:rsidRPr="005458BF" w:rsidTr="00DB58A3">
        <w:trPr>
          <w:trHeight w:val="2009"/>
          <w:jc w:val="center"/>
        </w:trPr>
        <w:tc>
          <w:tcPr>
            <w:tcW w:w="4530" w:type="dxa"/>
          </w:tcPr>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Израда плана рада већа за текућу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школску годину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w:t>
            </w:r>
            <w:r w:rsidRPr="005458BF">
              <w:rPr>
                <w:rFonts w:ascii="Times New Roman" w:eastAsia="Calibri" w:hAnsi="Times New Roman" w:cs="Times New Roman"/>
                <w:sz w:val="20"/>
                <w:szCs w:val="20"/>
              </w:rPr>
              <w:t xml:space="preserve">Укључивање активности из АП у план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rPr>
              <w:t>рада већа</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w:t>
            </w:r>
            <w:r w:rsidRPr="005458BF">
              <w:rPr>
                <w:rFonts w:ascii="Times New Roman" w:eastAsia="Calibri" w:hAnsi="Times New Roman" w:cs="Times New Roman"/>
                <w:sz w:val="20"/>
                <w:szCs w:val="20"/>
              </w:rPr>
              <w:t xml:space="preserve">Израда календара спортско-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rPr>
              <w:t xml:space="preserve">културних дешавања </w:t>
            </w:r>
            <w:r w:rsidRPr="005458BF">
              <w:rPr>
                <w:rFonts w:ascii="Times New Roman" w:eastAsia="Calibri" w:hAnsi="Times New Roman" w:cs="Times New Roman"/>
                <w:sz w:val="20"/>
                <w:szCs w:val="20"/>
                <w:lang w:val="sr-Cyrl-CS"/>
              </w:rPr>
              <w:t xml:space="preserve">за текућу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школску годину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Израда плана стручног усавршавања  </w:t>
            </w:r>
          </w:p>
        </w:tc>
        <w:tc>
          <w:tcPr>
            <w:tcW w:w="2190"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Септембар</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201</w:t>
            </w:r>
            <w:r w:rsidRPr="005458BF">
              <w:rPr>
                <w:rFonts w:ascii="Times New Roman" w:hAnsi="Times New Roman" w:cs="Times New Roman"/>
                <w:sz w:val="20"/>
                <w:szCs w:val="20"/>
                <w:lang w:val="sr-Latn-CS"/>
              </w:rPr>
              <w:t>7</w:t>
            </w:r>
            <w:r w:rsidRPr="005458BF">
              <w:rPr>
                <w:rFonts w:ascii="Times New Roman" w:hAnsi="Times New Roman" w:cs="Times New Roman"/>
                <w:sz w:val="20"/>
                <w:szCs w:val="20"/>
                <w:lang w:val="sr-Cyrl-CS"/>
              </w:rPr>
              <w:t>. год.</w:t>
            </w:r>
          </w:p>
        </w:tc>
        <w:tc>
          <w:tcPr>
            <w:tcW w:w="3197"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Чланови стручног већа:</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Снежана Мијаиловић</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Дејан Милојевић</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Горан Микић</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Оливера Живановић</w:t>
            </w:r>
          </w:p>
        </w:tc>
      </w:tr>
      <w:tr w:rsidR="00D00A90" w:rsidRPr="005458BF" w:rsidTr="00DB58A3">
        <w:trPr>
          <w:trHeight w:val="628"/>
          <w:jc w:val="center"/>
        </w:trPr>
        <w:tc>
          <w:tcPr>
            <w:tcW w:w="4530" w:type="dxa"/>
          </w:tcPr>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Идентификовање ученика са  </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тешкоћама у развоју и израда ИОП-а</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Latn-CS"/>
              </w:rPr>
              <w:t xml:space="preserve">- </w:t>
            </w:r>
            <w:r w:rsidRPr="005458BF">
              <w:rPr>
                <w:rFonts w:ascii="Times New Roman" w:eastAsia="Calibri" w:hAnsi="Times New Roman" w:cs="Times New Roman"/>
                <w:sz w:val="20"/>
                <w:szCs w:val="20"/>
                <w:lang w:val="sr-Cyrl-CS"/>
              </w:rPr>
              <w:t xml:space="preserve"> Учешће у обележавању Дана школе</w:t>
            </w:r>
          </w:p>
        </w:tc>
        <w:tc>
          <w:tcPr>
            <w:tcW w:w="2190"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Октобар </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201</w:t>
            </w:r>
            <w:r w:rsidRPr="005458BF">
              <w:rPr>
                <w:rFonts w:ascii="Times New Roman" w:hAnsi="Times New Roman" w:cs="Times New Roman"/>
                <w:sz w:val="20"/>
                <w:szCs w:val="20"/>
                <w:lang w:val="sr-Latn-CS"/>
              </w:rPr>
              <w:t>7</w:t>
            </w:r>
            <w:r w:rsidRPr="005458BF">
              <w:rPr>
                <w:rFonts w:ascii="Times New Roman" w:hAnsi="Times New Roman" w:cs="Times New Roman"/>
                <w:sz w:val="20"/>
                <w:szCs w:val="20"/>
                <w:lang w:val="sr-Cyrl-CS"/>
              </w:rPr>
              <w:t>. год.</w:t>
            </w:r>
          </w:p>
        </w:tc>
        <w:tc>
          <w:tcPr>
            <w:tcW w:w="3197" w:type="dxa"/>
          </w:tcPr>
          <w:p w:rsidR="00D00A90" w:rsidRPr="005458BF" w:rsidRDefault="00D00A90" w:rsidP="00D00A90">
            <w:pPr>
              <w:rPr>
                <w:rFonts w:ascii="Times New Roman" w:hAnsi="Times New Roman" w:cs="Times New Roman"/>
                <w:sz w:val="20"/>
                <w:szCs w:val="20"/>
                <w:lang w:val="sr-Cyrl-CS"/>
              </w:rPr>
            </w:pP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стручног већа</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тима за ИО</w:t>
            </w:r>
          </w:p>
        </w:tc>
      </w:tr>
      <w:tr w:rsidR="00D00A90" w:rsidRPr="005458BF" w:rsidTr="00DB58A3">
        <w:trPr>
          <w:trHeight w:val="1455"/>
          <w:jc w:val="center"/>
        </w:trPr>
        <w:tc>
          <w:tcPr>
            <w:tcW w:w="4530" w:type="dxa"/>
          </w:tcPr>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Обележавање дана фер-плеја</w:t>
            </w:r>
          </w:p>
          <w:p w:rsidR="00D00A90" w:rsidRPr="005458BF" w:rsidRDefault="00D00A90" w:rsidP="00D00A90">
            <w:pPr>
              <w:rPr>
                <w:rFonts w:ascii="Times New Roman" w:hAnsi="Times New Roman" w:cs="Times New Roman"/>
                <w:sz w:val="20"/>
                <w:szCs w:val="20"/>
                <w:lang w:val="sr-Cyrl-CS"/>
              </w:rPr>
            </w:pPr>
            <w:r w:rsidRPr="005458BF">
              <w:rPr>
                <w:rFonts w:ascii="Times New Roman" w:eastAsia="Calibri" w:hAnsi="Times New Roman" w:cs="Times New Roman"/>
                <w:sz w:val="20"/>
                <w:szCs w:val="20"/>
                <w:lang w:val="sr-Cyrl-CS"/>
              </w:rPr>
              <w:t xml:space="preserve">- </w:t>
            </w:r>
            <w:r w:rsidRPr="005458BF">
              <w:rPr>
                <w:rFonts w:ascii="Times New Roman" w:hAnsi="Times New Roman" w:cs="Times New Roman"/>
                <w:sz w:val="20"/>
                <w:szCs w:val="20"/>
              </w:rPr>
              <w:t>Сарадња са стручним тимом за инклузивно образовање – договори о потребама стручног већа за подршком</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w:t>
            </w:r>
            <w:r w:rsidRPr="005458BF">
              <w:rPr>
                <w:rFonts w:ascii="Times New Roman" w:eastAsia="Calibri" w:hAnsi="Times New Roman" w:cs="Times New Roman"/>
                <w:sz w:val="20"/>
                <w:szCs w:val="20"/>
                <w:lang w:val="sr-Cyrl-CS"/>
              </w:rPr>
              <w:t>Анализа успеха и изостајања ученика</w:t>
            </w:r>
          </w:p>
          <w:p w:rsidR="00D00A90" w:rsidRPr="005458BF" w:rsidRDefault="00D00A90" w:rsidP="00D00A90">
            <w:pPr>
              <w:rPr>
                <w:rFonts w:ascii="Times New Roman" w:eastAsia="Calibri" w:hAnsi="Times New Roman" w:cs="Times New Roman"/>
                <w:sz w:val="20"/>
                <w:szCs w:val="20"/>
              </w:rPr>
            </w:pPr>
          </w:p>
        </w:tc>
        <w:tc>
          <w:tcPr>
            <w:tcW w:w="2190"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Децембар</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201</w:t>
            </w:r>
            <w:r w:rsidRPr="005458BF">
              <w:rPr>
                <w:rFonts w:ascii="Times New Roman" w:hAnsi="Times New Roman" w:cs="Times New Roman"/>
                <w:sz w:val="20"/>
                <w:szCs w:val="20"/>
                <w:lang w:val="sr-Latn-CS"/>
              </w:rPr>
              <w:t>7</w:t>
            </w:r>
            <w:r w:rsidRPr="005458BF">
              <w:rPr>
                <w:rFonts w:ascii="Times New Roman" w:hAnsi="Times New Roman" w:cs="Times New Roman"/>
                <w:sz w:val="20"/>
                <w:szCs w:val="20"/>
                <w:lang w:val="sr-Cyrl-CS"/>
              </w:rPr>
              <w:t>. год.</w:t>
            </w:r>
          </w:p>
        </w:tc>
        <w:tc>
          <w:tcPr>
            <w:tcW w:w="3197" w:type="dxa"/>
          </w:tcPr>
          <w:p w:rsidR="00D00A90" w:rsidRPr="005458BF" w:rsidRDefault="00D00A90" w:rsidP="00D00A90">
            <w:pPr>
              <w:rPr>
                <w:rFonts w:ascii="Times New Roman" w:hAnsi="Times New Roman" w:cs="Times New Roman"/>
                <w:sz w:val="20"/>
                <w:szCs w:val="20"/>
                <w:lang w:val="sr-Cyrl-CS"/>
              </w:rPr>
            </w:pP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стручног већа</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тима за ИО</w:t>
            </w:r>
          </w:p>
          <w:p w:rsidR="00D00A90" w:rsidRPr="005458BF" w:rsidRDefault="00D00A90" w:rsidP="00D00A90">
            <w:pPr>
              <w:rPr>
                <w:rFonts w:ascii="Times New Roman" w:hAnsi="Times New Roman" w:cs="Times New Roman"/>
                <w:sz w:val="20"/>
                <w:szCs w:val="20"/>
                <w:lang w:val="sr-Cyrl-CS"/>
              </w:rPr>
            </w:pPr>
          </w:p>
        </w:tc>
      </w:tr>
      <w:tr w:rsidR="00D00A90" w:rsidRPr="005458BF" w:rsidTr="00DB58A3">
        <w:trPr>
          <w:trHeight w:val="588"/>
          <w:jc w:val="center"/>
        </w:trPr>
        <w:tc>
          <w:tcPr>
            <w:tcW w:w="4530" w:type="dxa"/>
          </w:tcPr>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Сарадња са стручним тимовима, анализа рада са ученицима који раде по ИОП-у</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Извештај о стручном усавршавању</w:t>
            </w:r>
          </w:p>
        </w:tc>
        <w:tc>
          <w:tcPr>
            <w:tcW w:w="2190"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Март</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201</w:t>
            </w:r>
            <w:r w:rsidRPr="005458BF">
              <w:rPr>
                <w:rFonts w:ascii="Times New Roman" w:hAnsi="Times New Roman" w:cs="Times New Roman"/>
                <w:sz w:val="20"/>
                <w:szCs w:val="20"/>
                <w:lang w:val="sr-Latn-CS"/>
              </w:rPr>
              <w:t>8</w:t>
            </w:r>
            <w:r w:rsidRPr="005458BF">
              <w:rPr>
                <w:rFonts w:ascii="Times New Roman" w:hAnsi="Times New Roman" w:cs="Times New Roman"/>
                <w:sz w:val="20"/>
                <w:szCs w:val="20"/>
                <w:lang w:val="sr-Cyrl-CS"/>
              </w:rPr>
              <w:t>. год.</w:t>
            </w:r>
          </w:p>
        </w:tc>
        <w:tc>
          <w:tcPr>
            <w:tcW w:w="3197"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стручног већа</w:t>
            </w:r>
          </w:p>
          <w:p w:rsidR="00D00A90" w:rsidRPr="005458BF" w:rsidRDefault="00D00A90" w:rsidP="00D00A90">
            <w:pPr>
              <w:rPr>
                <w:rFonts w:ascii="Times New Roman" w:hAnsi="Times New Roman" w:cs="Times New Roman"/>
                <w:sz w:val="20"/>
                <w:szCs w:val="20"/>
                <w:lang w:val="sr-Cyrl-CS"/>
              </w:rPr>
            </w:pPr>
          </w:p>
        </w:tc>
      </w:tr>
      <w:tr w:rsidR="00D00A90" w:rsidRPr="005458BF" w:rsidTr="00DB58A3">
        <w:trPr>
          <w:trHeight w:val="1036"/>
          <w:jc w:val="center"/>
        </w:trPr>
        <w:tc>
          <w:tcPr>
            <w:tcW w:w="4530" w:type="dxa"/>
          </w:tcPr>
          <w:p w:rsidR="00D00A90" w:rsidRPr="005458BF" w:rsidRDefault="00D00A90" w:rsidP="00D00A90">
            <w:pPr>
              <w:rPr>
                <w:rFonts w:ascii="Times New Roman" w:eastAsia="Calibri" w:hAnsi="Times New Roman" w:cs="Times New Roman"/>
                <w:sz w:val="20"/>
                <w:szCs w:val="20"/>
                <w:lang w:val="sr-Latn-CS"/>
              </w:rPr>
            </w:pPr>
            <w:r w:rsidRPr="005458BF">
              <w:rPr>
                <w:rFonts w:ascii="Times New Roman" w:eastAsia="Calibri" w:hAnsi="Times New Roman" w:cs="Times New Roman"/>
                <w:sz w:val="20"/>
                <w:szCs w:val="20"/>
                <w:lang w:val="sr-Cyrl-CS"/>
              </w:rPr>
              <w:t>- Организовање турнира  у малом фудбалу и баскету</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Latn-CS"/>
              </w:rPr>
              <w:t>- Учешће на кросу РТС-а</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Анализа успеха и изостајања ученика</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Анализа учешћа ученика на такмичењима</w:t>
            </w:r>
          </w:p>
        </w:tc>
        <w:tc>
          <w:tcPr>
            <w:tcW w:w="2190"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Април-мај</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201</w:t>
            </w:r>
            <w:r w:rsidRPr="005458BF">
              <w:rPr>
                <w:rFonts w:ascii="Times New Roman" w:hAnsi="Times New Roman" w:cs="Times New Roman"/>
                <w:sz w:val="20"/>
                <w:szCs w:val="20"/>
                <w:lang w:val="sr-Latn-CS"/>
              </w:rPr>
              <w:t>8</w:t>
            </w:r>
            <w:r w:rsidRPr="005458BF">
              <w:rPr>
                <w:rFonts w:ascii="Times New Roman" w:hAnsi="Times New Roman" w:cs="Times New Roman"/>
                <w:sz w:val="20"/>
                <w:szCs w:val="20"/>
                <w:lang w:val="sr-Cyrl-CS"/>
              </w:rPr>
              <w:t>. год.</w:t>
            </w:r>
          </w:p>
          <w:p w:rsidR="00D00A90" w:rsidRPr="005458BF" w:rsidRDefault="00D00A90" w:rsidP="00D00A90">
            <w:pPr>
              <w:rPr>
                <w:rFonts w:ascii="Times New Roman" w:hAnsi="Times New Roman" w:cs="Times New Roman"/>
                <w:sz w:val="20"/>
                <w:szCs w:val="20"/>
                <w:lang w:val="sr-Cyrl-CS"/>
              </w:rPr>
            </w:pPr>
          </w:p>
        </w:tc>
        <w:tc>
          <w:tcPr>
            <w:tcW w:w="3197"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стручног већа</w:t>
            </w:r>
          </w:p>
          <w:p w:rsidR="00D00A90" w:rsidRPr="005458BF" w:rsidRDefault="00D00A90" w:rsidP="00D00A90">
            <w:pPr>
              <w:rPr>
                <w:rFonts w:ascii="Times New Roman" w:hAnsi="Times New Roman" w:cs="Times New Roman"/>
                <w:sz w:val="20"/>
                <w:szCs w:val="20"/>
                <w:lang w:val="sr-Cyrl-CS"/>
              </w:rPr>
            </w:pPr>
          </w:p>
        </w:tc>
      </w:tr>
      <w:tr w:rsidR="00D00A90" w:rsidRPr="005458BF" w:rsidTr="00DB58A3">
        <w:trPr>
          <w:trHeight w:val="780"/>
          <w:jc w:val="center"/>
        </w:trPr>
        <w:tc>
          <w:tcPr>
            <w:tcW w:w="4530" w:type="dxa"/>
          </w:tcPr>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Анализа успеха и изостајања ученика</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xml:space="preserve">  на крају школске године</w:t>
            </w:r>
          </w:p>
          <w:p w:rsidR="00D00A90" w:rsidRPr="005458BF" w:rsidRDefault="00D00A90" w:rsidP="00D00A90">
            <w:pPr>
              <w:rPr>
                <w:rFonts w:ascii="Times New Roman" w:eastAsia="Calibri" w:hAnsi="Times New Roman" w:cs="Times New Roman"/>
                <w:sz w:val="20"/>
                <w:szCs w:val="20"/>
                <w:lang w:val="sr-Cyrl-CS"/>
              </w:rPr>
            </w:pPr>
            <w:r w:rsidRPr="005458BF">
              <w:rPr>
                <w:rFonts w:ascii="Times New Roman" w:eastAsia="Calibri" w:hAnsi="Times New Roman" w:cs="Times New Roman"/>
                <w:sz w:val="20"/>
                <w:szCs w:val="20"/>
                <w:lang w:val="sr-Cyrl-CS"/>
              </w:rPr>
              <w:t>- Анализа стручног усавршавања на нивоу већа</w:t>
            </w:r>
          </w:p>
        </w:tc>
        <w:tc>
          <w:tcPr>
            <w:tcW w:w="2190"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Јун </w:t>
            </w:r>
          </w:p>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201</w:t>
            </w:r>
            <w:r w:rsidRPr="005458BF">
              <w:rPr>
                <w:rFonts w:ascii="Times New Roman" w:hAnsi="Times New Roman" w:cs="Times New Roman"/>
                <w:sz w:val="20"/>
                <w:szCs w:val="20"/>
                <w:lang w:val="sr-Latn-CS"/>
              </w:rPr>
              <w:t>8</w:t>
            </w:r>
            <w:r w:rsidRPr="005458BF">
              <w:rPr>
                <w:rFonts w:ascii="Times New Roman" w:hAnsi="Times New Roman" w:cs="Times New Roman"/>
                <w:sz w:val="20"/>
                <w:szCs w:val="20"/>
                <w:lang w:val="sr-Cyrl-CS"/>
              </w:rPr>
              <w:t>. год</w:t>
            </w:r>
          </w:p>
        </w:tc>
        <w:tc>
          <w:tcPr>
            <w:tcW w:w="3197" w:type="dxa"/>
          </w:tcPr>
          <w:p w:rsidR="00D00A90" w:rsidRPr="005458BF" w:rsidRDefault="00D00A90" w:rsidP="00D00A90">
            <w:pP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стручног већа</w:t>
            </w:r>
          </w:p>
          <w:p w:rsidR="00D00A90" w:rsidRPr="005458BF" w:rsidRDefault="00D00A90" w:rsidP="00D00A90">
            <w:pPr>
              <w:rPr>
                <w:rFonts w:ascii="Times New Roman" w:hAnsi="Times New Roman" w:cs="Times New Roman"/>
                <w:sz w:val="20"/>
                <w:szCs w:val="20"/>
                <w:lang w:val="sr-Cyrl-CS"/>
              </w:rPr>
            </w:pPr>
          </w:p>
        </w:tc>
      </w:tr>
    </w:tbl>
    <w:p w:rsidR="005743C7" w:rsidRPr="005458BF" w:rsidRDefault="005743C7" w:rsidP="00D00A90">
      <w:pPr>
        <w:pStyle w:val="Heading1"/>
        <w:jc w:val="center"/>
        <w:rPr>
          <w:color w:val="auto"/>
        </w:rPr>
      </w:pPr>
      <w:bookmarkStart w:id="66" w:name="_Toc524687195"/>
      <w:r w:rsidRPr="005458BF">
        <w:rPr>
          <w:color w:val="auto"/>
        </w:rPr>
        <w:t>ИЗВЕШТ</w:t>
      </w:r>
      <w:r w:rsidR="00D00A90" w:rsidRPr="005458BF">
        <w:rPr>
          <w:color w:val="auto"/>
        </w:rPr>
        <w:t xml:space="preserve">АЈ О РАДУ </w:t>
      </w:r>
      <w:r w:rsidR="002A47A4" w:rsidRPr="005458BF">
        <w:rPr>
          <w:color w:val="auto"/>
        </w:rPr>
        <w:t xml:space="preserve">АКТИВА И </w:t>
      </w:r>
      <w:r w:rsidR="00D00A90" w:rsidRPr="005458BF">
        <w:rPr>
          <w:color w:val="auto"/>
        </w:rPr>
        <w:t>ТИМОВА ЗА ШКОЛСКУ 2017/2018</w:t>
      </w:r>
      <w:r w:rsidRPr="005458BF">
        <w:rPr>
          <w:color w:val="auto"/>
        </w:rPr>
        <w:t>. ГОДИНУ</w:t>
      </w:r>
      <w:bookmarkEnd w:id="66"/>
    </w:p>
    <w:p w:rsidR="002A47A4" w:rsidRPr="005458BF" w:rsidRDefault="002A47A4" w:rsidP="0069078D">
      <w:pPr>
        <w:pStyle w:val="Heading2"/>
        <w:jc w:val="center"/>
        <w:rPr>
          <w:rFonts w:eastAsia="Calibri"/>
        </w:rPr>
      </w:pPr>
      <w:bookmarkStart w:id="67" w:name="_Toc524687196"/>
      <w:r w:rsidRPr="005458BF">
        <w:rPr>
          <w:rFonts w:eastAsia="Calibri"/>
        </w:rPr>
        <w:t>ГОДИШЊИ ИЗВЕШТАЈ АКТИВА ЗА РАЗВОЈНО ПЛАНИРАЊЕ</w:t>
      </w:r>
      <w:bookmarkEnd w:id="67"/>
    </w:p>
    <w:p w:rsidR="002A47A4" w:rsidRPr="005458BF" w:rsidRDefault="002A47A4" w:rsidP="0069078D">
      <w:pPr>
        <w:pStyle w:val="Heading2"/>
        <w:jc w:val="center"/>
        <w:rPr>
          <w:rFonts w:eastAsia="Calibri"/>
        </w:rPr>
      </w:pPr>
      <w:bookmarkStart w:id="68" w:name="_Toc524687197"/>
      <w:r w:rsidRPr="005458BF">
        <w:rPr>
          <w:rFonts w:eastAsia="Calibri"/>
        </w:rPr>
        <w:t>за 2017-2018.</w:t>
      </w:r>
      <w:bookmarkEnd w:id="68"/>
    </w:p>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ОБЛАСТИ КВАЛИТЕТА: </w:t>
      </w:r>
    </w:p>
    <w:p w:rsidR="002A47A4" w:rsidRPr="005458BF" w:rsidRDefault="002A47A4" w:rsidP="00A20CCC">
      <w:pPr>
        <w:numPr>
          <w:ilvl w:val="0"/>
          <w:numId w:val="13"/>
        </w:numPr>
        <w:spacing w:after="0" w:line="240" w:lineRule="auto"/>
        <w:ind w:left="720" w:hanging="360"/>
        <w:rPr>
          <w:rFonts w:ascii="Times New Roman" w:eastAsia="Calibri" w:hAnsi="Times New Roman" w:cs="Times New Roman"/>
          <w:sz w:val="20"/>
          <w:szCs w:val="20"/>
        </w:rPr>
      </w:pPr>
      <w:r w:rsidRPr="005458BF">
        <w:rPr>
          <w:rFonts w:ascii="Times New Roman" w:eastAsia="Calibri" w:hAnsi="Times New Roman" w:cs="Times New Roman"/>
          <w:sz w:val="20"/>
          <w:szCs w:val="20"/>
        </w:rPr>
        <w:t>Настава и учење</w:t>
      </w:r>
    </w:p>
    <w:p w:rsidR="002A47A4" w:rsidRPr="005458BF" w:rsidRDefault="002A47A4" w:rsidP="00A20CCC">
      <w:pPr>
        <w:numPr>
          <w:ilvl w:val="0"/>
          <w:numId w:val="13"/>
        </w:numPr>
        <w:spacing w:after="0" w:line="240" w:lineRule="auto"/>
        <w:ind w:left="720" w:hanging="360"/>
        <w:rPr>
          <w:rFonts w:ascii="Times New Roman" w:eastAsia="Calibri" w:hAnsi="Times New Roman" w:cs="Times New Roman"/>
          <w:sz w:val="20"/>
          <w:szCs w:val="20"/>
        </w:rPr>
      </w:pPr>
      <w:r w:rsidRPr="005458BF">
        <w:rPr>
          <w:rFonts w:ascii="Times New Roman" w:eastAsia="Calibri" w:hAnsi="Times New Roman" w:cs="Times New Roman"/>
          <w:sz w:val="20"/>
          <w:szCs w:val="20"/>
        </w:rPr>
        <w:t>Подршка ученицима</w:t>
      </w:r>
    </w:p>
    <w:tbl>
      <w:tblPr>
        <w:tblW w:w="9933" w:type="dxa"/>
        <w:tblInd w:w="98" w:type="dxa"/>
        <w:tblCellMar>
          <w:left w:w="10" w:type="dxa"/>
          <w:right w:w="10" w:type="dxa"/>
        </w:tblCellMar>
        <w:tblLook w:val="04A0"/>
      </w:tblPr>
      <w:tblGrid>
        <w:gridCol w:w="2992"/>
        <w:gridCol w:w="2002"/>
        <w:gridCol w:w="1565"/>
        <w:gridCol w:w="3374"/>
      </w:tblGrid>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b/>
                <w:sz w:val="20"/>
                <w:szCs w:val="20"/>
              </w:rPr>
              <w:t>активности</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b/>
                <w:sz w:val="20"/>
                <w:szCs w:val="20"/>
              </w:rPr>
              <w:t>носиоци активности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b/>
                <w:sz w:val="20"/>
                <w:szCs w:val="20"/>
              </w:rPr>
              <w:t>динамика  реализације</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b/>
                <w:sz w:val="20"/>
                <w:szCs w:val="20"/>
              </w:rPr>
              <w:t xml:space="preserve">реализовано </w:t>
            </w: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Сарадња и усаглашавање начина рада наставника и оцењивања ученика (израда и размена наставних материјала, тестова, прилагођавања)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Стручна већа, Тим за квалитет</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крај првог полугодишта</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Усаглашавање критеријума оцењивања на Стручним већима. </w:t>
            </w:r>
          </w:p>
          <w:p w:rsidR="002A47A4" w:rsidRPr="005458BF" w:rsidRDefault="002A47A4" w:rsidP="002A47A4">
            <w:pPr>
              <w:spacing w:after="0" w:line="240" w:lineRule="auto"/>
              <w:rPr>
                <w:rFonts w:ascii="Times New Roman" w:eastAsia="Calibri" w:hAnsi="Times New Roman" w:cs="Times New Roman"/>
                <w:sz w:val="20"/>
                <w:szCs w:val="20"/>
              </w:rPr>
            </w:pP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Реализација подршке ученицима кроз појачан допунски и додатни рад</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Стручна већа, педагог, Тим за инклузију, Тим за подршку у процесу учења, Тим за додатну и допунску наставу</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2017-2018</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Анализом одржаних часова допунске наставе, као и броја јединица по предметима приметно је да је потребно појачати реализацију допунске наставе где је то могуће (просторно и временски), или оганизовати часове консултативног карактера у супротном. Анализа је саставни део извештаја Тима за реализацију допунске и додатне наставе.</w:t>
            </w:r>
          </w:p>
        </w:tc>
      </w:tr>
      <w:tr w:rsidR="002A47A4" w:rsidRPr="005458BF" w:rsidTr="002A47A4">
        <w:trPr>
          <w:trHeight w:val="70"/>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Организовање иницијалног тестирања са анализом и планом мера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Стручна већа, Тим за квалитет, директор, педагог</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До краја септембра</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реализована на почетку школске године</w:t>
            </w: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Кварталне анализе успеха и дисциплине са планом мера за побољшање рада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Стручна већа, тим за самовредновање, Тим за квалитет, директор</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2017-2018.</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Анализе и планови су саставни део извештаја Тима за самовредновање</w:t>
            </w: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Израда конкретних планова подршке ученицима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Тим за заштиту ученика од насиља, Тим за инклузију, Тим за подршку ученицима из осетљивих група, Тим за каријерно вођење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Од иницијалног тестирања</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Times New Roman" w:hAnsi="Times New Roman" w:cs="Times New Roman"/>
                <w:sz w:val="20"/>
                <w:szCs w:val="20"/>
              </w:rPr>
            </w:pPr>
            <w:r w:rsidRPr="005458BF">
              <w:rPr>
                <w:rFonts w:ascii="Times New Roman" w:eastAsia="Calibri" w:hAnsi="Times New Roman" w:cs="Times New Roman"/>
                <w:sz w:val="20"/>
                <w:szCs w:val="20"/>
              </w:rPr>
              <w:t>Израђени педагошки профили са плановима индивидуаизације за 4 ученика. Као и два педагошка профила са прилагођеним садржајима за две ученице. Посета чланова Мреже нашој школи, размена мишљења,  подршка.</w:t>
            </w:r>
          </w:p>
          <w:p w:rsidR="002A47A4" w:rsidRPr="005458BF" w:rsidRDefault="002A47A4" w:rsidP="002A47A4">
            <w:pPr>
              <w:spacing w:after="0" w:line="240" w:lineRule="auto"/>
              <w:rPr>
                <w:rFonts w:ascii="Times New Roman" w:hAnsi="Times New Roman" w:cs="Times New Roman"/>
                <w:sz w:val="20"/>
                <w:szCs w:val="20"/>
              </w:rPr>
            </w:pP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Организовање ваннаставних активности</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Тим за ваннаставне активности, Тим за адаптацију ученика</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2017-2018.</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У школи функционишу: Драмска секција, „Филозофски разговори“, Рецитаторска и Спортске секције</w:t>
            </w: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Обиласци и вредновање наставе </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Тим за квалитет, Тим за самовредновање, педагог, директор</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2017-2018.</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Извештаји о посматрању часова</w:t>
            </w:r>
          </w:p>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 (9 посматраних часова) – коначан извештај педагога школе – оцена 3.59</w:t>
            </w:r>
          </w:p>
        </w:tc>
      </w:tr>
      <w:tr w:rsidR="002A47A4" w:rsidRPr="005458BF" w:rsidTr="002A47A4">
        <w:trPr>
          <w:trHeight w:val="1"/>
        </w:trPr>
        <w:tc>
          <w:tcPr>
            <w:tcW w:w="2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Израда плана за лични и професионални развој (усмеравање наставника на значај стручног усавршавања)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Стручна већа, директор</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До краја септембра</w:t>
            </w:r>
          </w:p>
        </w:tc>
        <w:tc>
          <w:tcPr>
            <w:tcW w:w="3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7A4" w:rsidRPr="005458BF" w:rsidRDefault="002A47A4" w:rsidP="002A47A4">
            <w:pPr>
              <w:spacing w:after="0" w:line="240" w:lineRule="auto"/>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Наставници израдили сопствене планове усавршавања. Планови су саставни део школске документације. Активности у првом полугодишту реализују се према предвиђеним плановима, са малим одступањима. </w:t>
            </w:r>
          </w:p>
        </w:tc>
      </w:tr>
    </w:tbl>
    <w:p w:rsidR="002863A1" w:rsidRPr="005458BF" w:rsidRDefault="002863A1" w:rsidP="002863A1"/>
    <w:p w:rsidR="002863A1" w:rsidRPr="005458BF" w:rsidRDefault="002863A1" w:rsidP="0069078D">
      <w:pPr>
        <w:pStyle w:val="Heading2"/>
        <w:jc w:val="center"/>
      </w:pPr>
      <w:bookmarkStart w:id="69" w:name="_Toc524687198"/>
      <w:r w:rsidRPr="005458BF">
        <w:t>Извештај  рада тима за ваннаставне активности 2017/2018 годину</w:t>
      </w:r>
      <w:bookmarkEnd w:id="69"/>
    </w:p>
    <w:tbl>
      <w:tblPr>
        <w:tblStyle w:val="TableGrid"/>
        <w:tblW w:w="0" w:type="auto"/>
        <w:tblLook w:val="04A0"/>
      </w:tblPr>
      <w:tblGrid>
        <w:gridCol w:w="1915"/>
        <w:gridCol w:w="1914"/>
        <w:gridCol w:w="1914"/>
        <w:gridCol w:w="1915"/>
        <w:gridCol w:w="1918"/>
      </w:tblGrid>
      <w:tr w:rsidR="002863A1" w:rsidRPr="005458BF" w:rsidTr="005760C4">
        <w:tc>
          <w:tcPr>
            <w:tcW w:w="1915" w:type="dxa"/>
          </w:tcPr>
          <w:p w:rsidR="002863A1" w:rsidRPr="005458BF" w:rsidRDefault="002863A1" w:rsidP="005760C4">
            <w:pPr>
              <w:jc w:val="center"/>
              <w:rPr>
                <w:rFonts w:ascii="Times New Roman" w:hAnsi="Times New Roman" w:cs="Times New Roman"/>
                <w:sz w:val="24"/>
                <w:szCs w:val="24"/>
              </w:rPr>
            </w:pPr>
          </w:p>
        </w:tc>
        <w:tc>
          <w:tcPr>
            <w:tcW w:w="1914" w:type="dxa"/>
          </w:tcPr>
          <w:p w:rsidR="002863A1" w:rsidRPr="005458BF" w:rsidRDefault="002863A1" w:rsidP="005760C4">
            <w:pPr>
              <w:jc w:val="center"/>
              <w:rPr>
                <w:rFonts w:ascii="Times New Roman" w:hAnsi="Times New Roman" w:cs="Times New Roman"/>
                <w:sz w:val="24"/>
                <w:szCs w:val="24"/>
              </w:rPr>
            </w:pPr>
            <w:r w:rsidRPr="005458BF">
              <w:rPr>
                <w:rFonts w:ascii="Times New Roman" w:hAnsi="Times New Roman" w:cs="Times New Roman"/>
                <w:sz w:val="24"/>
                <w:szCs w:val="24"/>
              </w:rPr>
              <w:t>Активност</w:t>
            </w:r>
          </w:p>
        </w:tc>
        <w:tc>
          <w:tcPr>
            <w:tcW w:w="1914" w:type="dxa"/>
          </w:tcPr>
          <w:p w:rsidR="002863A1" w:rsidRPr="005458BF" w:rsidRDefault="002863A1" w:rsidP="005760C4">
            <w:pPr>
              <w:jc w:val="center"/>
              <w:rPr>
                <w:rFonts w:ascii="Times New Roman" w:hAnsi="Times New Roman" w:cs="Times New Roman"/>
                <w:sz w:val="24"/>
                <w:szCs w:val="24"/>
              </w:rPr>
            </w:pPr>
            <w:r w:rsidRPr="005458BF">
              <w:rPr>
                <w:rFonts w:ascii="Times New Roman" w:hAnsi="Times New Roman" w:cs="Times New Roman"/>
                <w:sz w:val="24"/>
                <w:szCs w:val="24"/>
              </w:rPr>
              <w:t>Носилац</w:t>
            </w:r>
          </w:p>
        </w:tc>
        <w:tc>
          <w:tcPr>
            <w:tcW w:w="1915" w:type="dxa"/>
          </w:tcPr>
          <w:p w:rsidR="002863A1" w:rsidRPr="005458BF" w:rsidRDefault="002863A1" w:rsidP="005760C4">
            <w:pPr>
              <w:jc w:val="center"/>
              <w:rPr>
                <w:rFonts w:ascii="Times New Roman" w:hAnsi="Times New Roman" w:cs="Times New Roman"/>
                <w:sz w:val="24"/>
                <w:szCs w:val="24"/>
              </w:rPr>
            </w:pPr>
            <w:r w:rsidRPr="005458BF">
              <w:rPr>
                <w:rFonts w:ascii="Times New Roman" w:hAnsi="Times New Roman" w:cs="Times New Roman"/>
                <w:sz w:val="24"/>
                <w:szCs w:val="24"/>
              </w:rPr>
              <w:t>Време реализације</w:t>
            </w:r>
          </w:p>
        </w:tc>
        <w:tc>
          <w:tcPr>
            <w:tcW w:w="1918" w:type="dxa"/>
          </w:tcPr>
          <w:p w:rsidR="002863A1" w:rsidRPr="005458BF" w:rsidRDefault="002863A1" w:rsidP="005760C4">
            <w:pPr>
              <w:jc w:val="center"/>
              <w:rPr>
                <w:rFonts w:ascii="Times New Roman" w:hAnsi="Times New Roman" w:cs="Times New Roman"/>
                <w:sz w:val="24"/>
                <w:szCs w:val="24"/>
              </w:rPr>
            </w:pPr>
            <w:r w:rsidRPr="005458BF">
              <w:rPr>
                <w:rFonts w:ascii="Times New Roman" w:hAnsi="Times New Roman" w:cs="Times New Roman"/>
                <w:sz w:val="24"/>
                <w:szCs w:val="24"/>
              </w:rPr>
              <w:t>Индикатор остварености</w:t>
            </w:r>
          </w:p>
        </w:tc>
      </w:tr>
      <w:tr w:rsidR="002863A1" w:rsidRPr="005458BF" w:rsidTr="005760C4">
        <w:trPr>
          <w:trHeight w:val="395"/>
        </w:trPr>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Септембар</w:t>
            </w:r>
          </w:p>
        </w:tc>
        <w:tc>
          <w:tcPr>
            <w:tcW w:w="1914"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Израда плана и програма тима за ваннаставне активности</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Тим за ваннаставне активности</w:t>
            </w:r>
          </w:p>
        </w:tc>
        <w:tc>
          <w:tcPr>
            <w:tcW w:w="1915" w:type="dxa"/>
          </w:tcPr>
          <w:p w:rsidR="002863A1" w:rsidRPr="005458BF" w:rsidRDefault="002863A1" w:rsidP="005760C4">
            <w:pPr>
              <w:rPr>
                <w:rFonts w:ascii="Times New Roman" w:hAnsi="Times New Roman" w:cs="Times New Roman"/>
              </w:rPr>
            </w:pPr>
            <w:r w:rsidRPr="005458BF">
              <w:rPr>
                <w:rFonts w:ascii="Times New Roman" w:hAnsi="Times New Roman" w:cs="Times New Roman"/>
                <w:lang w:val="sr-Cyrl-CS"/>
              </w:rPr>
              <w:t>10-15 с</w:t>
            </w:r>
            <w:r w:rsidRPr="005458BF">
              <w:rPr>
                <w:rFonts w:ascii="Times New Roman" w:hAnsi="Times New Roman" w:cs="Times New Roman"/>
              </w:rPr>
              <w:t>ептембар</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Састанак тима и договор око предстојећих активности</w:t>
            </w:r>
          </w:p>
          <w:p w:rsidR="002863A1" w:rsidRPr="005458BF" w:rsidRDefault="002863A1" w:rsidP="005760C4">
            <w:pPr>
              <w:rPr>
                <w:rFonts w:ascii="Times New Roman" w:hAnsi="Times New Roman" w:cs="Times New Roman"/>
              </w:rPr>
            </w:pPr>
            <w:r w:rsidRPr="005458BF">
              <w:rPr>
                <w:rFonts w:ascii="Times New Roman" w:hAnsi="Times New Roman" w:cs="Times New Roman"/>
              </w:rPr>
              <w:t>Наставници по већима направили списак и кратак садржај понуђених ваннаставних активности</w:t>
            </w:r>
          </w:p>
        </w:tc>
      </w:tr>
      <w:tr w:rsidR="002863A1" w:rsidRPr="005458BF" w:rsidTr="005760C4">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Октобар</w:t>
            </w:r>
          </w:p>
        </w:tc>
        <w:tc>
          <w:tcPr>
            <w:tcW w:w="1914" w:type="dxa"/>
          </w:tcPr>
          <w:p w:rsidR="002863A1" w:rsidRPr="005458BF" w:rsidRDefault="002863A1" w:rsidP="005760C4">
            <w:pPr>
              <w:rPr>
                <w:rFonts w:ascii="Times New Roman" w:hAnsi="Times New Roman" w:cs="Times New Roman"/>
                <w:lang w:val="sr-Cyrl-CS"/>
              </w:rPr>
            </w:pPr>
            <w:r w:rsidRPr="005458BF">
              <w:rPr>
                <w:rFonts w:ascii="Times New Roman" w:hAnsi="Times New Roman" w:cs="Times New Roman"/>
                <w:lang w:val="sr-Cyrl-CS"/>
              </w:rPr>
              <w:t>Анкета о интересовању ученика за понуђене секције</w:t>
            </w:r>
          </w:p>
        </w:tc>
        <w:tc>
          <w:tcPr>
            <w:tcW w:w="1914"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Тим за ваннаставне активности</w:t>
            </w:r>
          </w:p>
        </w:tc>
        <w:tc>
          <w:tcPr>
            <w:tcW w:w="1915" w:type="dxa"/>
          </w:tcPr>
          <w:p w:rsidR="002863A1" w:rsidRPr="005458BF" w:rsidRDefault="002863A1" w:rsidP="005760C4">
            <w:pPr>
              <w:rPr>
                <w:rFonts w:ascii="Times New Roman" w:hAnsi="Times New Roman" w:cs="Times New Roman"/>
              </w:rPr>
            </w:pPr>
            <w:r w:rsidRPr="005458BF">
              <w:rPr>
                <w:rFonts w:ascii="Times New Roman" w:hAnsi="Times New Roman" w:cs="Times New Roman"/>
                <w:lang w:val="sr-Cyrl-CS"/>
              </w:rPr>
              <w:t>10-15 о</w:t>
            </w:r>
            <w:r w:rsidRPr="005458BF">
              <w:rPr>
                <w:rFonts w:ascii="Times New Roman" w:hAnsi="Times New Roman" w:cs="Times New Roman"/>
              </w:rPr>
              <w:t>ктобар</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Направљена Анкета о интересовањима за различите ваннаставне активности</w:t>
            </w:r>
          </w:p>
        </w:tc>
      </w:tr>
      <w:tr w:rsidR="002863A1" w:rsidRPr="005458BF" w:rsidTr="005760C4">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Новембар</w:t>
            </w:r>
          </w:p>
        </w:tc>
        <w:tc>
          <w:tcPr>
            <w:tcW w:w="1914" w:type="dxa"/>
          </w:tcPr>
          <w:p w:rsidR="002863A1" w:rsidRPr="005458BF" w:rsidRDefault="002863A1" w:rsidP="005760C4">
            <w:pPr>
              <w:rPr>
                <w:rFonts w:ascii="Times New Roman" w:eastAsia="Calibri" w:hAnsi="Times New Roman" w:cs="Times New Roman"/>
                <w:lang w:val="sr-Cyrl-BA"/>
              </w:rPr>
            </w:pPr>
            <w:r w:rsidRPr="005458BF">
              <w:rPr>
                <w:rFonts w:ascii="Times New Roman" w:hAnsi="Times New Roman" w:cs="Times New Roman"/>
                <w:lang w:val="sr-Cyrl-BA"/>
              </w:rPr>
              <w:t xml:space="preserve">Извештај о резултатима </w:t>
            </w:r>
            <w:r w:rsidRPr="005458BF">
              <w:rPr>
                <w:rFonts w:ascii="Times New Roman" w:eastAsia="Calibri" w:hAnsi="Times New Roman" w:cs="Times New Roman"/>
                <w:lang w:val="sr-Cyrl-BA"/>
              </w:rPr>
              <w:t>анкете о инте</w:t>
            </w:r>
            <w:r w:rsidRPr="005458BF">
              <w:rPr>
                <w:rFonts w:ascii="Times New Roman" w:hAnsi="Times New Roman" w:cs="Times New Roman"/>
                <w:lang w:val="sr-Cyrl-BA"/>
              </w:rPr>
              <w:t xml:space="preserve">ресовању ученика о ваннаставним </w:t>
            </w:r>
            <w:r w:rsidRPr="005458BF">
              <w:rPr>
                <w:rFonts w:ascii="Times New Roman" w:eastAsia="Calibri" w:hAnsi="Times New Roman" w:cs="Times New Roman"/>
                <w:lang w:val="sr-Cyrl-BA"/>
              </w:rPr>
              <w:t>активности</w:t>
            </w:r>
            <w:r w:rsidRPr="005458BF">
              <w:rPr>
                <w:rFonts w:ascii="Times New Roman" w:hAnsi="Times New Roman" w:cs="Times New Roman"/>
                <w:lang w:val="sr-Cyrl-BA"/>
              </w:rPr>
              <w:t>ма</w:t>
            </w:r>
          </w:p>
        </w:tc>
        <w:tc>
          <w:tcPr>
            <w:tcW w:w="1914"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Тим за ваннаставне активности</w:t>
            </w:r>
          </w:p>
        </w:tc>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15 н</w:t>
            </w:r>
            <w:r w:rsidRPr="005458BF">
              <w:rPr>
                <w:rFonts w:ascii="Times New Roman" w:hAnsi="Times New Roman" w:cs="Times New Roman"/>
              </w:rPr>
              <w:t>овембар</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Резултат о интересовањима прослеђен наставницима по већима</w:t>
            </w:r>
          </w:p>
        </w:tc>
      </w:tr>
      <w:tr w:rsidR="002863A1" w:rsidRPr="005458BF" w:rsidTr="005760C4">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Децембар</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Извештај о раду секција које су радиле</w:t>
            </w:r>
          </w:p>
        </w:tc>
        <w:tc>
          <w:tcPr>
            <w:tcW w:w="1914"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Тим за ваннаставне активности</w:t>
            </w:r>
          </w:p>
        </w:tc>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20 д</w:t>
            </w:r>
            <w:r w:rsidRPr="005458BF">
              <w:rPr>
                <w:rFonts w:ascii="Times New Roman" w:hAnsi="Times New Roman" w:cs="Times New Roman"/>
              </w:rPr>
              <w:t>ецембар</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Секције које су радиле предале своје извештаје рада</w:t>
            </w:r>
          </w:p>
        </w:tc>
      </w:tr>
      <w:tr w:rsidR="002863A1" w:rsidRPr="005458BF" w:rsidTr="005760C4">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Јануар/фебруар</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 xml:space="preserve">Припреме за такмичења </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 xml:space="preserve">Предметни </w:t>
            </w:r>
          </w:p>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наставници</w:t>
            </w:r>
          </w:p>
        </w:tc>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Јануар/фебруар</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 xml:space="preserve">Извештаји са додатне наставе </w:t>
            </w:r>
          </w:p>
        </w:tc>
      </w:tr>
      <w:tr w:rsidR="002863A1" w:rsidRPr="005458BF" w:rsidTr="005760C4">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Март</w:t>
            </w:r>
          </w:p>
        </w:tc>
        <w:tc>
          <w:tcPr>
            <w:tcW w:w="1914" w:type="dxa"/>
          </w:tcPr>
          <w:p w:rsidR="002863A1" w:rsidRPr="005458BF" w:rsidRDefault="002863A1" w:rsidP="005760C4">
            <w:pPr>
              <w:tabs>
                <w:tab w:val="left" w:pos="230"/>
              </w:tabs>
              <w:rPr>
                <w:rFonts w:ascii="Times New Roman" w:hAnsi="Times New Roman" w:cs="Times New Roman"/>
                <w:lang w:val="sr-Cyrl-CS"/>
              </w:rPr>
            </w:pPr>
            <w:r w:rsidRPr="005458BF">
              <w:rPr>
                <w:rFonts w:ascii="Times New Roman" w:hAnsi="Times New Roman" w:cs="Times New Roman"/>
                <w:lang w:val="sr-Cyrl-CS"/>
              </w:rPr>
              <w:tab/>
            </w:r>
            <w:r w:rsidRPr="005458BF">
              <w:rPr>
                <w:rFonts w:ascii="Times New Roman" w:hAnsi="Times New Roman"/>
                <w:sz w:val="20"/>
                <w:szCs w:val="20"/>
                <w:lang w:val="sr-Cyrl-CS"/>
              </w:rPr>
              <w:t>Обележавање Дана језика</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Наставници језика</w:t>
            </w:r>
          </w:p>
        </w:tc>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Март</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 xml:space="preserve">Извештај </w:t>
            </w:r>
          </w:p>
        </w:tc>
      </w:tr>
      <w:tr w:rsidR="002863A1" w:rsidRPr="005458BF" w:rsidTr="005760C4">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rPr>
              <w:t>Април /мај</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Организовање такмичења</w:t>
            </w:r>
          </w:p>
        </w:tc>
        <w:tc>
          <w:tcPr>
            <w:tcW w:w="1914" w:type="dxa"/>
          </w:tcPr>
          <w:p w:rsidR="002863A1" w:rsidRPr="005458BF" w:rsidRDefault="002863A1" w:rsidP="005760C4">
            <w:pPr>
              <w:jc w:val="center"/>
              <w:rPr>
                <w:rFonts w:ascii="Times New Roman" w:hAnsi="Times New Roman" w:cs="Times New Roman"/>
                <w:lang w:val="sr-Cyrl-CS"/>
              </w:rPr>
            </w:pPr>
            <w:r w:rsidRPr="005458BF">
              <w:rPr>
                <w:rFonts w:ascii="Times New Roman" w:hAnsi="Times New Roman" w:cs="Times New Roman"/>
                <w:lang w:val="sr-Cyrl-CS"/>
              </w:rPr>
              <w:t>Тим за ваннаставне активности</w:t>
            </w:r>
          </w:p>
        </w:tc>
        <w:tc>
          <w:tcPr>
            <w:tcW w:w="1915" w:type="dxa"/>
          </w:tcPr>
          <w:p w:rsidR="002863A1" w:rsidRPr="005458BF" w:rsidRDefault="002863A1" w:rsidP="005760C4">
            <w:pPr>
              <w:jc w:val="center"/>
              <w:rPr>
                <w:rFonts w:ascii="Times New Roman" w:hAnsi="Times New Roman" w:cs="Times New Roman"/>
              </w:rPr>
            </w:pPr>
            <w:r w:rsidRPr="005458BF">
              <w:rPr>
                <w:rFonts w:ascii="Times New Roman" w:hAnsi="Times New Roman" w:cs="Times New Roman"/>
                <w:lang w:val="sr-Cyrl-CS"/>
              </w:rPr>
              <w:t>Тим за ваннаставне активности</w:t>
            </w:r>
          </w:p>
        </w:tc>
        <w:tc>
          <w:tcPr>
            <w:tcW w:w="1918" w:type="dxa"/>
          </w:tcPr>
          <w:p w:rsidR="002863A1" w:rsidRPr="005458BF" w:rsidRDefault="002863A1" w:rsidP="005760C4">
            <w:pPr>
              <w:rPr>
                <w:rFonts w:ascii="Times New Roman" w:hAnsi="Times New Roman" w:cs="Times New Roman"/>
              </w:rPr>
            </w:pPr>
            <w:r w:rsidRPr="005458BF">
              <w:rPr>
                <w:rFonts w:ascii="Times New Roman" w:hAnsi="Times New Roman" w:cs="Times New Roman"/>
              </w:rPr>
              <w:t xml:space="preserve">Извештаји са </w:t>
            </w:r>
          </w:p>
          <w:p w:rsidR="002863A1" w:rsidRPr="005458BF" w:rsidRDefault="002863A1" w:rsidP="005760C4">
            <w:pPr>
              <w:rPr>
                <w:rFonts w:ascii="Times New Roman" w:hAnsi="Times New Roman" w:cs="Times New Roman"/>
              </w:rPr>
            </w:pPr>
            <w:r w:rsidRPr="005458BF">
              <w:rPr>
                <w:rFonts w:ascii="Times New Roman" w:hAnsi="Times New Roman" w:cs="Times New Roman"/>
              </w:rPr>
              <w:t>такмичења</w:t>
            </w:r>
          </w:p>
        </w:tc>
      </w:tr>
    </w:tbl>
    <w:p w:rsidR="002863A1" w:rsidRPr="005458BF" w:rsidRDefault="002863A1" w:rsidP="002863A1">
      <w:pPr>
        <w:rPr>
          <w:rFonts w:ascii="Times New Roman" w:eastAsia="Calibri" w:hAnsi="Times New Roman" w:cs="Times New Roman"/>
          <w:sz w:val="24"/>
          <w:szCs w:val="24"/>
        </w:rPr>
      </w:pPr>
      <w:r w:rsidRPr="005458BF">
        <w:rPr>
          <w:rFonts w:ascii="Times New Roman" w:eastAsia="Calibri" w:hAnsi="Times New Roman" w:cs="Times New Roman"/>
          <w:sz w:val="24"/>
          <w:szCs w:val="24"/>
        </w:rPr>
        <w:t xml:space="preserve">                                                  Руководилац  тима: Милосава Ђурић </w:t>
      </w:r>
    </w:p>
    <w:p w:rsidR="002863A1" w:rsidRPr="005458BF" w:rsidRDefault="002863A1" w:rsidP="002863A1">
      <w:pPr>
        <w:rPr>
          <w:rFonts w:ascii="Times New Roman" w:eastAsia="Calibri" w:hAnsi="Times New Roman" w:cs="Times New Roman"/>
          <w:sz w:val="24"/>
          <w:szCs w:val="24"/>
        </w:rPr>
      </w:pPr>
      <w:r w:rsidRPr="005458BF">
        <w:rPr>
          <w:rFonts w:ascii="Times New Roman" w:eastAsia="Calibri" w:hAnsi="Times New Roman" w:cs="Times New Roman"/>
          <w:sz w:val="24"/>
          <w:szCs w:val="24"/>
        </w:rPr>
        <w:t>У првом полугодишту су радиле следеће секције</w:t>
      </w:r>
    </w:p>
    <w:p w:rsidR="002863A1" w:rsidRPr="005458BF" w:rsidRDefault="002863A1" w:rsidP="002863A1">
      <w:pPr>
        <w:jc w:val="center"/>
        <w:rPr>
          <w:rFonts w:ascii="Times New Roman" w:eastAsia="Calibri" w:hAnsi="Times New Roman" w:cs="Times New Roman"/>
          <w:sz w:val="24"/>
          <w:szCs w:val="24"/>
        </w:rPr>
      </w:pPr>
      <w:r w:rsidRPr="005458BF">
        <w:rPr>
          <w:rFonts w:ascii="Times New Roman" w:hAnsi="Times New Roman" w:cs="Times New Roman"/>
          <w:sz w:val="24"/>
          <w:szCs w:val="24"/>
        </w:rPr>
        <w:t>ИЗВЕШТАЈ О РАДУ ДРАМСКЕ СЕКЦИЈЕ</w:t>
      </w:r>
    </w:p>
    <w:p w:rsidR="002863A1" w:rsidRPr="005458BF" w:rsidRDefault="002863A1" w:rsidP="002863A1">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Чланови драмске секције су у току првог полугосиста били ангажовини у припреми Дана школе,и том приликом су припремали драматизацију о животу Дјуре Јакшића,као и представу ,,Мртве уши,,савременог руског писца Олега Богајева.Овај део програма је приказан 31.октобра. приликом су изводили одломак из серије ,,Љубав на сеоски начин,,</w:t>
      </w:r>
    </w:p>
    <w:p w:rsidR="002863A1" w:rsidRPr="005458BF" w:rsidRDefault="002863A1" w:rsidP="002863A1">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У току је припрема представе ,,Увоз-извоз,,чије је приказивање публици планирано на пролеће.</w:t>
      </w:r>
    </w:p>
    <w:p w:rsidR="002863A1" w:rsidRPr="005458BF" w:rsidRDefault="002863A1" w:rsidP="002863A1">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У раду драмске секције учествују ученици другог,трећег и четвртог разреда свих образовних профила.</w:t>
      </w:r>
    </w:p>
    <w:p w:rsidR="002863A1" w:rsidRPr="005458BF" w:rsidRDefault="002863A1" w:rsidP="002863A1">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 xml:space="preserve">                                                                                                         Проф.Биљана Продановић</w:t>
      </w:r>
    </w:p>
    <w:p w:rsidR="002A47A4" w:rsidRPr="005458BF" w:rsidRDefault="002A47A4" w:rsidP="002863A1">
      <w:pPr>
        <w:spacing w:after="0" w:line="240" w:lineRule="auto"/>
        <w:rPr>
          <w:rFonts w:ascii="Times New Roman" w:hAnsi="Times New Roman" w:cs="Times New Roman"/>
          <w:sz w:val="24"/>
          <w:szCs w:val="24"/>
        </w:rPr>
      </w:pPr>
    </w:p>
    <w:p w:rsidR="002863A1" w:rsidRPr="005458BF" w:rsidRDefault="002863A1" w:rsidP="002863A1">
      <w:pPr>
        <w:spacing w:after="0" w:line="240" w:lineRule="auto"/>
        <w:jc w:val="center"/>
        <w:rPr>
          <w:rFonts w:ascii="Times New Roman" w:hAnsi="Times New Roman" w:cs="Times New Roman"/>
          <w:b/>
          <w:sz w:val="24"/>
          <w:szCs w:val="24"/>
        </w:rPr>
      </w:pPr>
      <w:r w:rsidRPr="005458BF">
        <w:rPr>
          <w:rFonts w:ascii="Times New Roman" w:hAnsi="Times New Roman" w:cs="Times New Roman"/>
          <w:b/>
          <w:sz w:val="24"/>
          <w:szCs w:val="24"/>
        </w:rPr>
        <w:t>ИЗВЕШТАЈ О ОСНИВАЊУ И РАДУ СЕКЦИЈЕ</w:t>
      </w:r>
    </w:p>
    <w:p w:rsidR="002863A1" w:rsidRPr="005458BF" w:rsidRDefault="002863A1" w:rsidP="002863A1">
      <w:pPr>
        <w:spacing w:after="0" w:line="240" w:lineRule="auto"/>
        <w:jc w:val="center"/>
        <w:rPr>
          <w:rFonts w:ascii="Times New Roman" w:hAnsi="Times New Roman" w:cs="Times New Roman"/>
          <w:sz w:val="24"/>
          <w:szCs w:val="24"/>
        </w:rPr>
      </w:pPr>
      <w:r w:rsidRPr="005458BF">
        <w:rPr>
          <w:rFonts w:ascii="Times New Roman" w:hAnsi="Times New Roman" w:cs="Times New Roman"/>
          <w:b/>
          <w:sz w:val="24"/>
          <w:szCs w:val="24"/>
        </w:rPr>
        <w:t>„ФИЛОЗОФСКИ РАЗГОВОРИ“</w:t>
      </w:r>
    </w:p>
    <w:p w:rsidR="002863A1" w:rsidRPr="005458BF" w:rsidRDefault="002863A1" w:rsidP="002863A1">
      <w:pPr>
        <w:spacing w:after="0" w:line="240" w:lineRule="auto"/>
        <w:jc w:val="center"/>
        <w:rPr>
          <w:rFonts w:ascii="Times New Roman" w:hAnsi="Times New Roman" w:cs="Times New Roman"/>
          <w:sz w:val="24"/>
          <w:szCs w:val="24"/>
        </w:rPr>
      </w:pPr>
    </w:p>
    <w:p w:rsidR="002863A1" w:rsidRPr="005458BF" w:rsidRDefault="002863A1" w:rsidP="002863A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22. 11. 2017. године у Школи је са радом почела филозофска секција. </w:t>
      </w:r>
    </w:p>
    <w:p w:rsidR="002863A1" w:rsidRPr="005458BF" w:rsidRDefault="002863A1" w:rsidP="002863A1">
      <w:pPr>
        <w:spacing w:after="0" w:line="240" w:lineRule="auto"/>
        <w:jc w:val="both"/>
        <w:rPr>
          <w:rFonts w:ascii="Times New Roman" w:hAnsi="Times New Roman" w:cs="Times New Roman"/>
          <w:sz w:val="24"/>
          <w:szCs w:val="24"/>
        </w:rPr>
      </w:pPr>
      <w:r w:rsidRPr="005458BF">
        <w:rPr>
          <w:rFonts w:ascii="Times New Roman" w:hAnsi="Times New Roman" w:cs="Times New Roman"/>
          <w:b/>
          <w:sz w:val="24"/>
          <w:szCs w:val="24"/>
        </w:rPr>
        <w:t>Учесници секције:</w:t>
      </w:r>
      <w:r w:rsidRPr="005458BF">
        <w:rPr>
          <w:rFonts w:ascii="Times New Roman" w:hAnsi="Times New Roman" w:cs="Times New Roman"/>
          <w:sz w:val="24"/>
          <w:szCs w:val="24"/>
        </w:rPr>
        <w:t xml:space="preserve"> одељења која имају наставни предмет филозофија: III2, IV1, IV2, IV3.</w:t>
      </w:r>
    </w:p>
    <w:p w:rsidR="002863A1" w:rsidRPr="005458BF" w:rsidRDefault="002863A1" w:rsidP="002863A1">
      <w:pPr>
        <w:spacing w:after="0" w:line="240" w:lineRule="auto"/>
        <w:jc w:val="both"/>
        <w:rPr>
          <w:rFonts w:ascii="Times New Roman" w:hAnsi="Times New Roman" w:cs="Times New Roman"/>
          <w:sz w:val="24"/>
          <w:szCs w:val="24"/>
        </w:rPr>
      </w:pPr>
      <w:r w:rsidRPr="005458BF">
        <w:rPr>
          <w:rFonts w:ascii="Times New Roman" w:hAnsi="Times New Roman" w:cs="Times New Roman"/>
          <w:b/>
          <w:sz w:val="24"/>
          <w:szCs w:val="24"/>
        </w:rPr>
        <w:t>Координатор секције:</w:t>
      </w:r>
      <w:r w:rsidRPr="005458BF">
        <w:rPr>
          <w:rFonts w:ascii="Times New Roman" w:hAnsi="Times New Roman" w:cs="Times New Roman"/>
          <w:sz w:val="24"/>
          <w:szCs w:val="24"/>
        </w:rPr>
        <w:t xml:space="preserve"> Јасна Срећковић, наст. филозофије</w:t>
      </w:r>
    </w:p>
    <w:p w:rsidR="002863A1" w:rsidRPr="005458BF" w:rsidRDefault="002863A1" w:rsidP="002863A1">
      <w:pPr>
        <w:spacing w:after="0" w:line="240" w:lineRule="auto"/>
        <w:jc w:val="both"/>
        <w:rPr>
          <w:rFonts w:ascii="Times New Roman" w:hAnsi="Times New Roman" w:cs="Times New Roman"/>
          <w:sz w:val="24"/>
          <w:szCs w:val="24"/>
        </w:rPr>
      </w:pPr>
      <w:r w:rsidRPr="005458BF">
        <w:rPr>
          <w:rFonts w:ascii="Times New Roman" w:hAnsi="Times New Roman" w:cs="Times New Roman"/>
          <w:b/>
          <w:sz w:val="24"/>
          <w:szCs w:val="24"/>
        </w:rPr>
        <w:t>Циљ секције:</w:t>
      </w:r>
      <w:r w:rsidRPr="005458BF">
        <w:rPr>
          <w:rFonts w:ascii="Times New Roman" w:hAnsi="Times New Roman" w:cs="Times New Roman"/>
          <w:sz w:val="24"/>
          <w:szCs w:val="24"/>
        </w:rPr>
        <w:t xml:space="preserve"> афирмисање критичког мишљења, оспособљавање ученика за целовито сагледавање и самостално решавање проблема. </w:t>
      </w:r>
    </w:p>
    <w:p w:rsidR="002863A1" w:rsidRPr="005458BF" w:rsidRDefault="002863A1" w:rsidP="002863A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Такође, у шире схваћене циљеве секције спадају и:</w:t>
      </w:r>
    </w:p>
    <w:p w:rsidR="002863A1" w:rsidRPr="005458BF" w:rsidRDefault="002863A1" w:rsidP="00A20CCC">
      <w:pPr>
        <w:pStyle w:val="ListParagraph"/>
        <w:numPr>
          <w:ilvl w:val="0"/>
          <w:numId w:val="23"/>
        </w:numPr>
        <w:spacing w:after="0" w:line="240" w:lineRule="auto"/>
        <w:jc w:val="both"/>
        <w:rPr>
          <w:rFonts w:ascii="Times New Roman" w:hAnsi="Times New Roman"/>
          <w:sz w:val="24"/>
          <w:szCs w:val="24"/>
        </w:rPr>
      </w:pPr>
      <w:r w:rsidRPr="005458BF">
        <w:rPr>
          <w:rFonts w:ascii="Times New Roman" w:hAnsi="Times New Roman"/>
          <w:sz w:val="24"/>
          <w:szCs w:val="24"/>
        </w:rPr>
        <w:t>усвајање појма разлике између филозофског и нефилозофског разговора и примену разликовања преко нивоа општости као критеријума демаркације;</w:t>
      </w:r>
    </w:p>
    <w:p w:rsidR="002863A1" w:rsidRPr="005458BF" w:rsidRDefault="002863A1" w:rsidP="00A20CCC">
      <w:pPr>
        <w:pStyle w:val="ListParagraph"/>
        <w:numPr>
          <w:ilvl w:val="0"/>
          <w:numId w:val="23"/>
        </w:numPr>
        <w:spacing w:after="0" w:line="240" w:lineRule="auto"/>
        <w:jc w:val="both"/>
        <w:rPr>
          <w:rFonts w:ascii="Times New Roman" w:hAnsi="Times New Roman"/>
          <w:sz w:val="24"/>
          <w:szCs w:val="24"/>
        </w:rPr>
      </w:pPr>
      <w:r w:rsidRPr="005458BF">
        <w:rPr>
          <w:rFonts w:ascii="Times New Roman" w:hAnsi="Times New Roman"/>
          <w:sz w:val="24"/>
          <w:szCs w:val="24"/>
        </w:rPr>
        <w:t>развијање снаге аргументовања;</w:t>
      </w:r>
    </w:p>
    <w:p w:rsidR="002863A1" w:rsidRPr="005458BF" w:rsidRDefault="002863A1" w:rsidP="00A20CCC">
      <w:pPr>
        <w:pStyle w:val="ListParagraph"/>
        <w:numPr>
          <w:ilvl w:val="0"/>
          <w:numId w:val="23"/>
        </w:numPr>
        <w:spacing w:after="0" w:line="240" w:lineRule="auto"/>
        <w:jc w:val="both"/>
        <w:rPr>
          <w:rFonts w:ascii="Times New Roman" w:hAnsi="Times New Roman"/>
          <w:sz w:val="24"/>
          <w:szCs w:val="24"/>
        </w:rPr>
      </w:pPr>
      <w:r w:rsidRPr="005458BF">
        <w:rPr>
          <w:rFonts w:ascii="Times New Roman" w:hAnsi="Times New Roman"/>
          <w:sz w:val="24"/>
          <w:szCs w:val="24"/>
        </w:rPr>
        <w:t>развијање културе дијалога;</w:t>
      </w:r>
    </w:p>
    <w:p w:rsidR="002863A1" w:rsidRPr="005458BF" w:rsidRDefault="002863A1" w:rsidP="00A20CCC">
      <w:pPr>
        <w:pStyle w:val="ListParagraph"/>
        <w:numPr>
          <w:ilvl w:val="0"/>
          <w:numId w:val="23"/>
        </w:numPr>
        <w:spacing w:after="0" w:line="240" w:lineRule="auto"/>
        <w:jc w:val="both"/>
        <w:rPr>
          <w:rFonts w:ascii="Times New Roman" w:hAnsi="Times New Roman"/>
          <w:sz w:val="24"/>
          <w:szCs w:val="24"/>
        </w:rPr>
      </w:pPr>
      <w:r w:rsidRPr="005458BF">
        <w:rPr>
          <w:rFonts w:ascii="Times New Roman" w:hAnsi="Times New Roman"/>
          <w:sz w:val="24"/>
          <w:szCs w:val="24"/>
        </w:rPr>
        <w:t>развијање реторичких способности;</w:t>
      </w:r>
    </w:p>
    <w:p w:rsidR="002863A1" w:rsidRPr="005458BF" w:rsidRDefault="002863A1" w:rsidP="00A20CCC">
      <w:pPr>
        <w:pStyle w:val="ListParagraph"/>
        <w:numPr>
          <w:ilvl w:val="0"/>
          <w:numId w:val="23"/>
        </w:numPr>
        <w:spacing w:after="0" w:line="240" w:lineRule="auto"/>
        <w:jc w:val="both"/>
        <w:rPr>
          <w:rFonts w:ascii="Times New Roman" w:hAnsi="Times New Roman"/>
          <w:sz w:val="24"/>
          <w:szCs w:val="24"/>
        </w:rPr>
      </w:pPr>
      <w:r w:rsidRPr="005458BF">
        <w:rPr>
          <w:rFonts w:ascii="Times New Roman" w:hAnsi="Times New Roman"/>
          <w:sz w:val="24"/>
          <w:szCs w:val="24"/>
        </w:rPr>
        <w:t>разликовање суштине и форме друштвених феномена;</w:t>
      </w:r>
    </w:p>
    <w:p w:rsidR="002863A1" w:rsidRPr="005458BF" w:rsidRDefault="002863A1" w:rsidP="00A20CCC">
      <w:pPr>
        <w:pStyle w:val="ListParagraph"/>
        <w:numPr>
          <w:ilvl w:val="0"/>
          <w:numId w:val="23"/>
        </w:numPr>
        <w:spacing w:after="0" w:line="240" w:lineRule="auto"/>
        <w:jc w:val="both"/>
        <w:rPr>
          <w:rFonts w:ascii="Times New Roman" w:hAnsi="Times New Roman"/>
          <w:sz w:val="24"/>
          <w:szCs w:val="24"/>
        </w:rPr>
      </w:pPr>
      <w:r w:rsidRPr="005458BF">
        <w:rPr>
          <w:rFonts w:ascii="Times New Roman" w:hAnsi="Times New Roman"/>
          <w:sz w:val="24"/>
          <w:szCs w:val="24"/>
        </w:rPr>
        <w:t>размена литературе, препоруке филмова и музике.</w:t>
      </w:r>
    </w:p>
    <w:p w:rsidR="002863A1" w:rsidRPr="005458BF" w:rsidRDefault="002863A1" w:rsidP="002863A1">
      <w:pPr>
        <w:pStyle w:val="ListParagraph"/>
        <w:spacing w:after="0" w:line="240" w:lineRule="auto"/>
        <w:ind w:left="0"/>
        <w:jc w:val="both"/>
        <w:rPr>
          <w:rFonts w:ascii="Times New Roman" w:hAnsi="Times New Roman"/>
          <w:sz w:val="24"/>
          <w:szCs w:val="24"/>
        </w:rPr>
      </w:pPr>
      <w:r w:rsidRPr="005458BF">
        <w:rPr>
          <w:rFonts w:ascii="Times New Roman" w:hAnsi="Times New Roman"/>
          <w:b/>
          <w:sz w:val="24"/>
          <w:szCs w:val="24"/>
        </w:rPr>
        <w:t>Време реализације:</w:t>
      </w:r>
      <w:r w:rsidRPr="005458BF">
        <w:rPr>
          <w:rFonts w:ascii="Times New Roman" w:hAnsi="Times New Roman"/>
          <w:sz w:val="24"/>
          <w:szCs w:val="24"/>
        </w:rPr>
        <w:t xml:space="preserve"> среда</w:t>
      </w:r>
    </w:p>
    <w:p w:rsidR="002863A1" w:rsidRPr="005458BF" w:rsidRDefault="002863A1" w:rsidP="002863A1">
      <w:pPr>
        <w:pStyle w:val="ListParagraph"/>
        <w:spacing w:after="0" w:line="240" w:lineRule="auto"/>
        <w:ind w:left="0"/>
        <w:jc w:val="both"/>
        <w:rPr>
          <w:rFonts w:ascii="Times New Roman" w:hAnsi="Times New Roman"/>
          <w:sz w:val="24"/>
          <w:szCs w:val="24"/>
        </w:rPr>
      </w:pPr>
      <w:r w:rsidRPr="005458BF">
        <w:rPr>
          <w:rFonts w:ascii="Times New Roman" w:hAnsi="Times New Roman"/>
          <w:sz w:val="24"/>
          <w:szCs w:val="24"/>
        </w:rPr>
        <w:t>Теме разговора бирају ђаци.</w:t>
      </w:r>
    </w:p>
    <w:p w:rsidR="002863A1" w:rsidRPr="005458BF" w:rsidRDefault="002863A1" w:rsidP="002863A1">
      <w:pPr>
        <w:pStyle w:val="ListParagraph"/>
        <w:spacing w:after="0" w:line="240" w:lineRule="auto"/>
        <w:ind w:left="0"/>
        <w:jc w:val="right"/>
        <w:rPr>
          <w:rFonts w:ascii="Times New Roman" w:hAnsi="Times New Roman"/>
          <w:sz w:val="24"/>
          <w:szCs w:val="24"/>
        </w:rPr>
      </w:pPr>
      <w:r w:rsidRPr="005458BF">
        <w:rPr>
          <w:rFonts w:ascii="Times New Roman" w:hAnsi="Times New Roman"/>
          <w:sz w:val="24"/>
          <w:szCs w:val="24"/>
        </w:rPr>
        <w:t xml:space="preserve">                                                                                                                                                      Јасна Срећковић,</w:t>
      </w:r>
    </w:p>
    <w:p w:rsidR="002863A1" w:rsidRPr="005458BF" w:rsidRDefault="002863A1" w:rsidP="002863A1">
      <w:pPr>
        <w:pStyle w:val="ListParagraph"/>
        <w:spacing w:after="0" w:line="240" w:lineRule="auto"/>
        <w:ind w:left="0"/>
        <w:jc w:val="right"/>
        <w:rPr>
          <w:rFonts w:ascii="Times New Roman" w:hAnsi="Times New Roman"/>
          <w:sz w:val="24"/>
          <w:szCs w:val="24"/>
        </w:rPr>
      </w:pPr>
      <w:r w:rsidRPr="005458BF">
        <w:rPr>
          <w:rFonts w:ascii="Times New Roman" w:hAnsi="Times New Roman"/>
          <w:sz w:val="24"/>
          <w:szCs w:val="24"/>
        </w:rPr>
        <w:t>наст. филозофије</w:t>
      </w:r>
    </w:p>
    <w:p w:rsidR="002863A1" w:rsidRPr="005458BF" w:rsidRDefault="002863A1" w:rsidP="002863A1">
      <w:pPr>
        <w:spacing w:after="0" w:line="240" w:lineRule="auto"/>
        <w:rPr>
          <w:rFonts w:ascii="Times New Roman" w:eastAsia="Calibri" w:hAnsi="Times New Roman" w:cs="Times New Roman"/>
          <w:sz w:val="24"/>
          <w:szCs w:val="24"/>
        </w:rPr>
      </w:pPr>
      <w:r w:rsidRPr="005458BF">
        <w:rPr>
          <w:rFonts w:ascii="Times New Roman" w:eastAsia="Calibri" w:hAnsi="Times New Roman" w:cs="Times New Roman"/>
          <w:sz w:val="24"/>
          <w:szCs w:val="24"/>
        </w:rPr>
        <w:t>Извештај о раду рецитаторске секције у школској 2017/2018.</w:t>
      </w:r>
    </w:p>
    <w:p w:rsidR="002863A1" w:rsidRPr="005458BF" w:rsidRDefault="002863A1" w:rsidP="002863A1">
      <w:pPr>
        <w:spacing w:after="0" w:line="240" w:lineRule="auto"/>
        <w:rPr>
          <w:rFonts w:ascii="Times New Roman" w:eastAsia="Calibri" w:hAnsi="Times New Roman" w:cs="Times New Roman"/>
          <w:sz w:val="24"/>
          <w:szCs w:val="24"/>
        </w:rPr>
      </w:pPr>
      <w:r w:rsidRPr="005458BF">
        <w:rPr>
          <w:rFonts w:ascii="Times New Roman" w:eastAsia="Calibri" w:hAnsi="Times New Roman" w:cs="Times New Roman"/>
          <w:sz w:val="24"/>
          <w:szCs w:val="24"/>
        </w:rPr>
        <w:t>У овој школској години чланови рецитаторске секције учествовали су у припреми Дана школе .</w:t>
      </w:r>
    </w:p>
    <w:p w:rsidR="002863A1" w:rsidRPr="005458BF" w:rsidRDefault="002863A1" w:rsidP="002863A1">
      <w:pPr>
        <w:spacing w:after="0" w:line="240" w:lineRule="auto"/>
        <w:rPr>
          <w:rFonts w:ascii="Times New Roman" w:hAnsi="Times New Roman" w:cs="Times New Roman"/>
          <w:sz w:val="24"/>
          <w:szCs w:val="24"/>
          <w:lang w:val="sr-Cyrl-CS"/>
        </w:rPr>
      </w:pPr>
      <w:r w:rsidRPr="005458BF">
        <w:rPr>
          <w:rFonts w:ascii="Times New Roman" w:hAnsi="Times New Roman" w:cs="Times New Roman"/>
          <w:sz w:val="24"/>
          <w:szCs w:val="24"/>
          <w:lang w:val="sr-Cyrl-CS"/>
        </w:rPr>
        <w:t>Извештај о раду спортских секција</w:t>
      </w:r>
    </w:p>
    <w:p w:rsidR="002863A1" w:rsidRPr="005458BF" w:rsidRDefault="002863A1" w:rsidP="002863A1">
      <w:pPr>
        <w:spacing w:after="0" w:line="240" w:lineRule="auto"/>
        <w:rPr>
          <w:rFonts w:ascii="Times New Roman" w:hAnsi="Times New Roman" w:cs="Times New Roman"/>
          <w:sz w:val="24"/>
          <w:szCs w:val="24"/>
          <w:lang w:val="sr-Cyrl-CS"/>
        </w:rPr>
      </w:pPr>
      <w:r w:rsidRPr="005458BF">
        <w:rPr>
          <w:rFonts w:ascii="Times New Roman" w:hAnsi="Times New Roman" w:cs="Times New Roman"/>
          <w:sz w:val="24"/>
          <w:szCs w:val="24"/>
          <w:lang w:val="sr-Cyrl-CS"/>
        </w:rPr>
        <w:t>Секција одбојке оджано 9 часова. Игра преко мреже. Посебна пажња је била усмерена на разне врсе сервиса (тактички, сервис) а затим на примање сервиса, блок на мрежи „ кување“, смеч преко мреже,. После пар часова игра се у два добијена сета.</w:t>
      </w:r>
    </w:p>
    <w:p w:rsidR="002863A1" w:rsidRPr="005458BF" w:rsidRDefault="002863A1" w:rsidP="002863A1">
      <w:pPr>
        <w:spacing w:after="0" w:line="240" w:lineRule="auto"/>
        <w:rPr>
          <w:rFonts w:ascii="Times New Roman" w:hAnsi="Times New Roman" w:cs="Times New Roman"/>
          <w:sz w:val="24"/>
          <w:szCs w:val="24"/>
          <w:lang w:val="sr-Cyrl-CS"/>
        </w:rPr>
      </w:pPr>
      <w:r w:rsidRPr="005458BF">
        <w:rPr>
          <w:rFonts w:ascii="Times New Roman" w:hAnsi="Times New Roman" w:cs="Times New Roman"/>
          <w:sz w:val="24"/>
          <w:szCs w:val="24"/>
          <w:lang w:val="sr-Cyrl-CS"/>
        </w:rPr>
        <w:t xml:space="preserve">Организована такмичења из </w:t>
      </w:r>
    </w:p>
    <w:p w:rsidR="002863A1" w:rsidRPr="005458BF" w:rsidRDefault="002863A1" w:rsidP="00A20CCC">
      <w:pPr>
        <w:pStyle w:val="ListParagraph"/>
        <w:numPr>
          <w:ilvl w:val="0"/>
          <w:numId w:val="24"/>
        </w:numPr>
        <w:spacing w:after="0" w:line="240" w:lineRule="auto"/>
        <w:rPr>
          <w:rFonts w:ascii="Times New Roman" w:hAnsi="Times New Roman"/>
          <w:sz w:val="24"/>
          <w:szCs w:val="24"/>
          <w:lang w:val="sr-Cyrl-CS"/>
        </w:rPr>
      </w:pPr>
      <w:r w:rsidRPr="005458BF">
        <w:rPr>
          <w:rFonts w:ascii="Times New Roman" w:hAnsi="Times New Roman"/>
          <w:sz w:val="24"/>
          <w:szCs w:val="24"/>
          <w:lang w:val="sr-Cyrl-CS"/>
        </w:rPr>
        <w:t>матеметике</w:t>
      </w:r>
    </w:p>
    <w:p w:rsidR="002863A1" w:rsidRPr="005458BF" w:rsidRDefault="002863A1" w:rsidP="00A20CCC">
      <w:pPr>
        <w:pStyle w:val="ListParagraph"/>
        <w:numPr>
          <w:ilvl w:val="0"/>
          <w:numId w:val="24"/>
        </w:numPr>
        <w:spacing w:after="0" w:line="240" w:lineRule="auto"/>
        <w:rPr>
          <w:rFonts w:ascii="Times New Roman" w:hAnsi="Times New Roman"/>
          <w:sz w:val="24"/>
          <w:szCs w:val="24"/>
          <w:lang w:val="sr-Cyrl-CS"/>
        </w:rPr>
      </w:pPr>
      <w:r w:rsidRPr="005458BF">
        <w:rPr>
          <w:rFonts w:ascii="Times New Roman" w:hAnsi="Times New Roman"/>
          <w:sz w:val="24"/>
          <w:szCs w:val="24"/>
          <w:lang w:val="sr-Cyrl-CS"/>
        </w:rPr>
        <w:t>историје.</w:t>
      </w:r>
    </w:p>
    <w:p w:rsidR="002863A1" w:rsidRPr="005458BF" w:rsidRDefault="002863A1" w:rsidP="00A20CCC">
      <w:pPr>
        <w:pStyle w:val="ListParagraph"/>
        <w:numPr>
          <w:ilvl w:val="0"/>
          <w:numId w:val="24"/>
        </w:numPr>
        <w:spacing w:after="0" w:line="240" w:lineRule="auto"/>
        <w:rPr>
          <w:rFonts w:ascii="Times New Roman" w:hAnsi="Times New Roman"/>
          <w:sz w:val="24"/>
          <w:szCs w:val="24"/>
          <w:lang w:val="sr-Cyrl-CS"/>
        </w:rPr>
      </w:pPr>
      <w:r w:rsidRPr="005458BF">
        <w:rPr>
          <w:rFonts w:ascii="Times New Roman" w:hAnsi="Times New Roman"/>
          <w:sz w:val="24"/>
          <w:szCs w:val="24"/>
          <w:lang w:val="sr-Cyrl-CS"/>
        </w:rPr>
        <w:t>српског језика.</w:t>
      </w:r>
    </w:p>
    <w:p w:rsidR="005743C7" w:rsidRPr="005458BF" w:rsidRDefault="002863A1" w:rsidP="002D2F1A">
      <w:pPr>
        <w:spacing w:after="0" w:line="240" w:lineRule="auto"/>
        <w:ind w:left="360"/>
        <w:rPr>
          <w:rFonts w:ascii="Times New Roman" w:hAnsi="Times New Roman" w:cs="Times New Roman"/>
          <w:sz w:val="24"/>
          <w:szCs w:val="24"/>
          <w:lang w:val="sr-Cyrl-CS"/>
        </w:rPr>
      </w:pPr>
      <w:r w:rsidRPr="005458BF">
        <w:rPr>
          <w:rFonts w:ascii="Times New Roman" w:hAnsi="Times New Roman" w:cs="Times New Roman"/>
          <w:sz w:val="24"/>
          <w:szCs w:val="24"/>
          <w:lang w:val="sr-Cyrl-CS"/>
        </w:rPr>
        <w:t xml:space="preserve"> Школске 2017/2018 године нема пласираних ученика за регионална такмичења.</w:t>
      </w:r>
    </w:p>
    <w:p w:rsidR="00DD6379" w:rsidRPr="005458BF" w:rsidRDefault="00DD6379" w:rsidP="0069078D">
      <w:pPr>
        <w:pStyle w:val="Heading2"/>
        <w:jc w:val="center"/>
      </w:pPr>
      <w:bookmarkStart w:id="70" w:name="_Toc524687199"/>
      <w:r w:rsidRPr="005458BF">
        <w:t>Извештај о раду Тима за промоцију школе</w:t>
      </w:r>
      <w:bookmarkEnd w:id="70"/>
    </w:p>
    <w:p w:rsidR="00DD6379" w:rsidRPr="005458BF" w:rsidRDefault="00DD6379" w:rsidP="00DD6379">
      <w:pPr>
        <w:spacing w:after="0" w:line="240" w:lineRule="auto"/>
        <w:ind w:firstLine="720"/>
        <w:jc w:val="both"/>
        <w:rPr>
          <w:rFonts w:ascii="Times New Roman" w:hAnsi="Times New Roman"/>
          <w:sz w:val="24"/>
          <w:szCs w:val="24"/>
        </w:rPr>
      </w:pPr>
      <w:r w:rsidRPr="005458BF">
        <w:rPr>
          <w:rFonts w:ascii="Times New Roman" w:hAnsi="Times New Roman"/>
          <w:sz w:val="24"/>
          <w:szCs w:val="24"/>
        </w:rPr>
        <w:t>Тим за промоцију  је активно радио на промоцији школе у Основним школама у окружењу. Циљна група су били ученици осмих разреда, због уписа. Током читаве године овај Тим организује бројна дешавања у школи како би се деца упознала са радом у нашој школи (Сајам књига, Дан отворених врата, радионице и предаваања).</w:t>
      </w:r>
    </w:p>
    <w:p w:rsidR="00DD6379" w:rsidRPr="005458BF" w:rsidRDefault="00DD6379" w:rsidP="00DD6379">
      <w:pPr>
        <w:spacing w:after="0" w:line="240" w:lineRule="auto"/>
        <w:jc w:val="both"/>
        <w:rPr>
          <w:rFonts w:ascii="Times New Roman" w:hAnsi="Times New Roman"/>
          <w:sz w:val="24"/>
          <w:szCs w:val="24"/>
        </w:rPr>
      </w:pPr>
      <w:r w:rsidRPr="005458BF">
        <w:rPr>
          <w:rFonts w:ascii="Times New Roman" w:hAnsi="Times New Roman"/>
          <w:sz w:val="24"/>
          <w:szCs w:val="24"/>
        </w:rPr>
        <w:t>Сајам књига је организован у термину од 23.- 27.априла 2018.године и том приликом су нашу школу посетили сви ученици Основне школе „Карађорђе“ из Раче.</w:t>
      </w:r>
    </w:p>
    <w:p w:rsidR="00DD6379" w:rsidRPr="005458BF" w:rsidRDefault="00DD6379" w:rsidP="00DD6379">
      <w:pPr>
        <w:spacing w:after="0" w:line="240" w:lineRule="auto"/>
        <w:ind w:firstLine="720"/>
        <w:jc w:val="both"/>
        <w:rPr>
          <w:rFonts w:ascii="Times New Roman" w:hAnsi="Times New Roman"/>
          <w:sz w:val="24"/>
          <w:szCs w:val="24"/>
        </w:rPr>
      </w:pPr>
      <w:r w:rsidRPr="005458BF">
        <w:rPr>
          <w:rFonts w:ascii="Times New Roman" w:hAnsi="Times New Roman"/>
          <w:sz w:val="24"/>
          <w:szCs w:val="24"/>
        </w:rPr>
        <w:t xml:space="preserve">Дана 30.априла у нашој школи је организован „Дан отворених врата“ и представљање смерова. Сви ученици осмих разреда из Основне школе „Карађорђе“ су у пратњи разредних старешина посетили нашу школу и том приликом су добили додатне информације о сваком смеру и о предностима уписа наше школе. Такође, могли су да се упознају и са опремом у школи. </w:t>
      </w:r>
    </w:p>
    <w:p w:rsidR="00DD6379" w:rsidRPr="005458BF" w:rsidRDefault="00DD6379" w:rsidP="00DD6379">
      <w:pPr>
        <w:spacing w:after="0" w:line="240" w:lineRule="auto"/>
        <w:ind w:firstLine="720"/>
        <w:jc w:val="both"/>
        <w:rPr>
          <w:rFonts w:ascii="Times New Roman" w:hAnsi="Times New Roman"/>
          <w:sz w:val="24"/>
          <w:szCs w:val="24"/>
        </w:rPr>
      </w:pPr>
      <w:r w:rsidRPr="005458BF">
        <w:rPr>
          <w:rFonts w:ascii="Times New Roman" w:hAnsi="Times New Roman"/>
          <w:sz w:val="24"/>
          <w:szCs w:val="24"/>
        </w:rPr>
        <w:t>О организацији Сајма књига и организацији Дана отворених цврата већ постоје Извештаји.</w:t>
      </w:r>
    </w:p>
    <w:p w:rsidR="00DD6379" w:rsidRPr="005458BF" w:rsidRDefault="00DD6379" w:rsidP="00DD6379">
      <w:pPr>
        <w:spacing w:after="0" w:line="240" w:lineRule="auto"/>
        <w:ind w:firstLine="360"/>
        <w:jc w:val="both"/>
        <w:rPr>
          <w:rFonts w:ascii="Times New Roman" w:hAnsi="Times New Roman"/>
          <w:sz w:val="24"/>
          <w:szCs w:val="24"/>
        </w:rPr>
      </w:pP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r w:rsidRPr="005458BF">
        <w:rPr>
          <w:rFonts w:ascii="Times New Roman" w:hAnsi="Times New Roman"/>
          <w:sz w:val="24"/>
          <w:szCs w:val="24"/>
        </w:rPr>
        <w:tab/>
      </w:r>
    </w:p>
    <w:p w:rsidR="00DD6379" w:rsidRPr="005458BF" w:rsidRDefault="00DD6379" w:rsidP="00DD6379">
      <w:pPr>
        <w:spacing w:after="0" w:line="240" w:lineRule="auto"/>
        <w:ind w:firstLine="360"/>
        <w:jc w:val="both"/>
        <w:rPr>
          <w:rFonts w:ascii="Times New Roman" w:hAnsi="Times New Roman"/>
          <w:sz w:val="24"/>
          <w:szCs w:val="24"/>
        </w:rPr>
      </w:pPr>
      <w:r w:rsidRPr="005458BF">
        <w:rPr>
          <w:rFonts w:ascii="Times New Roman" w:hAnsi="Times New Roman"/>
          <w:sz w:val="24"/>
          <w:szCs w:val="24"/>
        </w:rPr>
        <w:t>Тим за промоцију Школе</w:t>
      </w:r>
    </w:p>
    <w:p w:rsidR="002D2F1A" w:rsidRPr="005458BF" w:rsidRDefault="00DD6379" w:rsidP="00272D92">
      <w:pPr>
        <w:ind w:firstLine="360"/>
        <w:jc w:val="right"/>
        <w:rPr>
          <w:rFonts w:ascii="Times New Roman" w:hAnsi="Times New Roman"/>
          <w:sz w:val="24"/>
          <w:szCs w:val="24"/>
        </w:rPr>
      </w:pPr>
      <w:r w:rsidRPr="005458BF">
        <w:rPr>
          <w:rFonts w:ascii="Times New Roman" w:hAnsi="Times New Roman"/>
          <w:sz w:val="24"/>
          <w:szCs w:val="24"/>
        </w:rPr>
        <w:t>Катарина Голубовић</w:t>
      </w:r>
    </w:p>
    <w:p w:rsidR="00685E54" w:rsidRPr="005458BF" w:rsidRDefault="00685E54" w:rsidP="00F35263">
      <w:pPr>
        <w:contextualSpacing/>
        <w:jc w:val="both"/>
        <w:rPr>
          <w:rFonts w:ascii="Times New Roman" w:eastAsia="Calibri" w:hAnsi="Times New Roman" w:cs="Times New Roman"/>
          <w:sz w:val="20"/>
          <w:szCs w:val="20"/>
        </w:rPr>
      </w:pPr>
    </w:p>
    <w:p w:rsidR="002D2F1A" w:rsidRPr="005458BF" w:rsidRDefault="002D2F1A" w:rsidP="0069078D">
      <w:pPr>
        <w:pStyle w:val="Heading2"/>
        <w:jc w:val="center"/>
      </w:pPr>
      <w:bookmarkStart w:id="71" w:name="_Toc524687200"/>
      <w:r w:rsidRPr="005458BF">
        <w:t>ГОДИШЊИ ИЗВЕШТАЈ ТИМА ЗА ПРЕВЕНЦИЈУ НАСИЉА, ЗЛОСТАВЉАЊА И ЗАНЕМАРИВАЊА У ШКОЛСКОЈ  2017/2018.</w:t>
      </w:r>
      <w:bookmarkEnd w:id="71"/>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 школској 2017/2018.години Тим за превенвцију насиља, злостављања и занемаривања чини 7 чланова у следећем саставу:</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Јелена Аћимовић – руководилац Тима</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Кристина Миладиновић- школски педагог</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Роса Радоњић</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Дејан Милојевић</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Иван Симић</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Ана Нешковић</w:t>
      </w:r>
    </w:p>
    <w:p w:rsidR="002D2F1A" w:rsidRPr="005458BF" w:rsidRDefault="002D2F1A" w:rsidP="00A20CCC">
      <w:pPr>
        <w:pStyle w:val="ListParagraph"/>
        <w:numPr>
          <w:ilvl w:val="0"/>
          <w:numId w:val="25"/>
        </w:numPr>
        <w:spacing w:after="0" w:line="240" w:lineRule="auto"/>
        <w:jc w:val="both"/>
        <w:rPr>
          <w:rFonts w:ascii="Times New Roman" w:hAnsi="Times New Roman"/>
          <w:sz w:val="24"/>
          <w:szCs w:val="24"/>
        </w:rPr>
      </w:pPr>
      <w:r w:rsidRPr="005458BF">
        <w:rPr>
          <w:rFonts w:ascii="Times New Roman" w:hAnsi="Times New Roman"/>
          <w:sz w:val="24"/>
          <w:szCs w:val="24"/>
        </w:rPr>
        <w:t>Катарина Павловић</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Тим се у првом полугодишту школске 2017/2018 састао 3 пута.</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На почетку школке године руководилац Тима и директор школе су обавили састанак са представницима полиције, на којем су договорене заједничке активности за предстојећу школску годину. </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 септембру је руководилац Тима Јелена Аћимовић присуствовала редовном састанку школа Шумадијског округа , представника полиције и школске управе , који се одржао у Првој техничкој школи у Крагујевцу. На састанку је представљена статистика вршњачког насиља у претходној школској години и предложене су теме које треба обрађивати са ученицима.</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 новембру месецу одржан је састанак школског педагога , руководиоца тима и ученице Софије Вучковић, која је дошла у школуиз Железничке школе из Београда, а која показује поремећаје понашања праћене акутним психичким обољењем.</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На састанку тима, одржаном 23.11.2017. године , донет је Предлог анекса Тима за заштиту ученика по препоруци Мреже подршке инклузивном образовању за ученице С.В. и К.Г.</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Школски педагог , директор школе и руководилац Тима су након догађаја са ученицом С.В. која је пресекла вене у школском тоалету позвали предсатвнике Мреже подршке како би заједно донели мере за спречавање оваквих ситуација код исте ученице  и потражили најбоље решење за њен проблем.Тим поводом додат је Анакс Плану рада Тима са препорукама Мреже подршке инклузивном образовању за ученице С.В и К.Г.</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Поводом догађаја ученичког насиља у Аранђеловцу, школа је добила допис од Министарства просвете о појачању превенције. Договорено је да допис буде подељен свим одељењским старешинама који ће прочитати на родитељским састанцима.</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Тим је такође разматрао и проблем великог броја изостанака  и установио да треба појачати васпитни рад и укључити родитеље у превентивне активности.</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 децембру месецу  ученик првог разреда Стефан Ђорђевић , смера трговац, пријавио је школском педагогу  претње од стране ученик првог разреда смера електротехничар рачунара . Ученици су дали писмене изјаве, а након тога је обављен разговор са педагогом, руководиоцем тима и одељењским старешинама.Ученици су упознати са правима и обавезама у школи , о превенцији насиља и мерама у случају насиља. Постигнут је договор да даљих несугласица неће бити  и да ученици међусобно не комуницирају неко време док су на одмору.</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 четвратак, 10 маја, у трајању од 3 школска часа,на часовима грађанског васпитања  одржано је једно предавање и 2 радионице  са ученицима 2. ,3. и 4.разреда на тему породичног насиља, у организацији Тима за превенцију насиља, злостављања и занемаривања и полицијске установе из Раче.</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Предавање и округли сто одржао је полицијски службеник Саша Петровић, који је ученицима најпре представио Закон, а након тога  2 радионице на којима су ученици активно учествовали постављањем питања и разматрањем кризних ситуација типичних за њихов узраст. </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Предавању и радионицама присуствовали су и Јелена Аћимовић, руководилац Тима; Кристина Миладиновић, школски педагог; Јасана Срећковић, професор филозофије; Катарина Павловић, професор енглеског језика и Саша Павловић, професор веронауке.</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Ученици су са пажњом слушали предавање, а затим су активно учествовали у дискусији.</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Закључак је да озбиљнијих облика насиља у школи није било и да је школска година протекла мирно и у складу са очекивањима.</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Школа је покренула три васпитно-дисциплинска процеса (С.Г. </w:t>
      </w:r>
      <w:r w:rsidRPr="005458BF">
        <w:rPr>
          <w:rFonts w:ascii="Times New Roman" w:hAnsi="Times New Roman" w:cs="Times New Roman"/>
          <w:sz w:val="24"/>
          <w:szCs w:val="24"/>
          <w:vertAlign w:val="subscript"/>
        </w:rPr>
        <w:t>2/3</w:t>
      </w:r>
      <w:r w:rsidRPr="005458BF">
        <w:rPr>
          <w:rFonts w:ascii="Times New Roman" w:hAnsi="Times New Roman" w:cs="Times New Roman"/>
          <w:sz w:val="24"/>
          <w:szCs w:val="24"/>
        </w:rPr>
        <w:t xml:space="preserve">, Н.С. и Н.Р. ½). </w:t>
      </w: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Тим је као и до сада реаговао благовремено и у складу са правилником , а у циљу спречавања било каквих облика насиља.</w:t>
      </w:r>
    </w:p>
    <w:p w:rsidR="002D2F1A" w:rsidRPr="005458BF" w:rsidRDefault="002D2F1A" w:rsidP="002D2F1A">
      <w:pPr>
        <w:spacing w:after="0" w:line="240" w:lineRule="auto"/>
        <w:jc w:val="both"/>
        <w:rPr>
          <w:rFonts w:ascii="Times New Roman" w:hAnsi="Times New Roman" w:cs="Times New Roman"/>
          <w:sz w:val="24"/>
          <w:szCs w:val="24"/>
        </w:rPr>
      </w:pPr>
    </w:p>
    <w:p w:rsidR="002D2F1A" w:rsidRPr="005458BF" w:rsidRDefault="002D2F1A" w:rsidP="002D2F1A">
      <w:pPr>
        <w:spacing w:after="0" w:line="240" w:lineRule="auto"/>
        <w:jc w:val="both"/>
        <w:rPr>
          <w:rFonts w:ascii="Times New Roman" w:hAnsi="Times New Roman" w:cs="Times New Roman"/>
          <w:sz w:val="24"/>
          <w:szCs w:val="24"/>
        </w:rPr>
      </w:pPr>
    </w:p>
    <w:p w:rsidR="002D2F1A"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                                                                                                                       Извештај сачинила:</w:t>
      </w:r>
    </w:p>
    <w:p w:rsidR="00EA1E33" w:rsidRPr="005458BF" w:rsidRDefault="002D2F1A" w:rsidP="002D2F1A">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   Јелена Аћимовић , руководилац Тима</w:t>
      </w:r>
    </w:p>
    <w:p w:rsidR="00685E54" w:rsidRPr="005458BF" w:rsidRDefault="005743C7" w:rsidP="0069078D">
      <w:pPr>
        <w:pStyle w:val="Heading2"/>
        <w:jc w:val="center"/>
      </w:pPr>
      <w:bookmarkStart w:id="72" w:name="_Toc524687201"/>
      <w:r w:rsidRPr="005458BF">
        <w:t>Извештај о раду тима за подршку процесу учењ</w:t>
      </w:r>
      <w:r w:rsidR="00685E54" w:rsidRPr="005458BF">
        <w:t>а</w:t>
      </w:r>
      <w:bookmarkEnd w:id="72"/>
    </w:p>
    <w:p w:rsidR="00685E54" w:rsidRPr="005458BF" w:rsidRDefault="00685E54" w:rsidP="00F35263">
      <w:pPr>
        <w:ind w:firstLine="423"/>
        <w:jc w:val="both"/>
        <w:rPr>
          <w:rFonts w:ascii="Times New Roman" w:hAnsi="Times New Roman" w:cs="Times New Roman"/>
          <w:sz w:val="20"/>
          <w:szCs w:val="20"/>
        </w:rPr>
      </w:pPr>
      <w:r w:rsidRPr="005458BF">
        <w:rPr>
          <w:rFonts w:ascii="Times New Roman" w:hAnsi="Times New Roman" w:cs="Times New Roman"/>
          <w:sz w:val="20"/>
          <w:szCs w:val="20"/>
        </w:rPr>
        <w:t>Руководилац и чланови тима су кроз активности током чит</w:t>
      </w:r>
      <w:r w:rsidR="002D2F1A" w:rsidRPr="005458BF">
        <w:rPr>
          <w:rFonts w:ascii="Times New Roman" w:hAnsi="Times New Roman" w:cs="Times New Roman"/>
          <w:sz w:val="20"/>
          <w:szCs w:val="20"/>
        </w:rPr>
        <w:t>аве школске године активно радил</w:t>
      </w:r>
      <w:r w:rsidRPr="005458BF">
        <w:rPr>
          <w:rFonts w:ascii="Times New Roman" w:hAnsi="Times New Roman" w:cs="Times New Roman"/>
          <w:sz w:val="20"/>
          <w:szCs w:val="20"/>
        </w:rPr>
        <w:t>и на процесу побољшавања процеса учења, не само ученика, већ  и наставника.</w:t>
      </w:r>
    </w:p>
    <w:p w:rsidR="00685E54" w:rsidRPr="005458BF" w:rsidRDefault="002D2F1A" w:rsidP="00F35263">
      <w:pPr>
        <w:ind w:firstLine="423"/>
        <w:jc w:val="both"/>
        <w:rPr>
          <w:rFonts w:ascii="Times New Roman" w:hAnsi="Times New Roman" w:cs="Times New Roman"/>
          <w:sz w:val="20"/>
          <w:szCs w:val="20"/>
        </w:rPr>
      </w:pPr>
      <w:r w:rsidRPr="005458BF">
        <w:rPr>
          <w:rFonts w:ascii="Times New Roman" w:hAnsi="Times New Roman" w:cs="Times New Roman"/>
          <w:sz w:val="20"/>
          <w:szCs w:val="20"/>
        </w:rPr>
        <w:t>На почетку школске 2017/2018</w:t>
      </w:r>
      <w:r w:rsidR="00685E54" w:rsidRPr="005458BF">
        <w:rPr>
          <w:rFonts w:ascii="Times New Roman" w:hAnsi="Times New Roman" w:cs="Times New Roman"/>
          <w:sz w:val="20"/>
          <w:szCs w:val="20"/>
        </w:rPr>
        <w:t>.године Тим је планирао одређене активности које је спроводио током читаве школске године. У току школске године су реализоване следеће активности:</w:t>
      </w:r>
    </w:p>
    <w:p w:rsidR="00685E54" w:rsidRPr="005458BF" w:rsidRDefault="00685E54" w:rsidP="00FD6B11">
      <w:pPr>
        <w:numPr>
          <w:ilvl w:val="0"/>
          <w:numId w:val="2"/>
        </w:numPr>
        <w:jc w:val="both"/>
        <w:rPr>
          <w:rFonts w:ascii="Times New Roman" w:hAnsi="Times New Roman" w:cs="Times New Roman"/>
          <w:sz w:val="20"/>
          <w:szCs w:val="20"/>
        </w:rPr>
      </w:pPr>
      <w:r w:rsidRPr="005458BF">
        <w:rPr>
          <w:rFonts w:ascii="Times New Roman" w:hAnsi="Times New Roman" w:cs="Times New Roman"/>
          <w:sz w:val="20"/>
          <w:szCs w:val="20"/>
        </w:rPr>
        <w:t>Вршњачки ментори – ученици прве и друге године су у сарадњи са школским педагогом и наставницима реализовали ову активност кроз континуиран рад и помоћ у учењу и у социјализацији ученика.</w:t>
      </w:r>
    </w:p>
    <w:p w:rsidR="00685E54" w:rsidRPr="005458BF" w:rsidRDefault="00685E54" w:rsidP="00FD6B11">
      <w:pPr>
        <w:numPr>
          <w:ilvl w:val="0"/>
          <w:numId w:val="2"/>
        </w:numPr>
        <w:jc w:val="both"/>
        <w:rPr>
          <w:rFonts w:ascii="Times New Roman" w:hAnsi="Times New Roman" w:cs="Times New Roman"/>
          <w:sz w:val="20"/>
          <w:szCs w:val="20"/>
        </w:rPr>
      </w:pPr>
      <w:r w:rsidRPr="005458BF">
        <w:rPr>
          <w:rFonts w:ascii="Times New Roman" w:hAnsi="Times New Roman" w:cs="Times New Roman"/>
          <w:sz w:val="20"/>
          <w:szCs w:val="20"/>
        </w:rPr>
        <w:t>Писање научног рада – ова активност је реализована за ученике завршних година, као помоћ при изради завршних радова.</w:t>
      </w:r>
    </w:p>
    <w:p w:rsidR="00685E54" w:rsidRPr="005458BF" w:rsidRDefault="00685E54" w:rsidP="002D2F1A">
      <w:pPr>
        <w:ind w:firstLine="423"/>
        <w:jc w:val="both"/>
        <w:rPr>
          <w:rFonts w:ascii="Times New Roman" w:hAnsi="Times New Roman" w:cs="Times New Roman"/>
          <w:sz w:val="20"/>
          <w:szCs w:val="20"/>
        </w:rPr>
      </w:pPr>
      <w:r w:rsidRPr="005458BF">
        <w:rPr>
          <w:rFonts w:ascii="Times New Roman" w:hAnsi="Times New Roman" w:cs="Times New Roman"/>
          <w:sz w:val="20"/>
          <w:szCs w:val="20"/>
        </w:rPr>
        <w:t>Чланови тима су радили на континуираном унапређењу процеса учења.О активностима и раду овог тима постоје записници и Извештаји о реализованим активностима.</w:t>
      </w:r>
    </w:p>
    <w:p w:rsidR="00685E54" w:rsidRPr="005458BF" w:rsidRDefault="00685E54" w:rsidP="00EA1E33">
      <w:pPr>
        <w:spacing w:after="0" w:line="240" w:lineRule="auto"/>
        <w:ind w:firstLine="425"/>
        <w:jc w:val="right"/>
        <w:rPr>
          <w:rFonts w:ascii="Times New Roman" w:hAnsi="Times New Roman" w:cs="Times New Roman"/>
          <w:sz w:val="20"/>
          <w:szCs w:val="20"/>
        </w:rPr>
      </w:pPr>
      <w:r w:rsidRPr="005458BF">
        <w:rPr>
          <w:rFonts w:ascii="Times New Roman" w:hAnsi="Times New Roman" w:cs="Times New Roman"/>
          <w:sz w:val="20"/>
          <w:szCs w:val="20"/>
        </w:rPr>
        <w:t>Руководилац Тима:</w:t>
      </w:r>
    </w:p>
    <w:p w:rsidR="00685E54" w:rsidRPr="005458BF" w:rsidRDefault="00685E54" w:rsidP="00EA1E33">
      <w:pPr>
        <w:spacing w:after="0" w:line="240" w:lineRule="auto"/>
        <w:ind w:firstLine="425"/>
        <w:jc w:val="right"/>
        <w:rPr>
          <w:rFonts w:ascii="Times New Roman" w:hAnsi="Times New Roman" w:cs="Times New Roman"/>
          <w:sz w:val="20"/>
          <w:szCs w:val="20"/>
        </w:rPr>
      </w:pPr>
      <w:r w:rsidRPr="005458BF">
        <w:rPr>
          <w:rFonts w:ascii="Times New Roman" w:hAnsi="Times New Roman" w:cs="Times New Roman"/>
          <w:sz w:val="20"/>
          <w:szCs w:val="20"/>
        </w:rPr>
        <w:t>Роса Радоњић</w:t>
      </w:r>
    </w:p>
    <w:p w:rsidR="00CF36C1" w:rsidRPr="005458BF" w:rsidRDefault="00CF36C1" w:rsidP="00F35263">
      <w:pPr>
        <w:jc w:val="both"/>
        <w:rPr>
          <w:rFonts w:ascii="Times New Roman" w:eastAsia="Calibri" w:hAnsi="Times New Roman" w:cs="Times New Roman"/>
          <w:sz w:val="20"/>
          <w:szCs w:val="20"/>
        </w:rPr>
      </w:pPr>
    </w:p>
    <w:p w:rsidR="002D2F1A" w:rsidRPr="005458BF" w:rsidRDefault="002D2F1A" w:rsidP="0069078D">
      <w:pPr>
        <w:pStyle w:val="Heading2"/>
        <w:jc w:val="center"/>
      </w:pPr>
      <w:bookmarkStart w:id="73" w:name="_Toc524687202"/>
      <w:r w:rsidRPr="005458BF">
        <w:t>Извештај Тима за пружање подршке ученицима из осетљивих група</w:t>
      </w:r>
      <w:bookmarkEnd w:id="73"/>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У септембру месецу чланови тима су написали план рада за текућу школску 2017/2018. годину.</w:t>
      </w:r>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Од септембра чланови тима заједно са педагогом , тимом за инклузију и одељењским старешинама идентификовали су и прикупљали податке о ученицима којима је потребна подршка.</w:t>
      </w:r>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Имајући у виду прикупљене податке и потребе идентификованих ученика, педагог школе је обављала разговоре са одељењским старешинама.</w:t>
      </w:r>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 xml:space="preserve">У циљу прихватања ученика из осетљивих група, промовисања различитости и подстицања прихватања истих, педагог и професори школе одржали су радиониц: </w:t>
      </w:r>
    </w:p>
    <w:p w:rsidR="002D2F1A" w:rsidRPr="005458BF" w:rsidRDefault="002D2F1A" w:rsidP="00A20CCC">
      <w:pPr>
        <w:framePr w:hSpace="180" w:wrap="around" w:vAnchor="text" w:hAnchor="margin" w:y="214"/>
        <w:numPr>
          <w:ilvl w:val="0"/>
          <w:numId w:val="26"/>
        </w:num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Радионица „Хармоника позитивних мисли“</w:t>
      </w:r>
    </w:p>
    <w:p w:rsidR="002D2F1A" w:rsidRPr="005458BF" w:rsidRDefault="002D2F1A" w:rsidP="00A20CCC">
      <w:pPr>
        <w:framePr w:hSpace="180" w:wrap="around" w:vAnchor="text" w:hAnchor="margin" w:y="214"/>
        <w:numPr>
          <w:ilvl w:val="0"/>
          <w:numId w:val="26"/>
        </w:num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Угледни час „Толеранција“</w:t>
      </w:r>
    </w:p>
    <w:p w:rsidR="002D2F1A" w:rsidRPr="005458BF" w:rsidRDefault="002D2F1A" w:rsidP="00A20CCC">
      <w:pPr>
        <w:framePr w:hSpace="180" w:wrap="around" w:vAnchor="text" w:hAnchor="margin" w:y="214"/>
        <w:numPr>
          <w:ilvl w:val="0"/>
          <w:numId w:val="26"/>
        </w:numPr>
        <w:spacing w:after="0" w:line="240" w:lineRule="auto"/>
        <w:jc w:val="both"/>
        <w:rPr>
          <w:rFonts w:ascii="Times New Roman" w:hAnsi="Times New Roman"/>
          <w:sz w:val="24"/>
          <w:szCs w:val="24"/>
        </w:rPr>
      </w:pPr>
      <w:r w:rsidRPr="005458BF">
        <w:rPr>
          <w:rFonts w:ascii="Times New Roman" w:hAnsi="Times New Roman"/>
          <w:sz w:val="24"/>
          <w:szCs w:val="24"/>
        </w:rPr>
        <w:t>Радионица „Бити родитељ“ обележавање Дечије недеље</w:t>
      </w:r>
    </w:p>
    <w:p w:rsidR="002D2F1A" w:rsidRPr="005458BF" w:rsidRDefault="002D2F1A" w:rsidP="00A20CCC">
      <w:pPr>
        <w:framePr w:hSpace="180" w:wrap="around" w:vAnchor="text" w:hAnchor="margin" w:y="214"/>
        <w:numPr>
          <w:ilvl w:val="0"/>
          <w:numId w:val="26"/>
        </w:numPr>
        <w:spacing w:after="0" w:line="240" w:lineRule="auto"/>
        <w:jc w:val="both"/>
        <w:rPr>
          <w:rFonts w:ascii="Times New Roman" w:hAnsi="Times New Roman"/>
          <w:sz w:val="24"/>
          <w:szCs w:val="24"/>
        </w:rPr>
      </w:pPr>
      <w:r w:rsidRPr="005458BF">
        <w:rPr>
          <w:rFonts w:ascii="Times New Roman" w:hAnsi="Times New Roman"/>
          <w:sz w:val="24"/>
          <w:szCs w:val="24"/>
        </w:rPr>
        <w:t>Радионица „Социјалне компетенције, лепота групне подршке“</w:t>
      </w:r>
    </w:p>
    <w:p w:rsidR="002D2F1A" w:rsidRPr="005458BF" w:rsidRDefault="002D2F1A" w:rsidP="00A20CCC">
      <w:pPr>
        <w:framePr w:hSpace="180" w:wrap="around" w:vAnchor="text" w:hAnchor="margin" w:y="214"/>
        <w:numPr>
          <w:ilvl w:val="0"/>
          <w:numId w:val="26"/>
        </w:numPr>
        <w:spacing w:after="0" w:line="240" w:lineRule="auto"/>
        <w:jc w:val="both"/>
        <w:rPr>
          <w:rFonts w:ascii="Times New Roman" w:hAnsi="Times New Roman"/>
          <w:sz w:val="24"/>
          <w:szCs w:val="24"/>
        </w:rPr>
      </w:pPr>
      <w:r w:rsidRPr="005458BF">
        <w:rPr>
          <w:rFonts w:ascii="Times New Roman" w:hAnsi="Times New Roman"/>
          <w:sz w:val="24"/>
          <w:szCs w:val="24"/>
        </w:rPr>
        <w:t>Радионица “Моја породица“</w:t>
      </w:r>
    </w:p>
    <w:p w:rsidR="002D2F1A" w:rsidRPr="005458BF" w:rsidRDefault="002D2F1A" w:rsidP="00A20CCC">
      <w:pPr>
        <w:numPr>
          <w:ilvl w:val="0"/>
          <w:numId w:val="26"/>
        </w:numPr>
        <w:spacing w:after="0" w:line="240" w:lineRule="auto"/>
        <w:jc w:val="both"/>
        <w:rPr>
          <w:rFonts w:ascii="Times New Roman" w:hAnsi="Times New Roman"/>
          <w:sz w:val="24"/>
          <w:szCs w:val="24"/>
          <w:lang w:val="sr-Cyrl-CS"/>
        </w:rPr>
      </w:pPr>
      <w:r w:rsidRPr="005458BF">
        <w:rPr>
          <w:rFonts w:ascii="Times New Roman" w:hAnsi="Times New Roman"/>
          <w:sz w:val="24"/>
          <w:szCs w:val="24"/>
        </w:rPr>
        <w:t>радионица “Прихватљиво понашање“</w:t>
      </w:r>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У новембру месецу педагог школе је отпочела сарадњу са Мрежом подршке инклузивном образовању, а у децембру  педагог и директор школе  су остварили контакте са Центром за социјални рад  и Душевном болницом „ Лаза Лазаревић“ у циљу пружања помоћи и подршке ученицима који су за тим имали потребе.</w:t>
      </w:r>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Ученици који показују високе способности из одређених предмета пружају помоћ у учењу ученицима којима је потребна додатна подршка у учењу. Ученица Дијана Стевановић 1/2, вршњачки едукатор.</w:t>
      </w:r>
    </w:p>
    <w:p w:rsidR="002D2F1A" w:rsidRPr="005458BF" w:rsidRDefault="002D2F1A" w:rsidP="002D2F1A">
      <w:pPr>
        <w:spacing w:after="0" w:line="240" w:lineRule="auto"/>
        <w:jc w:val="both"/>
        <w:rPr>
          <w:rFonts w:ascii="Times New Roman" w:hAnsi="Times New Roman"/>
          <w:sz w:val="24"/>
          <w:szCs w:val="24"/>
        </w:rPr>
      </w:pPr>
      <w:r w:rsidRPr="005458BF">
        <w:rPr>
          <w:rFonts w:ascii="Times New Roman" w:hAnsi="Times New Roman"/>
          <w:sz w:val="24"/>
          <w:szCs w:val="24"/>
        </w:rPr>
        <w:t xml:space="preserve">Организовано је и прикупљање новогодишњих пакетића за социјално угрожену децу на територији Опшине Рача. </w:t>
      </w:r>
    </w:p>
    <w:p w:rsidR="002D2F1A" w:rsidRPr="005458BF" w:rsidRDefault="002D2F1A" w:rsidP="002D2F1A">
      <w:pPr>
        <w:spacing w:after="0" w:line="240" w:lineRule="auto"/>
        <w:jc w:val="both"/>
        <w:rPr>
          <w:rFonts w:ascii="Times New Roman" w:hAnsi="Times New Roman"/>
          <w:sz w:val="24"/>
          <w:szCs w:val="24"/>
          <w:lang w:val="sr-Cyrl-CS"/>
        </w:rPr>
      </w:pPr>
      <w:r w:rsidRPr="005458BF">
        <w:rPr>
          <w:rFonts w:ascii="Times New Roman" w:hAnsi="Times New Roman"/>
          <w:sz w:val="24"/>
          <w:szCs w:val="24"/>
          <w:lang w:val="sr-Cyrl-CS"/>
        </w:rPr>
        <w:t>У периоду од септембра до јуна педагог школе и руководилац тима обављали су индивидуалне разговоре  са ученицима и њиховим родитељима у циљу саветовања и појачаног васпитног рада.</w:t>
      </w:r>
    </w:p>
    <w:p w:rsidR="002D2F1A" w:rsidRPr="005458BF" w:rsidRDefault="002D2F1A" w:rsidP="002D2F1A">
      <w:pPr>
        <w:spacing w:after="0" w:line="240" w:lineRule="auto"/>
        <w:jc w:val="right"/>
        <w:rPr>
          <w:rFonts w:ascii="Times New Roman" w:hAnsi="Times New Roman"/>
          <w:sz w:val="24"/>
          <w:szCs w:val="24"/>
          <w:lang w:val="sr-Cyrl-CS"/>
        </w:rPr>
      </w:pPr>
    </w:p>
    <w:p w:rsidR="002D2F1A" w:rsidRPr="005458BF" w:rsidRDefault="002D2F1A" w:rsidP="002D2F1A">
      <w:pPr>
        <w:spacing w:after="0" w:line="240" w:lineRule="auto"/>
        <w:jc w:val="right"/>
        <w:rPr>
          <w:rFonts w:ascii="Times New Roman" w:hAnsi="Times New Roman"/>
          <w:sz w:val="24"/>
          <w:szCs w:val="24"/>
          <w:lang w:val="sr-Cyrl-CS"/>
        </w:rPr>
      </w:pPr>
      <w:r w:rsidRPr="005458BF">
        <w:rPr>
          <w:rFonts w:ascii="Times New Roman" w:hAnsi="Times New Roman"/>
          <w:sz w:val="24"/>
          <w:szCs w:val="24"/>
          <w:lang w:val="sr-Cyrl-CS"/>
        </w:rPr>
        <w:t>Руководилац тима,</w:t>
      </w:r>
    </w:p>
    <w:p w:rsidR="002D2F1A" w:rsidRPr="005458BF" w:rsidRDefault="002D2F1A" w:rsidP="002D2F1A">
      <w:pPr>
        <w:spacing w:after="0" w:line="240" w:lineRule="auto"/>
        <w:jc w:val="right"/>
        <w:rPr>
          <w:rFonts w:ascii="Times New Roman" w:hAnsi="Times New Roman"/>
          <w:sz w:val="24"/>
          <w:szCs w:val="24"/>
          <w:lang w:val="sr-Cyrl-CS"/>
        </w:rPr>
      </w:pPr>
      <w:r w:rsidRPr="005458BF">
        <w:rPr>
          <w:rFonts w:ascii="Times New Roman" w:hAnsi="Times New Roman"/>
          <w:sz w:val="24"/>
          <w:szCs w:val="24"/>
          <w:lang w:val="sr-Cyrl-CS"/>
        </w:rPr>
        <w:t>Данијела Семинара</w:t>
      </w:r>
    </w:p>
    <w:p w:rsidR="00CF36C1" w:rsidRPr="005458BF" w:rsidRDefault="00CF36C1" w:rsidP="00EA1E33">
      <w:pPr>
        <w:spacing w:after="0" w:line="240" w:lineRule="auto"/>
        <w:jc w:val="right"/>
        <w:rPr>
          <w:rFonts w:ascii="Times New Roman" w:hAnsi="Times New Roman" w:cs="Times New Roman"/>
          <w:sz w:val="20"/>
          <w:szCs w:val="20"/>
        </w:rPr>
      </w:pPr>
    </w:p>
    <w:p w:rsidR="002D2F1A" w:rsidRPr="005458BF" w:rsidRDefault="002D2F1A" w:rsidP="0069078D">
      <w:pPr>
        <w:pStyle w:val="Heading2"/>
        <w:jc w:val="center"/>
      </w:pPr>
      <w:bookmarkStart w:id="74" w:name="_Toc524687203"/>
      <w:r w:rsidRPr="005458BF">
        <w:t>ИЗВЕШТАЈ РАДА ТИМА ЗА РАЗВОЈ МЕЂУПРЕДМЕТНИХ КОМПЕТЕНЦИЈА И ПРЕДУЗЕТНИШТВО</w:t>
      </w:r>
      <w:bookmarkEnd w:id="74"/>
    </w:p>
    <w:p w:rsidR="002D2F1A" w:rsidRPr="005458BF" w:rsidRDefault="002D2F1A" w:rsidP="0069078D">
      <w:pPr>
        <w:pStyle w:val="Heading2"/>
        <w:jc w:val="center"/>
      </w:pPr>
      <w:bookmarkStart w:id="75" w:name="_Toc524687204"/>
      <w:r w:rsidRPr="005458BF">
        <w:t>2017/18. шк. година</w:t>
      </w:r>
      <w:bookmarkEnd w:id="75"/>
    </w:p>
    <w:p w:rsidR="00F22266" w:rsidRPr="005458BF" w:rsidRDefault="00F22266" w:rsidP="00F22266">
      <w:pPr>
        <w:spacing w:after="0" w:line="240" w:lineRule="auto"/>
        <w:rPr>
          <w:rFonts w:ascii="Times New Roman" w:hAnsi="Times New Roman" w:cs="Times New Roman"/>
          <w:sz w:val="24"/>
          <w:szCs w:val="24"/>
        </w:rPr>
      </w:pPr>
      <w:r w:rsidRPr="005458BF">
        <w:rPr>
          <w:rFonts w:ascii="Times New Roman" w:hAnsi="Times New Roman" w:cs="Times New Roman"/>
          <w:sz w:val="24"/>
          <w:szCs w:val="24"/>
        </w:rPr>
        <w:t xml:space="preserve">Тим је формиран у марту 2018. године и одржана су 3 састанка. </w:t>
      </w:r>
    </w:p>
    <w:tbl>
      <w:tblPr>
        <w:tblW w:w="9648" w:type="dxa"/>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4"/>
        <w:gridCol w:w="3009"/>
        <w:gridCol w:w="1988"/>
        <w:gridCol w:w="2727"/>
      </w:tblGrid>
      <w:tr w:rsidR="002D2F1A" w:rsidRPr="005458BF" w:rsidTr="00F22266">
        <w:trPr>
          <w:trHeight w:val="233"/>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Компетенције</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Активности</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Носиоци активности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Реализовано</w:t>
            </w:r>
          </w:p>
        </w:tc>
      </w:tr>
      <w:tr w:rsidR="002D2F1A" w:rsidRPr="005458BF" w:rsidTr="00F22266">
        <w:trPr>
          <w:trHeight w:val="737"/>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 Развијање компетенција за целоживотно учење</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Радионице о учењу</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*Оспособити ученике за самостално учење кроз прављење планова учења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*Повезивање предмета кроз градиво</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Наставници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vertAlign w:val="subscript"/>
              </w:rPr>
            </w:pPr>
            <w:r w:rsidRPr="005458BF">
              <w:rPr>
                <w:rFonts w:ascii="Times New Roman" w:hAnsi="Times New Roman" w:cs="Times New Roman"/>
                <w:sz w:val="20"/>
                <w:szCs w:val="20"/>
              </w:rPr>
              <w:t>-„Учење и асоцијације“ IV</w:t>
            </w:r>
            <w:r w:rsidRPr="005458BF">
              <w:rPr>
                <w:rFonts w:ascii="Times New Roman" w:hAnsi="Times New Roman" w:cs="Times New Roman"/>
                <w:sz w:val="20"/>
                <w:szCs w:val="20"/>
                <w:vertAlign w:val="subscript"/>
              </w:rPr>
              <w:t>3 У ОКТОБРУ. радионица</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-„Како учимо“ у I</w:t>
            </w:r>
            <w:r w:rsidRPr="005458BF">
              <w:rPr>
                <w:rFonts w:ascii="Times New Roman" w:hAnsi="Times New Roman" w:cs="Times New Roman"/>
                <w:sz w:val="20"/>
                <w:szCs w:val="20"/>
                <w:vertAlign w:val="subscript"/>
              </w:rPr>
              <w:t xml:space="preserve">2 </w:t>
            </w:r>
            <w:r w:rsidRPr="005458BF">
              <w:rPr>
                <w:rFonts w:ascii="Times New Roman" w:hAnsi="Times New Roman" w:cs="Times New Roman"/>
                <w:sz w:val="20"/>
                <w:szCs w:val="20"/>
              </w:rPr>
              <w:t>, 3.11. радионица</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 Истакнут предлог плана учења </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-Вршњачки едукатор: Дијана Стевановић </w:t>
            </w:r>
            <w:r w:rsidR="008022D8" w:rsidRPr="005458BF">
              <w:rPr>
                <w:rFonts w:ascii="Times New Roman" w:hAnsi="Times New Roman" w:cs="Times New Roman"/>
                <w:sz w:val="20"/>
                <w:szCs w:val="20"/>
              </w:rPr>
              <w:t>½</w:t>
            </w:r>
          </w:p>
        </w:tc>
      </w:tr>
      <w:tr w:rsidR="002D2F1A" w:rsidRPr="005458BF" w:rsidTr="00F22266">
        <w:trPr>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Јачање позитивне и конструктивне комуникације код ученика</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*Радионице „Асертивне технике“</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*Јавни наступи ученика (Дан школе, трибине, округли столови, пројектна настава)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*Укључивање у ваннаставне активности литерарна секција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 филозофски разговори</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*Обележавање Дана језика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наставници</w:t>
            </w:r>
          </w:p>
          <w:p w:rsidR="002D2F1A" w:rsidRPr="005458BF" w:rsidRDefault="002D2F1A" w:rsidP="00F22266">
            <w:pPr>
              <w:spacing w:after="0" w:line="240" w:lineRule="auto"/>
              <w:rPr>
                <w:rFonts w:ascii="Times New Roman" w:hAnsi="Times New Roman" w:cs="Times New Roman"/>
                <w:sz w:val="20"/>
                <w:szCs w:val="20"/>
                <w:lang w:val="sr-Cyrl-CS"/>
              </w:rPr>
            </w:pP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-радионица „Социјалне компетенције, лепота групне подршке“ 27.11.</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-„Контрола емоција“ 18.12. </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-Обележен Дан школе, Дан језика, Међународни Дан толеранције, Међународни дан породице.</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-Филозофски разговори (средом), секција</w:t>
            </w:r>
          </w:p>
        </w:tc>
      </w:tr>
      <w:tr w:rsidR="002D2F1A" w:rsidRPr="005458BF" w:rsidTr="00F22266">
        <w:trPr>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pStyle w:val="Default"/>
              <w:rPr>
                <w:rFonts w:ascii="Times New Roman" w:hAnsi="Times New Roman" w:cs="Times New Roman"/>
                <w:bCs/>
                <w:color w:val="auto"/>
                <w:sz w:val="20"/>
                <w:szCs w:val="20"/>
                <w:lang w:val="sr-Cyrl-CS"/>
              </w:rPr>
            </w:pPr>
            <w:r w:rsidRPr="005458BF">
              <w:rPr>
                <w:rFonts w:ascii="Times New Roman" w:hAnsi="Times New Roman" w:cs="Times New Roman"/>
                <w:color w:val="auto"/>
                <w:sz w:val="20"/>
                <w:szCs w:val="20"/>
              </w:rPr>
              <w:t>Ученици користе различите изворе информација и података (библиотеке, медије, интернет, личну комуникацију, итд.) и критички разматра њихову поузданост и ваљаност.</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*Ученици израђују различите врсте презентација</w:t>
            </w:r>
          </w:p>
          <w:p w:rsidR="002D2F1A" w:rsidRPr="005458BF" w:rsidRDefault="002D2F1A" w:rsidP="00F22266">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*Пројектна настава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наставници </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Тимски, пројектни час „Озон, озонске рупе и последице озонских рупа“ 28.03.2018.</w:t>
            </w:r>
          </w:p>
        </w:tc>
      </w:tr>
      <w:tr w:rsidR="002D2F1A" w:rsidRPr="005458BF" w:rsidTr="00F22266">
        <w:trPr>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pStyle w:val="Default"/>
              <w:rPr>
                <w:rFonts w:ascii="Times New Roman" w:hAnsi="Times New Roman" w:cs="Times New Roman"/>
                <w:color w:val="auto"/>
                <w:sz w:val="20"/>
                <w:szCs w:val="20"/>
              </w:rPr>
            </w:pPr>
            <w:r w:rsidRPr="005458BF">
              <w:rPr>
                <w:rFonts w:ascii="Times New Roman" w:hAnsi="Times New Roman" w:cs="Times New Roman"/>
                <w:color w:val="auto"/>
                <w:sz w:val="20"/>
                <w:szCs w:val="20"/>
              </w:rPr>
              <w:t xml:space="preserve">Ученици ефикaснo кoристе ИКТ зa кoмуникaциjу и сaрaдњу. </w:t>
            </w:r>
          </w:p>
          <w:p w:rsidR="002D2F1A" w:rsidRPr="005458BF" w:rsidRDefault="002D2F1A" w:rsidP="00F22266">
            <w:pPr>
              <w:spacing w:after="0" w:line="240" w:lineRule="auto"/>
              <w:rPr>
                <w:rFonts w:ascii="Times New Roman" w:hAnsi="Times New Roman" w:cs="Times New Roman"/>
                <w:sz w:val="20"/>
                <w:szCs w:val="20"/>
              </w:rPr>
            </w:pP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pStyle w:val="Default"/>
              <w:rPr>
                <w:rFonts w:ascii="Times New Roman" w:hAnsi="Times New Roman" w:cs="Times New Roman"/>
                <w:color w:val="auto"/>
                <w:sz w:val="20"/>
                <w:szCs w:val="20"/>
              </w:rPr>
            </w:pPr>
            <w:r w:rsidRPr="005458BF">
              <w:rPr>
                <w:rFonts w:ascii="Times New Roman" w:hAnsi="Times New Roman" w:cs="Times New Roman"/>
                <w:color w:val="auto"/>
                <w:sz w:val="20"/>
                <w:szCs w:val="20"/>
              </w:rPr>
              <w:t xml:space="preserve">*Умеју да претражују, процењују релевантност и поузданост, анализирају и систематизују информације у електронском облику користећи одговарајућа ИКТ средства (уређаје, софтверске производе и електронске услуге). </w:t>
            </w:r>
          </w:p>
          <w:p w:rsidR="002D2F1A" w:rsidRPr="005458BF" w:rsidRDefault="002D2F1A" w:rsidP="00F22266">
            <w:pPr>
              <w:spacing w:after="0" w:line="240" w:lineRule="auto"/>
              <w:rPr>
                <w:rFonts w:ascii="Times New Roman" w:hAnsi="Times New Roman" w:cs="Times New Roman"/>
                <w:sz w:val="20"/>
                <w:szCs w:val="20"/>
                <w:lang w:val="sr-Cyrl-CS"/>
              </w:rPr>
            </w:pP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Наставници информатике и рачунарства</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Реализовано на часовима информатике и блок настави.</w:t>
            </w:r>
          </w:p>
        </w:tc>
      </w:tr>
      <w:tr w:rsidR="002D2F1A" w:rsidRPr="005458BF" w:rsidTr="00F22266">
        <w:trPr>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Развијње апстрактног мишљења код ученика</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*Решавање проблема кроз повезивање градива и из различитих предмета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*Практична примена наученог</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*Истраживачки радови ученика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w:t>
            </w:r>
            <w:r w:rsidRPr="005458BF">
              <w:rPr>
                <w:rFonts w:ascii="Times New Roman" w:hAnsi="Times New Roman" w:cs="Times New Roman"/>
                <w:sz w:val="20"/>
                <w:szCs w:val="20"/>
              </w:rPr>
              <w:t>, родитељи</w:t>
            </w:r>
            <w:r w:rsidRPr="005458BF">
              <w:rPr>
                <w:rFonts w:ascii="Times New Roman" w:hAnsi="Times New Roman" w:cs="Times New Roman"/>
                <w:sz w:val="20"/>
                <w:szCs w:val="20"/>
                <w:lang w:val="sr-Cyrl-CS"/>
              </w:rPr>
              <w:t>, наставници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Тимски, пројектни час „Озон, озонске рупе и последице озонских рупа“ 28.03.2018. повезивање хемије, математике, српског језик. </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bCs/>
                <w:sz w:val="20"/>
                <w:szCs w:val="20"/>
                <w:lang w:val="sr-Cyrl-CS"/>
              </w:rPr>
              <w:t>Ученички радови са резличитим темама и порукама, истакнути на видним местима</w:t>
            </w:r>
          </w:p>
        </w:tc>
      </w:tr>
      <w:tr w:rsidR="002D2F1A" w:rsidRPr="005458BF" w:rsidTr="00F22266">
        <w:trPr>
          <w:trHeight w:val="692"/>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Рад на јачању сарадничких односа у школи</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*Заједнички пројекти ученика</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*Вршњачки едукатори</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*Радионице са родитељима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w:t>
            </w:r>
            <w:r w:rsidRPr="005458BF">
              <w:rPr>
                <w:rFonts w:ascii="Times New Roman" w:hAnsi="Times New Roman" w:cs="Times New Roman"/>
                <w:sz w:val="20"/>
                <w:szCs w:val="20"/>
                <w:lang w:val="sr-Cyrl-CS"/>
              </w:rPr>
              <w:t>едагог</w:t>
            </w:r>
            <w:r w:rsidRPr="005458BF">
              <w:rPr>
                <w:rFonts w:ascii="Times New Roman" w:hAnsi="Times New Roman" w:cs="Times New Roman"/>
                <w:sz w:val="20"/>
                <w:szCs w:val="20"/>
              </w:rPr>
              <w:t>,наставници, родитељи</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Парламент</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Вршњачки тим</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-Вршњачки едукатор: Дијана Стевановић 1/2</w:t>
            </w:r>
          </w:p>
          <w:p w:rsidR="002D2F1A" w:rsidRPr="005458BF" w:rsidRDefault="002D2F1A" w:rsidP="00F22266">
            <w:pPr>
              <w:spacing w:after="0" w:line="240" w:lineRule="auto"/>
              <w:rPr>
                <w:rFonts w:ascii="Times New Roman" w:hAnsi="Times New Roman" w:cs="Times New Roman"/>
                <w:sz w:val="20"/>
                <w:szCs w:val="20"/>
              </w:rPr>
            </w:pPr>
          </w:p>
        </w:tc>
      </w:tr>
      <w:tr w:rsidR="002D2F1A" w:rsidRPr="005458BF" w:rsidTr="00F22266">
        <w:trPr>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Одговорно учешће у демократском друштву</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*Израђен кодекс понашања ученика, родитеља и наставника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*Обележавање Дана толеранције и равноправности</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*Активности Вршњачког тима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*Хуманитарне акције</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Педагог, наставници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-Кодекс је израђен и истакнут на паноу </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-Дан толеранције 16.11.2017.</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-Радионица Вршњачког тима, „Кутија новогодишњих планова“28.12.2017.</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 Прикупљање новогодишњих пакетића за социјално угрожену децу на територији Опшине Рача. </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-Округли сто и предавање „Примена закона у случајевима породичног насиља“</w:t>
            </w:r>
          </w:p>
        </w:tc>
      </w:tr>
      <w:tr w:rsidR="002D2F1A" w:rsidRPr="005458BF" w:rsidTr="00F22266">
        <w:trPr>
          <w:trHeight w:val="791"/>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Одговоран однос према здрављу</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*Предавања о превенцији у здравству</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*Угледни часови на тему очувања здравља</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*Обука прве помоћи за ученике</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*Добровољно давање крви</w:t>
            </w:r>
          </w:p>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*Саветодавни разговори са лекарима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w:t>
            </w:r>
            <w:r w:rsidRPr="005458BF">
              <w:rPr>
                <w:rFonts w:ascii="Times New Roman" w:hAnsi="Times New Roman" w:cs="Times New Roman"/>
                <w:sz w:val="20"/>
                <w:szCs w:val="20"/>
                <w:lang w:val="sr-Cyrl-CS"/>
              </w:rPr>
              <w:t>едагог</w:t>
            </w:r>
            <w:r w:rsidRPr="005458BF">
              <w:rPr>
                <w:rFonts w:ascii="Times New Roman" w:hAnsi="Times New Roman" w:cs="Times New Roman"/>
                <w:sz w:val="20"/>
                <w:szCs w:val="20"/>
              </w:rPr>
              <w:t>,чланови тима, родитељи, лекари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„Зашто нисмо бесмртни“ предавање за ученике и наставнике Петра Ђурића</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-Предавања: „Обележавање Дана борбе против пушења“ „Обележавање Дана борбе против СИДЕ“</w:t>
            </w:r>
          </w:p>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-Угледни час „Злоупотреба антибиотика“</w:t>
            </w:r>
          </w:p>
        </w:tc>
      </w:tr>
      <w:tr w:rsidR="002D2F1A" w:rsidRPr="005458BF" w:rsidTr="00F22266">
        <w:trPr>
          <w:trHeight w:val="791"/>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Одговоран однос према околини</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*Радионице „Рециклажа материјала“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Ученици, наставници, родитељи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децембар </w:t>
            </w:r>
          </w:p>
        </w:tc>
      </w:tr>
      <w:tr w:rsidR="002D2F1A" w:rsidRPr="005458BF" w:rsidTr="00F22266">
        <w:trPr>
          <w:trHeight w:val="791"/>
          <w:jc w:val="center"/>
        </w:trPr>
        <w:tc>
          <w:tcPr>
            <w:tcW w:w="198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Предузетничка компетенција</w:t>
            </w:r>
          </w:p>
        </w:tc>
        <w:tc>
          <w:tcPr>
            <w:tcW w:w="3215"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*Организовање продајних изложби ученичких радова</w:t>
            </w:r>
          </w:p>
        </w:tc>
        <w:tc>
          <w:tcPr>
            <w:tcW w:w="1607" w:type="dxa"/>
            <w:tcBorders>
              <w:top w:val="single" w:sz="4" w:space="0" w:color="auto"/>
              <w:left w:val="single" w:sz="4" w:space="0" w:color="auto"/>
              <w:bottom w:val="single" w:sz="4" w:space="0" w:color="auto"/>
              <w:right w:val="single" w:sz="4" w:space="0" w:color="auto"/>
            </w:tcBorders>
            <w:hideMark/>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Наставници, ученици</w:t>
            </w:r>
          </w:p>
        </w:tc>
        <w:tc>
          <w:tcPr>
            <w:tcW w:w="2841" w:type="dxa"/>
            <w:tcBorders>
              <w:top w:val="single" w:sz="4" w:space="0" w:color="auto"/>
              <w:left w:val="single" w:sz="4" w:space="0" w:color="auto"/>
              <w:bottom w:val="single" w:sz="4" w:space="0" w:color="auto"/>
              <w:right w:val="single" w:sz="4" w:space="0" w:color="auto"/>
            </w:tcBorders>
          </w:tcPr>
          <w:p w:rsidR="002D2F1A" w:rsidRPr="005458BF" w:rsidRDefault="002D2F1A" w:rsidP="00F22266">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27. 12. 2017. </w:t>
            </w:r>
          </w:p>
        </w:tc>
      </w:tr>
    </w:tbl>
    <w:p w:rsidR="00272D92" w:rsidRPr="005458BF" w:rsidRDefault="00272D92" w:rsidP="002A47A4">
      <w:pPr>
        <w:spacing w:after="0" w:line="240" w:lineRule="auto"/>
        <w:rPr>
          <w:rFonts w:ascii="Times New Roman" w:hAnsi="Times New Roman" w:cs="Times New Roman"/>
          <w:b/>
          <w:sz w:val="24"/>
          <w:szCs w:val="24"/>
        </w:rPr>
      </w:pPr>
    </w:p>
    <w:p w:rsidR="00A311F3" w:rsidRPr="005458BF" w:rsidRDefault="00A311F3" w:rsidP="0069078D">
      <w:pPr>
        <w:pStyle w:val="Heading2"/>
        <w:jc w:val="center"/>
      </w:pPr>
      <w:bookmarkStart w:id="76" w:name="_Toc524687205"/>
      <w:r w:rsidRPr="005458BF">
        <w:t>Извештај реализације</w:t>
      </w:r>
      <w:bookmarkEnd w:id="76"/>
    </w:p>
    <w:p w:rsidR="00A311F3" w:rsidRPr="005458BF" w:rsidRDefault="00A311F3" w:rsidP="0069078D">
      <w:pPr>
        <w:pStyle w:val="Heading2"/>
        <w:jc w:val="center"/>
      </w:pPr>
      <w:bookmarkStart w:id="77" w:name="_Toc524687206"/>
      <w:r w:rsidRPr="005458BF">
        <w:t>рада Тима за професионални развој</w:t>
      </w:r>
      <w:bookmarkEnd w:id="77"/>
    </w:p>
    <w:p w:rsidR="00A311F3" w:rsidRPr="005458BF" w:rsidRDefault="00A311F3" w:rsidP="0069078D">
      <w:pPr>
        <w:pStyle w:val="Heading2"/>
        <w:jc w:val="center"/>
        <w:rPr>
          <w:szCs w:val="24"/>
        </w:rPr>
      </w:pPr>
      <w:bookmarkStart w:id="78" w:name="_Toc524687207"/>
      <w:r w:rsidRPr="005458BF">
        <w:rPr>
          <w:szCs w:val="24"/>
        </w:rPr>
        <w:t>Шк. 2017/18. год</w:t>
      </w:r>
      <w:bookmarkEnd w:id="78"/>
    </w:p>
    <w:p w:rsidR="00A311F3" w:rsidRPr="005458BF" w:rsidRDefault="00A311F3" w:rsidP="00A311F3">
      <w:pPr>
        <w:spacing w:after="0" w:line="240" w:lineRule="auto"/>
        <w:rPr>
          <w:rFonts w:ascii="Times New Roman" w:hAnsi="Times New Roman" w:cs="Times New Roman"/>
          <w:b/>
          <w:sz w:val="20"/>
          <w:szCs w:val="20"/>
        </w:rPr>
      </w:pPr>
      <w:r w:rsidRPr="005458BF">
        <w:rPr>
          <w:rFonts w:ascii="Times New Roman" w:hAnsi="Times New Roman" w:cs="Times New Roman"/>
          <w:sz w:val="24"/>
          <w:szCs w:val="24"/>
        </w:rPr>
        <w:t>Тим је формиран у марту 2018. године и одржана су 3 састанка.</w:t>
      </w:r>
    </w:p>
    <w:tbl>
      <w:tblPr>
        <w:tblpPr w:leftFromText="180" w:rightFromText="180" w:bottomFromText="200" w:vertAnchor="text" w:horzAnchor="margin" w:tblpY="21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3650"/>
        <w:gridCol w:w="1988"/>
        <w:gridCol w:w="1864"/>
      </w:tblGrid>
      <w:tr w:rsidR="00A311F3" w:rsidRPr="005458BF" w:rsidTr="005760C4">
        <w:trPr>
          <w:trHeight w:val="233"/>
        </w:trPr>
        <w:tc>
          <w:tcPr>
            <w:tcW w:w="2812"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Планирана активност</w:t>
            </w:r>
          </w:p>
        </w:tc>
        <w:tc>
          <w:tcPr>
            <w:tcW w:w="3650"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Начин реализације</w:t>
            </w:r>
          </w:p>
        </w:tc>
        <w:tc>
          <w:tcPr>
            <w:tcW w:w="1988"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Носиоци активности</w:t>
            </w:r>
          </w:p>
        </w:tc>
        <w:tc>
          <w:tcPr>
            <w:tcW w:w="1864"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 xml:space="preserve">Реализовано </w:t>
            </w:r>
          </w:p>
        </w:tc>
      </w:tr>
      <w:tr w:rsidR="00A311F3" w:rsidRPr="005458BF" w:rsidTr="005760C4">
        <w:trPr>
          <w:trHeight w:val="576"/>
        </w:trPr>
        <w:tc>
          <w:tcPr>
            <w:tcW w:w="2812"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Формирање Тима и израда Плана тима</w:t>
            </w:r>
          </w:p>
        </w:tc>
        <w:tc>
          <w:tcPr>
            <w:tcW w:w="3650"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Тим је у саставу: Снежане Којадиновић, Симић Ивана, Гогић Ивана и Кристине Миладиновић, 26.03.2018. формиран и израђен је План активности. </w:t>
            </w:r>
          </w:p>
        </w:tc>
        <w:tc>
          <w:tcPr>
            <w:tcW w:w="1988"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Координатор Тима и чланови</w:t>
            </w:r>
          </w:p>
        </w:tc>
        <w:tc>
          <w:tcPr>
            <w:tcW w:w="1864"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sz w:val="20"/>
                <w:szCs w:val="20"/>
              </w:rPr>
            </w:pPr>
            <w:r w:rsidRPr="005458BF">
              <w:rPr>
                <w:rFonts w:ascii="Times New Roman" w:hAnsi="Times New Roman" w:cs="Times New Roman"/>
                <w:sz w:val="20"/>
                <w:szCs w:val="20"/>
              </w:rPr>
              <w:t>март,2018.</w:t>
            </w:r>
          </w:p>
        </w:tc>
      </w:tr>
      <w:tr w:rsidR="00A311F3" w:rsidRPr="005458BF" w:rsidTr="005760C4">
        <w:trPr>
          <w:trHeight w:val="737"/>
        </w:trPr>
        <w:tc>
          <w:tcPr>
            <w:tcW w:w="2812"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Ажурирање постојећих и припрема нових портфолија</w:t>
            </w:r>
          </w:p>
        </w:tc>
        <w:tc>
          <w:tcPr>
            <w:tcW w:w="3650"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Педагог је проследила свим наставницима јединствену табелу извештаја стручног усавршавања. Наставници воде сопствене портфолије, потврде даје педагог о поенима интерног стручног усавршавања, уз извештај о активностима и чува у школској архиви. </w:t>
            </w:r>
          </w:p>
        </w:tc>
        <w:tc>
          <w:tcPr>
            <w:tcW w:w="1988"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Сви наставници</w:t>
            </w:r>
          </w:p>
        </w:tc>
        <w:tc>
          <w:tcPr>
            <w:tcW w:w="1864"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До августа 2018.</w:t>
            </w:r>
          </w:p>
        </w:tc>
      </w:tr>
      <w:tr w:rsidR="00A311F3" w:rsidRPr="005458BF" w:rsidTr="005760C4">
        <w:tc>
          <w:tcPr>
            <w:tcW w:w="2812"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Анализа усавршавања наставника</w:t>
            </w:r>
          </w:p>
        </w:tc>
        <w:tc>
          <w:tcPr>
            <w:tcW w:w="3650"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На крају школске године, утврдили смо укупан број одржаним активности стручног усавршавања........</w:t>
            </w:r>
          </w:p>
        </w:tc>
        <w:tc>
          <w:tcPr>
            <w:tcW w:w="1988"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тима</w:t>
            </w:r>
          </w:p>
        </w:tc>
        <w:tc>
          <w:tcPr>
            <w:tcW w:w="1864"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До августа 2018</w:t>
            </w:r>
          </w:p>
        </w:tc>
      </w:tr>
      <w:tr w:rsidR="00A311F3" w:rsidRPr="005458BF" w:rsidTr="005760C4">
        <w:tc>
          <w:tcPr>
            <w:tcW w:w="2812"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Анкетирање, дискусије и састанци Тимова</w:t>
            </w:r>
          </w:p>
        </w:tc>
        <w:tc>
          <w:tcPr>
            <w:tcW w:w="3650"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Састанци Тима: 26.03.2018.</w:t>
            </w:r>
          </w:p>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26.04.2018.</w:t>
            </w:r>
          </w:p>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18.06.2018. </w:t>
            </w:r>
          </w:p>
        </w:tc>
        <w:tc>
          <w:tcPr>
            <w:tcW w:w="1988"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rPr>
              <w:t>Сви наставници</w:t>
            </w:r>
          </w:p>
        </w:tc>
        <w:tc>
          <w:tcPr>
            <w:tcW w:w="1864"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До августа 2018</w:t>
            </w:r>
          </w:p>
        </w:tc>
      </w:tr>
      <w:tr w:rsidR="00A311F3" w:rsidRPr="005458BF" w:rsidTr="005760C4">
        <w:tc>
          <w:tcPr>
            <w:tcW w:w="2812"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Одабир семинара</w:t>
            </w:r>
          </w:p>
          <w:p w:rsidR="00A311F3" w:rsidRPr="005458BF" w:rsidRDefault="00A311F3" w:rsidP="00A311F3">
            <w:pPr>
              <w:spacing w:after="0" w:line="240" w:lineRule="auto"/>
              <w:rPr>
                <w:rFonts w:ascii="Times New Roman" w:hAnsi="Times New Roman" w:cs="Times New Roman"/>
                <w:bCs/>
                <w:sz w:val="20"/>
                <w:szCs w:val="20"/>
                <w:lang w:val="sr-Cyrl-CS"/>
              </w:rPr>
            </w:pPr>
          </w:p>
        </w:tc>
        <w:tc>
          <w:tcPr>
            <w:tcW w:w="3650"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Тим је донео одлуку о предлогу семинара у школи, на основу приоритетних области Развојног плана: Подршка ученицима и Настава и учење. </w:t>
            </w:r>
          </w:p>
          <w:p w:rsidR="00A311F3" w:rsidRPr="005458BF" w:rsidRDefault="00A311F3" w:rsidP="00A311F3">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„Активно оријентисана настава – методе“ К2, П1, у трајању од 2 дана, 16 сати усавршавања. </w:t>
            </w:r>
          </w:p>
        </w:tc>
        <w:tc>
          <w:tcPr>
            <w:tcW w:w="1988"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тима</w:t>
            </w:r>
          </w:p>
        </w:tc>
        <w:tc>
          <w:tcPr>
            <w:tcW w:w="1864" w:type="dxa"/>
            <w:tcBorders>
              <w:top w:val="single" w:sz="4" w:space="0" w:color="auto"/>
              <w:left w:val="single" w:sz="4" w:space="0" w:color="auto"/>
              <w:bottom w:val="single" w:sz="4" w:space="0" w:color="auto"/>
              <w:right w:val="single" w:sz="4" w:space="0" w:color="auto"/>
            </w:tcBorders>
            <w:hideMark/>
          </w:tcPr>
          <w:p w:rsidR="00A311F3" w:rsidRPr="005458BF" w:rsidRDefault="00A311F3" w:rsidP="00A311F3">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18.јун 2018</w:t>
            </w:r>
          </w:p>
        </w:tc>
      </w:tr>
    </w:tbl>
    <w:p w:rsidR="008B2573" w:rsidRPr="005458BF" w:rsidRDefault="008B2573" w:rsidP="0069078D">
      <w:pPr>
        <w:pStyle w:val="Heading2"/>
        <w:jc w:val="center"/>
      </w:pPr>
      <w:bookmarkStart w:id="79" w:name="_Toc524687208"/>
      <w:r w:rsidRPr="005458BF">
        <w:t>Извештај Тима за инклузију</w:t>
      </w:r>
      <w:bookmarkEnd w:id="79"/>
    </w:p>
    <w:p w:rsidR="008B2573" w:rsidRPr="005458BF" w:rsidRDefault="008B2573" w:rsidP="0069078D">
      <w:pPr>
        <w:pStyle w:val="Heading2"/>
        <w:jc w:val="center"/>
        <w:rPr>
          <w:szCs w:val="24"/>
        </w:rPr>
      </w:pPr>
      <w:bookmarkStart w:id="80" w:name="_Toc524687209"/>
      <w:r w:rsidRPr="005458BF">
        <w:rPr>
          <w:szCs w:val="24"/>
        </w:rPr>
        <w:t>2017/18.</w:t>
      </w:r>
      <w:bookmarkEnd w:id="80"/>
    </w:p>
    <w:tbl>
      <w:tblPr>
        <w:tblpPr w:leftFromText="180" w:rightFromText="180" w:bottomFromText="200" w:vertAnchor="text" w:horzAnchor="margin" w:tblpY="21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2"/>
        <w:gridCol w:w="3650"/>
        <w:gridCol w:w="1726"/>
        <w:gridCol w:w="2126"/>
      </w:tblGrid>
      <w:tr w:rsidR="008B2573" w:rsidRPr="005458BF" w:rsidTr="008B2573">
        <w:trPr>
          <w:trHeight w:val="233"/>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Планирана активност</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Начин реализације</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Носиоци активности</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jc w:val="center"/>
              <w:rPr>
                <w:rFonts w:ascii="Times New Roman" w:hAnsi="Times New Roman" w:cs="Times New Roman"/>
                <w:b/>
                <w:sz w:val="20"/>
                <w:szCs w:val="20"/>
              </w:rPr>
            </w:pPr>
            <w:r w:rsidRPr="005458BF">
              <w:rPr>
                <w:rFonts w:ascii="Times New Roman" w:hAnsi="Times New Roman" w:cs="Times New Roman"/>
                <w:b/>
                <w:sz w:val="20"/>
                <w:szCs w:val="20"/>
              </w:rPr>
              <w:t xml:space="preserve">Реализовано </w:t>
            </w:r>
          </w:p>
        </w:tc>
      </w:tr>
      <w:tr w:rsidR="008B2573" w:rsidRPr="005458BF" w:rsidTr="008B2573">
        <w:trPr>
          <w:trHeight w:val="422"/>
        </w:trPr>
        <w:tc>
          <w:tcPr>
            <w:tcW w:w="2812" w:type="dxa"/>
            <w:tcBorders>
              <w:top w:val="single" w:sz="4" w:space="0" w:color="auto"/>
              <w:left w:val="single" w:sz="4" w:space="0" w:color="auto"/>
              <w:bottom w:val="single" w:sz="4" w:space="0" w:color="auto"/>
              <w:right w:val="single" w:sz="4" w:space="0" w:color="auto"/>
            </w:tcBorders>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Одржавање састанка </w:t>
            </w:r>
          </w:p>
          <w:p w:rsidR="008B2573" w:rsidRPr="005458BF" w:rsidRDefault="008B2573" w:rsidP="005760C4">
            <w:pPr>
              <w:spacing w:after="0" w:line="240" w:lineRule="auto"/>
              <w:rPr>
                <w:rFonts w:ascii="Times New Roman" w:hAnsi="Times New Roman" w:cs="Times New Roman"/>
                <w:bCs/>
                <w:sz w:val="20"/>
                <w:szCs w:val="20"/>
                <w:lang w:val="sr-Cyrl-CS"/>
              </w:rPr>
            </w:pP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Изабран координатор, подела задужења и одговорности. </w:t>
            </w:r>
          </w:p>
          <w:p w:rsidR="008B2573" w:rsidRPr="005458BF" w:rsidRDefault="008B2573" w:rsidP="005760C4">
            <w:pPr>
              <w:spacing w:after="0" w:line="240" w:lineRule="auto"/>
              <w:rPr>
                <w:rFonts w:ascii="Times New Roman" w:hAnsi="Times New Roman" w:cs="Times New Roman"/>
                <w:bCs/>
                <w:sz w:val="20"/>
                <w:szCs w:val="20"/>
                <w:lang w:val="sr-Cyrl-CS"/>
              </w:rPr>
            </w:pP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jc w:val="center"/>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тима</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26. 9. 2017. Састанак Тима</w:t>
            </w:r>
          </w:p>
          <w:p w:rsidR="008B2573" w:rsidRPr="005458BF" w:rsidRDefault="008B2573" w:rsidP="005760C4">
            <w:pPr>
              <w:spacing w:after="0" w:line="240" w:lineRule="auto"/>
              <w:rPr>
                <w:rFonts w:ascii="Times New Roman" w:hAnsi="Times New Roman" w:cs="Times New Roman"/>
                <w:bCs/>
                <w:sz w:val="20"/>
                <w:szCs w:val="20"/>
              </w:rPr>
            </w:pPr>
            <w:r w:rsidRPr="005458BF">
              <w:rPr>
                <w:rFonts w:ascii="Times New Roman" w:hAnsi="Times New Roman" w:cs="Times New Roman"/>
                <w:bCs/>
                <w:sz w:val="20"/>
                <w:szCs w:val="20"/>
                <w:lang w:val="sr-Cyrl-CS"/>
              </w:rPr>
              <w:t>18. 10. 2017. Састанак Тима</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bCs/>
                <w:sz w:val="20"/>
                <w:szCs w:val="20"/>
              </w:rPr>
              <w:t xml:space="preserve">18. 06. 2018. </w:t>
            </w:r>
          </w:p>
        </w:tc>
      </w:tr>
      <w:tr w:rsidR="008B2573" w:rsidRPr="005458BF" w:rsidTr="008B2573">
        <w:trPr>
          <w:trHeight w:val="576"/>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ru-RU"/>
              </w:rPr>
            </w:pPr>
            <w:r w:rsidRPr="005458BF">
              <w:rPr>
                <w:rFonts w:ascii="Times New Roman" w:hAnsi="Times New Roman" w:cs="Times New Roman"/>
                <w:bCs/>
                <w:sz w:val="20"/>
                <w:szCs w:val="20"/>
                <w:lang w:val="sr-Cyrl-CS"/>
              </w:rPr>
              <w:t>Израда плана рада тима за школску 201</w:t>
            </w:r>
            <w:r w:rsidRPr="005458BF">
              <w:rPr>
                <w:rFonts w:ascii="Times New Roman" w:hAnsi="Times New Roman" w:cs="Times New Roman"/>
                <w:bCs/>
                <w:sz w:val="20"/>
                <w:szCs w:val="20"/>
                <w:lang w:val="ru-RU"/>
              </w:rPr>
              <w:t>7</w:t>
            </w:r>
            <w:r w:rsidRPr="005458BF">
              <w:rPr>
                <w:rFonts w:ascii="Times New Roman" w:hAnsi="Times New Roman" w:cs="Times New Roman"/>
                <w:bCs/>
                <w:sz w:val="20"/>
                <w:szCs w:val="20"/>
                <w:lang w:val="sr-Cyrl-CS"/>
              </w:rPr>
              <w:t>/18</w:t>
            </w:r>
            <w:r w:rsidRPr="005458BF">
              <w:rPr>
                <w:rFonts w:ascii="Times New Roman" w:hAnsi="Times New Roman" w:cs="Times New Roman"/>
                <w:bCs/>
                <w:sz w:val="20"/>
                <w:szCs w:val="20"/>
                <w:lang w:val="ru-RU"/>
              </w:rPr>
              <w:t>.</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Писање плана рада тима за 201</w:t>
            </w:r>
            <w:r w:rsidRPr="005458BF">
              <w:rPr>
                <w:rFonts w:ascii="Times New Roman" w:hAnsi="Times New Roman" w:cs="Times New Roman"/>
                <w:bCs/>
                <w:sz w:val="20"/>
                <w:szCs w:val="20"/>
                <w:lang w:val="ru-RU"/>
              </w:rPr>
              <w:t>7</w:t>
            </w:r>
            <w:r w:rsidRPr="005458BF">
              <w:rPr>
                <w:rFonts w:ascii="Times New Roman" w:hAnsi="Times New Roman" w:cs="Times New Roman"/>
                <w:bCs/>
                <w:sz w:val="20"/>
                <w:szCs w:val="20"/>
                <w:lang w:val="sr-Cyrl-CS"/>
              </w:rPr>
              <w:t>/1</w:t>
            </w:r>
            <w:r w:rsidRPr="005458BF">
              <w:rPr>
                <w:rFonts w:ascii="Times New Roman" w:hAnsi="Times New Roman" w:cs="Times New Roman"/>
                <w:bCs/>
                <w:sz w:val="20"/>
                <w:szCs w:val="20"/>
                <w:lang w:val="ru-RU"/>
              </w:rPr>
              <w:t>8.</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jc w:val="both"/>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Чланови тима</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sz w:val="20"/>
                <w:szCs w:val="20"/>
                <w:lang w:val="sr-Cyrl-CS"/>
              </w:rPr>
              <w:t>С</w:t>
            </w:r>
            <w:r w:rsidRPr="005458BF">
              <w:rPr>
                <w:rFonts w:ascii="Times New Roman" w:hAnsi="Times New Roman" w:cs="Times New Roman"/>
                <w:sz w:val="20"/>
                <w:szCs w:val="20"/>
              </w:rPr>
              <w:t>ептембар</w:t>
            </w:r>
          </w:p>
        </w:tc>
      </w:tr>
      <w:tr w:rsidR="008B2573" w:rsidRPr="005458BF" w:rsidTr="008B2573">
        <w:trPr>
          <w:trHeight w:val="737"/>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Прикупљање података о броју ученика којима је потребна подршка </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Анализа постигнућа, извештаја о успеху и владању ученика</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Ажурирање базе података</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Одељенске старешине</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С</w:t>
            </w:r>
            <w:r w:rsidRPr="005458BF">
              <w:rPr>
                <w:rFonts w:ascii="Times New Roman" w:hAnsi="Times New Roman" w:cs="Times New Roman"/>
                <w:sz w:val="20"/>
                <w:szCs w:val="20"/>
              </w:rPr>
              <w:t>ептембар – јуни, континуирано праћење ученика у сарадњи са одељењским старешинама</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Разговори са одељењским старешинама </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Договор око начина сарадње на изради ИОП-а</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Педагог</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Током школске године, кроз сарадњу и саветодавни рад</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Формирање подтимова за сваког појединог ученика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 xml:space="preserve">Договор о предстојећим активностима </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w:t>
            </w:r>
            <w:r w:rsidRPr="005458BF">
              <w:rPr>
                <w:rFonts w:ascii="Times New Roman" w:hAnsi="Times New Roman" w:cs="Times New Roman"/>
                <w:sz w:val="20"/>
                <w:szCs w:val="20"/>
              </w:rPr>
              <w:t>,родитељи</w:t>
            </w:r>
            <w:r w:rsidRPr="005458BF">
              <w:rPr>
                <w:rFonts w:ascii="Times New Roman" w:hAnsi="Times New Roman" w:cs="Times New Roman"/>
                <w:sz w:val="20"/>
                <w:szCs w:val="20"/>
                <w:lang w:val="sr-Cyrl-CS"/>
              </w:rPr>
              <w:t>,</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наставници</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w:t>
            </w:r>
            <w:r w:rsidRPr="005458BF">
              <w:rPr>
                <w:rFonts w:ascii="Times New Roman" w:hAnsi="Times New Roman" w:cs="Times New Roman"/>
                <w:sz w:val="20"/>
                <w:szCs w:val="20"/>
              </w:rPr>
              <w:t>ептембар</w:t>
            </w:r>
            <w:r w:rsidRPr="005458BF">
              <w:rPr>
                <w:rFonts w:ascii="Times New Roman" w:hAnsi="Times New Roman" w:cs="Times New Roman"/>
                <w:sz w:val="20"/>
                <w:szCs w:val="20"/>
                <w:lang w:val="sr-Cyrl-CS"/>
              </w:rPr>
              <w:t>, по потреби у току године</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Израда педагошког профила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Разговор и усаглашавање мишљења чланова тима</w:t>
            </w:r>
          </w:p>
          <w:p w:rsidR="008B2573" w:rsidRPr="005458BF" w:rsidRDefault="008B2573" w:rsidP="00A20CCC">
            <w:pPr>
              <w:pStyle w:val="ListParagraph"/>
              <w:numPr>
                <w:ilvl w:val="0"/>
                <w:numId w:val="27"/>
              </w:numPr>
              <w:spacing w:after="0" w:line="240" w:lineRule="auto"/>
              <w:rPr>
                <w:rFonts w:ascii="Times New Roman" w:hAnsi="Times New Roman"/>
                <w:sz w:val="20"/>
                <w:szCs w:val="20"/>
              </w:rPr>
            </w:pPr>
            <w:r w:rsidRPr="005458BF">
              <w:rPr>
                <w:rFonts w:ascii="Times New Roman" w:hAnsi="Times New Roman"/>
                <w:sz w:val="20"/>
                <w:szCs w:val="20"/>
              </w:rPr>
              <w:t>Ученица С.В. 1/1 профил, ИОП-1, Захтев ИРК за персоналним асистентом, могућност полагања разредних испита и прелазак на образовни профил гимназије</w:t>
            </w:r>
          </w:p>
          <w:p w:rsidR="008B2573" w:rsidRPr="005458BF" w:rsidRDefault="008B2573" w:rsidP="00A20CCC">
            <w:pPr>
              <w:pStyle w:val="ListParagraph"/>
              <w:numPr>
                <w:ilvl w:val="0"/>
                <w:numId w:val="27"/>
              </w:numPr>
              <w:spacing w:after="0" w:line="240" w:lineRule="auto"/>
              <w:rPr>
                <w:rFonts w:ascii="Times New Roman" w:hAnsi="Times New Roman"/>
                <w:sz w:val="20"/>
                <w:szCs w:val="20"/>
              </w:rPr>
            </w:pPr>
            <w:r w:rsidRPr="005458BF">
              <w:rPr>
                <w:rFonts w:ascii="Times New Roman" w:hAnsi="Times New Roman"/>
                <w:sz w:val="20"/>
                <w:szCs w:val="20"/>
              </w:rPr>
              <w:t>Ученица Н.С. ½, профил и ИОП1 (српски језик, хемија, латински језик)</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w:t>
            </w:r>
            <w:r w:rsidRPr="005458BF">
              <w:rPr>
                <w:rFonts w:ascii="Times New Roman" w:hAnsi="Times New Roman" w:cs="Times New Roman"/>
                <w:sz w:val="20"/>
                <w:szCs w:val="20"/>
              </w:rPr>
              <w:t>, родитељи</w:t>
            </w:r>
            <w:r w:rsidRPr="005458BF">
              <w:rPr>
                <w:rFonts w:ascii="Times New Roman" w:hAnsi="Times New Roman" w:cs="Times New Roman"/>
                <w:sz w:val="20"/>
                <w:szCs w:val="20"/>
                <w:lang w:val="sr-Cyrl-CS"/>
              </w:rPr>
              <w:t>, наставници, ОС</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Октобар,јун</w:t>
            </w:r>
          </w:p>
        </w:tc>
      </w:tr>
      <w:tr w:rsidR="008B2573" w:rsidRPr="005458BF" w:rsidTr="008B2573">
        <w:trPr>
          <w:trHeight w:val="692"/>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Израда индивидуалних образовних планова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Анализа постигнућа и анализа педагошких профила за две ученице. </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П</w:t>
            </w:r>
            <w:r w:rsidRPr="005458BF">
              <w:rPr>
                <w:rFonts w:ascii="Times New Roman" w:hAnsi="Times New Roman" w:cs="Times New Roman"/>
                <w:sz w:val="20"/>
                <w:szCs w:val="20"/>
                <w:lang w:val="sr-Cyrl-CS"/>
              </w:rPr>
              <w:t>едагог</w:t>
            </w:r>
            <w:r w:rsidRPr="005458BF">
              <w:rPr>
                <w:rFonts w:ascii="Times New Roman" w:hAnsi="Times New Roman" w:cs="Times New Roman"/>
                <w:sz w:val="20"/>
                <w:szCs w:val="20"/>
              </w:rPr>
              <w:t>,наставници, родитељи</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после класиф</w:t>
            </w:r>
            <w:r w:rsidRPr="005458BF">
              <w:rPr>
                <w:rFonts w:ascii="Times New Roman" w:hAnsi="Times New Roman" w:cs="Times New Roman"/>
                <w:sz w:val="20"/>
                <w:szCs w:val="20"/>
                <w:lang w:val="sr-Cyrl-CS"/>
              </w:rPr>
              <w:t>.</w:t>
            </w:r>
            <w:r w:rsidRPr="005458BF">
              <w:rPr>
                <w:rFonts w:ascii="Times New Roman" w:hAnsi="Times New Roman" w:cs="Times New Roman"/>
                <w:sz w:val="20"/>
                <w:szCs w:val="20"/>
              </w:rPr>
              <w:t xml:space="preserve"> Периода и по потреби</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Промовисање различитости и прихватања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*Радионица „Хармоника позитивних мисли“</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*Угледни час „Толеранција“</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Радионица „Бити родитељ“ обележавање Дечије недеље</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Радионица „Социјалне компетенције, лепота групне подршке“</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Радионица “Моја породица“</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радионица “Прихватљиво понашање“</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 ОС Катарина Голубовић</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Педагог, Јасна Срећковић, Иван Симић, Јелена Аћимовић,</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*14. 12. 2017. </w:t>
            </w:r>
          </w:p>
          <w:p w:rsidR="008B2573" w:rsidRPr="005458BF" w:rsidRDefault="008B2573" w:rsidP="005760C4">
            <w:pPr>
              <w:spacing w:after="0" w:line="240" w:lineRule="auto"/>
              <w:rPr>
                <w:rFonts w:ascii="Times New Roman" w:hAnsi="Times New Roman" w:cs="Times New Roman"/>
                <w:sz w:val="20"/>
                <w:szCs w:val="20"/>
              </w:rPr>
            </w:pP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*16. 11. 2017.  </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*прво полугодиште</w:t>
            </w:r>
          </w:p>
          <w:p w:rsidR="008B2573" w:rsidRPr="005458BF" w:rsidRDefault="008B2573" w:rsidP="005760C4">
            <w:pPr>
              <w:spacing w:after="0" w:line="240" w:lineRule="auto"/>
              <w:rPr>
                <w:rFonts w:ascii="Times New Roman" w:hAnsi="Times New Roman" w:cs="Times New Roman"/>
                <w:sz w:val="20"/>
                <w:szCs w:val="20"/>
              </w:rPr>
            </w:pP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*27.11.2017.</w:t>
            </w:r>
          </w:p>
          <w:p w:rsidR="008B2573" w:rsidRPr="005458BF" w:rsidRDefault="008B2573" w:rsidP="005760C4">
            <w:pPr>
              <w:spacing w:after="0" w:line="240" w:lineRule="auto"/>
              <w:rPr>
                <w:rFonts w:ascii="Times New Roman" w:hAnsi="Times New Roman" w:cs="Times New Roman"/>
                <w:sz w:val="20"/>
                <w:szCs w:val="20"/>
              </w:rPr>
            </w:pP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*16.05.2018.</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*17.05.2018. </w:t>
            </w:r>
          </w:p>
        </w:tc>
      </w:tr>
      <w:tr w:rsidR="008B2573" w:rsidRPr="005458BF" w:rsidTr="008B2573">
        <w:trPr>
          <w:trHeight w:val="513"/>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Сарадња са Мрежом подршке инклузивном образовању</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Посета чланова Мреже нашој школи, размена мишљења,  подршка</w:t>
            </w:r>
          </w:p>
          <w:p w:rsidR="008B2573" w:rsidRPr="005458BF" w:rsidRDefault="008B2573" w:rsidP="005760C4">
            <w:pPr>
              <w:spacing w:after="0" w:line="240" w:lineRule="auto"/>
              <w:rPr>
                <w:rFonts w:ascii="Times New Roman" w:hAnsi="Times New Roman" w:cs="Times New Roman"/>
                <w:sz w:val="20"/>
                <w:szCs w:val="20"/>
                <w:lang w:val="sr-Cyrl-CS"/>
              </w:rPr>
            </w:pPr>
          </w:p>
          <w:p w:rsidR="008B2573" w:rsidRPr="005458BF" w:rsidRDefault="008B2573" w:rsidP="005760C4">
            <w:pPr>
              <w:spacing w:after="0" w:line="240" w:lineRule="auto"/>
              <w:rPr>
                <w:rFonts w:ascii="Times New Roman" w:hAnsi="Times New Roman" w:cs="Times New Roman"/>
                <w:sz w:val="20"/>
                <w:szCs w:val="20"/>
                <w:lang w:val="sr-Cyrl-CS"/>
              </w:rPr>
            </w:pPr>
          </w:p>
          <w:p w:rsidR="008B2573" w:rsidRPr="005458BF" w:rsidRDefault="008B2573" w:rsidP="005760C4">
            <w:pPr>
              <w:spacing w:after="0" w:line="240" w:lineRule="auto"/>
              <w:rPr>
                <w:rFonts w:ascii="Times New Roman" w:hAnsi="Times New Roman" w:cs="Times New Roman"/>
                <w:sz w:val="20"/>
                <w:szCs w:val="20"/>
                <w:lang w:val="sr-Cyrl-CS"/>
              </w:rPr>
            </w:pPr>
          </w:p>
          <w:p w:rsidR="008B2573" w:rsidRPr="005458BF" w:rsidRDefault="008B2573" w:rsidP="005760C4">
            <w:pPr>
              <w:spacing w:after="0" w:line="240" w:lineRule="auto"/>
              <w:rPr>
                <w:rFonts w:ascii="Times New Roman" w:hAnsi="Times New Roman" w:cs="Times New Roman"/>
                <w:sz w:val="20"/>
                <w:szCs w:val="20"/>
                <w:lang w:val="sr-Cyrl-CS"/>
              </w:rPr>
            </w:pPr>
          </w:p>
          <w:p w:rsidR="008B2573" w:rsidRPr="005458BF" w:rsidRDefault="008B2573" w:rsidP="005760C4">
            <w:pPr>
              <w:spacing w:after="0" w:line="240" w:lineRule="auto"/>
              <w:rPr>
                <w:rFonts w:ascii="Times New Roman" w:hAnsi="Times New Roman" w:cs="Times New Roman"/>
                <w:sz w:val="20"/>
                <w:szCs w:val="20"/>
                <w:lang w:val="sr-Cyrl-CS"/>
              </w:rPr>
            </w:pP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П</w:t>
            </w:r>
            <w:r w:rsidRPr="005458BF">
              <w:rPr>
                <w:rFonts w:ascii="Times New Roman" w:hAnsi="Times New Roman" w:cs="Times New Roman"/>
                <w:sz w:val="20"/>
                <w:szCs w:val="20"/>
                <w:lang w:val="sr-Cyrl-CS"/>
              </w:rPr>
              <w:t>едагог</w:t>
            </w:r>
            <w:r w:rsidRPr="005458BF">
              <w:rPr>
                <w:rFonts w:ascii="Times New Roman" w:hAnsi="Times New Roman" w:cs="Times New Roman"/>
                <w:sz w:val="20"/>
                <w:szCs w:val="20"/>
              </w:rPr>
              <w:t>,чланови тима, родитељи</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3. 11. 2017. И 20.4.2018.   </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Усвајање ИОП-а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Усвајање ИОП </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Педагошки колегијум</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28.11.2017.</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Помоћ колеги </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Сарадња колега, размена мишљења, искуства, </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педагог </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bCs/>
                <w:sz w:val="20"/>
                <w:szCs w:val="20"/>
              </w:rPr>
            </w:pPr>
            <w:r w:rsidRPr="005458BF">
              <w:rPr>
                <w:rFonts w:ascii="Times New Roman" w:hAnsi="Times New Roman" w:cs="Times New Roman"/>
                <w:sz w:val="20"/>
                <w:szCs w:val="20"/>
              </w:rPr>
              <w:t xml:space="preserve">септембар – јун </w:t>
            </w:r>
          </w:p>
        </w:tc>
      </w:tr>
      <w:tr w:rsidR="008B2573" w:rsidRPr="005458BF" w:rsidTr="008B2573">
        <w:trPr>
          <w:trHeight w:val="782"/>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Сарадња са Центром за социјални рад и школама за ученике са сметњама у развоју</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Институт за ментално здравље</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Писање дописа,Захтева,  размена мишљења</w:t>
            </w:r>
          </w:p>
          <w:p w:rsidR="008B2573" w:rsidRPr="005458BF" w:rsidRDefault="008B2573" w:rsidP="005760C4">
            <w:pPr>
              <w:spacing w:after="0" w:line="240" w:lineRule="auto"/>
              <w:rPr>
                <w:rFonts w:ascii="Times New Roman" w:hAnsi="Times New Roman" w:cs="Times New Roman"/>
                <w:sz w:val="20"/>
                <w:szCs w:val="20"/>
                <w:lang w:val="sr-Cyrl-CS"/>
              </w:rPr>
            </w:pPr>
          </w:p>
          <w:p w:rsidR="008B2573" w:rsidRPr="005458BF" w:rsidRDefault="008B2573" w:rsidP="005760C4">
            <w:pPr>
              <w:spacing w:after="0" w:line="240" w:lineRule="auto"/>
              <w:rPr>
                <w:rFonts w:ascii="Times New Roman" w:hAnsi="Times New Roman" w:cs="Times New Roman"/>
                <w:sz w:val="20"/>
                <w:szCs w:val="20"/>
                <w:lang w:val="sr-Cyrl-CS"/>
              </w:rPr>
            </w:pP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Душевна болница „Лаза Лазаревић“ давање препорука</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w:t>
            </w:r>
            <w:r w:rsidRPr="005458BF">
              <w:rPr>
                <w:rFonts w:ascii="Times New Roman" w:hAnsi="Times New Roman" w:cs="Times New Roman"/>
                <w:sz w:val="20"/>
                <w:szCs w:val="20"/>
                <w:lang w:val="sr-Cyrl-CS"/>
              </w:rPr>
              <w:t>едагог</w:t>
            </w:r>
            <w:r w:rsidRPr="005458BF">
              <w:rPr>
                <w:rFonts w:ascii="Times New Roman" w:hAnsi="Times New Roman" w:cs="Times New Roman"/>
                <w:sz w:val="20"/>
                <w:szCs w:val="20"/>
              </w:rPr>
              <w:t xml:space="preserve">, директор </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A20CCC">
            <w:pPr>
              <w:pStyle w:val="ListParagraph"/>
              <w:numPr>
                <w:ilvl w:val="0"/>
                <w:numId w:val="28"/>
              </w:numPr>
              <w:spacing w:after="0" w:line="240" w:lineRule="auto"/>
              <w:rPr>
                <w:rFonts w:ascii="Times New Roman" w:hAnsi="Times New Roman"/>
                <w:sz w:val="20"/>
                <w:szCs w:val="20"/>
              </w:rPr>
            </w:pPr>
            <w:r w:rsidRPr="005458BF">
              <w:rPr>
                <w:rFonts w:ascii="Times New Roman" w:hAnsi="Times New Roman"/>
                <w:sz w:val="20"/>
                <w:szCs w:val="20"/>
              </w:rPr>
              <w:t xml:space="preserve">12. 2017. </w:t>
            </w:r>
          </w:p>
          <w:p w:rsidR="008B2573" w:rsidRPr="005458BF" w:rsidRDefault="008B2573" w:rsidP="00A20CCC">
            <w:pPr>
              <w:pStyle w:val="ListParagraph"/>
              <w:numPr>
                <w:ilvl w:val="0"/>
                <w:numId w:val="28"/>
              </w:numPr>
              <w:spacing w:after="0" w:line="240" w:lineRule="auto"/>
              <w:rPr>
                <w:rFonts w:ascii="Times New Roman" w:hAnsi="Times New Roman"/>
                <w:sz w:val="20"/>
                <w:szCs w:val="20"/>
              </w:rPr>
            </w:pPr>
            <w:r w:rsidRPr="005458BF">
              <w:rPr>
                <w:rFonts w:ascii="Times New Roman" w:hAnsi="Times New Roman"/>
                <w:sz w:val="20"/>
                <w:szCs w:val="20"/>
              </w:rPr>
              <w:t xml:space="preserve">24.4. 2018. </w:t>
            </w:r>
          </w:p>
          <w:p w:rsidR="008B2573" w:rsidRPr="005458BF" w:rsidRDefault="008B2573" w:rsidP="005760C4">
            <w:pPr>
              <w:spacing w:after="0" w:line="240" w:lineRule="auto"/>
              <w:rPr>
                <w:rFonts w:ascii="Times New Roman" w:hAnsi="Times New Roman" w:cs="Times New Roman"/>
                <w:sz w:val="20"/>
                <w:szCs w:val="20"/>
              </w:rPr>
            </w:pPr>
          </w:p>
          <w:p w:rsidR="008B2573" w:rsidRPr="005458BF" w:rsidRDefault="008B2573" w:rsidP="005760C4">
            <w:pPr>
              <w:spacing w:after="0" w:line="240" w:lineRule="auto"/>
              <w:rPr>
                <w:rFonts w:ascii="Times New Roman" w:hAnsi="Times New Roman" w:cs="Times New Roman"/>
                <w:sz w:val="20"/>
                <w:szCs w:val="20"/>
              </w:rPr>
            </w:pP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16.11.2017.</w:t>
            </w:r>
          </w:p>
        </w:tc>
      </w:tr>
      <w:tr w:rsidR="008B2573" w:rsidRPr="005458BF" w:rsidTr="008B2573">
        <w:trPr>
          <w:trHeight w:val="782"/>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Сарадња са основним школама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Обратили смо се ОШ „Свети Сава“Баточина</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ОШ „Милутин и Драгиња Тодоровић“ Крагујевац</w:t>
            </w:r>
          </w:p>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ОШ „Светозар Марковић“ Крагујевац</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Педагог и ОС</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18.10.2017.</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1.12.2017.</w:t>
            </w:r>
          </w:p>
        </w:tc>
      </w:tr>
      <w:tr w:rsidR="008B2573" w:rsidRPr="005458BF" w:rsidTr="008B2573">
        <w:trPr>
          <w:trHeight w:val="782"/>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Вршњачка подршка </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Ученици који показују високе способности из одређених предмета пружају помоћ у учењу ученицима којима је потребна додатна подршка у учењу. Ученица Дијана Стевановић 1/2, вршњачки едукатор. </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ученици </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током године </w:t>
            </w:r>
          </w:p>
        </w:tc>
      </w:tr>
      <w:tr w:rsidR="008B2573" w:rsidRPr="005458BF" w:rsidTr="008B2573">
        <w:trPr>
          <w:trHeight w:val="782"/>
        </w:trPr>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Саветодавни рад са ученицима и родитељима</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Индивидуални разговори, појачан васпитни рад</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педагог </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С</w:t>
            </w:r>
            <w:r w:rsidRPr="005458BF">
              <w:rPr>
                <w:rFonts w:ascii="Times New Roman" w:hAnsi="Times New Roman" w:cs="Times New Roman"/>
                <w:sz w:val="20"/>
                <w:szCs w:val="20"/>
              </w:rPr>
              <w:t>ептембар – јун</w:t>
            </w:r>
          </w:p>
        </w:tc>
      </w:tr>
      <w:tr w:rsidR="008B2573" w:rsidRPr="005458BF" w:rsidTr="008B2573">
        <w:tc>
          <w:tcPr>
            <w:tcW w:w="2812"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 xml:space="preserve">Упознавање </w:t>
            </w:r>
            <w:r w:rsidRPr="005458BF">
              <w:rPr>
                <w:rFonts w:ascii="Times New Roman" w:hAnsi="Times New Roman" w:cs="Times New Roman"/>
                <w:sz w:val="20"/>
                <w:szCs w:val="20"/>
                <w:lang w:val="sr-Cyrl-CS"/>
              </w:rPr>
              <w:t>свих органа у школи</w:t>
            </w:r>
          </w:p>
        </w:tc>
        <w:tc>
          <w:tcPr>
            <w:tcW w:w="3650"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Информисање на седницама Одељењских већа и Наставничких већа,Колегијуму, анализа извештаја </w:t>
            </w:r>
          </w:p>
        </w:tc>
        <w:tc>
          <w:tcPr>
            <w:tcW w:w="17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Чланови тима,директор, педагог </w:t>
            </w:r>
          </w:p>
        </w:tc>
        <w:tc>
          <w:tcPr>
            <w:tcW w:w="2126" w:type="dxa"/>
            <w:tcBorders>
              <w:top w:val="single" w:sz="4" w:space="0" w:color="auto"/>
              <w:left w:val="single" w:sz="4" w:space="0" w:color="auto"/>
              <w:bottom w:val="single" w:sz="4" w:space="0" w:color="auto"/>
              <w:right w:val="single" w:sz="4" w:space="0" w:color="auto"/>
            </w:tcBorders>
            <w:hideMark/>
          </w:tcPr>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4. 10.2017.</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12.10.2017.</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23.10.2017.</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30.11.2017.</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11.1.2018.</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12.1.2018.</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17.1.2018. </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25.04.2018.</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07.06.2018.</w:t>
            </w:r>
          </w:p>
          <w:p w:rsidR="008B2573" w:rsidRPr="005458BF" w:rsidRDefault="008B2573"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18.06.2018.</w:t>
            </w:r>
          </w:p>
        </w:tc>
      </w:tr>
    </w:tbl>
    <w:p w:rsidR="008B2573" w:rsidRPr="005458BF" w:rsidRDefault="008B2573" w:rsidP="008B2573">
      <w:pPr>
        <w:jc w:val="right"/>
        <w:rPr>
          <w:rFonts w:ascii="Times New Roman" w:hAnsi="Times New Roman" w:cs="Times New Roman"/>
          <w:sz w:val="24"/>
          <w:szCs w:val="24"/>
        </w:rPr>
      </w:pPr>
      <w:r w:rsidRPr="005458BF">
        <w:rPr>
          <w:rFonts w:ascii="Times New Roman" w:hAnsi="Times New Roman" w:cs="Times New Roman"/>
          <w:sz w:val="24"/>
          <w:szCs w:val="24"/>
        </w:rPr>
        <w:t>Координатор тима: Кристина Миладиновић, педагог</w:t>
      </w:r>
    </w:p>
    <w:p w:rsidR="00E74E29" w:rsidRPr="005458BF" w:rsidRDefault="00E74E29" w:rsidP="0069078D">
      <w:pPr>
        <w:rPr>
          <w:rFonts w:ascii="Times New Roman" w:hAnsi="Times New Roman" w:cs="Times New Roman"/>
          <w:b/>
          <w:sz w:val="24"/>
          <w:szCs w:val="24"/>
        </w:rPr>
      </w:pPr>
    </w:p>
    <w:p w:rsidR="007E117E" w:rsidRPr="005458BF" w:rsidRDefault="007E117E" w:rsidP="0069078D">
      <w:pPr>
        <w:pStyle w:val="Heading2"/>
        <w:jc w:val="center"/>
      </w:pPr>
      <w:bookmarkStart w:id="81" w:name="_Toc524687210"/>
      <w:r w:rsidRPr="005458BF">
        <w:t>Извештај рада Тима за каријерно вођење 2017/18. год.</w:t>
      </w:r>
      <w:bookmarkEnd w:id="81"/>
    </w:p>
    <w:p w:rsidR="007E117E" w:rsidRPr="005458BF" w:rsidRDefault="007E117E" w:rsidP="0069078D">
      <w:pPr>
        <w:rPr>
          <w:rFonts w:eastAsia="Calibri" w:cs="Times New Roman"/>
          <w:b/>
          <w:szCs w:val="24"/>
        </w:rPr>
      </w:pPr>
    </w:p>
    <w:tbl>
      <w:tblPr>
        <w:tblStyle w:val="LightList-Accent5"/>
        <w:tblW w:w="10173" w:type="dxa"/>
        <w:tblLook w:val="04A0"/>
      </w:tblPr>
      <w:tblGrid>
        <w:gridCol w:w="4588"/>
        <w:gridCol w:w="7"/>
        <w:gridCol w:w="1792"/>
        <w:gridCol w:w="3786"/>
      </w:tblGrid>
      <w:tr w:rsidR="007E117E" w:rsidRPr="005458BF" w:rsidTr="005760C4">
        <w:trPr>
          <w:cnfStyle w:val="100000000000"/>
        </w:trPr>
        <w:tc>
          <w:tcPr>
            <w:cnfStyle w:val="001000000000"/>
            <w:tcW w:w="4596" w:type="dxa"/>
            <w:tcBorders>
              <w:top w:val="single" w:sz="4" w:space="0" w:color="auto"/>
              <w:left w:val="single" w:sz="4" w:space="0" w:color="auto"/>
              <w:bottom w:val="nil"/>
              <w:right w:val="single" w:sz="4" w:space="0" w:color="auto"/>
            </w:tcBorders>
            <w:hideMark/>
          </w:tcPr>
          <w:p w:rsidR="007E117E" w:rsidRPr="005458BF" w:rsidRDefault="007E117E" w:rsidP="005760C4">
            <w:pPr>
              <w:jc w:val="center"/>
              <w:rPr>
                <w:rFonts w:ascii="Times New Roman" w:eastAsia="Times New Roman" w:hAnsi="Times New Roman"/>
                <w:b w:val="0"/>
                <w:bCs w:val="0"/>
                <w:color w:val="auto"/>
              </w:rPr>
            </w:pPr>
            <w:r w:rsidRPr="005458BF">
              <w:rPr>
                <w:rFonts w:ascii="Times New Roman" w:eastAsia="Times New Roman" w:hAnsi="Times New Roman"/>
                <w:color w:val="auto"/>
              </w:rPr>
              <w:t xml:space="preserve">Активност </w:t>
            </w:r>
          </w:p>
        </w:tc>
        <w:tc>
          <w:tcPr>
            <w:tcW w:w="1786" w:type="dxa"/>
            <w:gridSpan w:val="2"/>
            <w:tcBorders>
              <w:top w:val="single" w:sz="4" w:space="0" w:color="auto"/>
              <w:left w:val="single" w:sz="4" w:space="0" w:color="auto"/>
              <w:bottom w:val="nil"/>
              <w:right w:val="single" w:sz="4" w:space="0" w:color="auto"/>
            </w:tcBorders>
            <w:hideMark/>
          </w:tcPr>
          <w:p w:rsidR="007E117E" w:rsidRPr="005458BF" w:rsidRDefault="007E117E" w:rsidP="005760C4">
            <w:pPr>
              <w:jc w:val="center"/>
              <w:cnfStyle w:val="100000000000"/>
              <w:rPr>
                <w:rFonts w:ascii="Times New Roman" w:eastAsia="Times New Roman" w:hAnsi="Times New Roman"/>
                <w:b w:val="0"/>
                <w:bCs w:val="0"/>
                <w:color w:val="auto"/>
              </w:rPr>
            </w:pPr>
            <w:r w:rsidRPr="005458BF">
              <w:rPr>
                <w:rFonts w:ascii="Times New Roman" w:eastAsia="Times New Roman" w:hAnsi="Times New Roman"/>
                <w:color w:val="auto"/>
              </w:rPr>
              <w:t>Носилац активности</w:t>
            </w:r>
          </w:p>
        </w:tc>
        <w:tc>
          <w:tcPr>
            <w:tcW w:w="3791" w:type="dxa"/>
            <w:tcBorders>
              <w:top w:val="single" w:sz="4" w:space="0" w:color="auto"/>
              <w:left w:val="single" w:sz="4" w:space="0" w:color="auto"/>
              <w:bottom w:val="nil"/>
              <w:right w:val="single" w:sz="4" w:space="0" w:color="auto"/>
            </w:tcBorders>
            <w:hideMark/>
          </w:tcPr>
          <w:p w:rsidR="007E117E" w:rsidRPr="005458BF" w:rsidRDefault="007E117E" w:rsidP="005760C4">
            <w:pPr>
              <w:jc w:val="center"/>
              <w:cnfStyle w:val="100000000000"/>
              <w:rPr>
                <w:rFonts w:ascii="Times New Roman" w:eastAsia="Times New Roman" w:hAnsi="Times New Roman"/>
                <w:b w:val="0"/>
                <w:bCs w:val="0"/>
                <w:color w:val="auto"/>
              </w:rPr>
            </w:pPr>
            <w:r w:rsidRPr="005458BF">
              <w:rPr>
                <w:rFonts w:ascii="Times New Roman" w:eastAsia="Times New Roman" w:hAnsi="Times New Roman"/>
                <w:color w:val="auto"/>
              </w:rPr>
              <w:t>Реализовано</w:t>
            </w:r>
          </w:p>
        </w:tc>
      </w:tr>
      <w:tr w:rsidR="007E117E" w:rsidRPr="005458BF" w:rsidTr="005760C4">
        <w:trPr>
          <w:cnfStyle w:val="000000100000"/>
        </w:trPr>
        <w:tc>
          <w:tcPr>
            <w:cnfStyle w:val="001000000000"/>
            <w:tcW w:w="4596" w:type="dxa"/>
            <w:tcBorders>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Израда плана рада тима и избор руководиоца тима</w:t>
            </w:r>
          </w:p>
        </w:tc>
        <w:tc>
          <w:tcPr>
            <w:tcW w:w="1786" w:type="dxa"/>
            <w:gridSpan w:val="2"/>
            <w:tcBorders>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lang w:val="sr-Cyrl-CS"/>
              </w:rPr>
            </w:pPr>
            <w:r w:rsidRPr="005458BF">
              <w:rPr>
                <w:rFonts w:ascii="Times New Roman" w:eastAsia="Times New Roman" w:hAnsi="Times New Roman"/>
                <w:lang w:val="sr-Cyrl-CS"/>
              </w:rPr>
              <w:t>Чланови тима</w:t>
            </w:r>
          </w:p>
        </w:tc>
        <w:tc>
          <w:tcPr>
            <w:tcW w:w="3791" w:type="dxa"/>
            <w:tcBorders>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r w:rsidRPr="005458BF">
              <w:rPr>
                <w:rFonts w:ascii="Times New Roman" w:hAnsi="Times New Roman"/>
              </w:rPr>
              <w:t>Реализовано у септембру</w:t>
            </w:r>
          </w:p>
        </w:tc>
      </w:tr>
      <w:tr w:rsidR="007E117E" w:rsidRPr="005458BF" w:rsidTr="005760C4">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Анкета професионалних интересовања</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eastAsia="Times New Roman" w:hAnsi="Times New Roman"/>
              </w:rPr>
            </w:pPr>
            <w:r w:rsidRPr="005458BF">
              <w:rPr>
                <w:rFonts w:ascii="Times New Roman" w:eastAsia="Times New Roman" w:hAnsi="Times New Roman"/>
              </w:rPr>
              <w:t>Школски педагог</w:t>
            </w: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hAnsi="Times New Roman"/>
              </w:rPr>
            </w:pPr>
            <w:r w:rsidRPr="005458BF">
              <w:rPr>
                <w:rFonts w:ascii="Times New Roman" w:hAnsi="Times New Roman"/>
              </w:rPr>
              <w:t>Реализовано за матуранте, 20.10.2017.</w:t>
            </w:r>
          </w:p>
        </w:tc>
      </w:tr>
      <w:tr w:rsidR="007E117E" w:rsidRPr="005458BF" w:rsidTr="005760C4">
        <w:trPr>
          <w:cnfStyle w:val="000000100000"/>
        </w:trPr>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Индивидуални саветодавни рад</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rPr>
            </w:pPr>
            <w:r w:rsidRPr="005458BF">
              <w:rPr>
                <w:rFonts w:ascii="Times New Roman" w:eastAsia="Times New Roman" w:hAnsi="Times New Roman"/>
              </w:rPr>
              <w:t>Школски педагог</w:t>
            </w: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r w:rsidRPr="005458BF">
              <w:rPr>
                <w:rFonts w:ascii="Times New Roman" w:hAnsi="Times New Roman"/>
              </w:rPr>
              <w:t>Реализовани током године кроз разговоре са педагогом и ОС</w:t>
            </w:r>
          </w:p>
        </w:tc>
      </w:tr>
      <w:tr w:rsidR="007E117E" w:rsidRPr="005458BF" w:rsidTr="005760C4">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Представљање универзитетских центара од стране бивших ученика</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eastAsia="Times New Roman" w:hAnsi="Times New Roman"/>
              </w:rPr>
            </w:pPr>
            <w:r w:rsidRPr="005458BF">
              <w:rPr>
                <w:rFonts w:ascii="Times New Roman" w:eastAsia="Times New Roman" w:hAnsi="Times New Roman"/>
              </w:rPr>
              <w:t>Ученици/студенти који су завршили средњу школу “</w:t>
            </w:r>
            <w:r w:rsidRPr="005458BF">
              <w:rPr>
                <w:rFonts w:ascii="Times New Roman" w:eastAsia="Times New Roman" w:hAnsi="Times New Roman"/>
                <w:lang w:val="sr-Cyrl-CS"/>
              </w:rPr>
              <w:t>Ђ</w:t>
            </w:r>
            <w:r w:rsidRPr="005458BF">
              <w:rPr>
                <w:rFonts w:ascii="Times New Roman" w:eastAsia="Times New Roman" w:hAnsi="Times New Roman"/>
              </w:rPr>
              <w:t>ура Јакшић“</w:t>
            </w: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hAnsi="Times New Roman"/>
              </w:rPr>
            </w:pPr>
            <w:r w:rsidRPr="005458BF">
              <w:rPr>
                <w:rFonts w:ascii="Times New Roman" w:hAnsi="Times New Roman"/>
              </w:rPr>
              <w:t>Петар Ђурић и Јована Миловановић бивши ученици наше школе имали су презентације за наше ученике (Предавање „Зашто нисмо бесмртни“ и водич на наградном излету у Београду).</w:t>
            </w:r>
          </w:p>
        </w:tc>
      </w:tr>
      <w:tr w:rsidR="007E117E" w:rsidRPr="005458BF" w:rsidTr="005760C4">
        <w:trPr>
          <w:cnfStyle w:val="000000100000"/>
        </w:trPr>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Посета сајму образовања у Београду са посетом факултетима</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rPr>
            </w:pPr>
            <w:r w:rsidRPr="005458BF">
              <w:rPr>
                <w:rFonts w:ascii="Times New Roman" w:eastAsia="Times New Roman" w:hAnsi="Times New Roman"/>
              </w:rPr>
              <w:t>Разредни старешина одељења 4.1</w:t>
            </w:r>
          </w:p>
          <w:p w:rsidR="007E117E" w:rsidRPr="005458BF" w:rsidRDefault="007E117E" w:rsidP="005760C4">
            <w:pPr>
              <w:jc w:val="center"/>
              <w:cnfStyle w:val="000000100000"/>
              <w:rPr>
                <w:rFonts w:ascii="Times New Roman" w:eastAsia="Times New Roman" w:hAnsi="Times New Roman"/>
              </w:rPr>
            </w:pP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r w:rsidRPr="005458BF">
              <w:rPr>
                <w:rFonts w:ascii="Times New Roman" w:hAnsi="Times New Roman"/>
              </w:rPr>
              <w:t xml:space="preserve">март, 2018. </w:t>
            </w:r>
          </w:p>
        </w:tc>
      </w:tr>
      <w:tr w:rsidR="007E117E" w:rsidRPr="005458BF" w:rsidTr="005760C4">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p>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Сајам образовања у нашој школи</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eastAsia="Times New Roman" w:hAnsi="Times New Roman"/>
              </w:rPr>
            </w:pPr>
            <w:r w:rsidRPr="005458BF">
              <w:rPr>
                <w:rFonts w:ascii="Times New Roman" w:eastAsia="Times New Roman" w:hAnsi="Times New Roman"/>
              </w:rPr>
              <w:t>Тим за промоцију школе, ученици, директор, Тим за каријерно</w:t>
            </w: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hAnsi="Times New Roman"/>
              </w:rPr>
            </w:pPr>
            <w:r w:rsidRPr="005458BF">
              <w:rPr>
                <w:rFonts w:ascii="Times New Roman" w:hAnsi="Times New Roman"/>
              </w:rPr>
              <w:t xml:space="preserve">21.03. 2018. </w:t>
            </w:r>
          </w:p>
        </w:tc>
      </w:tr>
      <w:tr w:rsidR="007E117E" w:rsidRPr="005458BF" w:rsidTr="005760C4">
        <w:trPr>
          <w:cnfStyle w:val="000000100000"/>
        </w:trPr>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Посета сајму образовања у Крагујевцу</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rPr>
            </w:pPr>
            <w:r w:rsidRPr="005458BF">
              <w:rPr>
                <w:rFonts w:ascii="Times New Roman" w:eastAsia="Times New Roman" w:hAnsi="Times New Roman"/>
              </w:rPr>
              <w:t>Руководилац тима</w:t>
            </w:r>
          </w:p>
          <w:p w:rsidR="007E117E" w:rsidRPr="005458BF" w:rsidRDefault="007E117E" w:rsidP="005760C4">
            <w:pPr>
              <w:jc w:val="center"/>
              <w:cnfStyle w:val="000000100000"/>
              <w:rPr>
                <w:rFonts w:ascii="Times New Roman" w:eastAsia="Times New Roman" w:hAnsi="Times New Roman"/>
              </w:rPr>
            </w:pP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r w:rsidRPr="005458BF">
              <w:rPr>
                <w:rFonts w:ascii="Times New Roman" w:hAnsi="Times New Roman"/>
              </w:rPr>
              <w:t>март, 2018. год.</w:t>
            </w:r>
          </w:p>
        </w:tc>
      </w:tr>
      <w:tr w:rsidR="007E117E" w:rsidRPr="005458BF" w:rsidTr="005760C4">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Организовање и реализовање припремне наставе за пријемне испите</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eastAsia="Times New Roman" w:hAnsi="Times New Roman"/>
              </w:rPr>
            </w:pPr>
            <w:r w:rsidRPr="005458BF">
              <w:rPr>
                <w:rFonts w:ascii="Times New Roman" w:eastAsia="Times New Roman" w:hAnsi="Times New Roman"/>
                <w:lang w:val="sr-Cyrl-CS"/>
              </w:rPr>
              <w:t>Предметни н</w:t>
            </w:r>
            <w:r w:rsidRPr="005458BF">
              <w:rPr>
                <w:rFonts w:ascii="Times New Roman" w:eastAsia="Times New Roman" w:hAnsi="Times New Roman"/>
              </w:rPr>
              <w:t>аставници</w:t>
            </w: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000000"/>
              <w:rPr>
                <w:rFonts w:ascii="Times New Roman" w:hAnsi="Times New Roman"/>
              </w:rPr>
            </w:pPr>
            <w:r w:rsidRPr="005458BF">
              <w:rPr>
                <w:rFonts w:ascii="Times New Roman" w:hAnsi="Times New Roman"/>
              </w:rPr>
              <w:t xml:space="preserve">мај, 2018. </w:t>
            </w:r>
          </w:p>
        </w:tc>
      </w:tr>
      <w:tr w:rsidR="007E117E" w:rsidRPr="005458BF" w:rsidTr="005760C4">
        <w:trPr>
          <w:cnfStyle w:val="000000100000"/>
        </w:trPr>
        <w:tc>
          <w:tcPr>
            <w:cnfStyle w:val="001000000000"/>
            <w:tcW w:w="4596"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Сарадња са факултетима из окружења- путем презентација и информисања о Дану отворених врата</w:t>
            </w:r>
          </w:p>
        </w:tc>
        <w:tc>
          <w:tcPr>
            <w:tcW w:w="1786" w:type="dxa"/>
            <w:gridSpan w:val="2"/>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lang w:val="sr-Cyrl-CS"/>
              </w:rPr>
            </w:pPr>
            <w:r w:rsidRPr="005458BF">
              <w:rPr>
                <w:rFonts w:ascii="Times New Roman" w:eastAsia="Times New Roman" w:hAnsi="Times New Roman"/>
              </w:rPr>
              <w:t>Школски педагог</w:t>
            </w:r>
            <w:r w:rsidRPr="005458BF">
              <w:rPr>
                <w:rFonts w:ascii="Times New Roman" w:eastAsia="Times New Roman" w:hAnsi="Times New Roman"/>
                <w:lang w:val="sr-Cyrl-CS"/>
              </w:rPr>
              <w:t>, Чланови тима</w:t>
            </w:r>
          </w:p>
        </w:tc>
        <w:tc>
          <w:tcPr>
            <w:tcW w:w="3791" w:type="dxa"/>
            <w:tcBorders>
              <w:top w:val="single" w:sz="4" w:space="0" w:color="auto"/>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r w:rsidRPr="005458BF">
              <w:rPr>
                <w:rFonts w:ascii="Times New Roman" w:hAnsi="Times New Roman"/>
              </w:rPr>
              <w:t>Реализовано, март</w:t>
            </w:r>
          </w:p>
        </w:tc>
      </w:tr>
      <w:tr w:rsidR="007E117E" w:rsidRPr="005458BF" w:rsidTr="005760C4">
        <w:tc>
          <w:tcPr>
            <w:cnfStyle w:val="001000000000"/>
            <w:tcW w:w="4596" w:type="dxa"/>
            <w:tcBorders>
              <w:top w:val="single" w:sz="4" w:space="0" w:color="auto"/>
              <w:left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Посета факултетима из окружења</w:t>
            </w:r>
          </w:p>
        </w:tc>
        <w:tc>
          <w:tcPr>
            <w:tcW w:w="1786" w:type="dxa"/>
            <w:gridSpan w:val="2"/>
            <w:tcBorders>
              <w:top w:val="single" w:sz="4" w:space="0" w:color="auto"/>
              <w:left w:val="single" w:sz="4" w:space="0" w:color="auto"/>
              <w:right w:val="single" w:sz="4" w:space="0" w:color="auto"/>
            </w:tcBorders>
            <w:hideMark/>
          </w:tcPr>
          <w:p w:rsidR="007E117E" w:rsidRPr="005458BF" w:rsidRDefault="007E117E" w:rsidP="005760C4">
            <w:pPr>
              <w:jc w:val="center"/>
              <w:cnfStyle w:val="000000000000"/>
              <w:rPr>
                <w:rFonts w:ascii="Times New Roman" w:eastAsia="Times New Roman" w:hAnsi="Times New Roman"/>
              </w:rPr>
            </w:pPr>
            <w:r w:rsidRPr="005458BF">
              <w:rPr>
                <w:rFonts w:ascii="Times New Roman" w:eastAsia="Times New Roman" w:hAnsi="Times New Roman"/>
              </w:rPr>
              <w:t xml:space="preserve">Тим </w:t>
            </w:r>
          </w:p>
        </w:tc>
        <w:tc>
          <w:tcPr>
            <w:tcW w:w="3791" w:type="dxa"/>
            <w:tcBorders>
              <w:top w:val="single" w:sz="4" w:space="0" w:color="auto"/>
              <w:left w:val="single" w:sz="4" w:space="0" w:color="auto"/>
              <w:right w:val="single" w:sz="4" w:space="0" w:color="auto"/>
            </w:tcBorders>
            <w:hideMark/>
          </w:tcPr>
          <w:p w:rsidR="007E117E" w:rsidRPr="005458BF" w:rsidRDefault="007E117E" w:rsidP="005760C4">
            <w:pPr>
              <w:jc w:val="center"/>
              <w:cnfStyle w:val="000000000000"/>
              <w:rPr>
                <w:rFonts w:ascii="Times New Roman" w:hAnsi="Times New Roman"/>
              </w:rPr>
            </w:pPr>
            <w:r w:rsidRPr="005458BF">
              <w:rPr>
                <w:rFonts w:ascii="Times New Roman" w:hAnsi="Times New Roman"/>
              </w:rPr>
              <w:t>Реализовано</w:t>
            </w:r>
          </w:p>
        </w:tc>
      </w:tr>
      <w:tr w:rsidR="007E117E" w:rsidRPr="005458BF" w:rsidTr="005760C4">
        <w:trPr>
          <w:cnfStyle w:val="000000100000"/>
        </w:trPr>
        <w:tc>
          <w:tcPr>
            <w:cnfStyle w:val="001000000000"/>
            <w:tcW w:w="4596" w:type="dxa"/>
            <w:tcBorders>
              <w:left w:val="single" w:sz="4" w:space="0" w:color="auto"/>
              <w:bottom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p>
        </w:tc>
        <w:tc>
          <w:tcPr>
            <w:tcW w:w="1786" w:type="dxa"/>
            <w:gridSpan w:val="2"/>
            <w:tcBorders>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rPr>
            </w:pPr>
          </w:p>
        </w:tc>
        <w:tc>
          <w:tcPr>
            <w:tcW w:w="3791" w:type="dxa"/>
            <w:tcBorders>
              <w:left w:val="single" w:sz="4" w:space="0" w:color="auto"/>
              <w:bottom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p>
        </w:tc>
      </w:tr>
      <w:tr w:rsidR="007E117E" w:rsidRPr="005458BF" w:rsidTr="005760C4">
        <w:tc>
          <w:tcPr>
            <w:cnfStyle w:val="001000000000"/>
            <w:tcW w:w="4596" w:type="dxa"/>
            <w:tcBorders>
              <w:top w:val="single" w:sz="4" w:space="0" w:color="auto"/>
              <w:left w:val="single" w:sz="4" w:space="0" w:color="auto"/>
              <w:bottom w:val="nil"/>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Направљен Каријерни кутак</w:t>
            </w:r>
          </w:p>
        </w:tc>
        <w:tc>
          <w:tcPr>
            <w:tcW w:w="1786" w:type="dxa"/>
            <w:gridSpan w:val="2"/>
            <w:tcBorders>
              <w:top w:val="single" w:sz="4" w:space="0" w:color="auto"/>
              <w:left w:val="single" w:sz="4" w:space="0" w:color="auto"/>
              <w:bottom w:val="nil"/>
              <w:right w:val="single" w:sz="4" w:space="0" w:color="auto"/>
            </w:tcBorders>
            <w:hideMark/>
          </w:tcPr>
          <w:p w:rsidR="007E117E" w:rsidRPr="005458BF" w:rsidRDefault="007E117E" w:rsidP="005760C4">
            <w:pPr>
              <w:jc w:val="center"/>
              <w:cnfStyle w:val="000000000000"/>
              <w:rPr>
                <w:rFonts w:ascii="Times New Roman" w:eastAsia="Times New Roman" w:hAnsi="Times New Roman"/>
              </w:rPr>
            </w:pPr>
            <w:r w:rsidRPr="005458BF">
              <w:rPr>
                <w:rFonts w:ascii="Times New Roman" w:eastAsia="Times New Roman" w:hAnsi="Times New Roman"/>
              </w:rPr>
              <w:t>Школски педагог</w:t>
            </w:r>
          </w:p>
        </w:tc>
        <w:tc>
          <w:tcPr>
            <w:tcW w:w="3791" w:type="dxa"/>
            <w:tcBorders>
              <w:top w:val="single" w:sz="4" w:space="0" w:color="auto"/>
              <w:left w:val="single" w:sz="4" w:space="0" w:color="auto"/>
              <w:bottom w:val="nil"/>
              <w:right w:val="single" w:sz="4" w:space="0" w:color="auto"/>
            </w:tcBorders>
            <w:hideMark/>
          </w:tcPr>
          <w:p w:rsidR="007E117E" w:rsidRPr="005458BF" w:rsidRDefault="007E117E" w:rsidP="005760C4">
            <w:pPr>
              <w:jc w:val="center"/>
              <w:cnfStyle w:val="000000000000"/>
              <w:rPr>
                <w:rFonts w:ascii="Times New Roman" w:hAnsi="Times New Roman"/>
              </w:rPr>
            </w:pPr>
            <w:r w:rsidRPr="005458BF">
              <w:rPr>
                <w:rFonts w:ascii="Times New Roman" w:hAnsi="Times New Roman"/>
              </w:rPr>
              <w:t xml:space="preserve">У току године, ученици се информишу о новостима преко огласне табле </w:t>
            </w:r>
          </w:p>
        </w:tc>
      </w:tr>
      <w:tr w:rsidR="007E117E" w:rsidRPr="005458BF" w:rsidTr="005760C4">
        <w:trPr>
          <w:cnfStyle w:val="000000100000"/>
        </w:trPr>
        <w:tc>
          <w:tcPr>
            <w:cnfStyle w:val="001000000000"/>
            <w:tcW w:w="4596" w:type="dxa"/>
            <w:tcBorders>
              <w:left w:val="single" w:sz="4" w:space="0" w:color="auto"/>
              <w:right w:val="single" w:sz="4" w:space="0" w:color="auto"/>
            </w:tcBorders>
            <w:hideMark/>
          </w:tcPr>
          <w:p w:rsidR="007E117E" w:rsidRPr="005458BF" w:rsidRDefault="007E117E" w:rsidP="005760C4">
            <w:pPr>
              <w:jc w:val="center"/>
              <w:rPr>
                <w:rFonts w:ascii="Times New Roman" w:eastAsia="Times New Roman" w:hAnsi="Times New Roman"/>
              </w:rPr>
            </w:pPr>
            <w:r w:rsidRPr="005458BF">
              <w:rPr>
                <w:rFonts w:ascii="Times New Roman" w:eastAsia="Times New Roman" w:hAnsi="Times New Roman"/>
              </w:rPr>
              <w:t>Развој професионалних интересовања кроз рад предметних наставника</w:t>
            </w:r>
          </w:p>
        </w:tc>
        <w:tc>
          <w:tcPr>
            <w:tcW w:w="1786" w:type="dxa"/>
            <w:gridSpan w:val="2"/>
            <w:tcBorders>
              <w:left w:val="single" w:sz="4" w:space="0" w:color="auto"/>
              <w:right w:val="single" w:sz="4" w:space="0" w:color="auto"/>
            </w:tcBorders>
            <w:hideMark/>
          </w:tcPr>
          <w:p w:rsidR="007E117E" w:rsidRPr="005458BF" w:rsidRDefault="007E117E" w:rsidP="005760C4">
            <w:pPr>
              <w:jc w:val="center"/>
              <w:cnfStyle w:val="000000100000"/>
              <w:rPr>
                <w:rFonts w:ascii="Times New Roman" w:eastAsia="Times New Roman" w:hAnsi="Times New Roman"/>
                <w:lang w:val="sr-Cyrl-CS"/>
              </w:rPr>
            </w:pPr>
            <w:r w:rsidRPr="005458BF">
              <w:rPr>
                <w:rFonts w:ascii="Times New Roman" w:eastAsia="Times New Roman" w:hAnsi="Times New Roman"/>
              </w:rPr>
              <w:t xml:space="preserve">Предметни наставници </w:t>
            </w:r>
          </w:p>
        </w:tc>
        <w:tc>
          <w:tcPr>
            <w:tcW w:w="3791" w:type="dxa"/>
            <w:tcBorders>
              <w:left w:val="single" w:sz="4" w:space="0" w:color="auto"/>
              <w:right w:val="single" w:sz="4" w:space="0" w:color="auto"/>
            </w:tcBorders>
            <w:hideMark/>
          </w:tcPr>
          <w:p w:rsidR="007E117E" w:rsidRPr="005458BF" w:rsidRDefault="007E117E" w:rsidP="005760C4">
            <w:pPr>
              <w:jc w:val="center"/>
              <w:cnfStyle w:val="000000100000"/>
              <w:rPr>
                <w:rFonts w:ascii="Times New Roman" w:hAnsi="Times New Roman"/>
              </w:rPr>
            </w:pPr>
            <w:r w:rsidRPr="005458BF">
              <w:rPr>
                <w:rFonts w:ascii="Times New Roman" w:hAnsi="Times New Roman"/>
              </w:rPr>
              <w:t>Реализовано током године</w:t>
            </w:r>
          </w:p>
        </w:tc>
      </w:tr>
      <w:tr w:rsidR="007E117E" w:rsidRPr="005458BF" w:rsidTr="00576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cnfStyle w:val="000010000000"/>
            <w:tcW w:w="4602" w:type="dxa"/>
            <w:gridSpan w:val="2"/>
          </w:tcPr>
          <w:p w:rsidR="007E117E" w:rsidRPr="005458BF" w:rsidRDefault="007E117E" w:rsidP="005760C4">
            <w:pPr>
              <w:jc w:val="center"/>
              <w:rPr>
                <w:rFonts w:ascii="Times New Roman" w:hAnsi="Times New Roman"/>
                <w:b/>
              </w:rPr>
            </w:pPr>
            <w:r w:rsidRPr="005458BF">
              <w:rPr>
                <w:rFonts w:ascii="Times New Roman" w:hAnsi="Times New Roman"/>
                <w:b/>
              </w:rPr>
              <w:t xml:space="preserve">Радионице </w:t>
            </w:r>
          </w:p>
        </w:tc>
        <w:tc>
          <w:tcPr>
            <w:tcW w:w="1780" w:type="dxa"/>
          </w:tcPr>
          <w:p w:rsidR="007E117E" w:rsidRPr="005458BF" w:rsidRDefault="007E117E" w:rsidP="005760C4">
            <w:pPr>
              <w:jc w:val="center"/>
              <w:cnfStyle w:val="000000000000"/>
              <w:rPr>
                <w:rFonts w:ascii="Times New Roman" w:hAnsi="Times New Roman"/>
              </w:rPr>
            </w:pPr>
            <w:r w:rsidRPr="005458BF">
              <w:rPr>
                <w:rFonts w:ascii="Times New Roman" w:hAnsi="Times New Roman"/>
              </w:rPr>
              <w:t>педагог</w:t>
            </w:r>
          </w:p>
        </w:tc>
        <w:tc>
          <w:tcPr>
            <w:cnfStyle w:val="000010000000"/>
            <w:tcW w:w="3791" w:type="dxa"/>
          </w:tcPr>
          <w:p w:rsidR="007E117E" w:rsidRPr="005458BF" w:rsidRDefault="007E117E" w:rsidP="005760C4">
            <w:pPr>
              <w:jc w:val="center"/>
              <w:rPr>
                <w:rFonts w:ascii="Times New Roman" w:hAnsi="Times New Roman"/>
              </w:rPr>
            </w:pPr>
            <w:r w:rsidRPr="005458BF">
              <w:rPr>
                <w:rFonts w:ascii="Times New Roman" w:hAnsi="Times New Roman"/>
              </w:rPr>
              <w:t>*Радионица у 4/1, смер гимназија</w:t>
            </w:r>
          </w:p>
          <w:p w:rsidR="007E117E" w:rsidRPr="005458BF" w:rsidRDefault="007E117E" w:rsidP="005760C4">
            <w:pPr>
              <w:jc w:val="center"/>
              <w:rPr>
                <w:rFonts w:ascii="Times New Roman" w:hAnsi="Times New Roman"/>
              </w:rPr>
            </w:pPr>
            <w:r w:rsidRPr="005458BF">
              <w:rPr>
                <w:rFonts w:ascii="Times New Roman" w:hAnsi="Times New Roman"/>
              </w:rPr>
              <w:t>„CV/резиме/биографија “ 26.02.2018.</w:t>
            </w:r>
          </w:p>
          <w:p w:rsidR="007E117E" w:rsidRPr="005458BF" w:rsidRDefault="007E117E" w:rsidP="005760C4">
            <w:pPr>
              <w:jc w:val="center"/>
              <w:rPr>
                <w:rFonts w:ascii="Times New Roman" w:hAnsi="Times New Roman"/>
              </w:rPr>
            </w:pPr>
          </w:p>
          <w:p w:rsidR="007E117E" w:rsidRPr="005458BF" w:rsidRDefault="007E117E" w:rsidP="005760C4">
            <w:pPr>
              <w:jc w:val="center"/>
              <w:rPr>
                <w:rFonts w:ascii="Times New Roman" w:hAnsi="Times New Roman"/>
              </w:rPr>
            </w:pPr>
            <w:r w:rsidRPr="005458BF">
              <w:rPr>
                <w:rFonts w:ascii="Times New Roman" w:hAnsi="Times New Roman"/>
              </w:rPr>
              <w:t>*Радионица у 4/2, смер гимназија</w:t>
            </w:r>
          </w:p>
          <w:p w:rsidR="007E117E" w:rsidRPr="005458BF" w:rsidRDefault="007E117E" w:rsidP="005760C4">
            <w:pPr>
              <w:jc w:val="center"/>
              <w:rPr>
                <w:rFonts w:ascii="Times New Roman" w:hAnsi="Times New Roman"/>
              </w:rPr>
            </w:pPr>
            <w:r w:rsidRPr="005458BF">
              <w:rPr>
                <w:rFonts w:ascii="Times New Roman" w:hAnsi="Times New Roman"/>
              </w:rPr>
              <w:t>„Писмо мом каријерном саветнику“ 21.02.2018.</w:t>
            </w:r>
          </w:p>
          <w:p w:rsidR="007E117E" w:rsidRPr="005458BF" w:rsidRDefault="007E117E" w:rsidP="005760C4">
            <w:pPr>
              <w:rPr>
                <w:rFonts w:ascii="Times New Roman" w:hAnsi="Times New Roman"/>
              </w:rPr>
            </w:pPr>
          </w:p>
        </w:tc>
      </w:tr>
    </w:tbl>
    <w:p w:rsidR="00A311F3" w:rsidRPr="005458BF" w:rsidRDefault="00A311F3" w:rsidP="00A311F3">
      <w:pPr>
        <w:spacing w:after="0" w:line="240" w:lineRule="auto"/>
        <w:rPr>
          <w:rFonts w:ascii="Times New Roman" w:hAnsi="Times New Roman" w:cs="Times New Roman"/>
          <w:b/>
          <w:sz w:val="20"/>
          <w:szCs w:val="20"/>
        </w:rPr>
      </w:pPr>
    </w:p>
    <w:p w:rsidR="000474F2" w:rsidRPr="005458BF" w:rsidRDefault="000474F2" w:rsidP="0069078D">
      <w:pPr>
        <w:pStyle w:val="Heading2"/>
        <w:jc w:val="center"/>
      </w:pPr>
      <w:bookmarkStart w:id="82" w:name="_Toc524687211"/>
      <w:r w:rsidRPr="005458BF">
        <w:t>ИЗВЕШТАЈ О РАДУ ТИМА ЗА ОРГАНИЗОВАЊЕ ИЗЛЕТА И ЕКСКУРЗИЈА У</w:t>
      </w:r>
      <w:bookmarkEnd w:id="82"/>
    </w:p>
    <w:p w:rsidR="000474F2" w:rsidRPr="005458BF" w:rsidRDefault="000474F2" w:rsidP="0069078D">
      <w:pPr>
        <w:pStyle w:val="Heading2"/>
        <w:jc w:val="center"/>
      </w:pPr>
      <w:bookmarkStart w:id="83" w:name="_Toc524687212"/>
      <w:r w:rsidRPr="005458BF">
        <w:t>2017- 2018. ГОДИНИ</w:t>
      </w:r>
      <w:bookmarkEnd w:id="83"/>
    </w:p>
    <w:p w:rsidR="000474F2" w:rsidRPr="005458BF" w:rsidRDefault="000474F2" w:rsidP="000474F2">
      <w:pPr>
        <w:spacing w:after="0" w:line="240" w:lineRule="auto"/>
        <w:jc w:val="both"/>
        <w:rPr>
          <w:rFonts w:ascii="Times New Roman" w:eastAsia="Calibri" w:hAnsi="Times New Roman" w:cs="Times New Roman"/>
          <w:sz w:val="24"/>
          <w:szCs w:val="24"/>
        </w:rPr>
      </w:pPr>
      <w:r w:rsidRPr="005458BF">
        <w:rPr>
          <w:rFonts w:ascii="Times New Roman" w:hAnsi="Times New Roman" w:cs="Times New Roman"/>
          <w:sz w:val="24"/>
          <w:szCs w:val="24"/>
        </w:rPr>
        <w:t xml:space="preserve">                   Тим за организовање излета и екскурзија у школској 2017-2018. години састајао  се пет пута и на тим састанцима је извршио све активности предвиђене планом тима за школску 2017-2018. годину. На првом састанку у септембру месецу</w:t>
      </w:r>
      <w:r w:rsidRPr="005458BF">
        <w:rPr>
          <w:rFonts w:ascii="Times New Roman" w:eastAsia="Calibri" w:hAnsi="Times New Roman" w:cs="Times New Roman"/>
          <w:sz w:val="24"/>
          <w:szCs w:val="24"/>
        </w:rPr>
        <w:t xml:space="preserve"> новоформирани тим  израдио је План и  програм рада тима и размотрио могуће дестинације за одржавање матурантске екскурзије и расписивање тендера , а такође је размотрио безбедност ученика на екскурзији. На другом састанку у октобру Тим је утврдио на који начин ће се извести обилазак Сајма књига у Београду, а потом на састанку у новембру испланирао обилазак Сајма технике у Београду који није реализован због слабог интересовања ученика. На четвртом састанку у децембру размотрене су и утврђене дестинације за екскурзије нижих разреда . Пети састанак је одржан у фебруару и тада је испланиран обилазак Сајма туризма и Сајма аутомобила. Шести и последњи састанак одржан је у априлу и тада је размотрено расписивање тендера за екскурзије нижих разреда и  размотрене безбедносне мере за екскурзије нижих разреда.</w:t>
      </w:r>
    </w:p>
    <w:p w:rsidR="000474F2" w:rsidRPr="005458BF" w:rsidRDefault="000474F2" w:rsidP="000474F2">
      <w:pPr>
        <w:spacing w:after="0" w:line="240" w:lineRule="auto"/>
        <w:jc w:val="both"/>
        <w:rPr>
          <w:rFonts w:ascii="Times New Roman" w:hAnsi="Times New Roman" w:cs="Times New Roman"/>
          <w:sz w:val="24"/>
          <w:szCs w:val="24"/>
        </w:rPr>
      </w:pPr>
      <w:r w:rsidRPr="005458BF">
        <w:rPr>
          <w:rFonts w:ascii="Times New Roman" w:eastAsia="Calibri" w:hAnsi="Times New Roman" w:cs="Times New Roman"/>
          <w:sz w:val="24"/>
          <w:szCs w:val="24"/>
        </w:rPr>
        <w:t>На овај начин тим је реализовао све предвиђене активности са посебним акцентом на безбедност ученика, али и на унапређење знања и вештина ученика  у складу са образовно- васпитним циљевима поменутих екскурзија и излета.</w:t>
      </w:r>
    </w:p>
    <w:p w:rsidR="000474F2" w:rsidRPr="005458BF" w:rsidRDefault="000474F2" w:rsidP="000474F2">
      <w:pPr>
        <w:spacing w:after="0" w:line="240" w:lineRule="auto"/>
        <w:jc w:val="right"/>
        <w:rPr>
          <w:rFonts w:ascii="Times New Roman" w:eastAsia="Calibri" w:hAnsi="Times New Roman" w:cs="Times New Roman"/>
          <w:sz w:val="24"/>
          <w:szCs w:val="24"/>
        </w:rPr>
      </w:pPr>
      <w:r w:rsidRPr="005458BF">
        <w:rPr>
          <w:rFonts w:ascii="Times New Roman" w:hAnsi="Times New Roman" w:cs="Times New Roman"/>
          <w:sz w:val="24"/>
          <w:szCs w:val="24"/>
        </w:rPr>
        <w:t>Члан  тима</w:t>
      </w:r>
    </w:p>
    <w:p w:rsidR="000474F2" w:rsidRPr="005458BF" w:rsidRDefault="000474F2" w:rsidP="000474F2">
      <w:pPr>
        <w:tabs>
          <w:tab w:val="left" w:pos="5565"/>
        </w:tabs>
        <w:spacing w:after="0" w:line="240" w:lineRule="auto"/>
        <w:jc w:val="right"/>
        <w:rPr>
          <w:rFonts w:ascii="Times New Roman" w:hAnsi="Times New Roman" w:cs="Times New Roman"/>
          <w:sz w:val="24"/>
          <w:szCs w:val="24"/>
        </w:rPr>
      </w:pPr>
      <w:r w:rsidRPr="005458BF">
        <w:rPr>
          <w:rFonts w:ascii="Times New Roman" w:hAnsi="Times New Roman" w:cs="Times New Roman"/>
          <w:sz w:val="24"/>
          <w:szCs w:val="24"/>
        </w:rPr>
        <w:tab/>
        <w:t xml:space="preserve">   Иван Симић</w:t>
      </w:r>
    </w:p>
    <w:p w:rsidR="0059624E" w:rsidRPr="005458BF" w:rsidRDefault="0059624E" w:rsidP="002A47A4">
      <w:pPr>
        <w:rPr>
          <w:rFonts w:ascii="Times New Roman" w:hAnsi="Times New Roman" w:cs="Times New Roman"/>
          <w:b/>
          <w:sz w:val="20"/>
          <w:szCs w:val="20"/>
          <w:lang w:val="sr-Cyrl-CS"/>
        </w:rPr>
      </w:pPr>
    </w:p>
    <w:p w:rsidR="005760C4" w:rsidRPr="005458BF" w:rsidRDefault="005760C4" w:rsidP="000474F2">
      <w:pPr>
        <w:jc w:val="right"/>
        <w:rPr>
          <w:rFonts w:ascii="Times New Roman" w:hAnsi="Times New Roman" w:cs="Times New Roman"/>
          <w:b/>
          <w:sz w:val="20"/>
          <w:szCs w:val="20"/>
          <w:lang w:val="sr-Cyrl-CS"/>
        </w:rPr>
      </w:pPr>
    </w:p>
    <w:p w:rsidR="0069078D" w:rsidRPr="005458BF" w:rsidRDefault="0069078D" w:rsidP="002A47A4">
      <w:pPr>
        <w:pStyle w:val="Heading1"/>
        <w:spacing w:before="0" w:line="240" w:lineRule="auto"/>
        <w:rPr>
          <w:rFonts w:eastAsia="Times New Roman"/>
          <w:color w:val="auto"/>
        </w:rPr>
      </w:pPr>
    </w:p>
    <w:p w:rsidR="005760C4" w:rsidRPr="005458BF" w:rsidRDefault="005760C4" w:rsidP="0069078D">
      <w:pPr>
        <w:pStyle w:val="Heading1"/>
        <w:spacing w:before="0" w:line="240" w:lineRule="auto"/>
        <w:jc w:val="center"/>
        <w:rPr>
          <w:rFonts w:eastAsia="Times New Roman"/>
          <w:color w:val="auto"/>
        </w:rPr>
      </w:pPr>
      <w:bookmarkStart w:id="84" w:name="_Toc524687213"/>
      <w:r w:rsidRPr="005458BF">
        <w:rPr>
          <w:rFonts w:eastAsia="Times New Roman"/>
          <w:color w:val="auto"/>
        </w:rPr>
        <w:t>ИЗВЕШТАЈ О РАДУ ВРШЊАЧКОГ ТИМА</w:t>
      </w:r>
      <w:bookmarkEnd w:id="84"/>
    </w:p>
    <w:p w:rsidR="005760C4" w:rsidRPr="005458BF" w:rsidRDefault="005760C4" w:rsidP="0069078D">
      <w:pPr>
        <w:pStyle w:val="Heading1"/>
        <w:spacing w:before="0" w:line="240" w:lineRule="auto"/>
        <w:jc w:val="center"/>
        <w:rPr>
          <w:rFonts w:eastAsia="Times New Roman"/>
          <w:color w:val="auto"/>
        </w:rPr>
      </w:pPr>
      <w:bookmarkStart w:id="85" w:name="_Toc524687214"/>
      <w:r w:rsidRPr="005458BF">
        <w:rPr>
          <w:rFonts w:eastAsia="Times New Roman"/>
          <w:color w:val="auto"/>
        </w:rPr>
        <w:t>шк. год. 2017/2018.</w:t>
      </w:r>
      <w:bookmarkEnd w:id="85"/>
      <w:r w:rsidRPr="005458BF">
        <w:rPr>
          <w:rFonts w:ascii="Verdana" w:eastAsia="Times New Roman" w:hAnsi="Verdana"/>
          <w:color w:val="auto"/>
          <w:sz w:val="17"/>
          <w:szCs w:val="17"/>
        </w:rPr>
        <w:br/>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95"/>
        <w:gridCol w:w="3665"/>
        <w:gridCol w:w="1860"/>
        <w:gridCol w:w="2270"/>
      </w:tblGrid>
      <w:tr w:rsidR="005760C4" w:rsidRPr="005458BF" w:rsidTr="005760C4">
        <w:trPr>
          <w:tblCellSpacing w:w="0" w:type="dxa"/>
        </w:trPr>
        <w:tc>
          <w:tcPr>
            <w:tcW w:w="1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ВРЕМЕ:</w:t>
            </w:r>
          </w:p>
        </w:tc>
        <w:tc>
          <w:tcPr>
            <w:tcW w:w="3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САДРЖАЈ РАДА:</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НОСИОЦИ:</w:t>
            </w:r>
          </w:p>
        </w:tc>
        <w:tc>
          <w:tcPr>
            <w:tcW w:w="2273" w:type="dxa"/>
            <w:tcBorders>
              <w:top w:val="outset" w:sz="6" w:space="0" w:color="auto"/>
              <w:left w:val="outset" w:sz="6" w:space="0" w:color="auto"/>
              <w:bottom w:val="outset" w:sz="6" w:space="0" w:color="auto"/>
              <w:right w:val="outset" w:sz="6" w:space="0" w:color="auto"/>
            </w:tcBorders>
            <w:shd w:val="clear" w:color="auto" w:fill="FFFFFF"/>
          </w:tcPr>
          <w:p w:rsidR="005760C4" w:rsidRPr="005458BF" w:rsidRDefault="005760C4" w:rsidP="005760C4">
            <w:pPr>
              <w:spacing w:after="0" w:line="240" w:lineRule="auto"/>
              <w:jc w:val="center"/>
              <w:rPr>
                <w:rFonts w:ascii="Times New Roman" w:eastAsia="Times New Roman" w:hAnsi="Times New Roman" w:cs="Times New Roman"/>
                <w:b/>
                <w:bCs/>
                <w:sz w:val="20"/>
                <w:szCs w:val="20"/>
              </w:rPr>
            </w:pPr>
            <w:r w:rsidRPr="005458BF">
              <w:rPr>
                <w:rFonts w:ascii="Times New Roman" w:eastAsia="Times New Roman" w:hAnsi="Times New Roman" w:cs="Times New Roman"/>
                <w:b/>
                <w:bCs/>
                <w:sz w:val="20"/>
                <w:szCs w:val="20"/>
              </w:rPr>
              <w:t>РЕАЛИЗОВАНО</w:t>
            </w:r>
          </w:p>
        </w:tc>
      </w:tr>
      <w:tr w:rsidR="005760C4" w:rsidRPr="005458BF" w:rsidTr="005760C4">
        <w:trPr>
          <w:trHeight w:val="2809"/>
          <w:tblCellSpacing w:w="0" w:type="dxa"/>
        </w:trPr>
        <w:tc>
          <w:tcPr>
            <w:tcW w:w="1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Новембар</w:t>
            </w:r>
          </w:p>
        </w:tc>
        <w:tc>
          <w:tcPr>
            <w:tcW w:w="3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A20CCC">
            <w:pPr>
              <w:numPr>
                <w:ilvl w:val="0"/>
                <w:numId w:val="29"/>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Формирање Вршњачког тима;</w:t>
            </w:r>
          </w:p>
          <w:p w:rsidR="005760C4" w:rsidRPr="005458BF" w:rsidRDefault="005760C4" w:rsidP="00A20CCC">
            <w:pPr>
              <w:numPr>
                <w:ilvl w:val="0"/>
                <w:numId w:val="29"/>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Дефинисање улога и одговорности чланова Тима и детаљније упознавање  са циљевима и задацима рада;</w:t>
            </w:r>
          </w:p>
          <w:p w:rsidR="005760C4" w:rsidRPr="005458BF" w:rsidRDefault="005760C4" w:rsidP="00A20CCC">
            <w:pPr>
              <w:numPr>
                <w:ilvl w:val="0"/>
                <w:numId w:val="29"/>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Анализа стања у установи у вези насиља;</w:t>
            </w:r>
          </w:p>
          <w:p w:rsidR="005760C4" w:rsidRPr="005458BF" w:rsidRDefault="005760C4" w:rsidP="00A20CCC">
            <w:pPr>
              <w:numPr>
                <w:ilvl w:val="0"/>
                <w:numId w:val="29"/>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Доношење одељењских правила.</w:t>
            </w:r>
          </w:p>
          <w:p w:rsidR="005760C4" w:rsidRPr="005458BF" w:rsidRDefault="005760C4" w:rsidP="00A20CCC">
            <w:pPr>
              <w:numPr>
                <w:ilvl w:val="0"/>
                <w:numId w:val="29"/>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 xml:space="preserve">Обележавање Међународног дана толеранције </w:t>
            </w:r>
          </w:p>
          <w:p w:rsidR="005760C4" w:rsidRPr="005458BF" w:rsidRDefault="005760C4" w:rsidP="00A20CCC">
            <w:pPr>
              <w:numPr>
                <w:ilvl w:val="0"/>
                <w:numId w:val="29"/>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Упознавање ученика са Повељом дечијих праваУН.</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  Тим за заштиту ученика од насиља</w:t>
            </w:r>
            <w:r w:rsidRPr="005458BF">
              <w:rPr>
                <w:rFonts w:ascii="Times New Roman" w:eastAsia="Times New Roman" w:hAnsi="Times New Roman" w:cs="Times New Roman"/>
                <w:sz w:val="20"/>
                <w:szCs w:val="20"/>
              </w:rPr>
              <w:br/>
              <w:t>*  Одељенске старешине</w:t>
            </w:r>
            <w:r w:rsidRPr="005458BF">
              <w:rPr>
                <w:rFonts w:ascii="Times New Roman" w:eastAsia="Times New Roman" w:hAnsi="Times New Roman" w:cs="Times New Roman"/>
                <w:sz w:val="20"/>
                <w:szCs w:val="20"/>
              </w:rPr>
              <w:br/>
              <w:t>* Вршњачки тим</w:t>
            </w:r>
            <w:r w:rsidRPr="005458BF">
              <w:rPr>
                <w:rFonts w:ascii="Times New Roman" w:eastAsia="Times New Roman" w:hAnsi="Times New Roman" w:cs="Times New Roman"/>
                <w:sz w:val="20"/>
                <w:szCs w:val="20"/>
              </w:rPr>
              <w:br/>
              <w:t> </w:t>
            </w:r>
          </w:p>
        </w:tc>
        <w:tc>
          <w:tcPr>
            <w:tcW w:w="2273" w:type="dxa"/>
            <w:tcBorders>
              <w:top w:val="outset" w:sz="6" w:space="0" w:color="auto"/>
              <w:left w:val="outset" w:sz="6" w:space="0" w:color="auto"/>
              <w:bottom w:val="outset" w:sz="6" w:space="0" w:color="auto"/>
              <w:right w:val="outset" w:sz="6" w:space="0" w:color="auto"/>
            </w:tcBorders>
            <w:shd w:val="clear" w:color="auto" w:fill="FFFFFF"/>
          </w:tcPr>
          <w:p w:rsidR="005760C4" w:rsidRPr="005458BF" w:rsidRDefault="005760C4" w:rsidP="005760C4">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Оформљен Вршњачки тим у саставу: </w:t>
            </w:r>
          </w:p>
          <w:p w:rsidR="005760C4" w:rsidRPr="005458BF" w:rsidRDefault="005760C4" w:rsidP="00A20CCC">
            <w:pPr>
              <w:pStyle w:val="ListParagraph"/>
              <w:numPr>
                <w:ilvl w:val="0"/>
                <w:numId w:val="31"/>
              </w:numPr>
              <w:spacing w:after="0" w:line="240" w:lineRule="auto"/>
              <w:jc w:val="both"/>
              <w:rPr>
                <w:rFonts w:ascii="Times New Roman" w:hAnsi="Times New Roman"/>
                <w:sz w:val="20"/>
                <w:szCs w:val="20"/>
              </w:rPr>
            </w:pPr>
            <w:r w:rsidRPr="005458BF">
              <w:rPr>
                <w:rFonts w:ascii="Times New Roman" w:hAnsi="Times New Roman"/>
                <w:sz w:val="20"/>
                <w:szCs w:val="20"/>
              </w:rPr>
              <w:t>Анђела Стевановић 1/1</w:t>
            </w:r>
          </w:p>
          <w:p w:rsidR="005760C4" w:rsidRPr="005458BF" w:rsidRDefault="005760C4" w:rsidP="00A20CCC">
            <w:pPr>
              <w:pStyle w:val="ListParagraph"/>
              <w:numPr>
                <w:ilvl w:val="0"/>
                <w:numId w:val="31"/>
              </w:numPr>
              <w:spacing w:after="0" w:line="240" w:lineRule="auto"/>
              <w:jc w:val="both"/>
              <w:rPr>
                <w:rFonts w:ascii="Times New Roman" w:hAnsi="Times New Roman"/>
                <w:sz w:val="20"/>
                <w:szCs w:val="20"/>
              </w:rPr>
            </w:pPr>
            <w:r w:rsidRPr="005458BF">
              <w:rPr>
                <w:rFonts w:ascii="Times New Roman" w:hAnsi="Times New Roman"/>
                <w:sz w:val="20"/>
                <w:szCs w:val="20"/>
              </w:rPr>
              <w:t>Урош Голубовић 1/1</w:t>
            </w:r>
          </w:p>
          <w:p w:rsidR="005760C4" w:rsidRPr="005458BF" w:rsidRDefault="005760C4" w:rsidP="00A20CCC">
            <w:pPr>
              <w:pStyle w:val="ListParagraph"/>
              <w:numPr>
                <w:ilvl w:val="0"/>
                <w:numId w:val="31"/>
              </w:numPr>
              <w:spacing w:after="0" w:line="240" w:lineRule="auto"/>
              <w:jc w:val="both"/>
              <w:rPr>
                <w:rFonts w:ascii="Times New Roman" w:hAnsi="Times New Roman"/>
                <w:sz w:val="20"/>
                <w:szCs w:val="20"/>
              </w:rPr>
            </w:pPr>
            <w:r w:rsidRPr="005458BF">
              <w:rPr>
                <w:rFonts w:ascii="Times New Roman" w:hAnsi="Times New Roman"/>
                <w:sz w:val="20"/>
                <w:szCs w:val="20"/>
              </w:rPr>
              <w:t>Милица Милановић ½</w:t>
            </w:r>
          </w:p>
          <w:p w:rsidR="005760C4" w:rsidRPr="005458BF" w:rsidRDefault="005760C4" w:rsidP="00A20CCC">
            <w:pPr>
              <w:pStyle w:val="ListParagraph"/>
              <w:numPr>
                <w:ilvl w:val="0"/>
                <w:numId w:val="31"/>
              </w:numPr>
              <w:spacing w:after="0" w:line="240" w:lineRule="auto"/>
              <w:jc w:val="both"/>
              <w:rPr>
                <w:rFonts w:ascii="Times New Roman" w:hAnsi="Times New Roman"/>
                <w:sz w:val="20"/>
                <w:szCs w:val="20"/>
              </w:rPr>
            </w:pPr>
            <w:r w:rsidRPr="005458BF">
              <w:rPr>
                <w:rFonts w:ascii="Times New Roman" w:hAnsi="Times New Roman"/>
                <w:sz w:val="20"/>
                <w:szCs w:val="20"/>
              </w:rPr>
              <w:t>Дијана Стевановић ½</w:t>
            </w:r>
          </w:p>
          <w:p w:rsidR="005760C4" w:rsidRPr="005458BF" w:rsidRDefault="005760C4" w:rsidP="00A20CCC">
            <w:pPr>
              <w:pStyle w:val="ListParagraph"/>
              <w:numPr>
                <w:ilvl w:val="0"/>
                <w:numId w:val="31"/>
              </w:numPr>
              <w:spacing w:after="0" w:line="240" w:lineRule="auto"/>
              <w:jc w:val="both"/>
              <w:rPr>
                <w:rFonts w:ascii="Times New Roman" w:hAnsi="Times New Roman"/>
                <w:sz w:val="20"/>
                <w:szCs w:val="20"/>
              </w:rPr>
            </w:pPr>
            <w:r w:rsidRPr="005458BF">
              <w:rPr>
                <w:rFonts w:ascii="Times New Roman" w:hAnsi="Times New Roman"/>
                <w:sz w:val="20"/>
                <w:szCs w:val="20"/>
              </w:rPr>
              <w:t>Душан Прешић 2/1</w:t>
            </w:r>
          </w:p>
          <w:p w:rsidR="005760C4" w:rsidRPr="005458BF" w:rsidRDefault="005760C4" w:rsidP="00A20CCC">
            <w:pPr>
              <w:pStyle w:val="ListParagraph"/>
              <w:numPr>
                <w:ilvl w:val="0"/>
                <w:numId w:val="31"/>
              </w:numPr>
              <w:spacing w:after="0" w:line="240" w:lineRule="auto"/>
              <w:jc w:val="both"/>
              <w:rPr>
                <w:rFonts w:ascii="Times New Roman" w:hAnsi="Times New Roman"/>
                <w:sz w:val="20"/>
                <w:szCs w:val="20"/>
              </w:rPr>
            </w:pPr>
            <w:r w:rsidRPr="005458BF">
              <w:rPr>
                <w:rFonts w:ascii="Times New Roman" w:hAnsi="Times New Roman"/>
                <w:sz w:val="20"/>
                <w:szCs w:val="20"/>
              </w:rPr>
              <w:t>Александар Анђелковић 2/1</w:t>
            </w:r>
          </w:p>
          <w:p w:rsidR="005760C4" w:rsidRPr="005458BF" w:rsidRDefault="005760C4" w:rsidP="005760C4">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 xml:space="preserve">16.11. обележен Дан толеранције предавањем наставника филозофије, психологије, историје за ученике. </w:t>
            </w:r>
          </w:p>
          <w:p w:rsidR="005760C4" w:rsidRPr="005458BF" w:rsidRDefault="005760C4" w:rsidP="005760C4">
            <w:pPr>
              <w:spacing w:after="0" w:line="240" w:lineRule="auto"/>
              <w:jc w:val="center"/>
              <w:rPr>
                <w:rFonts w:ascii="Times New Roman" w:eastAsia="Times New Roman" w:hAnsi="Times New Roman" w:cs="Times New Roman"/>
                <w:sz w:val="20"/>
                <w:szCs w:val="20"/>
              </w:rPr>
            </w:pPr>
          </w:p>
        </w:tc>
      </w:tr>
      <w:tr w:rsidR="005760C4" w:rsidRPr="005458BF" w:rsidTr="005760C4">
        <w:trPr>
          <w:tblCellSpacing w:w="0" w:type="dxa"/>
        </w:trPr>
        <w:tc>
          <w:tcPr>
            <w:tcW w:w="1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Децембар</w:t>
            </w:r>
          </w:p>
        </w:tc>
        <w:tc>
          <w:tcPr>
            <w:tcW w:w="3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A20CCC">
            <w:pPr>
              <w:pStyle w:val="ListParagraph"/>
              <w:numPr>
                <w:ilvl w:val="1"/>
                <w:numId w:val="30"/>
              </w:numPr>
              <w:spacing w:after="0" w:line="240" w:lineRule="auto"/>
              <w:rPr>
                <w:rFonts w:ascii="Times New Roman" w:eastAsia="Times New Roman" w:hAnsi="Times New Roman"/>
                <w:sz w:val="20"/>
                <w:szCs w:val="20"/>
              </w:rPr>
            </w:pPr>
            <w:r w:rsidRPr="005458BF">
              <w:rPr>
                <w:rFonts w:ascii="Times New Roman" w:eastAsia="Times New Roman" w:hAnsi="Times New Roman"/>
                <w:sz w:val="20"/>
                <w:szCs w:val="20"/>
              </w:rPr>
              <w:t>Помоћ наставницима у организовању ЧОС-а посвећеном превенцији насиља и упознавања ученика са шемом интервентних активности постављеним у холу школе;</w:t>
            </w:r>
          </w:p>
          <w:p w:rsidR="005760C4" w:rsidRPr="005458BF" w:rsidRDefault="005760C4" w:rsidP="00A20CCC">
            <w:pPr>
              <w:numPr>
                <w:ilvl w:val="0"/>
                <w:numId w:val="30"/>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Кутија лепих жеља</w:t>
            </w:r>
          </w:p>
          <w:p w:rsidR="005760C4" w:rsidRPr="005458BF" w:rsidRDefault="005760C4" w:rsidP="00A20CCC">
            <w:pPr>
              <w:numPr>
                <w:ilvl w:val="0"/>
                <w:numId w:val="30"/>
              </w:num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Радионица „Шта верујем, шта ценим“ </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 Тим за заштиту ученика од насиља</w:t>
            </w:r>
            <w:r w:rsidRPr="005458BF">
              <w:rPr>
                <w:rFonts w:ascii="Times New Roman" w:eastAsia="Times New Roman" w:hAnsi="Times New Roman" w:cs="Times New Roman"/>
                <w:sz w:val="20"/>
                <w:szCs w:val="20"/>
              </w:rPr>
              <w:br/>
              <w:t>* Вршњачки тим</w:t>
            </w:r>
          </w:p>
        </w:tc>
        <w:tc>
          <w:tcPr>
            <w:tcW w:w="2273" w:type="dxa"/>
            <w:tcBorders>
              <w:top w:val="outset" w:sz="6" w:space="0" w:color="auto"/>
              <w:left w:val="outset" w:sz="6" w:space="0" w:color="auto"/>
              <w:bottom w:val="outset" w:sz="6" w:space="0" w:color="auto"/>
              <w:right w:val="outset" w:sz="6" w:space="0" w:color="auto"/>
            </w:tcBorders>
            <w:shd w:val="clear" w:color="auto" w:fill="FFFFFF"/>
          </w:tcPr>
          <w:p w:rsidR="005760C4" w:rsidRPr="005458BF" w:rsidRDefault="005760C4"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Реализовали смо 26.12.2017.радионицу „Шта верујем, шта ценим“, где смо дошли до неких заједничких вредности које желимо да освестимо у школи. </w:t>
            </w:r>
          </w:p>
          <w:p w:rsidR="005760C4" w:rsidRPr="005458BF" w:rsidRDefault="005760C4"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28.12. 2017. Истакнута „Кутија новогодишњих планова“ у ходнику школе за ученике</w:t>
            </w:r>
          </w:p>
          <w:p w:rsidR="005760C4" w:rsidRPr="005458BF" w:rsidRDefault="005760C4" w:rsidP="005760C4">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29.12. 2017. Истакнуте поруке о новогодишњим плановима на паноу у ходнику школе. </w:t>
            </w:r>
          </w:p>
          <w:p w:rsidR="005760C4" w:rsidRPr="005458BF" w:rsidRDefault="005760C4" w:rsidP="005760C4">
            <w:pPr>
              <w:spacing w:after="0" w:line="240" w:lineRule="auto"/>
              <w:rPr>
                <w:rFonts w:ascii="Times New Roman" w:eastAsia="Times New Roman" w:hAnsi="Times New Roman" w:cs="Times New Roman"/>
                <w:sz w:val="20"/>
                <w:szCs w:val="20"/>
              </w:rPr>
            </w:pPr>
          </w:p>
        </w:tc>
      </w:tr>
      <w:tr w:rsidR="005760C4" w:rsidRPr="005458BF" w:rsidTr="005760C4">
        <w:trPr>
          <w:tblCellSpacing w:w="0" w:type="dxa"/>
        </w:trPr>
        <w:tc>
          <w:tcPr>
            <w:tcW w:w="1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Децембар – Фебруар</w:t>
            </w:r>
          </w:p>
        </w:tc>
        <w:tc>
          <w:tcPr>
            <w:tcW w:w="3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b/>
                <w:bCs/>
                <w:sz w:val="20"/>
                <w:szCs w:val="20"/>
              </w:rPr>
              <w:t xml:space="preserve"> Реализација радионица са темама превенције насиља</w:t>
            </w:r>
            <w:r w:rsidRPr="005458BF">
              <w:rPr>
                <w:rFonts w:ascii="Times New Roman" w:eastAsia="Times New Roman" w:hAnsi="Times New Roman" w:cs="Times New Roman"/>
                <w:sz w:val="20"/>
                <w:szCs w:val="20"/>
              </w:rPr>
              <w:br/>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 Тим за заштиту ученика од насиља</w:t>
            </w:r>
            <w:r w:rsidRPr="005458BF">
              <w:rPr>
                <w:rFonts w:ascii="Times New Roman" w:eastAsia="Times New Roman" w:hAnsi="Times New Roman" w:cs="Times New Roman"/>
                <w:sz w:val="20"/>
                <w:szCs w:val="20"/>
              </w:rPr>
              <w:br/>
              <w:t>* Вршњачки тим</w:t>
            </w:r>
          </w:p>
        </w:tc>
        <w:tc>
          <w:tcPr>
            <w:tcW w:w="2273" w:type="dxa"/>
            <w:tcBorders>
              <w:top w:val="outset" w:sz="6" w:space="0" w:color="auto"/>
              <w:left w:val="outset" w:sz="6" w:space="0" w:color="auto"/>
              <w:bottom w:val="outset" w:sz="6" w:space="0" w:color="auto"/>
              <w:right w:val="outset" w:sz="6" w:space="0" w:color="auto"/>
            </w:tcBorders>
            <w:shd w:val="clear" w:color="auto" w:fill="FFFFFF"/>
          </w:tcPr>
          <w:p w:rsidR="005760C4" w:rsidRPr="005458BF" w:rsidRDefault="005760C4" w:rsidP="005760C4">
            <w:pPr>
              <w:spacing w:after="0" w:line="240" w:lineRule="auto"/>
              <w:jc w:val="center"/>
              <w:rPr>
                <w:rFonts w:ascii="Times New Roman" w:eastAsia="Times New Roman" w:hAnsi="Times New Roman" w:cs="Times New Roman"/>
                <w:sz w:val="20"/>
                <w:szCs w:val="20"/>
              </w:rPr>
            </w:pPr>
            <w:r w:rsidRPr="005458BF">
              <w:rPr>
                <w:rFonts w:ascii="Times New Roman" w:eastAsia="Times New Roman" w:hAnsi="Times New Roman" w:cs="Times New Roman"/>
                <w:sz w:val="20"/>
                <w:szCs w:val="20"/>
              </w:rPr>
              <w:t xml:space="preserve">26.12.2017. </w:t>
            </w:r>
          </w:p>
        </w:tc>
      </w:tr>
    </w:tbl>
    <w:p w:rsidR="00272D92" w:rsidRPr="005458BF" w:rsidRDefault="005760C4" w:rsidP="002A47A4">
      <w:pPr>
        <w:rPr>
          <w:rFonts w:ascii="Times New Roman" w:hAnsi="Times New Roman" w:cs="Times New Roman"/>
          <w:sz w:val="24"/>
          <w:szCs w:val="24"/>
        </w:rPr>
      </w:pPr>
      <w:r w:rsidRPr="005458BF">
        <w:rPr>
          <w:rFonts w:ascii="Times New Roman" w:hAnsi="Times New Roman" w:cs="Times New Roman"/>
          <w:sz w:val="24"/>
          <w:szCs w:val="24"/>
        </w:rPr>
        <w:t>Кристина Миладиновић, педагог</w:t>
      </w:r>
    </w:p>
    <w:p w:rsidR="00D665CB" w:rsidRPr="005458BF" w:rsidRDefault="00D665CB" w:rsidP="00D665CB">
      <w:pPr>
        <w:jc w:val="center"/>
        <w:rPr>
          <w:rFonts w:ascii="Times New Roman" w:hAnsi="Times New Roman" w:cs="Times New Roman"/>
          <w:b/>
          <w:sz w:val="24"/>
          <w:szCs w:val="24"/>
          <w:lang w:val="sr-Cyrl-CS"/>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54"/>
        <w:gridCol w:w="3931"/>
        <w:gridCol w:w="408"/>
        <w:gridCol w:w="408"/>
        <w:gridCol w:w="414"/>
      </w:tblGrid>
      <w:tr w:rsidR="00D665CB" w:rsidRPr="005458BF" w:rsidTr="00D665CB">
        <w:trPr>
          <w:trHeight w:val="51"/>
        </w:trPr>
        <w:tc>
          <w:tcPr>
            <w:tcW w:w="1031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D665CB" w:rsidRPr="005458BF" w:rsidRDefault="002A47A4" w:rsidP="0069078D">
            <w:pPr>
              <w:pStyle w:val="Heading2"/>
              <w:jc w:val="center"/>
              <w:rPr>
                <w:bCs/>
                <w:sz w:val="20"/>
              </w:rPr>
            </w:pPr>
            <w:bookmarkStart w:id="86" w:name="_Toc524687215"/>
            <w:r w:rsidRPr="005458BF">
              <w:t>ИЗВЕШТАЈ ТИМА ЗА САМОВРЕДНОВАЊЕ 2017/18.</w:t>
            </w:r>
            <w:bookmarkEnd w:id="86"/>
          </w:p>
          <w:p w:rsidR="002A47A4" w:rsidRPr="005458BF" w:rsidRDefault="002A47A4" w:rsidP="00976754">
            <w:pPr>
              <w:pageBreakBefore/>
              <w:spacing w:after="0" w:line="240" w:lineRule="auto"/>
              <w:rPr>
                <w:rFonts w:ascii="Times New Roman" w:hAnsi="Times New Roman" w:cs="Times New Roman"/>
                <w:b/>
                <w:bCs/>
                <w:sz w:val="20"/>
                <w:szCs w:val="20"/>
                <w:lang w:val="sr-Cyrl-CS"/>
              </w:rPr>
            </w:pPr>
          </w:p>
          <w:p w:rsidR="002A47A4" w:rsidRPr="005458BF" w:rsidRDefault="002A47A4" w:rsidP="00976754">
            <w:pPr>
              <w:pageBreakBefore/>
              <w:spacing w:after="0" w:line="240" w:lineRule="auto"/>
              <w:rPr>
                <w:rFonts w:ascii="Times New Roman" w:hAnsi="Times New Roman" w:cs="Times New Roman"/>
                <w:b/>
                <w:bCs/>
                <w:sz w:val="20"/>
                <w:szCs w:val="20"/>
                <w:lang w:val="sr-Cyrl-CS" w:eastAsia="en-GB"/>
              </w:rPr>
            </w:pPr>
            <w:r w:rsidRPr="005458BF">
              <w:rPr>
                <w:rFonts w:ascii="Times New Roman" w:hAnsi="Times New Roman" w:cs="Times New Roman"/>
                <w:b/>
                <w:bCs/>
                <w:sz w:val="20"/>
                <w:szCs w:val="20"/>
                <w:lang w:val="sr-Cyrl-CS"/>
              </w:rPr>
              <w:t xml:space="preserve">ОБЛАСТ КВАЛИТЕТА </w:t>
            </w:r>
            <w:r w:rsidRPr="005458BF">
              <w:rPr>
                <w:rFonts w:ascii="Times New Roman" w:hAnsi="Times New Roman" w:cs="Times New Roman"/>
                <w:b/>
                <w:bCs/>
                <w:sz w:val="20"/>
                <w:szCs w:val="20"/>
                <w:lang w:val="sr-Latn-CS"/>
              </w:rPr>
              <w:t>2</w:t>
            </w:r>
            <w:r w:rsidRPr="005458BF">
              <w:rPr>
                <w:rFonts w:ascii="Times New Roman" w:hAnsi="Times New Roman" w:cs="Times New Roman"/>
                <w:b/>
                <w:bCs/>
                <w:sz w:val="20"/>
                <w:szCs w:val="20"/>
                <w:lang w:val="sr-Cyrl-CS"/>
              </w:rPr>
              <w:t>.0. – Настава и учење</w:t>
            </w:r>
          </w:p>
        </w:tc>
      </w:tr>
      <w:tr w:rsidR="00D665CB" w:rsidRPr="005458BF" w:rsidTr="00D665CB">
        <w:trPr>
          <w:trHeight w:val="85"/>
        </w:trPr>
        <w:tc>
          <w:tcPr>
            <w:tcW w:w="90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bCs/>
                <w:sz w:val="20"/>
                <w:szCs w:val="20"/>
                <w:lang w:val="sr-Cyrl-CS" w:eastAsia="en-GB"/>
              </w:rPr>
            </w:pPr>
            <w:r w:rsidRPr="005458BF">
              <w:rPr>
                <w:rFonts w:ascii="Times New Roman" w:hAnsi="Times New Roman" w:cs="Times New Roman"/>
                <w:b/>
                <w:bCs/>
                <w:sz w:val="20"/>
                <w:szCs w:val="20"/>
                <w:lang w:val="sr-Cyrl-CS"/>
              </w:rPr>
              <w:t>Стандарди и индикатори</w:t>
            </w:r>
          </w:p>
        </w:tc>
        <w:tc>
          <w:tcPr>
            <w:tcW w:w="1230" w:type="dxa"/>
            <w:gridSpan w:val="3"/>
            <w:tcBorders>
              <w:top w:val="single" w:sz="4" w:space="0" w:color="auto"/>
              <w:left w:val="single" w:sz="4" w:space="0" w:color="auto"/>
              <w:bottom w:val="nil"/>
              <w:right w:val="single" w:sz="4" w:space="0" w:color="auto"/>
            </w:tcBorders>
            <w:hideMark/>
          </w:tcPr>
          <w:p w:rsidR="00D665CB" w:rsidRPr="005458BF" w:rsidRDefault="00D665CB" w:rsidP="00976754">
            <w:pPr>
              <w:spacing w:after="0" w:line="240" w:lineRule="auto"/>
              <w:jc w:val="center"/>
              <w:rPr>
                <w:rFonts w:ascii="Times New Roman" w:hAnsi="Times New Roman" w:cs="Times New Roman"/>
                <w:b/>
                <w:bCs/>
                <w:sz w:val="20"/>
                <w:szCs w:val="20"/>
                <w:lang w:val="sr-Cyrl-CS" w:eastAsia="en-GB"/>
              </w:rPr>
            </w:pPr>
            <w:r w:rsidRPr="005458BF">
              <w:rPr>
                <w:rFonts w:ascii="Times New Roman" w:hAnsi="Times New Roman" w:cs="Times New Roman"/>
                <w:b/>
                <w:bCs/>
                <w:sz w:val="20"/>
                <w:szCs w:val="20"/>
                <w:lang w:val="sr-Cyrl-CS"/>
              </w:rPr>
              <w:t>ПРОЦЕНА</w:t>
            </w:r>
          </w:p>
        </w:tc>
      </w:tr>
      <w:tr w:rsidR="00D665CB" w:rsidRPr="005458BF" w:rsidTr="00976754">
        <w:trPr>
          <w:trHeight w:val="24"/>
        </w:trPr>
        <w:tc>
          <w:tcPr>
            <w:tcW w:w="9085" w:type="dxa"/>
            <w:gridSpan w:val="2"/>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sr-Cyrl-CS" w:eastAsia="en-GB"/>
              </w:rPr>
            </w:pPr>
          </w:p>
        </w:tc>
        <w:tc>
          <w:tcPr>
            <w:tcW w:w="408" w:type="dxa"/>
            <w:tcBorders>
              <w:top w:val="nil"/>
              <w:left w:val="single" w:sz="4" w:space="0" w:color="auto"/>
              <w:bottom w:val="single" w:sz="4" w:space="0" w:color="auto"/>
              <w:right w:val="single" w:sz="4" w:space="0" w:color="auto"/>
            </w:tcBorders>
            <w:hideMark/>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rPr>
              <w:t>+</w:t>
            </w:r>
          </w:p>
        </w:tc>
        <w:tc>
          <w:tcPr>
            <w:tcW w:w="408" w:type="dxa"/>
            <w:tcBorders>
              <w:top w:val="nil"/>
              <w:left w:val="single" w:sz="4" w:space="0" w:color="auto"/>
              <w:bottom w:val="single" w:sz="4" w:space="0" w:color="auto"/>
              <w:right w:val="single" w:sz="4" w:space="0" w:color="auto"/>
            </w:tcBorders>
            <w:hideMark/>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rPr>
              <w:t>0</w:t>
            </w:r>
          </w:p>
        </w:tc>
        <w:tc>
          <w:tcPr>
            <w:tcW w:w="414" w:type="dxa"/>
            <w:tcBorders>
              <w:top w:val="nil"/>
              <w:left w:val="single" w:sz="4" w:space="0" w:color="auto"/>
              <w:bottom w:val="single" w:sz="4" w:space="0" w:color="auto"/>
              <w:right w:val="single" w:sz="4" w:space="0" w:color="auto"/>
            </w:tcBorders>
            <w:hideMark/>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rPr>
              <w:t>-</w:t>
            </w:r>
          </w:p>
        </w:tc>
      </w:tr>
      <w:tr w:rsidR="00D665CB" w:rsidRPr="005458BF" w:rsidTr="00976754">
        <w:trPr>
          <w:trHeight w:val="51"/>
        </w:trPr>
        <w:tc>
          <w:tcPr>
            <w:tcW w:w="9085" w:type="dxa"/>
            <w:gridSpan w:val="2"/>
            <w:tcBorders>
              <w:top w:val="single" w:sz="4" w:space="0" w:color="auto"/>
              <w:left w:val="single" w:sz="4" w:space="0" w:color="auto"/>
              <w:bottom w:val="nil"/>
              <w:right w:val="single" w:sz="4" w:space="0" w:color="auto"/>
            </w:tcBorders>
            <w:shd w:val="clear" w:color="auto" w:fill="CCCCCC"/>
          </w:tcPr>
          <w:p w:rsidR="00D665CB" w:rsidRPr="005458BF" w:rsidRDefault="00D665CB" w:rsidP="00976754">
            <w:pPr>
              <w:spacing w:after="0" w:line="240" w:lineRule="auto"/>
              <w:rPr>
                <w:rFonts w:ascii="Times New Roman" w:eastAsia="MS PGothic" w:hAnsi="Times New Roman" w:cs="Times New Roman"/>
                <w:b/>
                <w:sz w:val="20"/>
                <w:szCs w:val="20"/>
                <w:lang w:val="ru-RU"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nil"/>
              <w:right w:val="single" w:sz="4" w:space="0" w:color="auto"/>
            </w:tcBorders>
            <w:shd w:val="clear" w:color="auto" w:fill="CCCCCC"/>
            <w:hideMark/>
          </w:tcPr>
          <w:p w:rsidR="00D665CB" w:rsidRPr="005458BF" w:rsidRDefault="00D665CB" w:rsidP="00976754">
            <w:pPr>
              <w:spacing w:after="0" w:line="240" w:lineRule="auto"/>
              <w:rPr>
                <w:rFonts w:ascii="Times New Roman" w:eastAsia="MS PGothic" w:hAnsi="Times New Roman" w:cs="Times New Roman"/>
                <w:b/>
                <w:sz w:val="20"/>
                <w:szCs w:val="20"/>
                <w:lang w:val="sr-Latn-CS" w:eastAsia="en-GB"/>
              </w:rPr>
            </w:pPr>
            <w:r w:rsidRPr="005458BF">
              <w:rPr>
                <w:rFonts w:ascii="Times New Roman" w:eastAsia="MS PGothic" w:hAnsi="Times New Roman" w:cs="Times New Roman"/>
                <w:b/>
                <w:sz w:val="20"/>
                <w:szCs w:val="20"/>
                <w:lang w:val="sr-Latn-CS"/>
              </w:rPr>
              <w:t>2</w:t>
            </w:r>
            <w:r w:rsidRPr="005458BF">
              <w:rPr>
                <w:rFonts w:ascii="Times New Roman" w:eastAsia="MS PGothic" w:hAnsi="Times New Roman" w:cs="Times New Roman"/>
                <w:b/>
                <w:sz w:val="20"/>
                <w:szCs w:val="20"/>
                <w:lang w:val="ru-RU"/>
              </w:rPr>
              <w:t>.1. Планирање и програмирање у школи међусобно је усклађено.</w:t>
            </w: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single" w:sz="4" w:space="0" w:color="auto"/>
              <w:right w:val="single" w:sz="4" w:space="0" w:color="auto"/>
            </w:tcBorders>
            <w:shd w:val="clear" w:color="auto" w:fill="CCCCCC"/>
          </w:tcPr>
          <w:p w:rsidR="00D665CB" w:rsidRPr="005458BF" w:rsidRDefault="00D665CB" w:rsidP="00976754">
            <w:pPr>
              <w:spacing w:after="0" w:line="240" w:lineRule="auto"/>
              <w:rPr>
                <w:rFonts w:ascii="Times New Roman" w:hAnsi="Times New Roman" w:cs="Times New Roman"/>
                <w:sz w:val="20"/>
                <w:szCs w:val="20"/>
                <w:lang w:val="sr-Latn-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ru-RU" w:eastAsia="en-GB"/>
              </w:rPr>
            </w:pPr>
          </w:p>
        </w:tc>
        <w:tc>
          <w:tcPr>
            <w:tcW w:w="414"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sr-Latn-CS"/>
              </w:rPr>
              <w:t>2.</w:t>
            </w:r>
            <w:r w:rsidRPr="005458BF">
              <w:rPr>
                <w:rFonts w:ascii="Times New Roman" w:eastAsia="MS PGothic" w:hAnsi="Times New Roman" w:cs="Times New Roman"/>
                <w:sz w:val="20"/>
                <w:szCs w:val="20"/>
                <w:lang w:val="ru-RU"/>
              </w:rPr>
              <w:t>1.1.  Наставник је јасно истакао циљев</w:t>
            </w:r>
            <w:r w:rsidRPr="005458BF">
              <w:rPr>
                <w:rFonts w:ascii="Times New Roman" w:eastAsia="MS PGothic" w:hAnsi="Times New Roman" w:cs="Times New Roman"/>
                <w:sz w:val="20"/>
                <w:szCs w:val="20"/>
              </w:rPr>
              <w:t>e</w:t>
            </w:r>
            <w:r w:rsidRPr="005458BF">
              <w:rPr>
                <w:rFonts w:ascii="Times New Roman" w:eastAsia="MS PGothic" w:hAnsi="Times New Roman" w:cs="Times New Roman"/>
                <w:sz w:val="20"/>
                <w:szCs w:val="20"/>
                <w:lang w:val="ru-RU"/>
              </w:rPr>
              <w:t xml:space="preserve"> часа.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sr-Latn-CS"/>
              </w:rPr>
              <w:t>2.</w:t>
            </w:r>
            <w:r w:rsidRPr="005458BF">
              <w:rPr>
                <w:rFonts w:ascii="Times New Roman" w:eastAsia="MS PGothic" w:hAnsi="Times New Roman" w:cs="Times New Roman"/>
                <w:sz w:val="20"/>
                <w:szCs w:val="20"/>
                <w:lang w:val="ru-RU"/>
              </w:rPr>
              <w:t xml:space="preserve">1.2.  Наставник даје упутства и објашњења која су јасна ученицима.                                                                                 </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1.3.  Наставник је истакао кључне концепте које ученици треба да науче.</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77"/>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1.4.  Наставник користи наставне методе које су ефикасне у односу на циљ часа.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r w:rsidRPr="005458BF">
              <w:rPr>
                <w:rFonts w:ascii="Times New Roman" w:hAnsi="Times New Roman" w:cs="Times New Roman"/>
                <w:b/>
                <w:sz w:val="20"/>
                <w:szCs w:val="20"/>
                <w:lang w:eastAsia="en-GB"/>
              </w:rPr>
              <w:t>-</w:t>
            </w:r>
          </w:p>
        </w:tc>
      </w:tr>
      <w:tr w:rsidR="00D665CB" w:rsidRPr="005458BF" w:rsidTr="00976754">
        <w:trPr>
          <w:trHeight w:val="77"/>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1.5.  Наставник поступно поставља све сложенија питања/задатке/захтеве.</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77"/>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b/>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1.6.  Наставник даје потпуну и лако разумљиву повратну информацију ученицима о њиховом раду.</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0</w:t>
            </w: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nil"/>
              <w:right w:val="single" w:sz="4" w:space="0" w:color="auto"/>
            </w:tcBorders>
            <w:shd w:val="clear" w:color="auto" w:fill="CCCCCC"/>
          </w:tcPr>
          <w:p w:rsidR="00D665CB" w:rsidRPr="005458BF" w:rsidRDefault="00D665CB" w:rsidP="00976754">
            <w:pPr>
              <w:spacing w:after="0" w:line="240" w:lineRule="auto"/>
              <w:rPr>
                <w:rFonts w:ascii="Times New Roman" w:eastAsia="MS PGothic" w:hAnsi="Times New Roman" w:cs="Times New Roman"/>
                <w:b/>
                <w:sz w:val="20"/>
                <w:szCs w:val="20"/>
                <w:lang w:val="sr-Latn-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nil"/>
              <w:right w:val="single" w:sz="4" w:space="0" w:color="auto"/>
            </w:tcBorders>
            <w:shd w:val="clear" w:color="auto" w:fill="CCCCCC"/>
            <w:hideMark/>
          </w:tcPr>
          <w:p w:rsidR="00D665CB" w:rsidRPr="005458BF" w:rsidRDefault="00D665CB" w:rsidP="00976754">
            <w:pPr>
              <w:spacing w:after="0" w:line="240" w:lineRule="auto"/>
              <w:rPr>
                <w:rFonts w:ascii="Times New Roman" w:eastAsia="MS PGothic" w:hAnsi="Times New Roman" w:cs="Times New Roman"/>
                <w:b/>
                <w:sz w:val="20"/>
                <w:szCs w:val="20"/>
                <w:lang w:val="sr-Latn-CS" w:eastAsia="en-GB"/>
              </w:rPr>
            </w:pPr>
            <w:r w:rsidRPr="005458BF">
              <w:rPr>
                <w:rFonts w:ascii="Times New Roman" w:eastAsia="MS PGothic" w:hAnsi="Times New Roman" w:cs="Times New Roman"/>
                <w:b/>
                <w:sz w:val="20"/>
                <w:szCs w:val="20"/>
                <w:lang w:val="sr-Latn-CS"/>
              </w:rPr>
              <w:t>2</w:t>
            </w:r>
            <w:r w:rsidRPr="005458BF">
              <w:rPr>
                <w:rFonts w:ascii="Times New Roman" w:eastAsia="MS PGothic" w:hAnsi="Times New Roman" w:cs="Times New Roman"/>
                <w:b/>
                <w:sz w:val="20"/>
                <w:szCs w:val="20"/>
                <w:lang w:val="ru-RU"/>
              </w:rPr>
              <w:t>.</w:t>
            </w:r>
            <w:r w:rsidRPr="005458BF">
              <w:rPr>
                <w:rFonts w:ascii="Times New Roman" w:eastAsia="MS PGothic" w:hAnsi="Times New Roman" w:cs="Times New Roman"/>
                <w:b/>
                <w:sz w:val="20"/>
                <w:szCs w:val="20"/>
                <w:lang w:val="sr-Latn-CS"/>
              </w:rPr>
              <w:t>2</w:t>
            </w:r>
            <w:r w:rsidRPr="005458BF">
              <w:rPr>
                <w:rFonts w:ascii="Times New Roman" w:eastAsia="MS PGothic" w:hAnsi="Times New Roman" w:cs="Times New Roman"/>
                <w:b/>
                <w:sz w:val="20"/>
                <w:szCs w:val="20"/>
                <w:lang w:val="ru-RU"/>
              </w:rPr>
              <w:t>. Директор ефективно и ефикасно организује рад школе.</w:t>
            </w: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single" w:sz="4" w:space="0" w:color="auto"/>
              <w:right w:val="single" w:sz="4" w:space="0" w:color="auto"/>
            </w:tcBorders>
            <w:shd w:val="clear" w:color="auto" w:fill="CCCCCC"/>
          </w:tcPr>
          <w:p w:rsidR="00D665CB" w:rsidRPr="005458BF" w:rsidRDefault="00D665CB" w:rsidP="00976754">
            <w:pPr>
              <w:spacing w:after="0" w:line="240" w:lineRule="auto"/>
              <w:rPr>
                <w:rFonts w:ascii="Times New Roman" w:eastAsia="MS PGothic" w:hAnsi="Times New Roman" w:cs="Times New Roman"/>
                <w:b/>
                <w:sz w:val="20"/>
                <w:szCs w:val="20"/>
                <w:lang w:val="sr-Latn-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sr-Latn-CS"/>
              </w:rPr>
              <w:t>2.</w:t>
            </w:r>
            <w:r w:rsidRPr="005458BF">
              <w:rPr>
                <w:rFonts w:ascii="Times New Roman" w:eastAsia="MS PGothic" w:hAnsi="Times New Roman" w:cs="Times New Roman"/>
                <w:sz w:val="20"/>
                <w:szCs w:val="20"/>
                <w:lang w:val="ru-RU"/>
              </w:rPr>
              <w:t xml:space="preserve">2.1.  Наставник је показао ученицима како да користе различите начине/приступе за решавање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задатака/проблема.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sr-Cyrl-CS"/>
              </w:rPr>
              <w:t>2.</w:t>
            </w:r>
            <w:r w:rsidRPr="005458BF">
              <w:rPr>
                <w:rFonts w:ascii="Times New Roman" w:eastAsia="MS PGothic" w:hAnsi="Times New Roman" w:cs="Times New Roman"/>
                <w:sz w:val="20"/>
                <w:szCs w:val="20"/>
                <w:lang w:val="ru-RU"/>
              </w:rPr>
              <w:t>2.2.  Наставник подучава ученике како да ново градиво повежу са претходно наученим.</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 xml:space="preserve">2.3.  Наставник подучава ученике  како да у процесу учења повезују наставне садржаје са садржајима из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свакодневног живота.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ru-RU" w:eastAsia="en-GB"/>
              </w:rPr>
            </w:pPr>
            <w:r w:rsidRPr="005458BF">
              <w:rPr>
                <w:rFonts w:ascii="Times New Roman" w:hAnsi="Times New Roman" w:cs="Times New Roman"/>
                <w:b/>
                <w:sz w:val="20"/>
                <w:szCs w:val="20"/>
                <w:lang w:val="ru-RU"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sr-Cyrl-CS"/>
              </w:rPr>
              <w:t>2.</w:t>
            </w:r>
            <w:r w:rsidRPr="005458BF">
              <w:rPr>
                <w:rFonts w:ascii="Times New Roman" w:eastAsia="MS PGothic" w:hAnsi="Times New Roman" w:cs="Times New Roman"/>
                <w:sz w:val="20"/>
                <w:szCs w:val="20"/>
                <w:lang w:val="ru-RU"/>
              </w:rPr>
              <w:t>2.4.  Наставник подучава ученике како да у процесу учења повезују садржаје из различитих области.</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 xml:space="preserve">2.5.  Наставник подучава ученике да постављају себи циљеве у учењу, у складу са узрастом и њиховим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способностим</w:t>
            </w:r>
            <w:r w:rsidRPr="005458BF">
              <w:rPr>
                <w:rFonts w:ascii="Times New Roman" w:eastAsia="MS PGothic" w:hAnsi="Times New Roman" w:cs="Times New Roman"/>
                <w:sz w:val="20"/>
                <w:szCs w:val="20"/>
              </w:rPr>
              <w:t>a</w:t>
            </w:r>
            <w:r w:rsidRPr="005458BF">
              <w:rPr>
                <w:rFonts w:ascii="Times New Roman" w:eastAsia="MS PGothic" w:hAnsi="Times New Roman" w:cs="Times New Roman"/>
                <w:sz w:val="20"/>
                <w:szCs w:val="20"/>
                <w:lang w:val="ru-RU"/>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ru-RU"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2.6.  Наставник подучава ученике како да процењују свој напредак.</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0</w:t>
            </w: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nil"/>
              <w:right w:val="single" w:sz="4" w:space="0" w:color="auto"/>
            </w:tcBorders>
            <w:shd w:val="clear" w:color="auto" w:fill="CCCCCC"/>
          </w:tcPr>
          <w:p w:rsidR="00D665CB" w:rsidRPr="005458BF" w:rsidRDefault="00D665CB" w:rsidP="00976754">
            <w:pPr>
              <w:spacing w:after="0" w:line="240" w:lineRule="auto"/>
              <w:rPr>
                <w:rFonts w:ascii="Times New Roman" w:hAnsi="Times New Roman" w:cs="Times New Roman"/>
                <w:sz w:val="20"/>
                <w:szCs w:val="20"/>
                <w:lang w:val="ru-RU"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nil"/>
              <w:right w:val="single" w:sz="4" w:space="0" w:color="auto"/>
            </w:tcBorders>
            <w:shd w:val="clear" w:color="auto" w:fill="CCCCCC"/>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b/>
                <w:sz w:val="20"/>
                <w:szCs w:val="20"/>
                <w:lang w:val="sr-Latn-CS" w:eastAsia="en-GB"/>
              </w:rPr>
            </w:pPr>
            <w:r w:rsidRPr="005458BF">
              <w:rPr>
                <w:rFonts w:ascii="Times New Roman" w:eastAsia="MS PGothic" w:hAnsi="Times New Roman" w:cs="Times New Roman"/>
                <w:b/>
                <w:sz w:val="20"/>
                <w:szCs w:val="20"/>
                <w:lang w:val="sr-Latn-CS"/>
              </w:rPr>
              <w:t>2.</w:t>
            </w:r>
            <w:r w:rsidRPr="005458BF">
              <w:rPr>
                <w:rFonts w:ascii="Times New Roman" w:eastAsia="MS PGothic" w:hAnsi="Times New Roman" w:cs="Times New Roman"/>
                <w:b/>
                <w:sz w:val="20"/>
                <w:szCs w:val="20"/>
                <w:lang w:val="ru-RU"/>
              </w:rPr>
              <w:t>3. Наставник је прилагодио рад на часу потребама ученика.</w:t>
            </w: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single" w:sz="4" w:space="0" w:color="auto"/>
              <w:right w:val="single" w:sz="4" w:space="0" w:color="auto"/>
            </w:tcBorders>
            <w:shd w:val="clear" w:color="auto" w:fill="CCCCCC"/>
          </w:tcPr>
          <w:p w:rsidR="00D665CB" w:rsidRPr="005458BF" w:rsidRDefault="00D665CB" w:rsidP="00976754">
            <w:pPr>
              <w:spacing w:after="0" w:line="240" w:lineRule="auto"/>
              <w:rPr>
                <w:rFonts w:ascii="Times New Roman" w:hAnsi="Times New Roman" w:cs="Times New Roman"/>
                <w:sz w:val="20"/>
                <w:szCs w:val="20"/>
                <w:lang w:val="sr-Latn-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3.1.  Наставник прилагођава задатке способностима ученика.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3.2.  Наставник прилагођава темпо рада различитим потребама ученика.</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0</w:t>
            </w: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3.3.  Наставник прилагођава начин оцењивања различитим способностима ученика.</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r w:rsidRPr="005458BF">
              <w:rPr>
                <w:rFonts w:ascii="Times New Roman" w:hAnsi="Times New Roman" w:cs="Times New Roman"/>
                <w:b/>
                <w:sz w:val="20"/>
                <w:szCs w:val="20"/>
                <w:lang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3.4.  Наставник посвећује време ученицима у складу са њиховим образовним потребама.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3.5.  Наставник региструје и похваљује сваки образовни напредак ученика.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ru-RU"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0</w:t>
            </w: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 xml:space="preserve">3.6.  Наставник је припремио задатке/активности/материјале на основу ИОП-а за ученике којима је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потребна додатна подршка у образовању.***</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0</w:t>
            </w: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rPr>
                <w:rFonts w:ascii="Times New Roman" w:hAnsi="Times New Roman" w:cs="Times New Roman"/>
                <w:sz w:val="20"/>
                <w:szCs w:val="20"/>
                <w:lang w:val="ru-RU"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nil"/>
              <w:right w:val="single" w:sz="4" w:space="0" w:color="auto"/>
            </w:tcBorders>
            <w:shd w:val="clear" w:color="auto" w:fill="CCCCCC"/>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b/>
                <w:sz w:val="20"/>
                <w:szCs w:val="20"/>
                <w:lang w:val="sr-Latn-CS" w:eastAsia="en-GB"/>
              </w:rPr>
            </w:pPr>
            <w:r w:rsidRPr="005458BF">
              <w:rPr>
                <w:rFonts w:ascii="Times New Roman" w:eastAsia="MS PGothic" w:hAnsi="Times New Roman" w:cs="Times New Roman"/>
                <w:b/>
                <w:sz w:val="20"/>
                <w:szCs w:val="20"/>
                <w:lang w:val="sr-Latn-CS"/>
              </w:rPr>
              <w:t>2.</w:t>
            </w:r>
            <w:r w:rsidRPr="005458BF">
              <w:rPr>
                <w:rFonts w:ascii="Times New Roman" w:eastAsia="MS PGothic" w:hAnsi="Times New Roman" w:cs="Times New Roman"/>
                <w:b/>
                <w:sz w:val="20"/>
                <w:szCs w:val="20"/>
                <w:lang w:val="ru-RU"/>
              </w:rPr>
              <w:t>4. Ученици су изградили знања на часу.</w:t>
            </w: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single" w:sz="4" w:space="0" w:color="auto"/>
              <w:right w:val="single" w:sz="4" w:space="0" w:color="auto"/>
            </w:tcBorders>
            <w:shd w:val="clear" w:color="auto" w:fill="CCCCCC"/>
          </w:tcPr>
          <w:p w:rsidR="00D665CB" w:rsidRPr="005458BF" w:rsidRDefault="00D665CB" w:rsidP="00976754">
            <w:pPr>
              <w:spacing w:after="0" w:line="240" w:lineRule="auto"/>
              <w:rPr>
                <w:rFonts w:ascii="Times New Roman" w:hAnsi="Times New Roman" w:cs="Times New Roman"/>
                <w:sz w:val="20"/>
                <w:szCs w:val="20"/>
                <w:lang w:val="sr-Latn-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4.1.  Ученици пажљиво прате рад на часу /показују заинтересованост на часу.</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4.2.  Ученици су истрајни у раду на часу.</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4.3.  Активности /радови ученика показују да су разумели предмет учења на часу.</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ru-RU"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4.4.  Ученици користе доступне изворе знања.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4.5.  Ученици користе повратну информацију да реше задатак/унапреде учење.</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ru-RU"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4.6.  Ученици процењују тачност одговора/решења.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sr-Cyrl-CS"/>
              </w:rPr>
              <w:t>2.</w:t>
            </w:r>
            <w:r w:rsidRPr="005458BF">
              <w:rPr>
                <w:rFonts w:ascii="Times New Roman" w:eastAsia="MS PGothic" w:hAnsi="Times New Roman" w:cs="Times New Roman"/>
                <w:sz w:val="20"/>
                <w:szCs w:val="20"/>
                <w:lang w:val="ru-RU"/>
              </w:rPr>
              <w:t>4.7.  Ученици умеју да изложе како су дошли до решења.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r>
      <w:tr w:rsidR="00D665CB" w:rsidRPr="005458BF" w:rsidTr="00976754">
        <w:trPr>
          <w:trHeight w:val="51"/>
        </w:trPr>
        <w:tc>
          <w:tcPr>
            <w:tcW w:w="9085" w:type="dxa"/>
            <w:gridSpan w:val="2"/>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rPr>
                <w:rFonts w:ascii="Times New Roman" w:hAnsi="Times New Roman" w:cs="Times New Roman"/>
                <w:sz w:val="20"/>
                <w:szCs w:val="20"/>
                <w:lang w:val="ru-RU"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nil"/>
              <w:right w:val="single" w:sz="4" w:space="0" w:color="auto"/>
            </w:tcBorders>
            <w:shd w:val="clear" w:color="auto" w:fill="CCCCCC"/>
            <w:vAlign w:val="center"/>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b/>
                <w:sz w:val="20"/>
                <w:szCs w:val="20"/>
                <w:lang w:val="sr-Latn-CS" w:eastAsia="en-GB"/>
              </w:rPr>
            </w:pPr>
            <w:r w:rsidRPr="005458BF">
              <w:rPr>
                <w:rFonts w:ascii="Times New Roman" w:eastAsia="MS PGothic" w:hAnsi="Times New Roman" w:cs="Times New Roman"/>
                <w:b/>
                <w:sz w:val="20"/>
                <w:szCs w:val="20"/>
                <w:lang w:val="ru-RU"/>
              </w:rPr>
              <w:t>5. Наставник је ефикасно управљао процесом учења на часу.</w:t>
            </w: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rPr>
                <w:rFonts w:ascii="Times New Roman" w:hAnsi="Times New Roman" w:cs="Times New Roman"/>
                <w:sz w:val="20"/>
                <w:szCs w:val="20"/>
                <w:lang w:val="ru-RU"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5.1.  Наставник ефикасно структурира и повезује делове часа.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5.2.  Наставник ефикасно користи време на часу.</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sz w:val="20"/>
                <w:szCs w:val="20"/>
                <w:lang w:val="ru-RU" w:eastAsia="en-GB"/>
              </w:rPr>
            </w:pPr>
            <w:r w:rsidRPr="005458BF">
              <w:rPr>
                <w:rFonts w:ascii="Times New Roman" w:hAnsi="Times New Roman" w:cs="Times New Roman"/>
                <w:sz w:val="20"/>
                <w:szCs w:val="20"/>
                <w:lang w:val="ru-RU"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 xml:space="preserve">5.3.  Наставник на  конструктиван начин успоставља и одржава дисциплину у складу са договореним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правилима.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sz w:val="20"/>
                <w:szCs w:val="20"/>
                <w:lang w:val="ru-RU" w:eastAsia="en-GB"/>
              </w:rPr>
            </w:pPr>
            <w:r w:rsidRPr="005458BF">
              <w:rPr>
                <w:rFonts w:ascii="Times New Roman" w:hAnsi="Times New Roman" w:cs="Times New Roman"/>
                <w:sz w:val="20"/>
                <w:szCs w:val="20"/>
                <w:lang w:val="ru-RU"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5.4.  Наставник функционално користи наставна средства.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sz w:val="20"/>
                <w:szCs w:val="20"/>
                <w:lang w:val="ru-RU" w:eastAsia="en-GB"/>
              </w:rPr>
            </w:pPr>
            <w:r w:rsidRPr="005458BF">
              <w:rPr>
                <w:rFonts w:ascii="Times New Roman" w:hAnsi="Times New Roman" w:cs="Times New Roman"/>
                <w:sz w:val="20"/>
                <w:szCs w:val="20"/>
                <w:lang w:val="ru-RU"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 xml:space="preserve">5.5.  Наставник усмерава интеракцију међу ученицима тако да је она у функцији учења (користи питања,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идеје, коментаре ученика за рад на часу).</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sz w:val="20"/>
                <w:szCs w:val="20"/>
                <w:lang w:val="sr-Cyrl-CS" w:eastAsia="en-GB"/>
              </w:rPr>
            </w:pP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r w:rsidRPr="005458BF">
              <w:rPr>
                <w:rFonts w:ascii="Times New Roman" w:hAnsi="Times New Roman" w:cs="Times New Roman"/>
                <w:b/>
                <w:sz w:val="20"/>
                <w:szCs w:val="20"/>
                <w:lang w:eastAsia="en-GB"/>
              </w:rPr>
              <w:t>-</w:t>
            </w: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rPr>
              <w:t>2.</w:t>
            </w:r>
            <w:r w:rsidRPr="005458BF">
              <w:rPr>
                <w:rFonts w:ascii="Times New Roman" w:eastAsia="MS PGothic" w:hAnsi="Times New Roman" w:cs="Times New Roman"/>
                <w:sz w:val="20"/>
                <w:szCs w:val="20"/>
                <w:lang w:val="ru-RU"/>
              </w:rPr>
              <w:t xml:space="preserve">5.6.  Наставник проверава да ли је успешно управљао процесом учења/проверава да ли су постигнути </w:t>
            </w:r>
          </w:p>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r w:rsidRPr="005458BF">
              <w:rPr>
                <w:rFonts w:ascii="Times New Roman" w:eastAsia="MS PGothic" w:hAnsi="Times New Roman" w:cs="Times New Roman"/>
                <w:sz w:val="20"/>
                <w:szCs w:val="20"/>
                <w:lang w:val="ru-RU"/>
              </w:rPr>
              <w:t xml:space="preserve">           циљеви часа</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sz w:val="20"/>
                <w:szCs w:val="20"/>
                <w:lang w:val="sr-Cyrl-CS" w:eastAsia="en-GB"/>
              </w:rPr>
            </w:pPr>
            <w:r w:rsidRPr="005458BF">
              <w:rPr>
                <w:rFonts w:ascii="Times New Roman" w:hAnsi="Times New Roman" w:cs="Times New Roman"/>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nil"/>
              <w:right w:val="single" w:sz="4" w:space="0" w:color="auto"/>
            </w:tcBorders>
            <w:shd w:val="clear" w:color="auto" w:fill="CCCCCC"/>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nil"/>
              <w:right w:val="single" w:sz="4" w:space="0" w:color="auto"/>
            </w:tcBorders>
            <w:shd w:val="clear" w:color="auto" w:fill="CCCCCC"/>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b/>
                <w:sz w:val="20"/>
                <w:szCs w:val="20"/>
                <w:lang w:val="sr-Latn-CS" w:eastAsia="en-GB"/>
              </w:rPr>
            </w:pPr>
            <w:r w:rsidRPr="005458BF">
              <w:rPr>
                <w:rFonts w:ascii="Times New Roman" w:eastAsia="MS PGothic" w:hAnsi="Times New Roman" w:cs="Times New Roman"/>
                <w:b/>
                <w:sz w:val="20"/>
                <w:szCs w:val="20"/>
                <w:lang w:val="ru-RU"/>
              </w:rPr>
              <w:t xml:space="preserve">6. Наставник </w:t>
            </w:r>
            <w:r w:rsidRPr="005458BF">
              <w:rPr>
                <w:rFonts w:ascii="Times New Roman" w:eastAsia="MS PGothic" w:hAnsi="Times New Roman" w:cs="Times New Roman"/>
                <w:b/>
                <w:sz w:val="20"/>
                <w:szCs w:val="20"/>
              </w:rPr>
              <w:t>je</w:t>
            </w:r>
            <w:r w:rsidRPr="005458BF">
              <w:rPr>
                <w:rFonts w:ascii="Times New Roman" w:eastAsia="MS PGothic" w:hAnsi="Times New Roman" w:cs="Times New Roman"/>
                <w:b/>
                <w:sz w:val="20"/>
                <w:szCs w:val="20"/>
                <w:lang w:val="ru-RU"/>
              </w:rPr>
              <w:t xml:space="preserve"> ств</w:t>
            </w:r>
            <w:r w:rsidRPr="005458BF">
              <w:rPr>
                <w:rFonts w:ascii="Times New Roman" w:eastAsia="MS PGothic" w:hAnsi="Times New Roman" w:cs="Times New Roman"/>
                <w:b/>
                <w:sz w:val="20"/>
                <w:szCs w:val="20"/>
              </w:rPr>
              <w:t>o</w:t>
            </w:r>
            <w:r w:rsidRPr="005458BF">
              <w:rPr>
                <w:rFonts w:ascii="Times New Roman" w:eastAsia="MS PGothic" w:hAnsi="Times New Roman" w:cs="Times New Roman"/>
                <w:b/>
                <w:sz w:val="20"/>
                <w:szCs w:val="20"/>
                <w:lang w:val="ru-RU"/>
              </w:rPr>
              <w:t>рио пријатну атмосферу за рад на часу за све ученике.</w:t>
            </w: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nil"/>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nil"/>
              <w:left w:val="single" w:sz="4" w:space="0" w:color="auto"/>
              <w:bottom w:val="single" w:sz="4" w:space="0" w:color="auto"/>
              <w:right w:val="single" w:sz="4" w:space="0" w:color="auto"/>
            </w:tcBorders>
            <w:shd w:val="clear" w:color="auto" w:fill="CCCCCC"/>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eastAsia="MS PGothic" w:hAnsi="Times New Roman" w:cs="Times New Roman"/>
                <w:sz w:val="20"/>
                <w:szCs w:val="20"/>
                <w:lang w:val="ru-RU"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08"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nil"/>
              <w:left w:val="single" w:sz="4" w:space="0" w:color="auto"/>
              <w:bottom w:val="single" w:sz="4" w:space="0" w:color="auto"/>
              <w:right w:val="single" w:sz="4" w:space="0" w:color="auto"/>
            </w:tcBorders>
            <w:shd w:val="clear" w:color="auto" w:fill="CCCCCC"/>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hAnsi="Times New Roman" w:cs="Times New Roman"/>
                <w:sz w:val="20"/>
                <w:szCs w:val="20"/>
                <w:lang w:val="ru-RU" w:eastAsia="en-GB"/>
              </w:rPr>
            </w:pPr>
            <w:r w:rsidRPr="005458BF">
              <w:rPr>
                <w:rFonts w:ascii="Times New Roman" w:hAnsi="Times New Roman" w:cs="Times New Roman"/>
                <w:sz w:val="20"/>
                <w:szCs w:val="20"/>
                <w:lang w:val="ru-RU"/>
              </w:rPr>
              <w:t>2.6.1. Наставник показује поштовање према свим ученицима.</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r w:rsidRPr="005458BF">
              <w:rPr>
                <w:rFonts w:ascii="Times New Roman" w:hAnsi="Times New Roman" w:cs="Times New Roman"/>
                <w:b/>
                <w:sz w:val="20"/>
                <w:szCs w:val="20"/>
                <w:lang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hAnsi="Times New Roman" w:cs="Times New Roman"/>
                <w:sz w:val="20"/>
                <w:szCs w:val="20"/>
                <w:lang w:val="ru-RU" w:eastAsia="en-GB"/>
              </w:rPr>
            </w:pPr>
            <w:r w:rsidRPr="005458BF">
              <w:rPr>
                <w:rFonts w:ascii="Times New Roman" w:hAnsi="Times New Roman" w:cs="Times New Roman"/>
                <w:sz w:val="20"/>
                <w:szCs w:val="20"/>
              </w:rPr>
              <w:t>2.</w:t>
            </w:r>
            <w:r w:rsidRPr="005458BF">
              <w:rPr>
                <w:rFonts w:ascii="Times New Roman" w:hAnsi="Times New Roman" w:cs="Times New Roman"/>
                <w:sz w:val="20"/>
                <w:szCs w:val="20"/>
                <w:lang w:val="ru-RU"/>
              </w:rPr>
              <w:t>6.2. Наставник исказује емпатију према свим ученицима.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hAnsi="Times New Roman" w:cs="Times New Roman"/>
                <w:sz w:val="20"/>
                <w:szCs w:val="20"/>
                <w:lang w:val="ru-RU" w:eastAsia="en-GB"/>
              </w:rPr>
            </w:pPr>
            <w:r w:rsidRPr="005458BF">
              <w:rPr>
                <w:rFonts w:ascii="Times New Roman" w:hAnsi="Times New Roman" w:cs="Times New Roman"/>
                <w:sz w:val="20"/>
                <w:szCs w:val="20"/>
              </w:rPr>
              <w:t>2.</w:t>
            </w:r>
            <w:r w:rsidRPr="005458BF">
              <w:rPr>
                <w:rFonts w:ascii="Times New Roman" w:hAnsi="Times New Roman" w:cs="Times New Roman"/>
                <w:sz w:val="20"/>
                <w:szCs w:val="20"/>
                <w:lang w:val="ru-RU"/>
              </w:rPr>
              <w:t>6.3. Наставник показује да прихвата личност ученика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hAnsi="Times New Roman" w:cs="Times New Roman"/>
                <w:sz w:val="20"/>
                <w:szCs w:val="20"/>
                <w:lang w:val="ru-RU" w:eastAsia="en-GB"/>
              </w:rPr>
            </w:pPr>
            <w:r w:rsidRPr="005458BF">
              <w:rPr>
                <w:rFonts w:ascii="Times New Roman" w:hAnsi="Times New Roman" w:cs="Times New Roman"/>
                <w:sz w:val="20"/>
                <w:szCs w:val="20"/>
              </w:rPr>
              <w:t>2.</w:t>
            </w:r>
            <w:r w:rsidRPr="005458BF">
              <w:rPr>
                <w:rFonts w:ascii="Times New Roman" w:hAnsi="Times New Roman" w:cs="Times New Roman"/>
                <w:sz w:val="20"/>
                <w:szCs w:val="20"/>
                <w:lang w:val="ru-RU"/>
              </w:rPr>
              <w:t>6.4. Наставник адекватно реагује на међусобно неуважавање ученика.</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hAnsi="Times New Roman" w:cs="Times New Roman"/>
                <w:sz w:val="20"/>
                <w:szCs w:val="20"/>
                <w:lang w:val="ru-RU" w:eastAsia="en-GB"/>
              </w:rPr>
            </w:pPr>
            <w:r w:rsidRPr="005458BF">
              <w:rPr>
                <w:rFonts w:ascii="Times New Roman" w:hAnsi="Times New Roman" w:cs="Times New Roman"/>
                <w:sz w:val="20"/>
                <w:szCs w:val="20"/>
              </w:rPr>
              <w:t>2.</w:t>
            </w:r>
            <w:r w:rsidRPr="005458BF">
              <w:rPr>
                <w:rFonts w:ascii="Times New Roman" w:hAnsi="Times New Roman" w:cs="Times New Roman"/>
                <w:sz w:val="20"/>
                <w:szCs w:val="20"/>
                <w:lang w:val="ru-RU"/>
              </w:rPr>
              <w:t>6.5. Наставник користи поступке мотивисања ученика/подстицајна питања/задатке/захтеве.</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r w:rsidRPr="005458BF">
              <w:rPr>
                <w:rFonts w:ascii="Times New Roman" w:hAnsi="Times New Roman" w:cs="Times New Roman"/>
                <w:b/>
                <w:sz w:val="20"/>
                <w:szCs w:val="20"/>
                <w:lang w:val="sr-Cyrl-CS"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976754">
        <w:trPr>
          <w:trHeight w:val="51"/>
        </w:trPr>
        <w:tc>
          <w:tcPr>
            <w:tcW w:w="9085" w:type="dxa"/>
            <w:gridSpan w:val="2"/>
            <w:tcBorders>
              <w:top w:val="single" w:sz="4" w:space="0" w:color="auto"/>
              <w:left w:val="single" w:sz="4" w:space="0" w:color="auto"/>
              <w:bottom w:val="single" w:sz="4" w:space="0" w:color="auto"/>
              <w:right w:val="single" w:sz="4" w:space="0" w:color="auto"/>
            </w:tcBorders>
            <w:hideMark/>
          </w:tcPr>
          <w:p w:rsidR="00D665CB" w:rsidRPr="005458BF" w:rsidRDefault="00D665CB" w:rsidP="00976754">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spacing w:after="0" w:line="240" w:lineRule="auto"/>
              <w:rPr>
                <w:rFonts w:ascii="Times New Roman" w:hAnsi="Times New Roman" w:cs="Times New Roman"/>
                <w:sz w:val="20"/>
                <w:szCs w:val="20"/>
                <w:lang w:val="sr-Cyrl-CS" w:eastAsia="en-GB"/>
              </w:rPr>
            </w:pPr>
            <w:r w:rsidRPr="005458BF">
              <w:rPr>
                <w:rFonts w:ascii="Times New Roman" w:hAnsi="Times New Roman" w:cs="Times New Roman"/>
                <w:sz w:val="20"/>
                <w:szCs w:val="20"/>
              </w:rPr>
              <w:t>2.</w:t>
            </w:r>
            <w:r w:rsidRPr="005458BF">
              <w:rPr>
                <w:rFonts w:ascii="Times New Roman" w:hAnsi="Times New Roman" w:cs="Times New Roman"/>
                <w:sz w:val="20"/>
                <w:szCs w:val="20"/>
                <w:lang w:val="ru-RU"/>
              </w:rPr>
              <w:t>6.6. Ученици слободно постављају питања, дискутују и коментаришу у вези са предметом учења на часу.</w:t>
            </w:r>
          </w:p>
        </w:tc>
        <w:tc>
          <w:tcPr>
            <w:tcW w:w="408" w:type="dxa"/>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jc w:val="center"/>
              <w:rPr>
                <w:rFonts w:ascii="Times New Roman" w:hAnsi="Times New Roman" w:cs="Times New Roman"/>
                <w:b/>
                <w:sz w:val="20"/>
                <w:szCs w:val="20"/>
                <w:lang w:eastAsia="en-GB"/>
              </w:rPr>
            </w:pPr>
            <w:r w:rsidRPr="005458BF">
              <w:rPr>
                <w:rFonts w:ascii="Times New Roman" w:hAnsi="Times New Roman" w:cs="Times New Roman"/>
                <w:b/>
                <w:sz w:val="20"/>
                <w:szCs w:val="20"/>
                <w:lang w:eastAsia="en-GB"/>
              </w:rPr>
              <w:t>+</w:t>
            </w:r>
          </w:p>
        </w:tc>
        <w:tc>
          <w:tcPr>
            <w:tcW w:w="408"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c>
          <w:tcPr>
            <w:tcW w:w="414" w:type="dxa"/>
            <w:tcBorders>
              <w:top w:val="single" w:sz="4" w:space="0" w:color="auto"/>
              <w:left w:val="single" w:sz="4" w:space="0" w:color="auto"/>
              <w:bottom w:val="single" w:sz="4" w:space="0" w:color="auto"/>
              <w:right w:val="single" w:sz="4" w:space="0" w:color="auto"/>
            </w:tcBorders>
            <w:vAlign w:val="center"/>
          </w:tcPr>
          <w:p w:rsidR="00D665CB" w:rsidRPr="005458BF" w:rsidRDefault="00D665CB" w:rsidP="00976754">
            <w:pPr>
              <w:spacing w:after="0" w:line="240" w:lineRule="auto"/>
              <w:jc w:val="center"/>
              <w:rPr>
                <w:rFonts w:ascii="Times New Roman" w:hAnsi="Times New Roman" w:cs="Times New Roman"/>
                <w:b/>
                <w:sz w:val="20"/>
                <w:szCs w:val="20"/>
                <w:lang w:val="sr-Cyrl-CS" w:eastAsia="en-GB"/>
              </w:rPr>
            </w:pPr>
          </w:p>
        </w:tc>
      </w:tr>
      <w:tr w:rsidR="00D665CB" w:rsidRPr="005458BF" w:rsidTr="00D665CB">
        <w:trPr>
          <w:trHeight w:val="50"/>
        </w:trPr>
        <w:tc>
          <w:tcPr>
            <w:tcW w:w="10315" w:type="dxa"/>
            <w:gridSpan w:val="5"/>
            <w:tcBorders>
              <w:top w:val="single" w:sz="4" w:space="0" w:color="auto"/>
              <w:left w:val="single" w:sz="4" w:space="0" w:color="auto"/>
              <w:bottom w:val="single" w:sz="4" w:space="0" w:color="auto"/>
              <w:right w:val="single" w:sz="4" w:space="0" w:color="auto"/>
            </w:tcBorders>
          </w:tcPr>
          <w:p w:rsidR="00D665CB" w:rsidRPr="005458BF" w:rsidRDefault="00D665CB" w:rsidP="00976754">
            <w:pPr>
              <w:spacing w:after="0" w:line="240" w:lineRule="auto"/>
              <w:jc w:val="both"/>
              <w:rPr>
                <w:rFonts w:ascii="Times New Roman" w:hAnsi="Times New Roman" w:cs="Times New Roman"/>
                <w:b/>
                <w:bCs/>
                <w:sz w:val="20"/>
                <w:szCs w:val="20"/>
                <w:lang w:val="sr-Cyrl-CS" w:eastAsia="en-GB"/>
              </w:rPr>
            </w:pPr>
          </w:p>
          <w:p w:rsidR="00D665CB" w:rsidRPr="005458BF" w:rsidRDefault="00D665CB" w:rsidP="00976754">
            <w:pPr>
              <w:spacing w:after="0" w:line="240" w:lineRule="auto"/>
              <w:jc w:val="both"/>
              <w:rPr>
                <w:rFonts w:ascii="Times New Roman" w:hAnsi="Times New Roman" w:cs="Times New Roman"/>
                <w:b/>
                <w:bCs/>
                <w:sz w:val="20"/>
                <w:szCs w:val="20"/>
                <w:lang w:val="sr-Cyrl-CS"/>
              </w:rPr>
            </w:pPr>
            <w:r w:rsidRPr="005458BF">
              <w:rPr>
                <w:rFonts w:ascii="Times New Roman" w:hAnsi="Times New Roman" w:cs="Times New Roman"/>
                <w:b/>
                <w:bCs/>
                <w:sz w:val="20"/>
                <w:szCs w:val="20"/>
                <w:lang w:val="sr-Cyrl-CS"/>
              </w:rPr>
              <w:t xml:space="preserve">Одлука о евалуацији </w:t>
            </w:r>
          </w:p>
          <w:p w:rsidR="00D665CB" w:rsidRPr="005458BF" w:rsidRDefault="00D665CB" w:rsidP="00976754">
            <w:pPr>
              <w:spacing w:after="0" w:line="240" w:lineRule="auto"/>
              <w:jc w:val="both"/>
              <w:rPr>
                <w:rFonts w:ascii="Times New Roman" w:hAnsi="Times New Roman" w:cs="Times New Roman"/>
                <w:bCs/>
                <w:sz w:val="20"/>
                <w:szCs w:val="20"/>
                <w:lang w:val="sr-Cyrl-CS" w:eastAsia="en-GB"/>
              </w:rPr>
            </w:pPr>
            <w:r w:rsidRPr="005458BF">
              <w:rPr>
                <w:rFonts w:ascii="Times New Roman" w:hAnsi="Times New Roman" w:cs="Times New Roman"/>
                <w:bCs/>
                <w:sz w:val="20"/>
                <w:szCs w:val="20"/>
                <w:lang w:val="sr-Cyrl-CS"/>
              </w:rPr>
              <w:t>Акционим планом предвиђени угледни часови на нивоу свих стручних већа се реализују. Морамо напоменути да је пружање додатне образовно-васпитне подршке ученицима са тешкоћама у учењу и развоју учесталије, да је већи број наставника укључен у инклузивни процес, такође смо укључили и родитеље. Учесталост радионичарског рада је већа, као и иновативних метода, а на нивоу школе формиран је известан број тимова који поред наставника укључују учешће родитеља и ученика. На овај начин ученицима је омогућено да активно делују и равноправно учествују при доношењу важних одлука. Направљен је „Кутак за каријерно вођење и саветовање“. Почела са радом драмска секција, Вршњачки тим и Парламент укључени активним радом. Вршњачки едукатори пружају помоћ у учењу вршњацима. Ученицима је пружана подршка у учењу кроз радионице. Формирани Тим за професионални развој и Тим за развој међупредметних компетенција. Остварили смо сарадњу са интересним групама у оквиру пружања васпитно-образовне подршке: Мрежа подршке инклузији, Центар за социјални рад, Клиника за психијатријске болести...</w:t>
            </w:r>
          </w:p>
        </w:tc>
      </w:tr>
      <w:tr w:rsidR="00D665CB" w:rsidRPr="005458BF" w:rsidTr="00D665CB">
        <w:trPr>
          <w:trHeight w:val="51"/>
        </w:trPr>
        <w:tc>
          <w:tcPr>
            <w:tcW w:w="10315" w:type="dxa"/>
            <w:gridSpan w:val="5"/>
            <w:tcBorders>
              <w:top w:val="single" w:sz="4" w:space="0" w:color="auto"/>
              <w:left w:val="single" w:sz="4" w:space="0" w:color="auto"/>
              <w:bottom w:val="single" w:sz="4" w:space="0" w:color="auto"/>
              <w:right w:val="single" w:sz="4" w:space="0" w:color="auto"/>
            </w:tcBorders>
          </w:tcPr>
          <w:p w:rsidR="00D665CB" w:rsidRPr="005458BF" w:rsidRDefault="00D665CB" w:rsidP="00976754">
            <w:pPr>
              <w:spacing w:after="0" w:line="240" w:lineRule="auto"/>
              <w:jc w:val="both"/>
              <w:rPr>
                <w:rFonts w:ascii="Times New Roman" w:hAnsi="Times New Roman" w:cs="Times New Roman"/>
                <w:b/>
                <w:bCs/>
                <w:sz w:val="20"/>
                <w:szCs w:val="20"/>
                <w:lang w:eastAsia="en-GB"/>
              </w:rPr>
            </w:pPr>
          </w:p>
          <w:p w:rsidR="00D665CB" w:rsidRPr="005458BF" w:rsidRDefault="00D665CB" w:rsidP="00976754">
            <w:pPr>
              <w:spacing w:after="0" w:line="240" w:lineRule="auto"/>
              <w:jc w:val="both"/>
              <w:rPr>
                <w:rFonts w:ascii="Times New Roman" w:hAnsi="Times New Roman" w:cs="Times New Roman"/>
                <w:b/>
                <w:bCs/>
                <w:sz w:val="20"/>
                <w:szCs w:val="20"/>
              </w:rPr>
            </w:pPr>
            <w:r w:rsidRPr="005458BF">
              <w:rPr>
                <w:rFonts w:ascii="Times New Roman" w:hAnsi="Times New Roman" w:cs="Times New Roman"/>
                <w:b/>
                <w:bCs/>
                <w:sz w:val="20"/>
                <w:szCs w:val="20"/>
                <w:lang w:val="sr-Cyrl-CS"/>
              </w:rPr>
              <w:t>Докази који подупиру одлуку о евалуацији</w:t>
            </w:r>
          </w:p>
          <w:p w:rsidR="00D665CB" w:rsidRPr="005458BF" w:rsidRDefault="00D665CB" w:rsidP="00976754">
            <w:pPr>
              <w:spacing w:after="0" w:line="240" w:lineRule="auto"/>
              <w:jc w:val="both"/>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Тим за осигурање квалитета и самовредновање руководи се прописаном процедуром за развој, праћење и преглед успостављања школског акционог плана.</w:t>
            </w:r>
          </w:p>
          <w:p w:rsidR="00D665CB" w:rsidRPr="005458BF" w:rsidRDefault="00D665CB" w:rsidP="00976754">
            <w:pPr>
              <w:spacing w:after="0" w:line="240" w:lineRule="auto"/>
              <w:jc w:val="both"/>
              <w:rPr>
                <w:rFonts w:ascii="Times New Roman" w:hAnsi="Times New Roman" w:cs="Times New Roman"/>
                <w:bCs/>
                <w:sz w:val="20"/>
                <w:szCs w:val="20"/>
                <w:lang w:val="sr-Cyrl-CS"/>
              </w:rPr>
            </w:pPr>
            <w:r w:rsidRPr="005458BF">
              <w:rPr>
                <w:rFonts w:ascii="Times New Roman" w:hAnsi="Times New Roman" w:cs="Times New Roman"/>
                <w:bCs/>
                <w:sz w:val="20"/>
                <w:szCs w:val="20"/>
                <w:lang w:val="sr-Cyrl-CS"/>
              </w:rPr>
              <w:t xml:space="preserve">Јасна је и недвосмислена подршка директора школе. </w:t>
            </w:r>
          </w:p>
          <w:p w:rsidR="00D665CB" w:rsidRPr="005458BF" w:rsidRDefault="00D665CB" w:rsidP="00976754">
            <w:pPr>
              <w:spacing w:after="0" w:line="240" w:lineRule="auto"/>
              <w:jc w:val="both"/>
              <w:rPr>
                <w:rFonts w:ascii="Times New Roman" w:hAnsi="Times New Roman" w:cs="Times New Roman"/>
                <w:sz w:val="20"/>
                <w:szCs w:val="20"/>
                <w:lang w:val="sr-Cyrl-CS"/>
              </w:rPr>
            </w:pPr>
            <w:r w:rsidRPr="005458BF">
              <w:rPr>
                <w:rFonts w:ascii="Times New Roman" w:hAnsi="Times New Roman" w:cs="Times New Roman"/>
                <w:sz w:val="20"/>
                <w:szCs w:val="20"/>
              </w:rPr>
              <w:t xml:space="preserve">Извештаји о посматрању(9 </w:t>
            </w:r>
            <w:r w:rsidRPr="005458BF">
              <w:rPr>
                <w:rFonts w:ascii="Times New Roman" w:hAnsi="Times New Roman" w:cs="Times New Roman"/>
                <w:sz w:val="20"/>
                <w:szCs w:val="20"/>
                <w:lang w:val="sr-Cyrl-CS"/>
              </w:rPr>
              <w:t>посматраних часова) – коначан извештај педагога школе – оцена 3.59</w:t>
            </w:r>
          </w:p>
          <w:p w:rsidR="00D665CB" w:rsidRPr="005458BF" w:rsidRDefault="00D665CB" w:rsidP="00976754">
            <w:pPr>
              <w:spacing w:after="0" w:line="240" w:lineRule="auto"/>
              <w:jc w:val="both"/>
              <w:rPr>
                <w:rFonts w:ascii="Times New Roman" w:hAnsi="Times New Roman" w:cs="Times New Roman"/>
                <w:sz w:val="20"/>
                <w:szCs w:val="20"/>
                <w:lang w:val="sr-Cyrl-CS"/>
              </w:rPr>
            </w:pPr>
            <w:r w:rsidRPr="005458BF">
              <w:rPr>
                <w:rFonts w:ascii="Times New Roman" w:hAnsi="Times New Roman" w:cs="Times New Roman"/>
                <w:sz w:val="20"/>
                <w:szCs w:val="20"/>
                <w:lang w:val="sr-Cyrl-CS"/>
              </w:rPr>
              <w:t>Записници са састанака комисије за осигурање квалитета  и тима за самовредновање уредно вођени (електронска и штампана форма).</w:t>
            </w:r>
          </w:p>
          <w:p w:rsidR="00D665CB" w:rsidRPr="005458BF" w:rsidRDefault="00D665CB" w:rsidP="00976754">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lang w:val="sr-Cyrl-CS"/>
              </w:rPr>
              <w:t xml:space="preserve">Извештај о анализи резултата матурских испита. </w:t>
            </w:r>
          </w:p>
          <w:p w:rsidR="00D665CB" w:rsidRPr="005458BF" w:rsidRDefault="00D665CB" w:rsidP="00976754">
            <w:p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rPr>
              <w:t>извештај о анализи изостанака по одељењима</w:t>
            </w:r>
          </w:p>
          <w:p w:rsidR="00D665CB" w:rsidRPr="005458BF" w:rsidRDefault="00D665CB" w:rsidP="00976754">
            <w:pPr>
              <w:spacing w:after="0" w:line="240" w:lineRule="auto"/>
              <w:jc w:val="both"/>
              <w:rPr>
                <w:rFonts w:ascii="Times New Roman" w:hAnsi="Times New Roman" w:cs="Times New Roman"/>
                <w:sz w:val="20"/>
                <w:szCs w:val="20"/>
                <w:lang w:val="sr-Cyrl-CS"/>
              </w:rPr>
            </w:pPr>
            <w:r w:rsidRPr="005458BF">
              <w:rPr>
                <w:rFonts w:ascii="Times New Roman" w:hAnsi="Times New Roman" w:cs="Times New Roman"/>
                <w:sz w:val="20"/>
                <w:szCs w:val="20"/>
                <w:lang w:val="sr-Cyrl-CS"/>
              </w:rPr>
              <w:t>Остала документација</w:t>
            </w:r>
          </w:p>
        </w:tc>
      </w:tr>
      <w:tr w:rsidR="00D665CB" w:rsidRPr="005458BF" w:rsidTr="00D665CB">
        <w:trPr>
          <w:trHeight w:val="51"/>
        </w:trPr>
        <w:tc>
          <w:tcPr>
            <w:tcW w:w="5154" w:type="dxa"/>
            <w:tcBorders>
              <w:top w:val="single" w:sz="4" w:space="0" w:color="auto"/>
              <w:left w:val="single" w:sz="4" w:space="0" w:color="auto"/>
              <w:bottom w:val="single" w:sz="4" w:space="0" w:color="auto"/>
              <w:right w:val="single" w:sz="4" w:space="0" w:color="auto"/>
            </w:tcBorders>
          </w:tcPr>
          <w:p w:rsidR="00D665CB" w:rsidRPr="005458BF" w:rsidRDefault="00D665CB" w:rsidP="00976754">
            <w:pPr>
              <w:spacing w:after="0" w:line="240" w:lineRule="auto"/>
              <w:jc w:val="both"/>
              <w:rPr>
                <w:rFonts w:ascii="Times New Roman" w:hAnsi="Times New Roman" w:cs="Times New Roman"/>
                <w:b/>
                <w:bCs/>
                <w:sz w:val="20"/>
                <w:szCs w:val="20"/>
                <w:lang w:val="sr-Cyrl-CS"/>
              </w:rPr>
            </w:pPr>
            <w:r w:rsidRPr="005458BF">
              <w:rPr>
                <w:rFonts w:ascii="Times New Roman" w:hAnsi="Times New Roman" w:cs="Times New Roman"/>
                <w:b/>
                <w:bCs/>
                <w:sz w:val="20"/>
                <w:szCs w:val="20"/>
                <w:lang w:val="sr-Cyrl-CS"/>
              </w:rPr>
              <w:t xml:space="preserve">Кључне снаге </w:t>
            </w:r>
          </w:p>
          <w:p w:rsidR="00D665CB" w:rsidRPr="005458BF" w:rsidRDefault="00D665CB" w:rsidP="00976754">
            <w:pPr>
              <w:spacing w:after="0" w:line="240" w:lineRule="auto"/>
              <w:jc w:val="both"/>
              <w:rPr>
                <w:rFonts w:ascii="Times New Roman" w:hAnsi="Times New Roman" w:cs="Times New Roman"/>
                <w:b/>
                <w:bCs/>
                <w:sz w:val="20"/>
                <w:szCs w:val="20"/>
                <w:lang w:val="sr-Cyrl-CS"/>
              </w:rPr>
            </w:pPr>
          </w:p>
          <w:p w:rsidR="00D665CB" w:rsidRPr="005458BF" w:rsidRDefault="00D665CB" w:rsidP="00A20CCC">
            <w:pPr>
              <w:numPr>
                <w:ilvl w:val="0"/>
                <w:numId w:val="32"/>
              </w:numPr>
              <w:spacing w:after="0" w:line="240" w:lineRule="auto"/>
              <w:jc w:val="both"/>
              <w:rPr>
                <w:rFonts w:ascii="Times New Roman" w:hAnsi="Times New Roman" w:cs="Times New Roman"/>
                <w:sz w:val="20"/>
                <w:szCs w:val="20"/>
              </w:rPr>
            </w:pPr>
            <w:r w:rsidRPr="005458BF">
              <w:rPr>
                <w:rFonts w:ascii="Times New Roman" w:hAnsi="Times New Roman" w:cs="Times New Roman"/>
                <w:sz w:val="20"/>
                <w:szCs w:val="20"/>
                <w:lang w:val="sr-Cyrl-CS"/>
              </w:rPr>
              <w:t>Оријентисаност на унапређивање квалитета</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Д</w:t>
            </w:r>
            <w:r w:rsidRPr="005458BF">
              <w:rPr>
                <w:rFonts w:ascii="Times New Roman" w:hAnsi="Times New Roman" w:cs="Times New Roman"/>
                <w:sz w:val="20"/>
                <w:szCs w:val="20"/>
              </w:rPr>
              <w:t>обра опремљеност</w:t>
            </w:r>
            <w:r w:rsidRPr="005458BF">
              <w:rPr>
                <w:rFonts w:ascii="Times New Roman" w:hAnsi="Times New Roman" w:cs="Times New Roman"/>
                <w:sz w:val="20"/>
                <w:szCs w:val="20"/>
                <w:lang w:val="sr-Cyrl-CS"/>
              </w:rPr>
              <w:t xml:space="preserve"> (осавремењивање опреме кроз пројекте)</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 xml:space="preserve">Сарадња са другима(школе, предузећа, локална заједница, ШУ, родитељи, Мрежа подршке, Центар за социјални рад) </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Вршњачки едукатори</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Бројне ваннаставне активности као иницијатива ученика</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Тим за промоцију школе</w:t>
            </w:r>
          </w:p>
        </w:tc>
        <w:tc>
          <w:tcPr>
            <w:tcW w:w="5161" w:type="dxa"/>
            <w:gridSpan w:val="4"/>
            <w:tcBorders>
              <w:top w:val="single" w:sz="4" w:space="0" w:color="auto"/>
              <w:left w:val="single" w:sz="4" w:space="0" w:color="auto"/>
              <w:bottom w:val="single" w:sz="4" w:space="0" w:color="auto"/>
              <w:right w:val="single" w:sz="4" w:space="0" w:color="auto"/>
            </w:tcBorders>
          </w:tcPr>
          <w:p w:rsidR="00D665CB" w:rsidRPr="005458BF" w:rsidRDefault="00D665CB" w:rsidP="00976754">
            <w:pPr>
              <w:spacing w:after="0" w:line="240" w:lineRule="auto"/>
              <w:jc w:val="both"/>
              <w:rPr>
                <w:rFonts w:ascii="Times New Roman" w:hAnsi="Times New Roman" w:cs="Times New Roman"/>
                <w:b/>
                <w:bCs/>
                <w:sz w:val="20"/>
                <w:szCs w:val="20"/>
                <w:lang w:val="sr-Cyrl-CS"/>
              </w:rPr>
            </w:pPr>
            <w:r w:rsidRPr="005458BF">
              <w:rPr>
                <w:rFonts w:ascii="Times New Roman" w:hAnsi="Times New Roman" w:cs="Times New Roman"/>
                <w:b/>
                <w:bCs/>
                <w:sz w:val="20"/>
                <w:szCs w:val="20"/>
                <w:lang w:val="sr-Cyrl-CS"/>
              </w:rPr>
              <w:t>Кључне слабости</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 xml:space="preserve">Приврженост начинима и облицима наставе и учења који не воде ка постизању савремених циљева (превише фронталног рада са доминантним наставником) –још увек врло мала склоност ка променама, флексибилност код мањег броја наставника </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Велики број изостанака</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Приликом оцењивања повратна информација није увек присутна</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sr-Cyrl-CS"/>
              </w:rPr>
              <w:t>Појачати формативно оцењивање</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Мали број наставника бележи резултате учења ученика </w:t>
            </w:r>
          </w:p>
          <w:p w:rsidR="00D665CB" w:rsidRPr="005458BF" w:rsidRDefault="00D665CB" w:rsidP="00976754">
            <w:p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      (кратке белешке, описни коментари, </w:t>
            </w:r>
            <w:r w:rsidRPr="005458BF">
              <w:rPr>
                <w:rFonts w:ascii="Times New Roman" w:hAnsi="Times New Roman" w:cs="Times New Roman"/>
                <w:sz w:val="20"/>
                <w:szCs w:val="20"/>
                <w:u w:val="single"/>
                <w:lang w:val="ru-RU"/>
              </w:rPr>
              <w:t>записи о самооцењивању</w:t>
            </w:r>
          </w:p>
          <w:p w:rsidR="00D665CB" w:rsidRPr="005458BF" w:rsidRDefault="00D665CB" w:rsidP="00976754">
            <w:pPr>
              <w:spacing w:after="0" w:line="240" w:lineRule="auto"/>
              <w:jc w:val="both"/>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      и  ученичком оцењивању)</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sr-Cyrl-CS" w:eastAsia="en-GB"/>
              </w:rPr>
            </w:pPr>
            <w:r w:rsidRPr="005458BF">
              <w:rPr>
                <w:rFonts w:ascii="Times New Roman" w:hAnsi="Times New Roman" w:cs="Times New Roman"/>
                <w:sz w:val="20"/>
                <w:szCs w:val="20"/>
                <w:lang w:val="sr-Cyrl-CS"/>
              </w:rPr>
              <w:t>Педагошке свеске</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sr-Cyrl-CS" w:eastAsia="en-GB"/>
              </w:rPr>
            </w:pPr>
            <w:r w:rsidRPr="005458BF">
              <w:rPr>
                <w:rFonts w:ascii="Times New Roman" w:hAnsi="Times New Roman" w:cs="Times New Roman"/>
                <w:sz w:val="20"/>
                <w:szCs w:val="20"/>
                <w:lang w:val="sr-Cyrl-CS"/>
              </w:rPr>
              <w:t>Школски сајт</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sr-Cyrl-CS" w:eastAsia="en-GB"/>
              </w:rPr>
            </w:pPr>
            <w:r w:rsidRPr="005458BF">
              <w:rPr>
                <w:rFonts w:ascii="Times New Roman" w:hAnsi="Times New Roman" w:cs="Times New Roman"/>
                <w:sz w:val="20"/>
                <w:szCs w:val="20"/>
                <w:lang w:val="sr-Cyrl-CS"/>
              </w:rPr>
              <w:t>Радионице Каријерног вођења и саветовања</w:t>
            </w:r>
          </w:p>
          <w:p w:rsidR="00D665CB" w:rsidRPr="005458BF" w:rsidRDefault="00D665CB" w:rsidP="00A20CCC">
            <w:pPr>
              <w:numPr>
                <w:ilvl w:val="0"/>
                <w:numId w:val="32"/>
              </w:numPr>
              <w:spacing w:after="0" w:line="240" w:lineRule="auto"/>
              <w:jc w:val="both"/>
              <w:rPr>
                <w:rFonts w:ascii="Times New Roman" w:hAnsi="Times New Roman" w:cs="Times New Roman"/>
                <w:sz w:val="20"/>
                <w:szCs w:val="20"/>
                <w:lang w:val="sr-Cyrl-CS" w:eastAsia="en-GB"/>
              </w:rPr>
            </w:pPr>
            <w:r w:rsidRPr="005458BF">
              <w:rPr>
                <w:rFonts w:ascii="Times New Roman" w:hAnsi="Times New Roman" w:cs="Times New Roman"/>
                <w:sz w:val="20"/>
                <w:szCs w:val="20"/>
              </w:rPr>
              <w:t>Укључити ученике у процес самовредновања</w:t>
            </w:r>
          </w:p>
        </w:tc>
      </w:tr>
    </w:tbl>
    <w:p w:rsidR="00D665CB" w:rsidRPr="005458BF" w:rsidRDefault="00D665CB" w:rsidP="00D665CB">
      <w:pPr>
        <w:pStyle w:val="ListParagraph"/>
        <w:spacing w:after="0" w:line="240" w:lineRule="auto"/>
        <w:rPr>
          <w:rFonts w:ascii="Times New Roman" w:hAnsi="Times New Roman"/>
          <w:sz w:val="24"/>
          <w:szCs w:val="24"/>
          <w:lang w:val="sr-Cyrl-CS"/>
        </w:rPr>
      </w:pPr>
    </w:p>
    <w:tbl>
      <w:tblPr>
        <w:tblW w:w="8642" w:type="dxa"/>
        <w:tblInd w:w="103" w:type="dxa"/>
        <w:tblLook w:val="04A0"/>
      </w:tblPr>
      <w:tblGrid>
        <w:gridCol w:w="459"/>
        <w:gridCol w:w="1280"/>
        <w:gridCol w:w="2198"/>
        <w:gridCol w:w="3418"/>
        <w:gridCol w:w="1928"/>
      </w:tblGrid>
      <w:tr w:rsidR="00D665CB" w:rsidRPr="005458BF" w:rsidTr="00976754">
        <w:trPr>
          <w:trHeight w:val="2270"/>
        </w:trPr>
        <w:tc>
          <w:tcPr>
            <w:tcW w:w="377" w:type="dxa"/>
            <w:tcBorders>
              <w:top w:val="single" w:sz="4" w:space="0" w:color="auto"/>
              <w:left w:val="single" w:sz="4" w:space="0" w:color="auto"/>
              <w:bottom w:val="single" w:sz="4" w:space="0" w:color="auto"/>
              <w:right w:val="single" w:sz="4" w:space="0" w:color="auto"/>
            </w:tcBorders>
            <w:textDirection w:val="btLr"/>
            <w:hideMark/>
          </w:tcPr>
          <w:p w:rsidR="00D665CB" w:rsidRPr="005458BF" w:rsidRDefault="00D665CB" w:rsidP="00976754">
            <w:pPr>
              <w:spacing w:after="0" w:line="240" w:lineRule="auto"/>
              <w:rPr>
                <w:rFonts w:ascii="Times New Roman" w:hAnsi="Times New Roman" w:cs="Times New Roman"/>
                <w:b/>
                <w:bCs/>
                <w:sz w:val="20"/>
                <w:szCs w:val="20"/>
              </w:rPr>
            </w:pPr>
            <w:r w:rsidRPr="005458BF">
              <w:rPr>
                <w:rFonts w:ascii="Times New Roman" w:hAnsi="Times New Roman" w:cs="Times New Roman"/>
                <w:b/>
                <w:bCs/>
                <w:sz w:val="20"/>
                <w:szCs w:val="20"/>
              </w:rPr>
              <w:t>ОБЛАСТ КВАЛИТЕТА</w:t>
            </w:r>
          </w:p>
        </w:tc>
        <w:tc>
          <w:tcPr>
            <w:tcW w:w="1280" w:type="dxa"/>
            <w:tcBorders>
              <w:top w:val="single" w:sz="4" w:space="0" w:color="auto"/>
              <w:left w:val="nil"/>
              <w:bottom w:val="single" w:sz="4" w:space="0" w:color="auto"/>
              <w:right w:val="single" w:sz="4" w:space="0" w:color="auto"/>
            </w:tcBorders>
            <w:noWrap/>
            <w:textDirection w:val="btLr"/>
            <w:vAlign w:val="bottom"/>
            <w:hideMark/>
          </w:tcPr>
          <w:p w:rsidR="00D665CB" w:rsidRPr="005458BF" w:rsidRDefault="00D665CB" w:rsidP="00976754">
            <w:pPr>
              <w:spacing w:after="0" w:line="240" w:lineRule="auto"/>
              <w:rPr>
                <w:rFonts w:ascii="Times New Roman" w:hAnsi="Times New Roman" w:cs="Times New Roman"/>
                <w:b/>
                <w:bCs/>
                <w:sz w:val="20"/>
                <w:szCs w:val="20"/>
              </w:rPr>
            </w:pPr>
            <w:r w:rsidRPr="005458BF">
              <w:rPr>
                <w:rFonts w:ascii="Times New Roman" w:hAnsi="Times New Roman" w:cs="Times New Roman"/>
                <w:b/>
                <w:bCs/>
                <w:sz w:val="20"/>
                <w:szCs w:val="20"/>
              </w:rPr>
              <w:t>СТАНДАРДИ</w:t>
            </w:r>
          </w:p>
        </w:tc>
        <w:tc>
          <w:tcPr>
            <w:tcW w:w="1985" w:type="dxa"/>
            <w:tcBorders>
              <w:top w:val="single" w:sz="4" w:space="0" w:color="auto"/>
              <w:left w:val="nil"/>
              <w:bottom w:val="single" w:sz="4" w:space="0" w:color="auto"/>
              <w:right w:val="single" w:sz="4" w:space="0" w:color="auto"/>
            </w:tcBorders>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br/>
              <w:t>ИНДИКАТОРИ</w:t>
            </w:r>
          </w:p>
        </w:tc>
        <w:tc>
          <w:tcPr>
            <w:tcW w:w="3418" w:type="dxa"/>
            <w:tcBorders>
              <w:top w:val="single" w:sz="4" w:space="0" w:color="auto"/>
              <w:left w:val="nil"/>
              <w:bottom w:val="single" w:sz="4" w:space="0" w:color="auto"/>
              <w:right w:val="single" w:sz="4" w:space="0" w:color="auto"/>
            </w:tcBorders>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br/>
              <w:t>КОМЕНТАРИ</w:t>
            </w:r>
          </w:p>
        </w:tc>
        <w:tc>
          <w:tcPr>
            <w:tcW w:w="1581" w:type="dxa"/>
            <w:tcBorders>
              <w:top w:val="single" w:sz="4" w:space="0" w:color="auto"/>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b/>
                <w:bCs/>
                <w:sz w:val="20"/>
                <w:szCs w:val="20"/>
              </w:rPr>
            </w:pPr>
            <w:r w:rsidRPr="005458BF">
              <w:rPr>
                <w:rFonts w:ascii="Times New Roman" w:hAnsi="Times New Roman" w:cs="Times New Roman"/>
                <w:b/>
                <w:bCs/>
                <w:sz w:val="20"/>
                <w:szCs w:val="20"/>
              </w:rPr>
              <w:t>ПРОЦЕНА ОСТВАРЕНОСТИ</w:t>
            </w:r>
          </w:p>
        </w:tc>
      </w:tr>
      <w:tr w:rsidR="00D665CB" w:rsidRPr="005458BF" w:rsidTr="00976754">
        <w:trPr>
          <w:trHeight w:val="2382"/>
        </w:trPr>
        <w:tc>
          <w:tcPr>
            <w:tcW w:w="377" w:type="dxa"/>
            <w:vMerge w:val="restart"/>
            <w:tcBorders>
              <w:top w:val="nil"/>
              <w:left w:val="single" w:sz="4" w:space="0" w:color="auto"/>
              <w:bottom w:val="single" w:sz="4" w:space="0" w:color="000000"/>
              <w:right w:val="single" w:sz="4" w:space="0" w:color="auto"/>
            </w:tcBorders>
            <w:noWrap/>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t>ПОДРШКА УЧЕНИЦИМА</w:t>
            </w:r>
          </w:p>
        </w:tc>
        <w:tc>
          <w:tcPr>
            <w:tcW w:w="1280" w:type="dxa"/>
            <w:vMerge w:val="restart"/>
            <w:tcBorders>
              <w:top w:val="nil"/>
              <w:left w:val="single" w:sz="4" w:space="0" w:color="auto"/>
              <w:bottom w:val="single" w:sz="4" w:space="0" w:color="auto"/>
              <w:right w:val="single" w:sz="4" w:space="0" w:color="auto"/>
            </w:tcBorders>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lang w:val="ru-RU"/>
              </w:rPr>
            </w:pPr>
            <w:r w:rsidRPr="005458BF">
              <w:rPr>
                <w:rFonts w:ascii="Times New Roman" w:hAnsi="Times New Roman" w:cs="Times New Roman"/>
                <w:b/>
                <w:bCs/>
                <w:sz w:val="20"/>
                <w:szCs w:val="20"/>
                <w:lang w:val="ru-RU"/>
              </w:rPr>
              <w:t xml:space="preserve">4.1. У ШКОЛИ ФУНКЦИОНИШЕ СИСТЕМ </w:t>
            </w:r>
            <w:r w:rsidRPr="005458BF">
              <w:rPr>
                <w:rFonts w:ascii="Times New Roman" w:hAnsi="Times New Roman" w:cs="Times New Roman"/>
                <w:b/>
                <w:bCs/>
                <w:sz w:val="20"/>
                <w:szCs w:val="20"/>
                <w:lang w:val="ru-RU"/>
              </w:rPr>
              <w:br/>
              <w:t xml:space="preserve">ПРУЖАЊА ПОДРШКЕ УЧЕНИЦИМА                </w:t>
            </w: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4.1.1. Ученици су обавештени о </w:t>
            </w:r>
            <w:r w:rsidRPr="005458BF">
              <w:rPr>
                <w:rFonts w:ascii="Times New Roman" w:hAnsi="Times New Roman" w:cs="Times New Roman"/>
                <w:sz w:val="20"/>
                <w:szCs w:val="20"/>
                <w:lang w:val="ru-RU"/>
              </w:rPr>
              <w:br/>
              <w:t xml:space="preserve">врстама подршке у учењу које пружа школа.  </w:t>
            </w:r>
            <w:r w:rsidRPr="005458BF">
              <w:rPr>
                <w:rFonts w:ascii="Times New Roman" w:hAnsi="Times New Roman" w:cs="Times New Roman"/>
                <w:sz w:val="20"/>
                <w:szCs w:val="20"/>
                <w:lang w:val="ru-RU"/>
              </w:rPr>
              <w:br/>
            </w:r>
          </w:p>
        </w:tc>
        <w:tc>
          <w:tcPr>
            <w:tcW w:w="3418" w:type="dxa"/>
            <w:tcBorders>
              <w:top w:val="nil"/>
              <w:left w:val="single" w:sz="4" w:space="0" w:color="auto"/>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Школа планира и реализује програме за ученике која имају тешкоће у савладавању градива кроз часове допунске наставе, часове индивидуализованог рада са педагогом.За две ученице је реализовано прилагођавање наставног плана и програма и за једну ученицу је послат Захтев ИРК за асистентом.  Поступак обавештавања заинтересованих ученика за додатне програме и садржаје реализује се преко школских обавештења, одељењских група, </w:t>
            </w:r>
            <w:r w:rsidRPr="005458BF">
              <w:rPr>
                <w:rFonts w:ascii="Times New Roman" w:hAnsi="Times New Roman" w:cs="Times New Roman"/>
                <w:sz w:val="20"/>
                <w:szCs w:val="20"/>
              </w:rPr>
              <w:t>facebook</w:t>
            </w:r>
            <w:r w:rsidRPr="005458BF">
              <w:rPr>
                <w:rFonts w:ascii="Times New Roman" w:hAnsi="Times New Roman" w:cs="Times New Roman"/>
                <w:sz w:val="20"/>
                <w:szCs w:val="20"/>
                <w:lang w:val="ru-RU"/>
              </w:rPr>
              <w:t xml:space="preserve"> страница, огласних табли, информативног материјала... Вршњачки едукатори пружају помоћ у учењу вршњацима. Пример плана учења је истакнут на огласној табли педагога. </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533"/>
        </w:trPr>
        <w:tc>
          <w:tcPr>
            <w:tcW w:w="0" w:type="auto"/>
            <w:vMerge/>
            <w:tcBorders>
              <w:top w:val="nil"/>
              <w:left w:val="single" w:sz="4" w:space="0" w:color="auto"/>
              <w:bottom w:val="single" w:sz="4" w:space="0" w:color="000000"/>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4.1.2. На основу анализе успеха предузимају се мере подршке ученицима.</w:t>
            </w:r>
          </w:p>
        </w:tc>
        <w:tc>
          <w:tcPr>
            <w:tcW w:w="0" w:type="auto"/>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Ученицима се током рада презентују технике учења за стицање функционалног знања. Анализа броја изостанака по одељењима, показује алармантну ситуацију (анализа у прилогу). У школи функционише Тим за инклузивно образовање који прати прилагођавање ученика са тешкоћама на школске услове, поред тога одељењски старешина прати прилагођавање нових ученика у одељењу и редовно обавештава педагога о прилагођавању. У школи се реализују радионице помоћи у учењу, превенције насиља, педагошке радионице, радионице Вршњачког тима</w:t>
            </w:r>
            <w:r w:rsidRPr="005458BF">
              <w:rPr>
                <w:rFonts w:ascii="Times New Roman" w:hAnsi="Times New Roman" w:cs="Times New Roman"/>
                <w:sz w:val="20"/>
                <w:szCs w:val="20"/>
              </w:rPr>
              <w:t xml:space="preserve"> (10 радионица педагога са ученицима, 2 радионице Вршњачког тима, „Кутија новогодишњих жеља“. Анализа анкете области Настава и учење за ученике првог разреда. Анализом одржаних часова допунске наставе, као и броја јединица по предметима приметно је да је потребно појачати реализацију допунске наставе где је то могуће (просторно и временски), или оганизовати часове консултативног карактера у супротном. </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266"/>
        </w:trPr>
        <w:tc>
          <w:tcPr>
            <w:tcW w:w="0" w:type="auto"/>
            <w:vMerge/>
            <w:tcBorders>
              <w:top w:val="nil"/>
              <w:left w:val="single" w:sz="4" w:space="0" w:color="auto"/>
              <w:bottom w:val="single" w:sz="4" w:space="0" w:color="000000"/>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single" w:sz="4" w:space="0" w:color="auto"/>
              <w:left w:val="nil"/>
              <w:bottom w:val="single" w:sz="4" w:space="0" w:color="auto"/>
              <w:right w:val="single" w:sz="4" w:space="0" w:color="auto"/>
            </w:tcBorders>
          </w:tcPr>
          <w:p w:rsidR="00D665CB" w:rsidRPr="005458BF" w:rsidRDefault="00D665CB" w:rsidP="00976754">
            <w:pPr>
              <w:spacing w:after="0" w:line="240" w:lineRule="auto"/>
              <w:rPr>
                <w:rFonts w:ascii="Times New Roman" w:hAnsi="Times New Roman" w:cs="Times New Roman"/>
                <w:sz w:val="20"/>
                <w:szCs w:val="20"/>
              </w:rPr>
            </w:pPr>
          </w:p>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4.1.3. У пружању подршке ученицима школа остварује комуникацију са породицом.   </w:t>
            </w:r>
          </w:p>
        </w:tc>
        <w:tc>
          <w:tcPr>
            <w:tcW w:w="3418" w:type="dxa"/>
            <w:tcBorders>
              <w:top w:val="single" w:sz="4" w:space="0" w:color="auto"/>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Родитељи су информисани и укључени у активности додатне подршке за ученике који раде по прилагођеним методама, али и о ефектима допунске наставе, као и о напредовању ученика у додатним активностима. Педагог пружа подршку родитељима кроз саветодавни рад. Одељењске старешине организују индивидуалне и групне родитељске састанке. Комуникација се остварује и са предметним наставницима по потреби. Преко Савета родитеља су детаљно информисани о успеху ученика на нивоу школе. </w:t>
            </w:r>
          </w:p>
        </w:tc>
        <w:tc>
          <w:tcPr>
            <w:tcW w:w="1581" w:type="dxa"/>
            <w:tcBorders>
              <w:top w:val="single" w:sz="4" w:space="0" w:color="auto"/>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655"/>
        </w:trPr>
        <w:tc>
          <w:tcPr>
            <w:tcW w:w="0" w:type="auto"/>
            <w:vMerge/>
            <w:tcBorders>
              <w:top w:val="nil"/>
              <w:left w:val="single" w:sz="4" w:space="0" w:color="auto"/>
              <w:bottom w:val="single" w:sz="4" w:space="0" w:color="000000"/>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4.1.4. У школи функционишу тимови за подршку ученицима у прилагођавању школском животу. </w:t>
            </w:r>
          </w:p>
        </w:tc>
        <w:tc>
          <w:tcPr>
            <w:tcW w:w="3418" w:type="dxa"/>
            <w:tcBorders>
              <w:top w:val="nil"/>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У школи су активни  тимови за подршку ученицима: Тим за инклузивно образовање; Тим за безбедност; </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rPr>
                <w:rFonts w:ascii="Times New Roman" w:hAnsi="Times New Roman" w:cs="Times New Roman"/>
                <w:b/>
                <w:bCs/>
                <w:sz w:val="20"/>
                <w:szCs w:val="20"/>
                <w:lang w:val="ru-RU"/>
              </w:rPr>
            </w:pPr>
            <w:r w:rsidRPr="005458BF">
              <w:rPr>
                <w:rFonts w:ascii="Times New Roman" w:hAnsi="Times New Roman" w:cs="Times New Roman"/>
                <w:b/>
                <w:bCs/>
                <w:sz w:val="20"/>
                <w:szCs w:val="20"/>
              </w:rPr>
              <w:t> </w:t>
            </w:r>
          </w:p>
        </w:tc>
      </w:tr>
      <w:tr w:rsidR="00D665CB" w:rsidRPr="005458BF" w:rsidTr="00976754">
        <w:trPr>
          <w:trHeight w:val="540"/>
        </w:trPr>
        <w:tc>
          <w:tcPr>
            <w:tcW w:w="0" w:type="auto"/>
            <w:vMerge/>
            <w:tcBorders>
              <w:top w:val="nil"/>
              <w:left w:val="single" w:sz="4" w:space="0" w:color="auto"/>
              <w:bottom w:val="single" w:sz="4" w:space="0" w:color="000000"/>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4.1.5. Школа сарађује са релевантним институцијама у пружању подршке ученицима</w:t>
            </w:r>
          </w:p>
        </w:tc>
        <w:tc>
          <w:tcPr>
            <w:tcW w:w="3418" w:type="dxa"/>
            <w:tcBorders>
              <w:top w:val="nil"/>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Интересорном комисијом; Центром за социјални рад; </w:t>
            </w:r>
            <w:r w:rsidRPr="005458BF">
              <w:rPr>
                <w:rFonts w:ascii="Times New Roman" w:hAnsi="Times New Roman" w:cs="Times New Roman"/>
                <w:sz w:val="20"/>
                <w:szCs w:val="20"/>
                <w:lang w:val="ru-RU"/>
              </w:rPr>
              <w:br/>
              <w:t>Здравственим центром; Црвеним крстом; Полицијском управом; Локалном самоуправом кроз пројекте намењене ученицима; ИС Петница; Културне институције Спортски клубови; Институти; Факултети; Стручна друштва.</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191"/>
        </w:trPr>
        <w:tc>
          <w:tcPr>
            <w:tcW w:w="377"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1280"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1985"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3418"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1581" w:type="dxa"/>
            <w:noWrap/>
            <w:vAlign w:val="bottom"/>
          </w:tcPr>
          <w:p w:rsidR="00D665CB" w:rsidRPr="005458BF" w:rsidRDefault="00D665CB" w:rsidP="00976754">
            <w:pPr>
              <w:spacing w:after="0" w:line="240" w:lineRule="auto"/>
              <w:rPr>
                <w:rFonts w:ascii="Times New Roman" w:hAnsi="Times New Roman" w:cs="Times New Roman"/>
                <w:b/>
                <w:bCs/>
                <w:sz w:val="20"/>
                <w:szCs w:val="20"/>
              </w:rPr>
            </w:pPr>
          </w:p>
        </w:tc>
      </w:tr>
      <w:tr w:rsidR="00D665CB" w:rsidRPr="005458BF" w:rsidTr="00976754">
        <w:trPr>
          <w:trHeight w:val="874"/>
        </w:trPr>
        <w:tc>
          <w:tcPr>
            <w:tcW w:w="377"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t>ПОДРШКА УЧЕНИЦИМА</w:t>
            </w:r>
          </w:p>
        </w:tc>
        <w:tc>
          <w:tcPr>
            <w:tcW w:w="1280"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lang w:val="ru-RU"/>
              </w:rPr>
            </w:pPr>
            <w:r w:rsidRPr="005458BF">
              <w:rPr>
                <w:rFonts w:ascii="Times New Roman" w:hAnsi="Times New Roman" w:cs="Times New Roman"/>
                <w:b/>
                <w:bCs/>
                <w:sz w:val="20"/>
                <w:szCs w:val="20"/>
                <w:lang w:val="ru-RU"/>
              </w:rPr>
              <w:t>4.2. У ШКОЛИ СЕ ПОДСТИЧЕ ЛИЧНИ, ПРОФЕСИОНАЛНИ</w:t>
            </w:r>
            <w:r w:rsidRPr="005458BF">
              <w:rPr>
                <w:rFonts w:ascii="Times New Roman" w:hAnsi="Times New Roman" w:cs="Times New Roman"/>
                <w:b/>
                <w:bCs/>
                <w:sz w:val="20"/>
                <w:szCs w:val="20"/>
                <w:lang w:val="ru-RU"/>
              </w:rPr>
              <w:br/>
              <w:t xml:space="preserve"> И СОЦИЈАЛНИ РАЗВОЈ УЧЕНИКА: 2,84          </w:t>
            </w:r>
          </w:p>
        </w:tc>
        <w:tc>
          <w:tcPr>
            <w:tcW w:w="1985" w:type="dxa"/>
            <w:tcBorders>
              <w:top w:val="single" w:sz="4" w:space="0" w:color="auto"/>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4.2.1. Понуда ваннаставних активности у школи је у функцији задовољавања различитих потреба и интересовања ученика, у складу са ресурсима школе</w:t>
            </w:r>
          </w:p>
        </w:tc>
        <w:tc>
          <w:tcPr>
            <w:tcW w:w="3418" w:type="dxa"/>
            <w:tcBorders>
              <w:top w:val="single" w:sz="4" w:space="0" w:color="auto"/>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У школи је активна Драмска секција</w:t>
            </w:r>
            <w:r w:rsidRPr="005458BF">
              <w:rPr>
                <w:rFonts w:ascii="Times New Roman" w:hAnsi="Times New Roman" w:cs="Times New Roman"/>
                <w:sz w:val="20"/>
                <w:szCs w:val="20"/>
              </w:rPr>
              <w:t xml:space="preserve"> и Филозофски разговори. Појачати рад осталих секција на основу интересовања ученика.  </w:t>
            </w:r>
          </w:p>
        </w:tc>
        <w:tc>
          <w:tcPr>
            <w:tcW w:w="1581" w:type="dxa"/>
            <w:tcBorders>
              <w:top w:val="single" w:sz="4" w:space="0" w:color="auto"/>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1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4.2.2. У школи се организују програми/активности за развијање социјалних вештина (конструктивно решавање проблема, ненасилна комуникација...).    </w:t>
            </w:r>
          </w:p>
        </w:tc>
        <w:tc>
          <w:tcPr>
            <w:tcW w:w="3418" w:type="dxa"/>
            <w:tcBorders>
              <w:top w:val="nil"/>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У школи је активан Ђачки Парламент, Вршњачки тим, реализују се радионице за развијање комуникацијских вештина и као превенција насиља.  Промоције књига. Дан толеранције се обележава, Међународни дан породице, Дан језика. Организује се Сајам књига. </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4.2.3. Укљученост ученика у ваннаставне активности је иста или већа него претходне године.    </w:t>
            </w:r>
          </w:p>
        </w:tc>
        <w:tc>
          <w:tcPr>
            <w:tcW w:w="3418" w:type="dxa"/>
            <w:tcBorders>
              <w:top w:val="nil"/>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Укљученост ученика у ваннаставне активности није на задовољавајућем нивоу. </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18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4.2.4. У школи се промовишу здрави стилови живота.  </w:t>
            </w:r>
          </w:p>
        </w:tc>
        <w:tc>
          <w:tcPr>
            <w:tcW w:w="3418" w:type="dxa"/>
            <w:tcBorders>
              <w:top w:val="nil"/>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Превентивн здравствени програми (превенција злоупотребе; превенција менталног здравља; исхрана; ). Програм часова одељенске заједнице; Систематски здравствени прегледи ученика; Делови програми редовне наставе, посебно биологије, психологије, хемије су посвећени вредностима здравих животних стилова; Угледни часови посвећени су промоцији здравог живота (Хемија «Антибиотици»)</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10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single" w:sz="4" w:space="0" w:color="auto"/>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4.2.5. У школи се промовишу заштита човекове околине и одрживи развој.          </w:t>
            </w:r>
          </w:p>
        </w:tc>
        <w:tc>
          <w:tcPr>
            <w:tcW w:w="3418" w:type="dxa"/>
            <w:tcBorders>
              <w:top w:val="single" w:sz="4" w:space="0" w:color="auto"/>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Кроз редовне наставне активности као битан циљ промовишу се и развијају  еколошке вредности; ученици су укључени у самосталне и градске еколошке акције "Очистимо Србију"; Ђачки парламент организује активности поводом Дана планете Земље; Угледни час на тему «Озон, озонске рупе»</w:t>
            </w:r>
          </w:p>
        </w:tc>
        <w:tc>
          <w:tcPr>
            <w:tcW w:w="1581" w:type="dxa"/>
            <w:tcBorders>
              <w:top w:val="single" w:sz="4" w:space="0" w:color="auto"/>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4.2.6. Кроз наставни рад подстиче се професионални развој ученика.                      </w:t>
            </w:r>
          </w:p>
        </w:tc>
        <w:tc>
          <w:tcPr>
            <w:tcW w:w="3418" w:type="dxa"/>
            <w:tcBorders>
              <w:top w:val="nil"/>
              <w:left w:val="nil"/>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Програм каријерног вођења предвиђа континуирано бављење темама ПО током све четири године у оквиру наставних предмета, али и кроз рад радиониц</w:t>
            </w:r>
            <w:r w:rsidRPr="005458BF">
              <w:rPr>
                <w:rFonts w:ascii="Times New Roman" w:hAnsi="Times New Roman" w:cs="Times New Roman"/>
                <w:sz w:val="20"/>
                <w:szCs w:val="20"/>
              </w:rPr>
              <w:t>e (3)</w:t>
            </w:r>
            <w:r w:rsidRPr="005458BF">
              <w:rPr>
                <w:rFonts w:ascii="Times New Roman" w:hAnsi="Times New Roman" w:cs="Times New Roman"/>
                <w:sz w:val="20"/>
                <w:szCs w:val="20"/>
                <w:lang w:val="ru-RU"/>
              </w:rPr>
              <w:t xml:space="preserve">; информисање ученика преко огласне табле и </w:t>
            </w:r>
            <w:r w:rsidRPr="005458BF">
              <w:rPr>
                <w:rFonts w:ascii="Times New Roman" w:hAnsi="Times New Roman" w:cs="Times New Roman"/>
                <w:sz w:val="20"/>
                <w:szCs w:val="20"/>
              </w:rPr>
              <w:t xml:space="preserve">facebook стране, </w:t>
            </w:r>
            <w:r w:rsidRPr="005458BF">
              <w:rPr>
                <w:rFonts w:ascii="Times New Roman" w:hAnsi="Times New Roman" w:cs="Times New Roman"/>
                <w:sz w:val="20"/>
                <w:szCs w:val="20"/>
                <w:lang w:val="ru-RU"/>
              </w:rPr>
              <w:t xml:space="preserve">анкете за ученике, Каријерни кутак. Сајам образовања за све заинтересоване факултете, презентација нашим ученицима. </w:t>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66"/>
        </w:trPr>
        <w:tc>
          <w:tcPr>
            <w:tcW w:w="377"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1280"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1985"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3418" w:type="dxa"/>
            <w:noWrap/>
            <w:vAlign w:val="bottom"/>
          </w:tcPr>
          <w:p w:rsidR="00D665CB" w:rsidRPr="005458BF" w:rsidRDefault="00D665CB" w:rsidP="00976754">
            <w:pPr>
              <w:spacing w:after="0" w:line="240" w:lineRule="auto"/>
              <w:rPr>
                <w:rFonts w:ascii="Times New Roman" w:hAnsi="Times New Roman" w:cs="Times New Roman"/>
                <w:sz w:val="20"/>
                <w:szCs w:val="20"/>
              </w:rPr>
            </w:pPr>
          </w:p>
        </w:tc>
        <w:tc>
          <w:tcPr>
            <w:tcW w:w="1581" w:type="dxa"/>
            <w:noWrap/>
            <w:vAlign w:val="bottom"/>
          </w:tcPr>
          <w:p w:rsidR="00D665CB" w:rsidRPr="005458BF" w:rsidRDefault="00D665CB" w:rsidP="00976754">
            <w:pPr>
              <w:spacing w:after="0" w:line="240" w:lineRule="auto"/>
              <w:rPr>
                <w:rFonts w:ascii="Times New Roman" w:hAnsi="Times New Roman" w:cs="Times New Roman"/>
                <w:b/>
                <w:bCs/>
                <w:sz w:val="20"/>
                <w:szCs w:val="20"/>
              </w:rPr>
            </w:pPr>
          </w:p>
        </w:tc>
      </w:tr>
      <w:tr w:rsidR="00D665CB" w:rsidRPr="005458BF" w:rsidTr="00976754">
        <w:trPr>
          <w:trHeight w:val="1490"/>
        </w:trPr>
        <w:tc>
          <w:tcPr>
            <w:tcW w:w="377"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t>ПОДРШКА УЧЕНИЦИМА</w:t>
            </w:r>
          </w:p>
        </w:tc>
        <w:tc>
          <w:tcPr>
            <w:tcW w:w="1280"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lang w:val="ru-RU"/>
              </w:rPr>
            </w:pPr>
            <w:r w:rsidRPr="005458BF">
              <w:rPr>
                <w:rFonts w:ascii="Times New Roman" w:hAnsi="Times New Roman" w:cs="Times New Roman"/>
                <w:b/>
                <w:bCs/>
                <w:sz w:val="20"/>
                <w:szCs w:val="20"/>
                <w:lang w:val="ru-RU"/>
              </w:rPr>
              <w:t xml:space="preserve">4.3. У ШКОЛИ ФУНКЦИОНИШЕ СИСТЕМ </w:t>
            </w:r>
            <w:r w:rsidRPr="005458BF">
              <w:rPr>
                <w:rFonts w:ascii="Times New Roman" w:hAnsi="Times New Roman" w:cs="Times New Roman"/>
                <w:b/>
                <w:bCs/>
                <w:sz w:val="20"/>
                <w:szCs w:val="20"/>
                <w:lang w:val="ru-RU"/>
              </w:rPr>
              <w:br/>
              <w:t xml:space="preserve">ПОДРШКЕ ДЕЦИ ИЗ ОСЕТЉИВИХ ГРУПА 2,80           </w:t>
            </w:r>
          </w:p>
        </w:tc>
        <w:tc>
          <w:tcPr>
            <w:tcW w:w="1985" w:type="dxa"/>
            <w:tcBorders>
              <w:top w:val="single" w:sz="4" w:space="0" w:color="auto"/>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4.3.1. Школа предузима активности за упис у школу ученика из осетљивих група</w:t>
            </w:r>
          </w:p>
          <w:p w:rsidR="00D665CB" w:rsidRPr="005458BF" w:rsidRDefault="00D665CB" w:rsidP="00976754">
            <w:pPr>
              <w:spacing w:after="0" w:line="240" w:lineRule="auto"/>
              <w:rPr>
                <w:rFonts w:ascii="Times New Roman" w:hAnsi="Times New Roman" w:cs="Times New Roman"/>
                <w:sz w:val="20"/>
                <w:szCs w:val="20"/>
                <w:lang w:val="ru-RU"/>
              </w:rPr>
            </w:pPr>
          </w:p>
          <w:p w:rsidR="00D665CB" w:rsidRPr="005458BF" w:rsidRDefault="00D665CB" w:rsidP="00976754">
            <w:pPr>
              <w:spacing w:after="0" w:line="240" w:lineRule="auto"/>
              <w:rPr>
                <w:rFonts w:ascii="Times New Roman" w:hAnsi="Times New Roman" w:cs="Times New Roman"/>
                <w:sz w:val="20"/>
                <w:szCs w:val="20"/>
                <w:lang w:val="ru-RU"/>
              </w:rPr>
            </w:pPr>
          </w:p>
          <w:p w:rsidR="00D665CB" w:rsidRPr="005458BF" w:rsidRDefault="00D665CB" w:rsidP="00976754">
            <w:pPr>
              <w:spacing w:after="0" w:line="240" w:lineRule="auto"/>
              <w:rPr>
                <w:rFonts w:ascii="Times New Roman" w:hAnsi="Times New Roman" w:cs="Times New Roman"/>
                <w:sz w:val="20"/>
                <w:szCs w:val="20"/>
                <w:lang w:val="ru-RU"/>
              </w:rPr>
            </w:pPr>
          </w:p>
          <w:p w:rsidR="00D665CB" w:rsidRPr="005458BF" w:rsidRDefault="00D665CB" w:rsidP="00976754">
            <w:pPr>
              <w:spacing w:after="0" w:line="240" w:lineRule="auto"/>
              <w:rPr>
                <w:rFonts w:ascii="Times New Roman" w:hAnsi="Times New Roman" w:cs="Times New Roman"/>
                <w:sz w:val="20"/>
                <w:szCs w:val="20"/>
              </w:rPr>
            </w:pPr>
          </w:p>
        </w:tc>
        <w:tc>
          <w:tcPr>
            <w:tcW w:w="3418" w:type="dxa"/>
            <w:tcBorders>
              <w:top w:val="single" w:sz="4" w:space="0" w:color="auto"/>
              <w:left w:val="nil"/>
              <w:bottom w:val="single" w:sz="4" w:space="0" w:color="auto"/>
              <w:right w:val="single" w:sz="4" w:space="0" w:color="auto"/>
            </w:tcBorders>
            <w:vAlign w:val="bottom"/>
          </w:tcPr>
          <w:p w:rsidR="00D665CB" w:rsidRPr="005458BF" w:rsidRDefault="00D665CB" w:rsidP="00976754">
            <w:pPr>
              <w:spacing w:after="0" w:line="240" w:lineRule="auto"/>
              <w:rPr>
                <w:rFonts w:ascii="Times New Roman" w:eastAsia="Times New Roman" w:hAnsi="Times New Roman" w:cs="Times New Roman"/>
                <w:sz w:val="20"/>
                <w:szCs w:val="20"/>
              </w:rPr>
            </w:pPr>
            <w:r w:rsidRPr="005458BF">
              <w:rPr>
                <w:rFonts w:ascii="Times New Roman" w:hAnsi="Times New Roman" w:cs="Times New Roman"/>
                <w:sz w:val="20"/>
                <w:szCs w:val="20"/>
                <w:lang w:val="ru-RU"/>
              </w:rPr>
              <w:t xml:space="preserve">Постоји сарадња и координација школе са сарадницима из основних школа, школским диспанзером, као и између одељењских старешина,  родитеља, стручних сарадника,  Министарства просвете, Центра за социјални рад, Интересорне комисије и Мреже подршке инклузивном образовању. Рад са новопридошлим ученицима из осетљивих група, који су у току године постали ученици наше школе (3 ученице). </w:t>
            </w:r>
          </w:p>
        </w:tc>
        <w:tc>
          <w:tcPr>
            <w:tcW w:w="1581" w:type="dxa"/>
            <w:tcBorders>
              <w:top w:val="single" w:sz="4" w:space="0" w:color="auto"/>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4.3.2. Школа предузима мере за редовно похађање наставе ученика из осетљивих група.   </w:t>
            </w:r>
          </w:p>
        </w:tc>
        <w:tc>
          <w:tcPr>
            <w:tcW w:w="3418" w:type="dxa"/>
            <w:vMerge w:val="restart"/>
            <w:tcBorders>
              <w:top w:val="nil"/>
              <w:left w:val="single" w:sz="4" w:space="0" w:color="auto"/>
              <w:bottom w:val="single" w:sz="4" w:space="0" w:color="auto"/>
              <w:right w:val="single" w:sz="4" w:space="0" w:color="auto"/>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Одељењске старешине и стручни сарадник сталним активностима прате и предузимају мере за редовно похађање наставе ученика из осетљивих група. За две ученице су реализована прилагођавања наставних планова и наставних метода. Остали ученици из осетљивих група се систематски прате. По потреби се организују индивидуални часови допунске наставе и корективно-педагошки разговори. </w:t>
            </w:r>
          </w:p>
          <w:p w:rsidR="00D665CB" w:rsidRPr="005458BF" w:rsidRDefault="00D665CB" w:rsidP="00976754">
            <w:pPr>
              <w:spacing w:after="0" w:line="240" w:lineRule="auto"/>
              <w:rPr>
                <w:rFonts w:ascii="Times New Roman" w:hAnsi="Times New Roman" w:cs="Times New Roman"/>
                <w:sz w:val="20"/>
                <w:szCs w:val="20"/>
                <w:lang w:val="ru-RU"/>
              </w:rPr>
            </w:pPr>
          </w:p>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Школа сарађује са бројним интересним институцијама и шири мрежу подршке и корелације. </w:t>
            </w:r>
            <w:r w:rsidRPr="005458BF">
              <w:rPr>
                <w:rFonts w:ascii="Times New Roman" w:hAnsi="Times New Roman" w:cs="Times New Roman"/>
                <w:sz w:val="20"/>
                <w:szCs w:val="20"/>
                <w:lang w:val="ru-RU"/>
              </w:rPr>
              <w:br/>
            </w: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rPr>
                <w:rFonts w:ascii="Times New Roman" w:hAnsi="Times New Roman" w:cs="Times New Roman"/>
                <w:b/>
                <w:bCs/>
                <w:sz w:val="20"/>
                <w:szCs w:val="20"/>
              </w:rPr>
            </w:pPr>
          </w:p>
        </w:tc>
      </w:tr>
      <w:tr w:rsidR="00D665CB" w:rsidRPr="005458BF" w:rsidTr="00976754">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4.3.3. У школи се примењују индивидуализовани приступ/индивидуални образовни планови за све ученике из осетљивих група.                     </w:t>
            </w:r>
          </w:p>
        </w:tc>
        <w:tc>
          <w:tcPr>
            <w:tcW w:w="0" w:type="auto"/>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sz w:val="20"/>
                <w:szCs w:val="20"/>
                <w:lang w:val="ru-RU"/>
              </w:rPr>
            </w:pP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4.3.4. У школи се организују компензаторни програми/активности за подршку учењу за ученике из осетљивих група.      </w:t>
            </w:r>
          </w:p>
        </w:tc>
        <w:tc>
          <w:tcPr>
            <w:tcW w:w="0" w:type="auto"/>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sz w:val="20"/>
                <w:szCs w:val="20"/>
                <w:lang w:val="ru-RU"/>
              </w:rPr>
            </w:pP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rPr>
                <w:rFonts w:ascii="Times New Roman" w:hAnsi="Times New Roman" w:cs="Times New Roman"/>
                <w:b/>
                <w:bCs/>
                <w:sz w:val="20"/>
                <w:szCs w:val="20"/>
              </w:rPr>
            </w:pPr>
          </w:p>
        </w:tc>
      </w:tr>
      <w:tr w:rsidR="00D665CB" w:rsidRPr="005458BF" w:rsidTr="0097675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b/>
                <w:bCs/>
                <w:sz w:val="20"/>
                <w:szCs w:val="20"/>
                <w:lang w:val="ru-RU"/>
              </w:rPr>
            </w:pPr>
          </w:p>
        </w:tc>
        <w:tc>
          <w:tcPr>
            <w:tcW w:w="1985" w:type="dxa"/>
            <w:tcBorders>
              <w:top w:val="nil"/>
              <w:left w:val="nil"/>
              <w:bottom w:val="single" w:sz="4" w:space="0" w:color="auto"/>
              <w:right w:val="single" w:sz="4" w:space="0" w:color="auto"/>
            </w:tcBorders>
            <w:hideMark/>
          </w:tcPr>
          <w:p w:rsidR="00D665CB" w:rsidRPr="005458BF" w:rsidRDefault="00D665CB" w:rsidP="00976754">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ru-RU"/>
              </w:rPr>
              <w:t xml:space="preserve">4.3.5. Школа сарађује са релевантним институцијама и појединцима у подршци осетљивим групама.     </w:t>
            </w:r>
          </w:p>
        </w:tc>
        <w:tc>
          <w:tcPr>
            <w:tcW w:w="0" w:type="auto"/>
            <w:vMerge/>
            <w:tcBorders>
              <w:top w:val="nil"/>
              <w:left w:val="single" w:sz="4" w:space="0" w:color="auto"/>
              <w:bottom w:val="single" w:sz="4" w:space="0" w:color="auto"/>
              <w:right w:val="single" w:sz="4" w:space="0" w:color="auto"/>
            </w:tcBorders>
            <w:vAlign w:val="center"/>
            <w:hideMark/>
          </w:tcPr>
          <w:p w:rsidR="00D665CB" w:rsidRPr="005458BF" w:rsidRDefault="00D665CB" w:rsidP="00976754">
            <w:pPr>
              <w:spacing w:after="0" w:line="240" w:lineRule="auto"/>
              <w:rPr>
                <w:rFonts w:ascii="Times New Roman" w:hAnsi="Times New Roman" w:cs="Times New Roman"/>
                <w:sz w:val="20"/>
                <w:szCs w:val="20"/>
                <w:lang w:val="ru-RU"/>
              </w:rPr>
            </w:pPr>
          </w:p>
        </w:tc>
        <w:tc>
          <w:tcPr>
            <w:tcW w:w="1581" w:type="dxa"/>
            <w:tcBorders>
              <w:top w:val="nil"/>
              <w:left w:val="nil"/>
              <w:bottom w:val="single" w:sz="4" w:space="0" w:color="auto"/>
              <w:right w:val="single" w:sz="4" w:space="0" w:color="auto"/>
            </w:tcBorders>
            <w:noWrap/>
            <w:vAlign w:val="bottom"/>
            <w:hideMark/>
          </w:tcPr>
          <w:p w:rsidR="00D665CB" w:rsidRPr="005458BF" w:rsidRDefault="00D665CB" w:rsidP="00976754">
            <w:pPr>
              <w:spacing w:after="0" w:line="240" w:lineRule="auto"/>
              <w:jc w:val="right"/>
              <w:rPr>
                <w:rFonts w:ascii="Times New Roman" w:hAnsi="Times New Roman" w:cs="Times New Roman"/>
                <w:b/>
                <w:bCs/>
                <w:sz w:val="20"/>
                <w:szCs w:val="20"/>
              </w:rPr>
            </w:pPr>
          </w:p>
        </w:tc>
      </w:tr>
      <w:tr w:rsidR="00D665CB" w:rsidRPr="005458BF" w:rsidTr="00976754">
        <w:trPr>
          <w:trHeight w:val="3273"/>
        </w:trPr>
        <w:tc>
          <w:tcPr>
            <w:tcW w:w="1657" w:type="dxa"/>
            <w:gridSpan w:val="2"/>
            <w:tcBorders>
              <w:top w:val="single" w:sz="4" w:space="0" w:color="auto"/>
              <w:left w:val="single" w:sz="4" w:space="0" w:color="auto"/>
              <w:bottom w:val="single" w:sz="4" w:space="0" w:color="auto"/>
              <w:right w:val="single" w:sz="4" w:space="0" w:color="000000"/>
            </w:tcBorders>
            <w:textDirection w:val="btLr"/>
            <w:vAlign w:val="bottom"/>
            <w:hideMark/>
          </w:tcPr>
          <w:p w:rsidR="00D665CB" w:rsidRPr="005458BF" w:rsidRDefault="00D665CB" w:rsidP="00976754">
            <w:pPr>
              <w:spacing w:after="0" w:line="240" w:lineRule="auto"/>
              <w:jc w:val="center"/>
              <w:rPr>
                <w:rFonts w:ascii="Times New Roman" w:hAnsi="Times New Roman" w:cs="Times New Roman"/>
                <w:b/>
                <w:bCs/>
                <w:sz w:val="20"/>
                <w:szCs w:val="20"/>
                <w:lang w:val="ru-RU"/>
              </w:rPr>
            </w:pPr>
            <w:r w:rsidRPr="005458BF">
              <w:rPr>
                <w:rFonts w:ascii="Times New Roman" w:hAnsi="Times New Roman" w:cs="Times New Roman"/>
                <w:b/>
                <w:bCs/>
                <w:sz w:val="20"/>
                <w:szCs w:val="20"/>
                <w:lang w:val="ru-RU"/>
              </w:rPr>
              <w:t xml:space="preserve">ОДЛУКА О </w:t>
            </w:r>
            <w:r w:rsidRPr="005458BF">
              <w:rPr>
                <w:rFonts w:ascii="Times New Roman" w:hAnsi="Times New Roman" w:cs="Times New Roman"/>
                <w:b/>
                <w:bCs/>
                <w:sz w:val="20"/>
                <w:szCs w:val="20"/>
                <w:lang w:val="ru-RU"/>
              </w:rPr>
              <w:br/>
              <w:t>ЕВАЛУАЦИЈИ СА ОБРАЗЛОЖЕЊИМА И ДОКАЗИМА</w:t>
            </w:r>
          </w:p>
        </w:tc>
        <w:tc>
          <w:tcPr>
            <w:tcW w:w="6985" w:type="dxa"/>
            <w:gridSpan w:val="3"/>
            <w:tcBorders>
              <w:top w:val="single" w:sz="4" w:space="0" w:color="auto"/>
              <w:left w:val="nil"/>
              <w:bottom w:val="single" w:sz="4" w:space="0" w:color="auto"/>
              <w:right w:val="single" w:sz="4" w:space="0" w:color="000000"/>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Извори доказа:</w:t>
            </w:r>
            <w:r w:rsidRPr="005458BF">
              <w:rPr>
                <w:rFonts w:ascii="Times New Roman" w:hAnsi="Times New Roman" w:cs="Times New Roman"/>
                <w:sz w:val="20"/>
                <w:szCs w:val="20"/>
                <w:lang w:val="ru-RU"/>
              </w:rPr>
              <w:br/>
              <w:t>*Акциони план инклузивног образовања</w:t>
            </w:r>
            <w:r w:rsidRPr="005458BF">
              <w:rPr>
                <w:rFonts w:ascii="Times New Roman" w:hAnsi="Times New Roman" w:cs="Times New Roman"/>
                <w:sz w:val="20"/>
                <w:szCs w:val="20"/>
                <w:lang w:val="ru-RU"/>
              </w:rPr>
              <w:br/>
              <w:t>*План рада Тима за инклузивно образовање</w:t>
            </w:r>
            <w:r w:rsidRPr="005458BF">
              <w:rPr>
                <w:rFonts w:ascii="Times New Roman" w:hAnsi="Times New Roman" w:cs="Times New Roman"/>
                <w:sz w:val="20"/>
                <w:szCs w:val="20"/>
                <w:lang w:val="ru-RU"/>
              </w:rPr>
              <w:br/>
              <w:t>*Планови прилагођавања за ученике</w:t>
            </w:r>
          </w:p>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*Педагошка евиденција стручног сарадника</w:t>
            </w:r>
            <w:r w:rsidRPr="005458BF">
              <w:rPr>
                <w:rFonts w:ascii="Times New Roman" w:hAnsi="Times New Roman" w:cs="Times New Roman"/>
                <w:sz w:val="20"/>
                <w:szCs w:val="20"/>
                <w:lang w:val="ru-RU"/>
              </w:rPr>
              <w:br/>
              <w:t>*Евиденција о реализацији часова  додатног, допунског, индивидуализованог рада у дневнику евиденције осталих облика образовно-васпитног рада</w:t>
            </w:r>
            <w:r w:rsidRPr="005458BF">
              <w:rPr>
                <w:rFonts w:ascii="Times New Roman" w:hAnsi="Times New Roman" w:cs="Times New Roman"/>
                <w:sz w:val="20"/>
                <w:szCs w:val="20"/>
                <w:lang w:val="ru-RU"/>
              </w:rPr>
              <w:br/>
              <w:t>*Извештаји са часова одељенског старешине</w:t>
            </w:r>
            <w:r w:rsidRPr="005458BF">
              <w:rPr>
                <w:rFonts w:ascii="Times New Roman" w:hAnsi="Times New Roman" w:cs="Times New Roman"/>
                <w:sz w:val="20"/>
                <w:szCs w:val="20"/>
                <w:lang w:val="ru-RU"/>
              </w:rPr>
              <w:br/>
              <w:t>*Акциони планови, планови рада и извештаји о раду Тима за безбедност;  Тима за инклузивно образовање, Тима за каријерно вођење</w:t>
            </w:r>
            <w:r w:rsidRPr="005458BF">
              <w:rPr>
                <w:rFonts w:ascii="Times New Roman" w:hAnsi="Times New Roman" w:cs="Times New Roman"/>
                <w:sz w:val="20"/>
                <w:szCs w:val="20"/>
                <w:lang w:val="ru-RU"/>
              </w:rPr>
              <w:br/>
              <w:t>*Евиденција о предавањима гостујућих предавача у области превенције насиља, безбедности, промовисања здравих стилова живота, промовисања заштите човекове околине</w:t>
            </w:r>
            <w:r w:rsidRPr="005458BF">
              <w:rPr>
                <w:rFonts w:ascii="Times New Roman" w:hAnsi="Times New Roman" w:cs="Times New Roman"/>
                <w:sz w:val="20"/>
                <w:szCs w:val="20"/>
                <w:lang w:val="ru-RU"/>
              </w:rPr>
              <w:br/>
              <w:t>*Планови рада секција и извештаји о реализацији активности</w:t>
            </w:r>
            <w:r w:rsidRPr="005458BF">
              <w:rPr>
                <w:rFonts w:ascii="Times New Roman" w:hAnsi="Times New Roman" w:cs="Times New Roman"/>
                <w:sz w:val="20"/>
                <w:szCs w:val="20"/>
                <w:lang w:val="ru-RU"/>
              </w:rPr>
              <w:br/>
              <w:t>*Извештај о раду школе и</w:t>
            </w:r>
            <w:r w:rsidRPr="005458BF">
              <w:rPr>
                <w:rFonts w:ascii="Times New Roman" w:hAnsi="Times New Roman" w:cs="Times New Roman"/>
                <w:sz w:val="20"/>
                <w:szCs w:val="20"/>
                <w:lang w:val="ru-RU"/>
              </w:rPr>
              <w:br/>
              <w:t>*Школска база фотографија и снимака</w:t>
            </w:r>
          </w:p>
        </w:tc>
      </w:tr>
      <w:tr w:rsidR="00D665CB" w:rsidRPr="005458BF" w:rsidTr="00976754">
        <w:trPr>
          <w:trHeight w:val="357"/>
        </w:trPr>
        <w:tc>
          <w:tcPr>
            <w:tcW w:w="1657" w:type="dxa"/>
            <w:gridSpan w:val="2"/>
            <w:tcBorders>
              <w:top w:val="single" w:sz="4" w:space="0" w:color="auto"/>
              <w:left w:val="single" w:sz="4" w:space="0" w:color="auto"/>
              <w:bottom w:val="single" w:sz="4" w:space="0" w:color="auto"/>
              <w:right w:val="single" w:sz="4" w:space="0" w:color="auto"/>
            </w:tcBorders>
            <w:vAlign w:val="bottom"/>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t xml:space="preserve">КЉУЧНЕ </w:t>
            </w:r>
            <w:r w:rsidRPr="005458BF">
              <w:rPr>
                <w:rFonts w:ascii="Times New Roman" w:hAnsi="Times New Roman" w:cs="Times New Roman"/>
                <w:b/>
                <w:bCs/>
                <w:sz w:val="20"/>
                <w:szCs w:val="20"/>
              </w:rPr>
              <w:br/>
              <w:t>СНАГЕ</w:t>
            </w:r>
          </w:p>
        </w:tc>
        <w:tc>
          <w:tcPr>
            <w:tcW w:w="6985" w:type="dxa"/>
            <w:gridSpan w:val="3"/>
            <w:tcBorders>
              <w:top w:val="single" w:sz="4" w:space="0" w:color="auto"/>
              <w:left w:val="nil"/>
              <w:bottom w:val="single" w:sz="4" w:space="0" w:color="auto"/>
              <w:right w:val="single" w:sz="4" w:space="0" w:color="000000"/>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ВРШЊАЧКА ПОДРШКА У УЧЕЊУ, </w:t>
            </w:r>
            <w:r w:rsidRPr="005458BF">
              <w:rPr>
                <w:rFonts w:ascii="Times New Roman" w:hAnsi="Times New Roman" w:cs="Times New Roman"/>
                <w:sz w:val="20"/>
                <w:szCs w:val="20"/>
                <w:lang w:val="ru-RU"/>
              </w:rPr>
              <w:br/>
              <w:t>ОБАВЕШТЕНОСТ УЧЕНИКА О ВРСТАМА ПОДРШКЕ КОЈЕ ШКОЛА ПРУЖА</w:t>
            </w:r>
            <w:r w:rsidRPr="005458BF">
              <w:rPr>
                <w:rFonts w:ascii="Times New Roman" w:hAnsi="Times New Roman" w:cs="Times New Roman"/>
                <w:sz w:val="20"/>
                <w:szCs w:val="20"/>
                <w:lang w:val="ru-RU"/>
              </w:rPr>
              <w:br/>
              <w:t>САРАДЊА ШКОЛЕ СА РЕЛЕВАНТНИМ ИНСТИТУЦИЈАМА</w:t>
            </w:r>
            <w:r w:rsidRPr="005458BF">
              <w:rPr>
                <w:rFonts w:ascii="Times New Roman" w:hAnsi="Times New Roman" w:cs="Times New Roman"/>
                <w:sz w:val="20"/>
                <w:szCs w:val="20"/>
                <w:lang w:val="ru-RU"/>
              </w:rPr>
              <w:br/>
              <w:t>САРАДЊА ШКОЛЕ СА РЕЛЕВАНТНИМ ИНСТИТУЦИЈАМА И ПОЈЕДИНЦИМА У ПОДРШЦИ ОСЕТЉИВИМ ГРУПАМА</w:t>
            </w:r>
          </w:p>
        </w:tc>
      </w:tr>
      <w:tr w:rsidR="00D665CB" w:rsidRPr="005458BF" w:rsidTr="00976754">
        <w:trPr>
          <w:trHeight w:val="1091"/>
        </w:trPr>
        <w:tc>
          <w:tcPr>
            <w:tcW w:w="1657" w:type="dxa"/>
            <w:gridSpan w:val="2"/>
            <w:tcBorders>
              <w:top w:val="single" w:sz="4" w:space="0" w:color="auto"/>
              <w:left w:val="single" w:sz="4" w:space="0" w:color="auto"/>
              <w:bottom w:val="single" w:sz="4" w:space="0" w:color="auto"/>
              <w:right w:val="single" w:sz="4" w:space="0" w:color="auto"/>
            </w:tcBorders>
            <w:vAlign w:val="bottom"/>
            <w:hideMark/>
          </w:tcPr>
          <w:p w:rsidR="00D665CB" w:rsidRPr="005458BF" w:rsidRDefault="00D665CB" w:rsidP="00976754">
            <w:pPr>
              <w:spacing w:after="0" w:line="240" w:lineRule="auto"/>
              <w:jc w:val="center"/>
              <w:rPr>
                <w:rFonts w:ascii="Times New Roman" w:hAnsi="Times New Roman" w:cs="Times New Roman"/>
                <w:b/>
                <w:bCs/>
                <w:sz w:val="20"/>
                <w:szCs w:val="20"/>
              </w:rPr>
            </w:pPr>
            <w:r w:rsidRPr="005458BF">
              <w:rPr>
                <w:rFonts w:ascii="Times New Roman" w:hAnsi="Times New Roman" w:cs="Times New Roman"/>
                <w:b/>
                <w:bCs/>
                <w:sz w:val="20"/>
                <w:szCs w:val="20"/>
              </w:rPr>
              <w:t xml:space="preserve">КЉУЧНЕ </w:t>
            </w:r>
            <w:r w:rsidRPr="005458BF">
              <w:rPr>
                <w:rFonts w:ascii="Times New Roman" w:hAnsi="Times New Roman" w:cs="Times New Roman"/>
                <w:b/>
                <w:bCs/>
                <w:sz w:val="20"/>
                <w:szCs w:val="20"/>
              </w:rPr>
              <w:br/>
              <w:t>СЛАБОСТИ</w:t>
            </w:r>
          </w:p>
        </w:tc>
        <w:tc>
          <w:tcPr>
            <w:tcW w:w="6985" w:type="dxa"/>
            <w:gridSpan w:val="3"/>
            <w:tcBorders>
              <w:top w:val="single" w:sz="4" w:space="0" w:color="auto"/>
              <w:left w:val="nil"/>
              <w:bottom w:val="single" w:sz="4" w:space="0" w:color="auto"/>
              <w:right w:val="single" w:sz="4" w:space="0" w:color="000000"/>
            </w:tcBorders>
            <w:vAlign w:val="bottom"/>
            <w:hideMark/>
          </w:tcPr>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УКЉУЧЕНОСТ УЧЕНИКА У ВАННАСТАВНЕ АКТИВНОСТИ НА ОСНОВУ ИНТЕРЕСОВАЊА</w:t>
            </w:r>
          </w:p>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ВЕЋА ПОТРЕБА ЗА ИНДИВИДУАЛИЗАЦИЈОМ НАСТАВЕ</w:t>
            </w:r>
            <w:r w:rsidRPr="005458BF">
              <w:rPr>
                <w:rFonts w:ascii="Times New Roman" w:hAnsi="Times New Roman" w:cs="Times New Roman"/>
                <w:sz w:val="20"/>
                <w:szCs w:val="20"/>
                <w:lang w:val="ru-RU"/>
              </w:rPr>
              <w:br/>
              <w:t>ПОТРЕБА ДА СЕ ПОЈАЧАЈУ РАДИОНИЦЕ КАРИЈЕРНОГ ВОЂЕЊА</w:t>
            </w:r>
          </w:p>
          <w:p w:rsidR="00D665CB" w:rsidRPr="005458BF" w:rsidRDefault="00D665CB" w:rsidP="00976754">
            <w:pPr>
              <w:spacing w:after="0" w:line="240" w:lineRule="auto"/>
              <w:rPr>
                <w:rFonts w:ascii="Times New Roman" w:hAnsi="Times New Roman" w:cs="Times New Roman"/>
                <w:sz w:val="20"/>
                <w:szCs w:val="20"/>
                <w:lang w:val="ru-RU"/>
              </w:rPr>
            </w:pPr>
            <w:r w:rsidRPr="005458BF">
              <w:rPr>
                <w:rFonts w:ascii="Times New Roman" w:hAnsi="Times New Roman" w:cs="Times New Roman"/>
                <w:sz w:val="20"/>
                <w:szCs w:val="20"/>
                <w:lang w:val="ru-RU"/>
              </w:rPr>
              <w:t xml:space="preserve">ВЕЋА ИСКОРИШЋЕНОСТ МОГУЋНОСТИ РОДИТЕЉА ЗА ПОДРШКУ УЧЕНИЦИМА У ПРОФЕСИОНАЛНОМ РАЗВОЈУ </w:t>
            </w:r>
          </w:p>
        </w:tc>
      </w:tr>
    </w:tbl>
    <w:p w:rsidR="00D665CB" w:rsidRPr="005458BF" w:rsidRDefault="00D665CB" w:rsidP="00D665CB">
      <w:pPr>
        <w:pStyle w:val="ListParagraph"/>
        <w:spacing w:after="0" w:line="240" w:lineRule="auto"/>
        <w:rPr>
          <w:rFonts w:ascii="Times New Roman" w:hAnsi="Times New Roman"/>
          <w:sz w:val="24"/>
          <w:szCs w:val="24"/>
          <w:lang w:val="sr-Cyrl-CS"/>
        </w:rPr>
      </w:pPr>
    </w:p>
    <w:p w:rsidR="000E3078" w:rsidRPr="005458BF" w:rsidRDefault="000E3078" w:rsidP="0069078D">
      <w:pPr>
        <w:pStyle w:val="Heading1"/>
        <w:jc w:val="center"/>
        <w:rPr>
          <w:color w:val="auto"/>
        </w:rPr>
      </w:pPr>
      <w:bookmarkStart w:id="87" w:name="_Toc524687216"/>
      <w:r w:rsidRPr="005458BF">
        <w:rPr>
          <w:color w:val="auto"/>
        </w:rPr>
        <w:t>ИЗВЕШТАЈ ЦЕНТРА ЗА ОБРАЗОВАЊЕ ОДРАСЛИХ</w:t>
      </w:r>
      <w:bookmarkEnd w:id="87"/>
    </w:p>
    <w:p w:rsidR="005458BF" w:rsidRPr="005458BF" w:rsidRDefault="005458BF" w:rsidP="005458BF"/>
    <w:p w:rsidR="000E3078" w:rsidRPr="005458BF" w:rsidRDefault="000E3078" w:rsidP="000E3078">
      <w:pPr>
        <w:spacing w:after="0" w:line="240" w:lineRule="auto"/>
        <w:ind w:firstLine="720"/>
        <w:jc w:val="both"/>
        <w:rPr>
          <w:rFonts w:ascii="Times New Roman" w:hAnsi="Times New Roman" w:cs="Times New Roman"/>
          <w:sz w:val="24"/>
          <w:szCs w:val="24"/>
        </w:rPr>
      </w:pPr>
      <w:r w:rsidRPr="005458BF">
        <w:rPr>
          <w:rFonts w:ascii="Times New Roman" w:hAnsi="Times New Roman" w:cs="Times New Roman"/>
          <w:sz w:val="24"/>
          <w:szCs w:val="24"/>
        </w:rPr>
        <w:t>У току школске 2017/2018.године, Центар за образовање одраслих спроводио  је више активности.</w:t>
      </w:r>
    </w:p>
    <w:p w:rsidR="000E3078" w:rsidRPr="005458BF" w:rsidRDefault="000E3078" w:rsidP="000E3078">
      <w:pPr>
        <w:spacing w:after="0" w:line="240" w:lineRule="auto"/>
        <w:ind w:firstLine="720"/>
        <w:jc w:val="both"/>
        <w:rPr>
          <w:rFonts w:ascii="Times New Roman" w:hAnsi="Times New Roman" w:cs="Times New Roman"/>
          <w:sz w:val="24"/>
          <w:szCs w:val="24"/>
        </w:rPr>
      </w:pPr>
      <w:r w:rsidRPr="005458BF">
        <w:rPr>
          <w:rFonts w:ascii="Times New Roman" w:hAnsi="Times New Roman" w:cs="Times New Roman"/>
          <w:sz w:val="24"/>
          <w:szCs w:val="24"/>
        </w:rPr>
        <w:t>У оквиру Центра, као и свих предходних година, вршио се упис ванредних ученика, организација, припрема и полагање ванредних испита.  У току 2017.године је уписан  21 ученик, који су своје школовање финансирали из личних средстава.  Планирано је да се у току наредне школске године упише већи број ванредних ученика на верификованим смеровима за које школа има одобрење Министарства просвете и технолошког развоја.</w:t>
      </w:r>
    </w:p>
    <w:p w:rsidR="000E3078" w:rsidRPr="005458BF" w:rsidRDefault="000E3078" w:rsidP="000E3078">
      <w:pPr>
        <w:pStyle w:val="Heading4"/>
        <w:shd w:val="clear" w:color="auto" w:fill="FFFFFF"/>
        <w:spacing w:before="0" w:line="240" w:lineRule="auto"/>
        <w:ind w:firstLine="720"/>
        <w:jc w:val="both"/>
        <w:rPr>
          <w:rFonts w:ascii="Times New Roman" w:hAnsi="Times New Roman" w:cs="Times New Roman"/>
          <w:b w:val="0"/>
          <w:color w:val="auto"/>
          <w:sz w:val="24"/>
          <w:szCs w:val="24"/>
          <w:shd w:val="clear" w:color="auto" w:fill="FFFFFF"/>
        </w:rPr>
      </w:pPr>
      <w:r w:rsidRPr="005458BF">
        <w:rPr>
          <w:rFonts w:ascii="Times New Roman" w:hAnsi="Times New Roman" w:cs="Times New Roman"/>
          <w:b w:val="0"/>
          <w:color w:val="auto"/>
          <w:sz w:val="24"/>
          <w:szCs w:val="24"/>
        </w:rPr>
        <w:t>Једна од активности Центра је била и апликација код  „</w:t>
      </w:r>
      <w:r w:rsidRPr="005458BF">
        <w:rPr>
          <w:rFonts w:ascii="Times New Roman" w:hAnsi="Times New Roman" w:cs="Times New Roman"/>
          <w:b w:val="0"/>
          <w:color w:val="auto"/>
          <w:sz w:val="24"/>
          <w:szCs w:val="24"/>
          <w:shd w:val="clear" w:color="auto" w:fill="FFFFFF"/>
        </w:rPr>
        <w:t>ECDL – Програм помоћи  информатичком образовању који подржава друштвену  иницијативу , да сваки грађанин буде оспособљен за употребу рачунара“.</w:t>
      </w:r>
      <w:r w:rsidRPr="005458BF">
        <w:rPr>
          <w:rFonts w:ascii="Times New Roman" w:hAnsi="Times New Roman" w:cs="Times New Roman"/>
          <w:b w:val="0"/>
          <w:color w:val="auto"/>
          <w:sz w:val="24"/>
          <w:szCs w:val="24"/>
        </w:rPr>
        <w:t xml:space="preserve"> (ECDL - European Computer Driving Licence, Program pomoći informatičkom obrazovanju).  </w:t>
      </w:r>
      <w:r w:rsidRPr="005458BF">
        <w:rPr>
          <w:rFonts w:ascii="Times New Roman" w:hAnsi="Times New Roman" w:cs="Times New Roman"/>
          <w:b w:val="0"/>
          <w:color w:val="auto"/>
          <w:sz w:val="24"/>
          <w:szCs w:val="24"/>
          <w:shd w:val="clear" w:color="auto" w:fill="FFFFFF"/>
        </w:rPr>
        <w:t>Наиме, на конкурс расписан, на који су могли да се пријаве државне школске институције, послали смо допис са понудом за сарадњу у одговарајућем временском оквиру и на жалост нисмо добили никакав одговор.</w:t>
      </w:r>
    </w:p>
    <w:p w:rsidR="000E3078" w:rsidRPr="005458BF" w:rsidRDefault="000E3078" w:rsidP="000E3078">
      <w:pPr>
        <w:pStyle w:val="Heading4"/>
        <w:shd w:val="clear" w:color="auto" w:fill="FFFFFF"/>
        <w:spacing w:before="0" w:line="240" w:lineRule="auto"/>
        <w:jc w:val="both"/>
        <w:rPr>
          <w:rFonts w:ascii="Times New Roman" w:hAnsi="Times New Roman" w:cs="Times New Roman"/>
          <w:b w:val="0"/>
          <w:color w:val="auto"/>
          <w:sz w:val="24"/>
          <w:szCs w:val="24"/>
          <w:shd w:val="clear" w:color="auto" w:fill="FFFFFF"/>
        </w:rPr>
      </w:pPr>
      <w:r w:rsidRPr="005458BF">
        <w:rPr>
          <w:rFonts w:ascii="Times New Roman" w:hAnsi="Times New Roman" w:cs="Times New Roman"/>
          <w:b w:val="0"/>
          <w:color w:val="auto"/>
          <w:sz w:val="24"/>
          <w:szCs w:val="24"/>
          <w:shd w:val="clear" w:color="auto" w:fill="FFFFFF"/>
        </w:rPr>
        <w:tab/>
        <w:t>Почетком календарске 2018.године у марту месецу, на иницијативу директора школе, Центар је припремио програм обуке за електролучно полуаутоматско заваривање у заштити активног гаса СО2, наведени програми за заваривање су спремни за презентацију, и са улагањима у опрему, оквирно, до 300,000.00 РСД, може се почети са реализацијом. У оквиру Центра, постоји спремно још низ програма који могу да крену у реализацију у вези заваривања.</w:t>
      </w:r>
      <w:r w:rsidRPr="005458BF">
        <w:rPr>
          <w:rFonts w:ascii="Times New Roman" w:hAnsi="Times New Roman" w:cs="Times New Roman"/>
          <w:b w:val="0"/>
          <w:color w:val="auto"/>
          <w:sz w:val="24"/>
          <w:szCs w:val="24"/>
          <w:shd w:val="clear" w:color="auto" w:fill="FFFFFF"/>
        </w:rPr>
        <w:tab/>
        <w:t>Крајем месеца маја, појавила се потреба за организовање обуке у вези информатичке писмености. Таква обука постоји у Центру, и може да је одржи низ професора из електротехнике и математике, али питали смо професорку Милосаву  Ђурић, која је у ранијем периоду одржавала сличне обуке, и која је прихватила да одржи такву обуку у августу 2018.године.</w:t>
      </w:r>
    </w:p>
    <w:p w:rsidR="000E3078" w:rsidRPr="005458BF" w:rsidRDefault="000E3078" w:rsidP="00F35263">
      <w:pPr>
        <w:jc w:val="both"/>
        <w:rPr>
          <w:rFonts w:ascii="Times New Roman" w:eastAsia="Calibri" w:hAnsi="Times New Roman" w:cs="Times New Roman"/>
          <w:sz w:val="20"/>
          <w:szCs w:val="20"/>
        </w:rPr>
      </w:pPr>
    </w:p>
    <w:p w:rsidR="0069078D" w:rsidRPr="005458BF" w:rsidRDefault="0069078D" w:rsidP="00F35263">
      <w:pPr>
        <w:jc w:val="both"/>
        <w:rPr>
          <w:rFonts w:ascii="Times New Roman" w:eastAsia="Calibri" w:hAnsi="Times New Roman" w:cs="Times New Roman"/>
          <w:sz w:val="20"/>
          <w:szCs w:val="20"/>
        </w:rPr>
      </w:pPr>
    </w:p>
    <w:p w:rsidR="0069078D" w:rsidRPr="005458BF" w:rsidRDefault="0069078D" w:rsidP="00F35263">
      <w:pPr>
        <w:jc w:val="both"/>
        <w:rPr>
          <w:rFonts w:ascii="Times New Roman" w:eastAsia="Calibri" w:hAnsi="Times New Roman" w:cs="Times New Roman"/>
          <w:sz w:val="20"/>
          <w:szCs w:val="20"/>
        </w:rPr>
      </w:pPr>
    </w:p>
    <w:p w:rsidR="001750A7" w:rsidRPr="005458BF" w:rsidRDefault="001750A7" w:rsidP="001750A7">
      <w:pPr>
        <w:pStyle w:val="Heading1"/>
        <w:jc w:val="center"/>
        <w:rPr>
          <w:rFonts w:eastAsia="Calibri"/>
          <w:color w:val="auto"/>
        </w:rPr>
      </w:pPr>
      <w:bookmarkStart w:id="88" w:name="_Toc492979771"/>
      <w:bookmarkStart w:id="89" w:name="_Toc524687217"/>
      <w:r w:rsidRPr="005458BF">
        <w:rPr>
          <w:rFonts w:eastAsia="Calibri"/>
          <w:color w:val="auto"/>
        </w:rPr>
        <w:t>ИЗВЕШТАЈ РАДА ПЕДАГОШКОГ КОЛЕГИЈУМА</w:t>
      </w:r>
      <w:bookmarkEnd w:id="88"/>
      <w:bookmarkEnd w:id="89"/>
    </w:p>
    <w:p w:rsidR="001750A7" w:rsidRPr="005458BF" w:rsidRDefault="001750A7" w:rsidP="001750A7">
      <w:pPr>
        <w:ind w:firstLine="425"/>
        <w:jc w:val="center"/>
        <w:rPr>
          <w:rFonts w:ascii="Times New Roman" w:eastAsia="Calibri" w:hAnsi="Times New Roman" w:cs="Times New Roman"/>
        </w:rPr>
      </w:pPr>
      <w:r w:rsidRPr="005458BF">
        <w:rPr>
          <w:rFonts w:ascii="Times New Roman" w:eastAsia="Calibri" w:hAnsi="Times New Roman" w:cs="Times New Roman"/>
          <w:lang w:val="sr-Cyrl-CS"/>
        </w:rPr>
        <w:t xml:space="preserve">За школску 2017-2018.г </w:t>
      </w:r>
    </w:p>
    <w:tbl>
      <w:tblPr>
        <w:tblW w:w="11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11"/>
        <w:gridCol w:w="1685"/>
        <w:gridCol w:w="1162"/>
        <w:gridCol w:w="2924"/>
      </w:tblGrid>
      <w:tr w:rsidR="001750A7" w:rsidRPr="005458BF" w:rsidTr="001750A7">
        <w:trPr>
          <w:jc w:val="center"/>
        </w:trPr>
        <w:tc>
          <w:tcPr>
            <w:tcW w:w="5737" w:type="dxa"/>
            <w:tcBorders>
              <w:top w:val="single" w:sz="4" w:space="0" w:color="000000"/>
              <w:left w:val="single" w:sz="4" w:space="0" w:color="000000"/>
              <w:bottom w:val="single" w:sz="4" w:space="0" w:color="auto"/>
              <w:right w:val="single" w:sz="4" w:space="0" w:color="auto"/>
            </w:tcBorders>
            <w:hideMark/>
          </w:tcPr>
          <w:p w:rsidR="001750A7" w:rsidRPr="005458BF" w:rsidRDefault="001750A7">
            <w:pPr>
              <w:spacing w:after="0" w:line="240" w:lineRule="auto"/>
              <w:rPr>
                <w:rFonts w:ascii="Times New Roman" w:hAnsi="Times New Roman" w:cs="Times New Roman"/>
                <w:b/>
                <w:sz w:val="20"/>
                <w:szCs w:val="20"/>
              </w:rPr>
            </w:pPr>
            <w:r w:rsidRPr="005458BF">
              <w:rPr>
                <w:rFonts w:ascii="Times New Roman" w:hAnsi="Times New Roman" w:cs="Times New Roman"/>
                <w:b/>
                <w:sz w:val="20"/>
                <w:szCs w:val="20"/>
                <w:lang w:val="sr-Cyrl-CS"/>
              </w:rPr>
              <w:t xml:space="preserve">Планиране активности </w:t>
            </w:r>
          </w:p>
        </w:tc>
        <w:tc>
          <w:tcPr>
            <w:tcW w:w="1700" w:type="dxa"/>
            <w:tcBorders>
              <w:top w:val="single" w:sz="4" w:space="0" w:color="000000"/>
              <w:left w:val="single" w:sz="4" w:space="0" w:color="auto"/>
              <w:bottom w:val="single" w:sz="4" w:space="0" w:color="auto"/>
              <w:right w:val="single" w:sz="4" w:space="0" w:color="auto"/>
            </w:tcBorders>
            <w:hideMark/>
          </w:tcPr>
          <w:p w:rsidR="001750A7" w:rsidRPr="005458BF" w:rsidRDefault="001750A7">
            <w:pPr>
              <w:spacing w:after="0" w:line="240" w:lineRule="auto"/>
              <w:rPr>
                <w:rFonts w:ascii="Times New Roman" w:hAnsi="Times New Roman" w:cs="Times New Roman"/>
                <w:b/>
                <w:bCs/>
                <w:sz w:val="20"/>
                <w:szCs w:val="20"/>
                <w:lang w:val="sr-Cyrl-CS"/>
              </w:rPr>
            </w:pPr>
            <w:r w:rsidRPr="005458BF">
              <w:rPr>
                <w:rFonts w:ascii="Times New Roman" w:hAnsi="Times New Roman" w:cs="Times New Roman"/>
                <w:b/>
                <w:bCs/>
                <w:sz w:val="20"/>
                <w:szCs w:val="20"/>
              </w:rPr>
              <w:t xml:space="preserve">Начин </w:t>
            </w:r>
          </w:p>
        </w:tc>
        <w:tc>
          <w:tcPr>
            <w:tcW w:w="830" w:type="dxa"/>
            <w:tcBorders>
              <w:top w:val="single" w:sz="4" w:space="0" w:color="000000"/>
              <w:left w:val="single" w:sz="4" w:space="0" w:color="auto"/>
              <w:bottom w:val="single" w:sz="4" w:space="0" w:color="auto"/>
              <w:right w:val="single" w:sz="4" w:space="0" w:color="000000"/>
            </w:tcBorders>
            <w:hideMark/>
          </w:tcPr>
          <w:p w:rsidR="001750A7" w:rsidRPr="005458BF" w:rsidRDefault="001750A7">
            <w:pPr>
              <w:spacing w:after="0" w:line="240" w:lineRule="auto"/>
              <w:rPr>
                <w:rFonts w:ascii="Times New Roman" w:hAnsi="Times New Roman" w:cs="Times New Roman"/>
                <w:b/>
                <w:sz w:val="20"/>
                <w:szCs w:val="20"/>
                <w:lang w:val="sr-Cyrl-CS"/>
              </w:rPr>
            </w:pPr>
            <w:r w:rsidRPr="005458BF">
              <w:rPr>
                <w:rFonts w:ascii="Times New Roman" w:hAnsi="Times New Roman" w:cs="Times New Roman"/>
                <w:b/>
                <w:sz w:val="20"/>
                <w:szCs w:val="20"/>
                <w:lang w:val="sr-Cyrl-CS"/>
              </w:rPr>
              <w:t xml:space="preserve">Носиоци </w:t>
            </w:r>
          </w:p>
        </w:tc>
        <w:tc>
          <w:tcPr>
            <w:tcW w:w="3015" w:type="dxa"/>
            <w:tcBorders>
              <w:top w:val="single" w:sz="4" w:space="0" w:color="000000"/>
              <w:left w:val="single" w:sz="4" w:space="0" w:color="000000"/>
              <w:bottom w:val="single" w:sz="4" w:space="0" w:color="auto"/>
              <w:right w:val="single" w:sz="4" w:space="0" w:color="000000"/>
            </w:tcBorders>
            <w:hideMark/>
          </w:tcPr>
          <w:p w:rsidR="001750A7" w:rsidRPr="005458BF" w:rsidRDefault="001750A7">
            <w:pPr>
              <w:spacing w:after="0" w:line="240" w:lineRule="auto"/>
              <w:rPr>
                <w:rFonts w:ascii="Times New Roman" w:hAnsi="Times New Roman" w:cs="Times New Roman"/>
                <w:b/>
                <w:sz w:val="20"/>
                <w:szCs w:val="20"/>
                <w:lang w:val="sr-Cyrl-CS"/>
              </w:rPr>
            </w:pPr>
            <w:r w:rsidRPr="005458BF">
              <w:rPr>
                <w:rFonts w:ascii="Times New Roman" w:hAnsi="Times New Roman" w:cs="Times New Roman"/>
                <w:b/>
                <w:sz w:val="20"/>
                <w:szCs w:val="20"/>
                <w:lang w:val="sr-Cyrl-CS"/>
              </w:rPr>
              <w:t>Реализовано</w:t>
            </w:r>
          </w:p>
        </w:tc>
      </w:tr>
      <w:tr w:rsidR="001750A7" w:rsidRPr="005458BF" w:rsidTr="001750A7">
        <w:trPr>
          <w:trHeight w:val="1016"/>
          <w:jc w:val="center"/>
        </w:trPr>
        <w:tc>
          <w:tcPr>
            <w:tcW w:w="5737" w:type="dxa"/>
            <w:tcBorders>
              <w:top w:val="single" w:sz="4" w:space="0" w:color="auto"/>
              <w:left w:val="single" w:sz="4" w:space="0" w:color="auto"/>
              <w:bottom w:val="single" w:sz="4" w:space="0" w:color="auto"/>
              <w:right w:val="single" w:sz="4" w:space="0" w:color="auto"/>
            </w:tcBorders>
            <w:hideMark/>
          </w:tcPr>
          <w:p w:rsidR="001750A7" w:rsidRPr="005458BF" w:rsidRDefault="001750A7" w:rsidP="00FF5229">
            <w:pPr>
              <w:numPr>
                <w:ilvl w:val="0"/>
                <w:numId w:val="33"/>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Конституисање и упознавање са његовим надлежностима</w:t>
            </w:r>
          </w:p>
          <w:p w:rsidR="001750A7" w:rsidRPr="005458BF" w:rsidRDefault="001750A7" w:rsidP="00FF5229">
            <w:pPr>
              <w:numPr>
                <w:ilvl w:val="0"/>
                <w:numId w:val="33"/>
              </w:num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Израда и усвајање плана рада за ову годину</w:t>
            </w:r>
          </w:p>
          <w:p w:rsidR="001750A7" w:rsidRPr="005458BF" w:rsidRDefault="001750A7" w:rsidP="00FF5229">
            <w:pPr>
              <w:numPr>
                <w:ilvl w:val="0"/>
                <w:numId w:val="33"/>
              </w:num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Провера структуре и садржаја годишњих планова и њихова корелација са ШП, РП, Планом ст усавршавања .</w:t>
            </w:r>
          </w:p>
        </w:tc>
        <w:tc>
          <w:tcPr>
            <w:tcW w:w="1700" w:type="dxa"/>
            <w:tcBorders>
              <w:top w:val="single" w:sz="4" w:space="0" w:color="auto"/>
              <w:left w:val="single" w:sz="4" w:space="0" w:color="auto"/>
              <w:bottom w:val="single" w:sz="4" w:space="0" w:color="auto"/>
              <w:right w:val="single" w:sz="4" w:space="0" w:color="auto"/>
            </w:tcBorders>
            <w:vAlign w:val="center"/>
            <w:hideMark/>
          </w:tcPr>
          <w:p w:rsidR="001750A7" w:rsidRPr="005458BF" w:rsidRDefault="001750A7">
            <w:pPr>
              <w:spacing w:after="0" w:line="240" w:lineRule="auto"/>
              <w:ind w:right="-108"/>
              <w:rPr>
                <w:rFonts w:ascii="Times New Roman" w:hAnsi="Times New Roman" w:cs="Times New Roman"/>
                <w:sz w:val="20"/>
                <w:szCs w:val="20"/>
                <w:lang w:val="sr-Cyrl-CS"/>
              </w:rPr>
            </w:pPr>
            <w:r w:rsidRPr="005458BF">
              <w:rPr>
                <w:rFonts w:ascii="Times New Roman" w:hAnsi="Times New Roman" w:cs="Times New Roman"/>
                <w:sz w:val="20"/>
                <w:szCs w:val="20"/>
                <w:lang w:val="sr-Cyrl-CS"/>
              </w:rPr>
              <w:t>Записник</w:t>
            </w:r>
          </w:p>
          <w:p w:rsidR="001750A7" w:rsidRPr="005458BF" w:rsidRDefault="001750A7">
            <w:pPr>
              <w:spacing w:after="0" w:line="240" w:lineRule="auto"/>
              <w:ind w:right="-108"/>
              <w:rPr>
                <w:rFonts w:ascii="Times New Roman" w:hAnsi="Times New Roman" w:cs="Times New Roman"/>
                <w:sz w:val="20"/>
                <w:szCs w:val="20"/>
                <w:lang w:val="sr-Cyrl-CS"/>
              </w:rPr>
            </w:pPr>
            <w:r w:rsidRPr="005458BF">
              <w:rPr>
                <w:rFonts w:ascii="Times New Roman" w:hAnsi="Times New Roman" w:cs="Times New Roman"/>
                <w:sz w:val="20"/>
                <w:szCs w:val="20"/>
                <w:lang w:val="sr-Cyrl-CS"/>
              </w:rPr>
              <w:t>извештај</w:t>
            </w:r>
          </w:p>
        </w:tc>
        <w:tc>
          <w:tcPr>
            <w:tcW w:w="830" w:type="dxa"/>
            <w:tcBorders>
              <w:top w:val="single" w:sz="4" w:space="0" w:color="auto"/>
              <w:left w:val="single" w:sz="4" w:space="0" w:color="auto"/>
              <w:bottom w:val="single" w:sz="4" w:space="0" w:color="auto"/>
              <w:right w:val="single" w:sz="4" w:space="0" w:color="000000"/>
            </w:tcBorders>
            <w:vAlign w:val="center"/>
            <w:hideMark/>
          </w:tcPr>
          <w:p w:rsidR="001750A7" w:rsidRPr="005458BF" w:rsidRDefault="001750A7">
            <w:pPr>
              <w:spacing w:after="0" w:line="240" w:lineRule="auto"/>
              <w:ind w:right="-79"/>
              <w:rPr>
                <w:rFonts w:ascii="Times New Roman" w:hAnsi="Times New Roman" w:cs="Times New Roman"/>
                <w:sz w:val="20"/>
                <w:szCs w:val="20"/>
              </w:rPr>
            </w:pPr>
            <w:r w:rsidRPr="005458BF">
              <w:rPr>
                <w:rFonts w:ascii="Times New Roman" w:hAnsi="Times New Roman" w:cs="Times New Roman"/>
                <w:sz w:val="20"/>
                <w:szCs w:val="20"/>
              </w:rPr>
              <w:t>директор</w:t>
            </w:r>
          </w:p>
          <w:p w:rsidR="001750A7" w:rsidRPr="005458BF" w:rsidRDefault="001750A7">
            <w:pPr>
              <w:spacing w:after="0" w:line="240" w:lineRule="auto"/>
              <w:ind w:right="-79"/>
              <w:rPr>
                <w:rFonts w:ascii="Times New Roman" w:hAnsi="Times New Roman" w:cs="Times New Roman"/>
                <w:sz w:val="20"/>
                <w:szCs w:val="20"/>
                <w:lang w:val="sr-Cyrl-CS"/>
              </w:rPr>
            </w:pPr>
            <w:r w:rsidRPr="005458BF">
              <w:rPr>
                <w:rFonts w:ascii="Times New Roman" w:hAnsi="Times New Roman" w:cs="Times New Roman"/>
                <w:sz w:val="20"/>
                <w:szCs w:val="20"/>
              </w:rPr>
              <w:t>чланови колегијума</w:t>
            </w:r>
          </w:p>
        </w:tc>
        <w:tc>
          <w:tcPr>
            <w:tcW w:w="3015" w:type="dxa"/>
            <w:tcBorders>
              <w:top w:val="single" w:sz="4" w:space="0" w:color="auto"/>
              <w:left w:val="single" w:sz="4" w:space="0" w:color="000000"/>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Септем</w:t>
            </w:r>
            <w:r w:rsidRPr="005458BF">
              <w:rPr>
                <w:rFonts w:ascii="Times New Roman" w:hAnsi="Times New Roman" w:cs="Times New Roman"/>
                <w:sz w:val="20"/>
                <w:szCs w:val="20"/>
                <w:lang w:val="sr-Cyrl-CS"/>
              </w:rPr>
              <w:t>.</w:t>
            </w:r>
          </w:p>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lang w:val="sr-Cyrl-CS"/>
              </w:rPr>
            </w:pPr>
          </w:p>
        </w:tc>
      </w:tr>
      <w:tr w:rsidR="001750A7" w:rsidRPr="005458BF" w:rsidTr="001750A7">
        <w:trPr>
          <w:trHeight w:val="436"/>
          <w:jc w:val="center"/>
        </w:trPr>
        <w:tc>
          <w:tcPr>
            <w:tcW w:w="5737" w:type="dxa"/>
            <w:tcBorders>
              <w:top w:val="single" w:sz="4" w:space="0" w:color="auto"/>
              <w:left w:val="single" w:sz="4" w:space="0" w:color="auto"/>
              <w:bottom w:val="single" w:sz="4" w:space="0" w:color="auto"/>
              <w:right w:val="single" w:sz="4" w:space="0" w:color="auto"/>
            </w:tcBorders>
            <w:hideMark/>
          </w:tcPr>
          <w:p w:rsidR="001750A7" w:rsidRPr="005458BF" w:rsidRDefault="001750A7" w:rsidP="00FF5229">
            <w:pPr>
              <w:numPr>
                <w:ilvl w:val="0"/>
                <w:numId w:val="34"/>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 xml:space="preserve">Праћење реализације </w:t>
            </w:r>
            <w:r w:rsidRPr="005458BF">
              <w:rPr>
                <w:rFonts w:ascii="Times New Roman" w:hAnsi="Times New Roman" w:cs="Times New Roman"/>
                <w:sz w:val="20"/>
                <w:szCs w:val="20"/>
              </w:rPr>
              <w:t>плана стручног усавршав</w:t>
            </w:r>
            <w:r w:rsidRPr="005458BF">
              <w:rPr>
                <w:rFonts w:ascii="Times New Roman" w:hAnsi="Times New Roman" w:cs="Times New Roman"/>
                <w:sz w:val="20"/>
                <w:szCs w:val="20"/>
                <w:lang w:val="sr-Cyrl-CS"/>
              </w:rPr>
              <w:t xml:space="preserve"> и унапређења наставе  </w:t>
            </w:r>
          </w:p>
          <w:p w:rsidR="001750A7" w:rsidRPr="005458BF" w:rsidRDefault="001750A7" w:rsidP="00FF5229">
            <w:pPr>
              <w:numPr>
                <w:ilvl w:val="0"/>
                <w:numId w:val="34"/>
              </w:numPr>
              <w:tabs>
                <w:tab w:val="num" w:pos="478"/>
              </w:tabs>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 xml:space="preserve">Праћењење </w:t>
            </w:r>
            <w:r w:rsidRPr="005458BF">
              <w:rPr>
                <w:rFonts w:ascii="Times New Roman" w:hAnsi="Times New Roman" w:cs="Times New Roman"/>
                <w:sz w:val="20"/>
                <w:szCs w:val="20"/>
              </w:rPr>
              <w:t xml:space="preserve"> потреба ИОП-а и оптерећености ученика</w:t>
            </w:r>
            <w:r w:rsidRPr="005458BF">
              <w:rPr>
                <w:rFonts w:ascii="Times New Roman" w:hAnsi="Times New Roman" w:cs="Times New Roman"/>
                <w:sz w:val="20"/>
                <w:szCs w:val="20"/>
                <w:lang w:val="sr-Cyrl-CS"/>
              </w:rPr>
              <w:t>, корелације међу предмет</w:t>
            </w:r>
            <w:r w:rsidRPr="005458BF">
              <w:rPr>
                <w:rFonts w:ascii="Times New Roman" w:hAnsi="Times New Roman" w:cs="Times New Roman"/>
                <w:sz w:val="20"/>
                <w:szCs w:val="20"/>
              </w:rPr>
              <w:t>има</w:t>
            </w:r>
            <w:r w:rsidRPr="005458BF">
              <w:rPr>
                <w:rFonts w:ascii="Times New Roman" w:hAnsi="Times New Roman" w:cs="Times New Roman"/>
                <w:sz w:val="20"/>
                <w:szCs w:val="20"/>
                <w:lang w:val="sr-Cyrl-CS"/>
              </w:rPr>
              <w:t>,мотивације</w:t>
            </w:r>
          </w:p>
        </w:tc>
        <w:tc>
          <w:tcPr>
            <w:tcW w:w="1700" w:type="dxa"/>
            <w:tcBorders>
              <w:top w:val="single" w:sz="4" w:space="0" w:color="auto"/>
              <w:left w:val="single" w:sz="4" w:space="0" w:color="auto"/>
              <w:bottom w:val="single" w:sz="4" w:space="0" w:color="auto"/>
              <w:right w:val="single" w:sz="4" w:space="0" w:color="auto"/>
            </w:tcBorders>
            <w:hideMark/>
          </w:tcPr>
          <w:p w:rsidR="001750A7" w:rsidRPr="005458BF" w:rsidRDefault="001750A7">
            <w:pPr>
              <w:spacing w:after="0" w:line="240" w:lineRule="auto"/>
              <w:ind w:right="-108"/>
              <w:rPr>
                <w:rFonts w:ascii="Times New Roman" w:hAnsi="Times New Roman" w:cs="Times New Roman"/>
                <w:sz w:val="20"/>
                <w:szCs w:val="20"/>
                <w:lang w:val="sr-Cyrl-CS"/>
              </w:rPr>
            </w:pPr>
            <w:r w:rsidRPr="005458BF">
              <w:rPr>
                <w:rFonts w:ascii="Times New Roman" w:hAnsi="Times New Roman" w:cs="Times New Roman"/>
                <w:sz w:val="20"/>
                <w:szCs w:val="20"/>
                <w:lang w:val="sr-Cyrl-CS"/>
              </w:rPr>
              <w:t>У</w:t>
            </w:r>
            <w:r w:rsidRPr="005458BF">
              <w:rPr>
                <w:rFonts w:ascii="Times New Roman" w:hAnsi="Times New Roman" w:cs="Times New Roman"/>
                <w:sz w:val="20"/>
                <w:szCs w:val="20"/>
              </w:rPr>
              <w:t xml:space="preserve">вид у </w:t>
            </w:r>
            <w:r w:rsidRPr="005458BF">
              <w:rPr>
                <w:rFonts w:ascii="Times New Roman" w:hAnsi="Times New Roman" w:cs="Times New Roman"/>
                <w:sz w:val="20"/>
                <w:szCs w:val="20"/>
                <w:lang w:val="sr-Cyrl-CS"/>
              </w:rPr>
              <w:t xml:space="preserve">планове и </w:t>
            </w:r>
            <w:r w:rsidRPr="005458BF">
              <w:rPr>
                <w:rFonts w:ascii="Times New Roman" w:hAnsi="Times New Roman" w:cs="Times New Roman"/>
                <w:sz w:val="20"/>
                <w:szCs w:val="20"/>
              </w:rPr>
              <w:t>записнике</w:t>
            </w:r>
          </w:p>
        </w:tc>
        <w:tc>
          <w:tcPr>
            <w:tcW w:w="830" w:type="dxa"/>
            <w:tcBorders>
              <w:top w:val="single" w:sz="4" w:space="0" w:color="auto"/>
              <w:left w:val="single" w:sz="4" w:space="0" w:color="auto"/>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Директор и чланови колегијума</w:t>
            </w:r>
          </w:p>
          <w:p w:rsidR="001750A7" w:rsidRPr="005458BF" w:rsidRDefault="001750A7">
            <w:pPr>
              <w:spacing w:after="0" w:line="240" w:lineRule="auto"/>
              <w:rPr>
                <w:rFonts w:ascii="Times New Roman" w:hAnsi="Times New Roman" w:cs="Times New Roman"/>
                <w:sz w:val="20"/>
                <w:szCs w:val="20"/>
                <w:lang w:val="sr-Cyrl-CS"/>
              </w:rPr>
            </w:pPr>
          </w:p>
        </w:tc>
        <w:tc>
          <w:tcPr>
            <w:tcW w:w="3015" w:type="dxa"/>
            <w:tcBorders>
              <w:top w:val="single" w:sz="4" w:space="0" w:color="auto"/>
              <w:left w:val="single" w:sz="4" w:space="0" w:color="000000"/>
              <w:bottom w:val="single" w:sz="4" w:space="0" w:color="auto"/>
              <w:right w:val="single" w:sz="4" w:space="0" w:color="000000"/>
            </w:tcBorders>
            <w:hideMark/>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-27.11.  Колегијум је израдио и усвојио Документ о вредновању сталног стручног усавршавања у установи</w:t>
            </w: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-Усвајање Захтева комисији за процену потреба за ангажовањем персоналног асистента за ученицу С.В.</w:t>
            </w: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-Током године, ОС у сарадњи са педагогом прате напредовање ученика</w:t>
            </w:r>
          </w:p>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-Угледни и тимски часови корелације</w:t>
            </w:r>
          </w:p>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-Педагог је посетила укупно 13 часова редовне наставе у циљу унапређења наставе. </w:t>
            </w:r>
          </w:p>
          <w:p w:rsidR="001750A7" w:rsidRPr="005458BF" w:rsidRDefault="001750A7">
            <w:pPr>
              <w:spacing w:after="0" w:line="240" w:lineRule="auto"/>
              <w:rPr>
                <w:rFonts w:ascii="Times New Roman" w:hAnsi="Times New Roman" w:cs="Times New Roman"/>
                <w:sz w:val="20"/>
                <w:szCs w:val="20"/>
                <w:lang w:val="sr-Cyrl-CS"/>
              </w:rPr>
            </w:pPr>
          </w:p>
        </w:tc>
      </w:tr>
      <w:tr w:rsidR="001750A7" w:rsidRPr="005458BF" w:rsidTr="001750A7">
        <w:trPr>
          <w:trHeight w:val="1790"/>
          <w:jc w:val="center"/>
        </w:trPr>
        <w:tc>
          <w:tcPr>
            <w:tcW w:w="5737" w:type="dxa"/>
            <w:tcBorders>
              <w:top w:val="single" w:sz="4" w:space="0" w:color="auto"/>
              <w:left w:val="single" w:sz="4" w:space="0" w:color="auto"/>
              <w:bottom w:val="single" w:sz="4" w:space="0" w:color="auto"/>
              <w:right w:val="single" w:sz="4" w:space="0" w:color="auto"/>
            </w:tcBorders>
            <w:hideMark/>
          </w:tcPr>
          <w:p w:rsidR="001750A7" w:rsidRPr="005458BF" w:rsidRDefault="001750A7" w:rsidP="00FF5229">
            <w:pPr>
              <w:numPr>
                <w:ilvl w:val="0"/>
                <w:numId w:val="35"/>
              </w:num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Усвајање  ИОП-а и анализа сарадња спољним сар.</w:t>
            </w:r>
          </w:p>
          <w:p w:rsidR="001750A7" w:rsidRPr="005458BF" w:rsidRDefault="001750A7" w:rsidP="00FF5229">
            <w:pPr>
              <w:numPr>
                <w:ilvl w:val="0"/>
                <w:numId w:val="35"/>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Анализа сарадње са локалном самоуправом и осталим организацијама и удружењима</w:t>
            </w:r>
          </w:p>
          <w:p w:rsidR="001750A7" w:rsidRPr="005458BF" w:rsidRDefault="001750A7" w:rsidP="00FF5229">
            <w:pPr>
              <w:numPr>
                <w:ilvl w:val="0"/>
                <w:numId w:val="35"/>
              </w:num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Анализа </w:t>
            </w:r>
            <w:r w:rsidRPr="005458BF">
              <w:rPr>
                <w:rFonts w:ascii="Times New Roman" w:hAnsi="Times New Roman" w:cs="Times New Roman"/>
                <w:sz w:val="20"/>
                <w:szCs w:val="20"/>
                <w:lang w:val="sr-Cyrl-CS"/>
              </w:rPr>
              <w:t xml:space="preserve"> квалитета самовредновања, стандарда постигнућа, унапређења образовно-васпитног рада,похвале и награде</w:t>
            </w:r>
          </w:p>
          <w:p w:rsidR="001750A7" w:rsidRPr="005458BF" w:rsidRDefault="001750A7" w:rsidP="00FF5229">
            <w:pPr>
              <w:numPr>
                <w:ilvl w:val="0"/>
                <w:numId w:val="35"/>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 xml:space="preserve">Анализа остваривања планова и програма </w:t>
            </w:r>
          </w:p>
        </w:tc>
        <w:tc>
          <w:tcPr>
            <w:tcW w:w="1700" w:type="dxa"/>
            <w:tcBorders>
              <w:top w:val="single" w:sz="4" w:space="0" w:color="auto"/>
              <w:left w:val="single" w:sz="4" w:space="0" w:color="auto"/>
              <w:bottom w:val="single" w:sz="4" w:space="0" w:color="auto"/>
              <w:right w:val="single" w:sz="4" w:space="0" w:color="auto"/>
            </w:tcBorders>
            <w:hideMark/>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 xml:space="preserve">извештај Интерресорне комисије и тима за </w:t>
            </w:r>
            <w:r w:rsidRPr="005458BF">
              <w:rPr>
                <w:rFonts w:ascii="Times New Roman" w:hAnsi="Times New Roman" w:cs="Times New Roman"/>
                <w:sz w:val="20"/>
                <w:szCs w:val="20"/>
                <w:lang w:val="sr-Cyrl-CS"/>
              </w:rPr>
              <w:t>ИО,</w:t>
            </w: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w:t>
            </w:r>
            <w:r w:rsidRPr="005458BF">
              <w:rPr>
                <w:rFonts w:ascii="Times New Roman" w:hAnsi="Times New Roman" w:cs="Times New Roman"/>
                <w:sz w:val="20"/>
                <w:szCs w:val="20"/>
              </w:rPr>
              <w:t>Извештај</w:t>
            </w:r>
            <w:r w:rsidRPr="005458BF">
              <w:rPr>
                <w:rFonts w:ascii="Times New Roman" w:hAnsi="Times New Roman" w:cs="Times New Roman"/>
                <w:sz w:val="20"/>
                <w:szCs w:val="20"/>
                <w:lang w:val="sr-Cyrl-CS"/>
              </w:rPr>
              <w:t>и</w:t>
            </w:r>
          </w:p>
        </w:tc>
        <w:tc>
          <w:tcPr>
            <w:tcW w:w="830" w:type="dxa"/>
            <w:tcBorders>
              <w:top w:val="single" w:sz="4" w:space="0" w:color="auto"/>
              <w:left w:val="single" w:sz="4" w:space="0" w:color="auto"/>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колегијума</w:t>
            </w:r>
          </w:p>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директор</w:t>
            </w:r>
          </w:p>
          <w:p w:rsidR="001750A7" w:rsidRPr="005458BF" w:rsidRDefault="001750A7">
            <w:pPr>
              <w:spacing w:after="0" w:line="240" w:lineRule="auto"/>
              <w:rPr>
                <w:rFonts w:ascii="Times New Roman" w:hAnsi="Times New Roman" w:cs="Times New Roman"/>
                <w:sz w:val="20"/>
                <w:szCs w:val="20"/>
                <w:lang w:val="sr-Cyrl-CS"/>
              </w:rPr>
            </w:pPr>
          </w:p>
        </w:tc>
        <w:tc>
          <w:tcPr>
            <w:tcW w:w="3015" w:type="dxa"/>
            <w:tcBorders>
              <w:top w:val="single" w:sz="4" w:space="0" w:color="auto"/>
              <w:left w:val="single" w:sz="4" w:space="0" w:color="000000"/>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19.03. Усвајање педагошких профила</w:t>
            </w:r>
          </w:p>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Педагошки колегијум је пратио израду критеријума оцењивања. </w:t>
            </w:r>
          </w:p>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Тим за самовредновање је пратио и вредновао области Наставе и учења и Подршка ученицима. </w:t>
            </w:r>
          </w:p>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rPr>
            </w:pPr>
          </w:p>
        </w:tc>
      </w:tr>
      <w:tr w:rsidR="001750A7" w:rsidRPr="005458BF" w:rsidTr="001750A7">
        <w:trPr>
          <w:trHeight w:val="1130"/>
          <w:jc w:val="center"/>
        </w:trPr>
        <w:tc>
          <w:tcPr>
            <w:tcW w:w="5737" w:type="dxa"/>
            <w:tcBorders>
              <w:top w:val="single" w:sz="4" w:space="0" w:color="auto"/>
              <w:left w:val="single" w:sz="4" w:space="0" w:color="auto"/>
              <w:bottom w:val="single" w:sz="4" w:space="0" w:color="auto"/>
              <w:right w:val="single" w:sz="4" w:space="0" w:color="auto"/>
            </w:tcBorders>
            <w:hideMark/>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-Анализа педагошко – инструктивног увида и праћењу квалитета образовно – вапитног рада </w:t>
            </w:r>
          </w:p>
          <w:p w:rsidR="001750A7" w:rsidRPr="005458BF" w:rsidRDefault="001750A7" w:rsidP="00FF5229">
            <w:pPr>
              <w:numPr>
                <w:ilvl w:val="0"/>
                <w:numId w:val="36"/>
              </w:num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Анализа предузетих мера за унапређење и усавршавање рада наставника и услова рада</w:t>
            </w:r>
          </w:p>
        </w:tc>
        <w:tc>
          <w:tcPr>
            <w:tcW w:w="1700" w:type="dxa"/>
            <w:tcBorders>
              <w:top w:val="single" w:sz="4" w:space="0" w:color="auto"/>
              <w:left w:val="single" w:sz="4" w:space="0" w:color="auto"/>
              <w:bottom w:val="single" w:sz="4" w:space="0" w:color="auto"/>
              <w:right w:val="single" w:sz="4" w:space="0" w:color="auto"/>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 Планови рада с. актива и тимова</w:t>
            </w:r>
          </w:p>
          <w:p w:rsidR="001750A7" w:rsidRPr="005458BF" w:rsidRDefault="001750A7">
            <w:pPr>
              <w:spacing w:after="0" w:line="240" w:lineRule="auto"/>
              <w:rPr>
                <w:rFonts w:ascii="Times New Roman" w:hAnsi="Times New Roman" w:cs="Times New Roman"/>
                <w:sz w:val="20"/>
                <w:szCs w:val="20"/>
                <w:lang w:val="sr-Cyrl-CS"/>
              </w:rPr>
            </w:pPr>
          </w:p>
        </w:tc>
        <w:tc>
          <w:tcPr>
            <w:tcW w:w="830" w:type="dxa"/>
            <w:tcBorders>
              <w:top w:val="single" w:sz="4" w:space="0" w:color="auto"/>
              <w:left w:val="single" w:sz="4" w:space="0" w:color="auto"/>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Директор</w:t>
            </w: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Тим</w:t>
            </w:r>
          </w:p>
          <w:p w:rsidR="001750A7" w:rsidRPr="005458BF" w:rsidRDefault="001750A7">
            <w:pPr>
              <w:spacing w:after="0" w:line="240" w:lineRule="auto"/>
              <w:rPr>
                <w:rFonts w:ascii="Times New Roman" w:hAnsi="Times New Roman" w:cs="Times New Roman"/>
                <w:sz w:val="20"/>
                <w:szCs w:val="20"/>
                <w:lang w:val="sr-Cyrl-CS"/>
              </w:rPr>
            </w:pPr>
          </w:p>
        </w:tc>
        <w:tc>
          <w:tcPr>
            <w:tcW w:w="3015" w:type="dxa"/>
            <w:tcBorders>
              <w:top w:val="single" w:sz="4" w:space="0" w:color="auto"/>
              <w:left w:val="single" w:sz="4" w:space="0" w:color="000000"/>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rPr>
              <w:t>-</w:t>
            </w:r>
            <w:r w:rsidRPr="005458BF">
              <w:rPr>
                <w:rFonts w:ascii="Times New Roman" w:hAnsi="Times New Roman" w:cs="Times New Roman"/>
                <w:sz w:val="20"/>
                <w:szCs w:val="20"/>
              </w:rPr>
              <w:t xml:space="preserve">Извештаји о посматрању(13 </w:t>
            </w:r>
            <w:r w:rsidRPr="005458BF">
              <w:rPr>
                <w:rFonts w:ascii="Times New Roman" w:hAnsi="Times New Roman" w:cs="Times New Roman"/>
                <w:sz w:val="20"/>
                <w:szCs w:val="20"/>
                <w:lang w:val="sr-Cyrl-CS"/>
              </w:rPr>
              <w:t>посматраних часова) саставни део документације педагога</w:t>
            </w:r>
          </w:p>
          <w:p w:rsidR="001750A7" w:rsidRPr="005458BF" w:rsidRDefault="001750A7">
            <w:pPr>
              <w:spacing w:after="0" w:line="240" w:lineRule="auto"/>
              <w:rPr>
                <w:rFonts w:ascii="Times New Roman" w:hAnsi="Times New Roman" w:cs="Times New Roman"/>
                <w:sz w:val="20"/>
                <w:szCs w:val="20"/>
                <w:lang w:val="sr-Cyrl-CS"/>
              </w:rPr>
            </w:pPr>
          </w:p>
        </w:tc>
      </w:tr>
      <w:tr w:rsidR="001750A7" w:rsidRPr="005458BF" w:rsidTr="001750A7">
        <w:trPr>
          <w:trHeight w:val="708"/>
          <w:jc w:val="center"/>
        </w:trPr>
        <w:tc>
          <w:tcPr>
            <w:tcW w:w="5737" w:type="dxa"/>
            <w:tcBorders>
              <w:top w:val="single" w:sz="4" w:space="0" w:color="auto"/>
              <w:left w:val="single" w:sz="4" w:space="0" w:color="auto"/>
              <w:bottom w:val="single" w:sz="4" w:space="0" w:color="000000"/>
              <w:right w:val="single" w:sz="4" w:space="0" w:color="auto"/>
            </w:tcBorders>
            <w:hideMark/>
          </w:tcPr>
          <w:p w:rsidR="001750A7" w:rsidRPr="005458BF" w:rsidRDefault="001750A7" w:rsidP="00FF5229">
            <w:pPr>
              <w:pStyle w:val="ListParagraph"/>
              <w:numPr>
                <w:ilvl w:val="0"/>
                <w:numId w:val="37"/>
              </w:numPr>
              <w:spacing w:after="0" w:line="240" w:lineRule="auto"/>
              <w:rPr>
                <w:rFonts w:ascii="Times New Roman" w:hAnsi="Times New Roman"/>
                <w:sz w:val="20"/>
                <w:szCs w:val="20"/>
              </w:rPr>
            </w:pPr>
            <w:r w:rsidRPr="005458BF">
              <w:rPr>
                <w:rFonts w:ascii="Times New Roman" w:hAnsi="Times New Roman"/>
                <w:sz w:val="20"/>
                <w:szCs w:val="20"/>
              </w:rPr>
              <w:t>Разматрање сарадњ</w:t>
            </w:r>
            <w:r w:rsidRPr="005458BF">
              <w:rPr>
                <w:rFonts w:ascii="Times New Roman" w:hAnsi="Times New Roman"/>
                <w:sz w:val="20"/>
                <w:szCs w:val="20"/>
                <w:lang w:val="sr-Cyrl-CS"/>
              </w:rPr>
              <w:t>е</w:t>
            </w:r>
            <w:r w:rsidRPr="005458BF">
              <w:rPr>
                <w:rFonts w:ascii="Times New Roman" w:hAnsi="Times New Roman"/>
                <w:sz w:val="20"/>
                <w:szCs w:val="20"/>
              </w:rPr>
              <w:t xml:space="preserve"> са другим установама.</w:t>
            </w:r>
          </w:p>
          <w:p w:rsidR="001750A7" w:rsidRPr="005458BF" w:rsidRDefault="001750A7" w:rsidP="00FF5229">
            <w:pPr>
              <w:numPr>
                <w:ilvl w:val="0"/>
                <w:numId w:val="37"/>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 xml:space="preserve">Вођење </w:t>
            </w:r>
            <w:r w:rsidRPr="005458BF">
              <w:rPr>
                <w:rFonts w:ascii="Times New Roman" w:hAnsi="Times New Roman" w:cs="Times New Roman"/>
                <w:sz w:val="20"/>
                <w:szCs w:val="20"/>
              </w:rPr>
              <w:t xml:space="preserve"> документациј</w:t>
            </w:r>
            <w:r w:rsidRPr="005458BF">
              <w:rPr>
                <w:rFonts w:ascii="Times New Roman" w:hAnsi="Times New Roman" w:cs="Times New Roman"/>
                <w:sz w:val="20"/>
                <w:szCs w:val="20"/>
                <w:lang w:val="sr-Cyrl-CS"/>
              </w:rPr>
              <w:t>е,</w:t>
            </w:r>
            <w:r w:rsidRPr="005458BF">
              <w:rPr>
                <w:rFonts w:ascii="Times New Roman" w:hAnsi="Times New Roman" w:cs="Times New Roman"/>
                <w:sz w:val="20"/>
                <w:szCs w:val="20"/>
              </w:rPr>
              <w:t xml:space="preserve"> евиденциј</w:t>
            </w:r>
            <w:r w:rsidRPr="005458BF">
              <w:rPr>
                <w:rFonts w:ascii="Times New Roman" w:hAnsi="Times New Roman" w:cs="Times New Roman"/>
                <w:sz w:val="20"/>
                <w:szCs w:val="20"/>
                <w:lang w:val="sr-Cyrl-CS"/>
              </w:rPr>
              <w:t>е,портфолија</w:t>
            </w:r>
          </w:p>
          <w:p w:rsidR="001750A7" w:rsidRPr="005458BF" w:rsidRDefault="001750A7" w:rsidP="00FF5229">
            <w:pPr>
              <w:numPr>
                <w:ilvl w:val="0"/>
                <w:numId w:val="37"/>
              </w:num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Анализа </w:t>
            </w:r>
            <w:r w:rsidRPr="005458BF">
              <w:rPr>
                <w:rFonts w:ascii="Times New Roman" w:hAnsi="Times New Roman" w:cs="Times New Roman"/>
                <w:sz w:val="20"/>
                <w:szCs w:val="20"/>
                <w:lang w:val="sr-Cyrl-CS"/>
              </w:rPr>
              <w:t>унапређења образовно-васпитног рада</w:t>
            </w:r>
            <w:r w:rsidRPr="005458BF">
              <w:rPr>
                <w:rFonts w:ascii="Times New Roman" w:hAnsi="Times New Roman" w:cs="Times New Roman"/>
                <w:sz w:val="20"/>
                <w:szCs w:val="20"/>
              </w:rPr>
              <w:t xml:space="preserve"> и поштовање Правилника о оцењивању</w:t>
            </w:r>
          </w:p>
        </w:tc>
        <w:tc>
          <w:tcPr>
            <w:tcW w:w="1700" w:type="dxa"/>
            <w:tcBorders>
              <w:top w:val="single" w:sz="4" w:space="0" w:color="auto"/>
              <w:left w:val="single" w:sz="4" w:space="0" w:color="auto"/>
              <w:bottom w:val="single" w:sz="4" w:space="0" w:color="000000"/>
              <w:right w:val="single" w:sz="4" w:space="0" w:color="auto"/>
            </w:tcBorders>
            <w:hideMark/>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 xml:space="preserve">Договор </w:t>
            </w: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Преглед и анализа документације</w:t>
            </w:r>
          </w:p>
        </w:tc>
        <w:tc>
          <w:tcPr>
            <w:tcW w:w="830" w:type="dxa"/>
            <w:tcBorders>
              <w:top w:val="single" w:sz="4" w:space="0" w:color="auto"/>
              <w:left w:val="single" w:sz="4" w:space="0" w:color="auto"/>
              <w:bottom w:val="single" w:sz="4" w:space="0" w:color="000000"/>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Тим</w:t>
            </w:r>
          </w:p>
          <w:p w:rsidR="001750A7" w:rsidRPr="005458BF" w:rsidRDefault="001750A7">
            <w:pPr>
              <w:spacing w:after="0" w:line="240" w:lineRule="auto"/>
              <w:rPr>
                <w:rFonts w:ascii="Times New Roman" w:hAnsi="Times New Roman" w:cs="Times New Roman"/>
                <w:sz w:val="20"/>
                <w:szCs w:val="20"/>
                <w:lang w:val="sr-Cyrl-CS"/>
              </w:rPr>
            </w:pPr>
          </w:p>
        </w:tc>
        <w:tc>
          <w:tcPr>
            <w:tcW w:w="3015" w:type="dxa"/>
            <w:tcBorders>
              <w:top w:val="single" w:sz="4" w:space="0" w:color="auto"/>
              <w:left w:val="single" w:sz="4" w:space="0" w:color="000000"/>
              <w:bottom w:val="single" w:sz="4" w:space="0" w:color="000000"/>
              <w:right w:val="single" w:sz="4" w:space="0" w:color="000000"/>
            </w:tcBorders>
            <w:hideMark/>
          </w:tcPr>
          <w:p w:rsidR="001750A7" w:rsidRPr="005458BF" w:rsidRDefault="001750A7" w:rsidP="00FF5229">
            <w:pPr>
              <w:pStyle w:val="ListParagraph"/>
              <w:numPr>
                <w:ilvl w:val="0"/>
                <w:numId w:val="37"/>
              </w:numPr>
              <w:spacing w:after="0" w:line="240" w:lineRule="auto"/>
              <w:rPr>
                <w:rFonts w:ascii="Times New Roman" w:hAnsi="Times New Roman"/>
                <w:sz w:val="20"/>
                <w:szCs w:val="20"/>
                <w:lang w:val="sr-Cyrl-CS"/>
              </w:rPr>
            </w:pPr>
            <w:r w:rsidRPr="005458BF">
              <w:rPr>
                <w:rFonts w:ascii="Times New Roman" w:hAnsi="Times New Roman"/>
                <w:sz w:val="20"/>
                <w:szCs w:val="20"/>
                <w:lang w:val="sr-Cyrl-CS"/>
              </w:rPr>
              <w:t>Добра сарадња са ОШ „Карађорђе“, Мрежом подршке инклузивном образовању, Полицијом, Домом здравља, Центром за социјални рад, другим средњим школама, факултетима и високим школама...</w:t>
            </w:r>
          </w:p>
          <w:p w:rsidR="001750A7" w:rsidRPr="005458BF" w:rsidRDefault="001750A7" w:rsidP="00FF5229">
            <w:pPr>
              <w:pStyle w:val="ListParagraph"/>
              <w:numPr>
                <w:ilvl w:val="0"/>
                <w:numId w:val="37"/>
              </w:numPr>
              <w:spacing w:after="0" w:line="240" w:lineRule="auto"/>
              <w:rPr>
                <w:rFonts w:ascii="Times New Roman" w:hAnsi="Times New Roman"/>
                <w:sz w:val="20"/>
                <w:szCs w:val="20"/>
                <w:lang w:val="sr-Cyrl-CS"/>
              </w:rPr>
            </w:pPr>
            <w:r w:rsidRPr="005458BF">
              <w:rPr>
                <w:rFonts w:ascii="Times New Roman" w:hAnsi="Times New Roman"/>
                <w:sz w:val="20"/>
                <w:szCs w:val="20"/>
                <w:lang w:val="sr-Cyrl-CS"/>
              </w:rPr>
              <w:t xml:space="preserve">Директор је формирала Тим за професионални развој који прати напредовање и усавршавање наставника. </w:t>
            </w:r>
          </w:p>
        </w:tc>
      </w:tr>
      <w:tr w:rsidR="001750A7" w:rsidRPr="005458BF" w:rsidTr="001750A7">
        <w:trPr>
          <w:trHeight w:val="1549"/>
          <w:jc w:val="center"/>
        </w:trPr>
        <w:tc>
          <w:tcPr>
            <w:tcW w:w="5737" w:type="dxa"/>
            <w:tcBorders>
              <w:top w:val="single" w:sz="4" w:space="0" w:color="auto"/>
              <w:left w:val="single" w:sz="4" w:space="0" w:color="auto"/>
              <w:bottom w:val="single" w:sz="4" w:space="0" w:color="auto"/>
              <w:right w:val="single" w:sz="4" w:space="0" w:color="auto"/>
            </w:tcBorders>
            <w:hideMark/>
          </w:tcPr>
          <w:p w:rsidR="001750A7" w:rsidRPr="005458BF" w:rsidRDefault="001750A7" w:rsidP="00FF5229">
            <w:pPr>
              <w:numPr>
                <w:ilvl w:val="0"/>
                <w:numId w:val="38"/>
              </w:num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Анализа извештаја о  досадашњем раду </w:t>
            </w:r>
          </w:p>
          <w:p w:rsidR="001750A7" w:rsidRPr="005458BF" w:rsidRDefault="001750A7" w:rsidP="00FF5229">
            <w:pPr>
              <w:numPr>
                <w:ilvl w:val="0"/>
                <w:numId w:val="38"/>
              </w:num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 xml:space="preserve">Анализа </w:t>
            </w:r>
            <w:r w:rsidRPr="005458BF">
              <w:rPr>
                <w:rFonts w:ascii="Times New Roman" w:hAnsi="Times New Roman" w:cs="Times New Roman"/>
                <w:sz w:val="20"/>
                <w:szCs w:val="20"/>
                <w:lang w:val="sr-Cyrl-CS"/>
              </w:rPr>
              <w:t xml:space="preserve">стандарда постигнућа и унапређења </w:t>
            </w:r>
          </w:p>
          <w:p w:rsidR="001750A7" w:rsidRPr="005458BF" w:rsidRDefault="001750A7">
            <w:pPr>
              <w:spacing w:after="0" w:line="240" w:lineRule="auto"/>
              <w:ind w:left="60"/>
              <w:rPr>
                <w:rFonts w:ascii="Times New Roman" w:hAnsi="Times New Roman" w:cs="Times New Roman"/>
                <w:sz w:val="20"/>
                <w:szCs w:val="20"/>
              </w:rPr>
            </w:pPr>
            <w:r w:rsidRPr="005458BF">
              <w:rPr>
                <w:rFonts w:ascii="Times New Roman" w:hAnsi="Times New Roman" w:cs="Times New Roman"/>
                <w:sz w:val="20"/>
                <w:szCs w:val="20"/>
                <w:lang w:val="sr-Cyrl-CS"/>
              </w:rPr>
              <w:t xml:space="preserve">     образовно-васпитног рада</w:t>
            </w:r>
          </w:p>
          <w:p w:rsidR="001750A7" w:rsidRPr="005458BF" w:rsidRDefault="001750A7" w:rsidP="00FF5229">
            <w:pPr>
              <w:numPr>
                <w:ilvl w:val="0"/>
                <w:numId w:val="38"/>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Анализа о реализацији планираног стручног усавршавања и напредовање у струци</w:t>
            </w:r>
          </w:p>
          <w:p w:rsidR="001750A7" w:rsidRPr="005458BF" w:rsidRDefault="001750A7" w:rsidP="00FF5229">
            <w:pPr>
              <w:numPr>
                <w:ilvl w:val="0"/>
                <w:numId w:val="38"/>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Анализа постигнутог квалитета образовно – васпитног рада</w:t>
            </w:r>
          </w:p>
        </w:tc>
        <w:tc>
          <w:tcPr>
            <w:tcW w:w="1700" w:type="dxa"/>
            <w:tcBorders>
              <w:top w:val="single" w:sz="4" w:space="0" w:color="auto"/>
              <w:left w:val="single" w:sz="4" w:space="0" w:color="auto"/>
              <w:bottom w:val="single" w:sz="4" w:space="0" w:color="auto"/>
              <w:right w:val="single" w:sz="4" w:space="0" w:color="auto"/>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Увид у извештаје, евалуација рада</w:t>
            </w:r>
          </w:p>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lang w:val="sr-Cyrl-CS"/>
              </w:rPr>
            </w:pPr>
          </w:p>
        </w:tc>
        <w:tc>
          <w:tcPr>
            <w:tcW w:w="830" w:type="dxa"/>
            <w:tcBorders>
              <w:top w:val="single" w:sz="4" w:space="0" w:color="auto"/>
              <w:left w:val="single" w:sz="4" w:space="0" w:color="auto"/>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Чланови тима</w:t>
            </w:r>
          </w:p>
          <w:p w:rsidR="001750A7" w:rsidRPr="005458BF" w:rsidRDefault="001750A7">
            <w:pPr>
              <w:spacing w:after="0" w:line="240" w:lineRule="auto"/>
              <w:rPr>
                <w:rFonts w:ascii="Times New Roman" w:hAnsi="Times New Roman" w:cs="Times New Roman"/>
                <w:sz w:val="20"/>
                <w:szCs w:val="20"/>
                <w:lang w:val="ru-RU"/>
              </w:rPr>
            </w:pPr>
          </w:p>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 xml:space="preserve">Директор </w:t>
            </w:r>
          </w:p>
          <w:p w:rsidR="001750A7" w:rsidRPr="005458BF" w:rsidRDefault="001750A7">
            <w:pPr>
              <w:spacing w:after="0" w:line="240" w:lineRule="auto"/>
              <w:rPr>
                <w:rFonts w:ascii="Times New Roman" w:hAnsi="Times New Roman" w:cs="Times New Roman"/>
                <w:sz w:val="20"/>
                <w:szCs w:val="20"/>
                <w:lang w:val="sr-Cyrl-CS"/>
              </w:rPr>
            </w:pPr>
          </w:p>
        </w:tc>
        <w:tc>
          <w:tcPr>
            <w:tcW w:w="3015" w:type="dxa"/>
            <w:tcBorders>
              <w:top w:val="single" w:sz="4" w:space="0" w:color="auto"/>
              <w:left w:val="single" w:sz="4" w:space="0" w:color="000000"/>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rPr>
            </w:pPr>
            <w:r w:rsidRPr="005458BF">
              <w:rPr>
                <w:rFonts w:ascii="Times New Roman" w:hAnsi="Times New Roman" w:cs="Times New Roman"/>
                <w:sz w:val="20"/>
                <w:szCs w:val="20"/>
              </w:rPr>
              <w:t>28.06. 2018.  Анализа рада Стручних већа и Тимова</w:t>
            </w:r>
          </w:p>
          <w:p w:rsidR="001750A7" w:rsidRPr="005458BF" w:rsidRDefault="001750A7">
            <w:pPr>
              <w:spacing w:after="0" w:line="240" w:lineRule="auto"/>
              <w:rPr>
                <w:rFonts w:ascii="Times New Roman" w:hAnsi="Times New Roman" w:cs="Times New Roman"/>
                <w:sz w:val="20"/>
                <w:szCs w:val="20"/>
                <w:lang w:val="sr-Cyrl-CS"/>
              </w:rPr>
            </w:pPr>
          </w:p>
          <w:p w:rsidR="001750A7" w:rsidRPr="005458BF" w:rsidRDefault="001750A7">
            <w:pPr>
              <w:spacing w:after="0" w:line="240" w:lineRule="auto"/>
              <w:rPr>
                <w:rFonts w:ascii="Times New Roman" w:hAnsi="Times New Roman" w:cs="Times New Roman"/>
                <w:sz w:val="20"/>
                <w:szCs w:val="20"/>
              </w:rPr>
            </w:pPr>
          </w:p>
        </w:tc>
      </w:tr>
      <w:tr w:rsidR="001750A7" w:rsidRPr="005458BF" w:rsidTr="001750A7">
        <w:trPr>
          <w:trHeight w:val="763"/>
          <w:jc w:val="center"/>
        </w:trPr>
        <w:tc>
          <w:tcPr>
            <w:tcW w:w="5737" w:type="dxa"/>
            <w:tcBorders>
              <w:top w:val="single" w:sz="4" w:space="0" w:color="auto"/>
              <w:left w:val="single" w:sz="4" w:space="0" w:color="auto"/>
              <w:bottom w:val="single" w:sz="4" w:space="0" w:color="auto"/>
              <w:right w:val="single" w:sz="4" w:space="0" w:color="auto"/>
            </w:tcBorders>
            <w:hideMark/>
          </w:tcPr>
          <w:p w:rsidR="001750A7" w:rsidRPr="005458BF" w:rsidRDefault="001750A7" w:rsidP="00FF5229">
            <w:pPr>
              <w:numPr>
                <w:ilvl w:val="0"/>
                <w:numId w:val="38"/>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Анализа и усвајање планираних активности</w:t>
            </w:r>
          </w:p>
          <w:p w:rsidR="001750A7" w:rsidRPr="005458BF" w:rsidRDefault="001750A7" w:rsidP="00FF5229">
            <w:pPr>
              <w:numPr>
                <w:ilvl w:val="0"/>
                <w:numId w:val="38"/>
              </w:numPr>
              <w:spacing w:after="0" w:line="240" w:lineRule="auto"/>
              <w:rPr>
                <w:rFonts w:ascii="Times New Roman" w:hAnsi="Times New Roman" w:cs="Times New Roman"/>
                <w:sz w:val="20"/>
                <w:szCs w:val="20"/>
              </w:rPr>
            </w:pPr>
            <w:r w:rsidRPr="005458BF">
              <w:rPr>
                <w:rFonts w:ascii="Times New Roman" w:hAnsi="Times New Roman" w:cs="Times New Roman"/>
                <w:sz w:val="20"/>
                <w:szCs w:val="20"/>
                <w:lang w:val="sr-Cyrl-CS"/>
              </w:rPr>
              <w:t>Усвајање извештаја рада Педагошког колегијума</w:t>
            </w:r>
          </w:p>
        </w:tc>
        <w:tc>
          <w:tcPr>
            <w:tcW w:w="1700" w:type="dxa"/>
            <w:tcBorders>
              <w:top w:val="single" w:sz="4" w:space="0" w:color="auto"/>
              <w:left w:val="single" w:sz="4" w:space="0" w:color="auto"/>
              <w:bottom w:val="single" w:sz="4" w:space="0" w:color="auto"/>
              <w:right w:val="single" w:sz="4" w:space="0" w:color="auto"/>
            </w:tcBorders>
            <w:hideMark/>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rPr>
              <w:t>Увид у извештаје</w:t>
            </w:r>
          </w:p>
        </w:tc>
        <w:tc>
          <w:tcPr>
            <w:tcW w:w="830" w:type="dxa"/>
            <w:tcBorders>
              <w:top w:val="single" w:sz="4" w:space="0" w:color="auto"/>
              <w:left w:val="single" w:sz="4" w:space="0" w:color="auto"/>
              <w:bottom w:val="single" w:sz="4" w:space="0" w:color="auto"/>
              <w:right w:val="single" w:sz="4" w:space="0" w:color="000000"/>
            </w:tcBorders>
            <w:hideMark/>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директор</w:t>
            </w:r>
          </w:p>
        </w:tc>
        <w:tc>
          <w:tcPr>
            <w:tcW w:w="3015" w:type="dxa"/>
            <w:tcBorders>
              <w:top w:val="single" w:sz="4" w:space="0" w:color="auto"/>
              <w:left w:val="single" w:sz="4" w:space="0" w:color="000000"/>
              <w:bottom w:val="single" w:sz="4" w:space="0" w:color="auto"/>
              <w:right w:val="single" w:sz="4" w:space="0" w:color="000000"/>
            </w:tcBorders>
          </w:tcPr>
          <w:p w:rsidR="001750A7" w:rsidRPr="005458BF" w:rsidRDefault="001750A7">
            <w:pPr>
              <w:spacing w:after="0" w:line="240" w:lineRule="auto"/>
              <w:rPr>
                <w:rFonts w:ascii="Times New Roman" w:hAnsi="Times New Roman" w:cs="Times New Roman"/>
                <w:sz w:val="20"/>
                <w:szCs w:val="20"/>
                <w:lang w:val="sr-Cyrl-CS"/>
              </w:rPr>
            </w:pPr>
            <w:r w:rsidRPr="005458BF">
              <w:rPr>
                <w:rFonts w:ascii="Times New Roman" w:hAnsi="Times New Roman" w:cs="Times New Roman"/>
                <w:sz w:val="20"/>
                <w:szCs w:val="20"/>
                <w:lang w:val="sr-Cyrl-CS"/>
              </w:rPr>
              <w:t>Август</w:t>
            </w:r>
          </w:p>
          <w:p w:rsidR="001750A7" w:rsidRPr="005458BF" w:rsidRDefault="001750A7">
            <w:pPr>
              <w:spacing w:after="0" w:line="240" w:lineRule="auto"/>
              <w:rPr>
                <w:rFonts w:ascii="Times New Roman" w:hAnsi="Times New Roman" w:cs="Times New Roman"/>
                <w:sz w:val="20"/>
                <w:szCs w:val="20"/>
              </w:rPr>
            </w:pPr>
          </w:p>
        </w:tc>
      </w:tr>
    </w:tbl>
    <w:p w:rsidR="00B907CF" w:rsidRPr="005458BF" w:rsidRDefault="00B907CF" w:rsidP="00B907CF">
      <w:pPr>
        <w:rPr>
          <w:lang w:val="sr-Cyrl-CS"/>
        </w:rPr>
      </w:pPr>
    </w:p>
    <w:p w:rsidR="00425E50" w:rsidRPr="005458BF" w:rsidRDefault="00B907CF" w:rsidP="00B907CF">
      <w:pPr>
        <w:tabs>
          <w:tab w:val="left" w:pos="5700"/>
        </w:tabs>
        <w:rPr>
          <w:rFonts w:ascii="Times New Roman" w:hAnsi="Times New Roman" w:cs="Times New Roman"/>
          <w:sz w:val="24"/>
          <w:szCs w:val="24"/>
          <w:lang w:val="sr-Cyrl-CS"/>
        </w:rPr>
      </w:pPr>
      <w:r w:rsidRPr="005458BF">
        <w:rPr>
          <w:rFonts w:ascii="Times New Roman" w:hAnsi="Times New Roman" w:cs="Times New Roman"/>
          <w:sz w:val="24"/>
          <w:szCs w:val="24"/>
          <w:lang w:val="sr-Cyrl-CS"/>
        </w:rPr>
        <w:t xml:space="preserve">                                                                                             </w:t>
      </w:r>
    </w:p>
    <w:p w:rsidR="00AC06C1" w:rsidRPr="005458BF" w:rsidRDefault="00AC06C1" w:rsidP="002A47A4">
      <w:pPr>
        <w:pStyle w:val="Heading1"/>
        <w:rPr>
          <w:color w:val="auto"/>
        </w:rPr>
      </w:pPr>
      <w:bookmarkStart w:id="90" w:name="_Toc524687218"/>
      <w:r w:rsidRPr="005458BF">
        <w:rPr>
          <w:color w:val="auto"/>
        </w:rPr>
        <w:t>Извештај о раду Ученичког парламента средње школе Ђура Јакшић</w:t>
      </w:r>
      <w:bookmarkEnd w:id="90"/>
    </w:p>
    <w:p w:rsidR="00AC06C1" w:rsidRPr="005458BF" w:rsidRDefault="00AC06C1" w:rsidP="00AC06C1">
      <w:pPr>
        <w:jc w:val="center"/>
        <w:rPr>
          <w:rFonts w:ascii="Times New Roman" w:hAnsi="Times New Roman" w:cs="Times New Roman"/>
          <w:b/>
          <w:sz w:val="24"/>
          <w:szCs w:val="24"/>
        </w:rPr>
      </w:pPr>
      <w:r w:rsidRPr="005458BF">
        <w:rPr>
          <w:rFonts w:ascii="Times New Roman" w:hAnsi="Times New Roman" w:cs="Times New Roman"/>
          <w:b/>
          <w:sz w:val="24"/>
          <w:szCs w:val="24"/>
        </w:rPr>
        <w:t>2017/18</w:t>
      </w:r>
    </w:p>
    <w:p w:rsidR="00AC06C1" w:rsidRPr="005458BF" w:rsidRDefault="00AC06C1" w:rsidP="00AC06C1">
      <w:pPr>
        <w:spacing w:after="0" w:line="240" w:lineRule="auto"/>
        <w:jc w:val="both"/>
        <w:rPr>
          <w:rFonts w:ascii="Times New Roman" w:hAnsi="Times New Roman" w:cs="Times New Roman"/>
          <w:sz w:val="24"/>
          <w:szCs w:val="24"/>
        </w:rPr>
      </w:pP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 школској 2017-2018.  Ученички парламент наше школе спровео је значајан број активности које су биле  предвиђене у оквиру Програма рада Ученичког парламента.Поред основних активности усмерених на конституисање УП и организацију његовог рада,УП је настојао да своје чланове на састанцима  што боље упозна са нормативним актима везаним за рад Школе и Парламента.</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 Ученички парламент је учествовао у организацији свих догађаја из живота школе,од припреме самог Дана школе,преко презентација наше школе у другим школама,пројектима у којима је учествовала школа и другим активностима мимо постојећег програма рада парламента.</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Парламент је узео учешће у борби против изостајања ученика наше школе организујући „Скупи разредне часове  на којима су се разматрали узроци таковог понашања.</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Такође,Парламент је организовао бројне хуманитарне акције ,из којих су прикупљена средства ишла за помоћ угроженим породицама наших ученика,Новогодишњи базар.Том приликом су прикупљена значајна средства и помоћ,али више од свега радује ангажованост и преданост парламентараца у активирању ученика и грађанства у  прикупљању помоћи за угрожене суграђање.Том приликом је сва сакупљена помоћ дистрибуирана локалном Црвеном крсту одакле је уручена угроженим породицама.</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Ученички парламент је дао свој допринос у амељорацији ученичког стандарда бољом организацијом школског простора и сређивањем кантине и организацијом Базара којим се сваке</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Такође треба истаћи и обележавање свих значајних датума који су предвиђени програмом рада УП-а , а којима се промовишу здрави стилови живота и култура живљења. У том циљу обележен је Дан здраве исхране који је још једномпотврдио изврсну сарадњу УП са локалним институцијама,Домом здравља,Црвеним крстом и Канцеларијом за младе.</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Такође смо у сарадњи са факултетима и вишим школама из целе Србије организовали Сајам образовања како би непосредно помогли нашим матурантима а и оним млађима да се боље упознају са образовном понудом и и лакше се определе за неки од понуђених факултета.</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 xml:space="preserve">То су прилике у којима се потрврђује улога коју УП наше школе има у успостављању веза  наших ученика са локалним институцијама и организацијама.  </w:t>
      </w:r>
    </w:p>
    <w:p w:rsidR="00AC06C1" w:rsidRPr="005458BF" w:rsidRDefault="00AC06C1" w:rsidP="00AC06C1">
      <w:pPr>
        <w:spacing w:after="0" w:line="240" w:lineRule="auto"/>
        <w:jc w:val="both"/>
        <w:rPr>
          <w:rFonts w:ascii="Times New Roman" w:hAnsi="Times New Roman" w:cs="Times New Roman"/>
          <w:sz w:val="24"/>
          <w:szCs w:val="24"/>
        </w:rPr>
      </w:pPr>
      <w:r w:rsidRPr="005458BF">
        <w:rPr>
          <w:rFonts w:ascii="Times New Roman" w:hAnsi="Times New Roman" w:cs="Times New Roman"/>
          <w:sz w:val="24"/>
          <w:szCs w:val="24"/>
        </w:rPr>
        <w:t>Ово су неке од значајнијих активности које је Парламент спровео поред регуларних активности предвиђених планом, са тенденцијом да и даље буде активни учесник и организатор свих дешавања које предвиђају ученички активизам.</w:t>
      </w:r>
    </w:p>
    <w:p w:rsidR="000532BA" w:rsidRPr="005458BF" w:rsidRDefault="000532BA" w:rsidP="0063676C">
      <w:pPr>
        <w:jc w:val="both"/>
        <w:rPr>
          <w:rFonts w:ascii="Times New Roman" w:hAnsi="Times New Roman" w:cs="Times New Roman"/>
          <w:b/>
          <w:sz w:val="20"/>
          <w:szCs w:val="20"/>
        </w:rPr>
      </w:pPr>
    </w:p>
    <w:p w:rsidR="00272D92" w:rsidRPr="005458BF" w:rsidRDefault="00272D92" w:rsidP="0069078D">
      <w:pPr>
        <w:pStyle w:val="Heading1"/>
        <w:jc w:val="center"/>
        <w:rPr>
          <w:rFonts w:eastAsia="Calibri"/>
          <w:color w:val="auto"/>
        </w:rPr>
      </w:pPr>
      <w:bookmarkStart w:id="91" w:name="_Toc524687219"/>
      <w:r w:rsidRPr="005458BF">
        <w:rPr>
          <w:rFonts w:eastAsia="Calibri"/>
          <w:color w:val="auto"/>
        </w:rPr>
        <w:t>ИЗВЕШТАЈ О ВЕРТИКАЛНОМ СТРУЧНОМ УСАВРШАВАЊАУ НАСТАВНИКА У ТОКУ ШКОЛСКЕ 2017/2018.ГОДИНЕ</w:t>
      </w:r>
      <w:bookmarkEnd w:id="91"/>
    </w:p>
    <w:p w:rsidR="00272D92" w:rsidRPr="005458BF" w:rsidRDefault="00272D92" w:rsidP="00272D92">
      <w:pPr>
        <w:jc w:val="center"/>
        <w:rPr>
          <w:rFonts w:ascii="Times New Roman" w:eastAsia="Times New Roman" w:hAnsi="Times New Roman" w:cs="Times New Roman"/>
          <w:b/>
          <w:szCs w:val="24"/>
        </w:rPr>
      </w:pPr>
      <w:r w:rsidRPr="005458BF">
        <w:rPr>
          <w:rFonts w:ascii="Times New Roman" w:eastAsia="Calibri" w:hAnsi="Times New Roman" w:cs="Times New Roman"/>
        </w:rPr>
        <w:t>Табеларни приказ усавршавања ван установе</w:t>
      </w:r>
    </w:p>
    <w:tbl>
      <w:tblPr>
        <w:tblStyle w:val="GridTable4-Accent11"/>
        <w:tblW w:w="9750" w:type="dxa"/>
        <w:tblLayout w:type="fixed"/>
        <w:tblLook w:val="04A0"/>
      </w:tblPr>
      <w:tblGrid>
        <w:gridCol w:w="1527"/>
        <w:gridCol w:w="1304"/>
        <w:gridCol w:w="4368"/>
        <w:gridCol w:w="1276"/>
        <w:gridCol w:w="1275"/>
      </w:tblGrid>
      <w:tr w:rsidR="00272D92" w:rsidRPr="005458BF" w:rsidTr="002A47A4">
        <w:trPr>
          <w:cnfStyle w:val="100000000000"/>
        </w:trPr>
        <w:tc>
          <w:tcPr>
            <w:cnfStyle w:val="001000000000"/>
            <w:tcW w:w="1526" w:type="dxa"/>
            <w:hideMark/>
          </w:tcPr>
          <w:p w:rsidR="00272D92" w:rsidRPr="005458BF" w:rsidRDefault="00272D92" w:rsidP="002A47A4">
            <w:pPr>
              <w:rPr>
                <w:rFonts w:ascii="Times New Roman" w:eastAsia="Calibri" w:hAnsi="Times New Roman" w:cs="Times New Roman"/>
                <w:color w:val="auto"/>
                <w:sz w:val="20"/>
                <w:szCs w:val="20"/>
              </w:rPr>
            </w:pPr>
            <w:r w:rsidRPr="005458BF">
              <w:rPr>
                <w:rFonts w:ascii="Times New Roman" w:eastAsia="Calibri" w:hAnsi="Times New Roman" w:cs="Times New Roman"/>
                <w:color w:val="auto"/>
                <w:sz w:val="20"/>
                <w:szCs w:val="20"/>
              </w:rPr>
              <w:t xml:space="preserve">ИМЕ И ПРЕЗИМЕ НАСТАВНИКА </w:t>
            </w:r>
          </w:p>
        </w:tc>
        <w:tc>
          <w:tcPr>
            <w:tcW w:w="1303" w:type="dxa"/>
            <w:hideMark/>
          </w:tcPr>
          <w:p w:rsidR="00272D92" w:rsidRPr="005458BF" w:rsidRDefault="00272D92" w:rsidP="002A47A4">
            <w:pPr>
              <w:cnfStyle w:val="100000000000"/>
              <w:rPr>
                <w:rFonts w:ascii="Times New Roman" w:eastAsia="Calibri" w:hAnsi="Times New Roman" w:cs="Times New Roman"/>
                <w:color w:val="auto"/>
                <w:sz w:val="20"/>
                <w:szCs w:val="20"/>
              </w:rPr>
            </w:pPr>
            <w:r w:rsidRPr="005458BF">
              <w:rPr>
                <w:rFonts w:ascii="Times New Roman" w:eastAsia="Calibri" w:hAnsi="Times New Roman" w:cs="Times New Roman"/>
                <w:color w:val="auto"/>
                <w:sz w:val="20"/>
                <w:szCs w:val="20"/>
              </w:rPr>
              <w:t>ПРЕДМЕТ КОЈИ НАСТАВНИК ПРЕДАЈЕ</w:t>
            </w:r>
          </w:p>
        </w:tc>
        <w:tc>
          <w:tcPr>
            <w:tcW w:w="4367" w:type="dxa"/>
            <w:hideMark/>
          </w:tcPr>
          <w:p w:rsidR="00272D92" w:rsidRPr="005458BF" w:rsidRDefault="00272D92" w:rsidP="002A47A4">
            <w:pPr>
              <w:cnfStyle w:val="100000000000"/>
              <w:rPr>
                <w:rFonts w:ascii="Times New Roman" w:eastAsia="Calibri" w:hAnsi="Times New Roman" w:cs="Times New Roman"/>
                <w:color w:val="auto"/>
                <w:sz w:val="20"/>
                <w:szCs w:val="20"/>
              </w:rPr>
            </w:pPr>
            <w:r w:rsidRPr="005458BF">
              <w:rPr>
                <w:rFonts w:ascii="Times New Roman" w:eastAsia="Calibri" w:hAnsi="Times New Roman" w:cs="Times New Roman"/>
                <w:color w:val="auto"/>
                <w:sz w:val="20"/>
                <w:szCs w:val="20"/>
              </w:rPr>
              <w:t>НАЗИВ СЕМИНАРА</w:t>
            </w:r>
          </w:p>
        </w:tc>
        <w:tc>
          <w:tcPr>
            <w:tcW w:w="1276" w:type="dxa"/>
            <w:hideMark/>
          </w:tcPr>
          <w:p w:rsidR="00272D92" w:rsidRPr="005458BF" w:rsidRDefault="00272D92" w:rsidP="002A47A4">
            <w:pPr>
              <w:cnfStyle w:val="100000000000"/>
              <w:rPr>
                <w:rFonts w:ascii="Times New Roman" w:eastAsia="Calibri" w:hAnsi="Times New Roman" w:cs="Times New Roman"/>
                <w:color w:val="auto"/>
                <w:sz w:val="20"/>
                <w:szCs w:val="20"/>
              </w:rPr>
            </w:pPr>
            <w:r w:rsidRPr="005458BF">
              <w:rPr>
                <w:rFonts w:ascii="Times New Roman" w:eastAsia="Calibri" w:hAnsi="Times New Roman" w:cs="Times New Roman"/>
                <w:color w:val="auto"/>
                <w:sz w:val="20"/>
                <w:szCs w:val="20"/>
              </w:rPr>
              <w:t>ОСТВАРЕН БРОЈ САТИ СТРУЧНОГ УСАВРШАВАЊА</w:t>
            </w:r>
          </w:p>
        </w:tc>
        <w:tc>
          <w:tcPr>
            <w:tcW w:w="1275" w:type="dxa"/>
            <w:hideMark/>
          </w:tcPr>
          <w:p w:rsidR="00272D92" w:rsidRPr="005458BF" w:rsidRDefault="00272D92" w:rsidP="002A47A4">
            <w:pPr>
              <w:cnfStyle w:val="100000000000"/>
              <w:rPr>
                <w:rFonts w:ascii="Times New Roman" w:eastAsia="Calibri" w:hAnsi="Times New Roman" w:cs="Times New Roman"/>
                <w:color w:val="auto"/>
                <w:sz w:val="20"/>
                <w:szCs w:val="20"/>
              </w:rPr>
            </w:pPr>
            <w:r w:rsidRPr="005458BF">
              <w:rPr>
                <w:rFonts w:ascii="Times New Roman" w:eastAsia="Calibri" w:hAnsi="Times New Roman" w:cs="Times New Roman"/>
                <w:color w:val="auto"/>
                <w:sz w:val="20"/>
                <w:szCs w:val="20"/>
              </w:rPr>
              <w:t>КЉУЧНЕ КОМПЕТЕНЦИЈЕ РАЗВИЈЕНЕ СЕМИНАРОМ</w:t>
            </w:r>
          </w:p>
        </w:tc>
      </w:tr>
      <w:tr w:rsidR="00272D92" w:rsidRPr="005458BF" w:rsidTr="002A47A4">
        <w:trPr>
          <w:cnfStyle w:val="000000100000"/>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Данијела Семинара</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Српски језик и књижевност</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Планирање наставе српског језика, Друштво за развој образовања –КЛЕТ</w:t>
            </w:r>
          </w:p>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Окружно такмичење у рецитовању</w:t>
            </w:r>
            <w:r w:rsidRPr="005458BF">
              <w:rPr>
                <w:rFonts w:ascii="Times New Roman" w:hAnsi="Times New Roman" w:cs="Times New Roman"/>
                <w:sz w:val="20"/>
                <w:szCs w:val="20"/>
              </w:rPr>
              <w:t>, Министарство просвете</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8</w:t>
            </w:r>
          </w:p>
          <w:p w:rsidR="00272D92" w:rsidRPr="005458BF" w:rsidRDefault="00272D92" w:rsidP="002A47A4">
            <w:pPr>
              <w:cnfStyle w:val="000000100000"/>
              <w:rPr>
                <w:rFonts w:ascii="Times New Roman" w:eastAsia="Calibri" w:hAnsi="Times New Roman" w:cs="Times New Roman"/>
                <w:sz w:val="20"/>
                <w:szCs w:val="20"/>
              </w:rPr>
            </w:pPr>
          </w:p>
          <w:p w:rsidR="00272D92" w:rsidRPr="005458BF" w:rsidRDefault="00272D92" w:rsidP="002A47A4">
            <w:pPr>
              <w:cnfStyle w:val="000000100000"/>
              <w:rPr>
                <w:rFonts w:ascii="Times New Roman" w:eastAsia="Calibri" w:hAnsi="Times New Roman" w:cs="Times New Roman"/>
                <w:sz w:val="20"/>
                <w:szCs w:val="20"/>
              </w:rPr>
            </w:pPr>
          </w:p>
          <w:p w:rsidR="00272D92" w:rsidRPr="005458BF" w:rsidRDefault="00272D92" w:rsidP="002A47A4">
            <w:pPr>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5</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К2</w:t>
            </w:r>
          </w:p>
        </w:tc>
      </w:tr>
      <w:tr w:rsidR="00272D92" w:rsidRPr="005458BF" w:rsidTr="002A47A4">
        <w:trPr>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Александар Срећковић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Математика и информатика</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000000"/>
              <w:rPr>
                <w:rFonts w:ascii="Times New Roman" w:hAnsi="Times New Roman" w:cs="Times New Roman"/>
                <w:sz w:val="20"/>
                <w:szCs w:val="20"/>
              </w:rPr>
            </w:pPr>
            <w:r w:rsidRPr="005458BF">
              <w:rPr>
                <w:rFonts w:ascii="Times New Roman" w:eastAsia="Calibri" w:hAnsi="Times New Roman" w:cs="Times New Roman"/>
                <w:sz w:val="20"/>
                <w:szCs w:val="20"/>
              </w:rPr>
              <w:t>Унапређивање наставе математике у средњим школама                                                                            1. Сличност и примене 2. Природни бројеви</w:t>
            </w:r>
          </w:p>
          <w:p w:rsidR="00272D92" w:rsidRPr="005458BF" w:rsidRDefault="00272D92" w:rsidP="002A47A4">
            <w:pPr>
              <w:cnfStyle w:val="000000000000"/>
              <w:rPr>
                <w:rFonts w:ascii="Times New Roman" w:hAnsi="Times New Roman" w:cs="Times New Roman"/>
                <w:sz w:val="20"/>
                <w:szCs w:val="20"/>
              </w:rPr>
            </w:pPr>
            <w:r w:rsidRPr="005458BF">
              <w:rPr>
                <w:rFonts w:ascii="Times New Roman" w:eastAsia="Calibri" w:hAnsi="Times New Roman" w:cs="Times New Roman"/>
                <w:sz w:val="20"/>
                <w:szCs w:val="20"/>
              </w:rPr>
              <w:t>Друштво математичара Србије</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cnfStyle w:val="000000000000"/>
              <w:rPr>
                <w:rFonts w:ascii="Times New Roman" w:eastAsia="Calibri" w:hAnsi="Times New Roman" w:cs="Times New Roman"/>
                <w:sz w:val="20"/>
                <w:szCs w:val="20"/>
              </w:rPr>
            </w:pPr>
          </w:p>
          <w:p w:rsidR="00272D92" w:rsidRPr="005458BF" w:rsidRDefault="00272D92" w:rsidP="002A47A4">
            <w:pPr>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8</w:t>
            </w:r>
          </w:p>
          <w:p w:rsidR="00272D92" w:rsidRPr="005458BF" w:rsidRDefault="00272D92" w:rsidP="002A47A4">
            <w:pPr>
              <w:cnfStyle w:val="000000000000"/>
              <w:rPr>
                <w:rFonts w:ascii="Times New Roman" w:eastAsia="Calibri" w:hAnsi="Times New Roman" w:cs="Times New Roman"/>
                <w:sz w:val="20"/>
                <w:szCs w:val="20"/>
              </w:rPr>
            </w:pPr>
          </w:p>
          <w:p w:rsidR="00272D92" w:rsidRPr="005458BF" w:rsidRDefault="00272D92" w:rsidP="002A47A4">
            <w:pPr>
              <w:cnfStyle w:val="000000000000"/>
              <w:rPr>
                <w:rFonts w:ascii="Times New Roman" w:eastAsia="Calibri" w:hAnsi="Times New Roman" w:cs="Times New Roman"/>
                <w:sz w:val="20"/>
                <w:szCs w:val="20"/>
              </w:rPr>
            </w:pPr>
          </w:p>
          <w:p w:rsidR="00272D92" w:rsidRPr="005458BF" w:rsidRDefault="00272D92" w:rsidP="002A47A4">
            <w:pPr>
              <w:cnfStyle w:val="000000000000"/>
              <w:rPr>
                <w:rFonts w:ascii="Times New Roman" w:eastAsia="Calibri" w:hAnsi="Times New Roman" w:cs="Times New Roman"/>
                <w:sz w:val="20"/>
                <w:szCs w:val="20"/>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К1, К2</w:t>
            </w:r>
          </w:p>
        </w:tc>
      </w:tr>
      <w:tr w:rsidR="00272D92" w:rsidRPr="005458BF" w:rsidTr="002A47A4">
        <w:trPr>
          <w:cnfStyle w:val="000000100000"/>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Ивана Стаменковић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Биологија</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tabs>
                <w:tab w:val="left" w:pos="8880"/>
              </w:tabs>
              <w:cnfStyle w:val="000000100000"/>
              <w:rPr>
                <w:rFonts w:ascii="Times New Roman" w:eastAsia="Times New Roman" w:hAnsi="Times New Roman" w:cs="Times New Roman"/>
                <w:bCs/>
                <w:iCs/>
                <w:sz w:val="20"/>
                <w:szCs w:val="20"/>
                <w:lang w:val="sr-Cyrl-CS"/>
              </w:rPr>
            </w:pPr>
            <w:r w:rsidRPr="005458BF">
              <w:rPr>
                <w:rFonts w:ascii="Times New Roman" w:eastAsia="Times New Roman" w:hAnsi="Times New Roman" w:cs="Times New Roman"/>
                <w:bCs/>
                <w:iCs/>
                <w:sz w:val="20"/>
                <w:szCs w:val="20"/>
                <w:lang w:val="sr-Cyrl-CS"/>
              </w:rPr>
              <w:t>Обука наставника за примену ''Зеленог пакета''</w:t>
            </w:r>
          </w:p>
          <w:p w:rsidR="00272D92" w:rsidRPr="005458BF" w:rsidRDefault="00272D92" w:rsidP="002A47A4">
            <w:pPr>
              <w:tabs>
                <w:tab w:val="left" w:pos="8880"/>
              </w:tabs>
              <w:cnfStyle w:val="000000100000"/>
              <w:rPr>
                <w:rFonts w:ascii="Times New Roman" w:eastAsia="Times New Roman" w:hAnsi="Times New Roman" w:cs="Times New Roman"/>
                <w:bCs/>
                <w:iCs/>
                <w:sz w:val="20"/>
                <w:szCs w:val="20"/>
                <w:lang w:val="sr-Cyrl-CS"/>
              </w:rPr>
            </w:pPr>
            <w:r w:rsidRPr="005458BF">
              <w:rPr>
                <w:rFonts w:ascii="Times New Roman" w:eastAsia="Times New Roman" w:hAnsi="Times New Roman" w:cs="Times New Roman"/>
                <w:bCs/>
                <w:iCs/>
                <w:sz w:val="20"/>
                <w:szCs w:val="20"/>
                <w:lang w:val="sr-Cyrl-CS"/>
              </w:rPr>
              <w:t>Улога наставника и васпитача у превенцији и превазилажењу насилног понашања и конфликтних ситуација</w:t>
            </w:r>
          </w:p>
          <w:p w:rsidR="00272D92" w:rsidRPr="005458BF" w:rsidRDefault="00272D92" w:rsidP="002A47A4">
            <w:pPr>
              <w:tabs>
                <w:tab w:val="left" w:pos="8880"/>
              </w:tabs>
              <w:cnfStyle w:val="000000100000"/>
              <w:rPr>
                <w:rFonts w:ascii="Times New Roman" w:eastAsia="Times New Roman" w:hAnsi="Times New Roman" w:cs="Times New Roman"/>
                <w:bCs/>
                <w:iCs/>
                <w:sz w:val="20"/>
                <w:szCs w:val="20"/>
                <w:lang w:val="sr-Cyrl-CS"/>
              </w:rPr>
            </w:pPr>
            <w:r w:rsidRPr="005458BF">
              <w:rPr>
                <w:rFonts w:ascii="Times New Roman" w:eastAsia="Times New Roman" w:hAnsi="Times New Roman" w:cs="Times New Roman"/>
                <w:bCs/>
                <w:iCs/>
                <w:sz w:val="20"/>
                <w:szCs w:val="20"/>
                <w:lang w:val="sr-Cyrl-CS"/>
              </w:rPr>
              <w:t>Оцењивање – сумативно и формативно</w:t>
            </w:r>
          </w:p>
          <w:p w:rsidR="00272D92" w:rsidRPr="005458BF" w:rsidRDefault="00272D92" w:rsidP="002A47A4">
            <w:pPr>
              <w:tabs>
                <w:tab w:val="left" w:pos="8880"/>
              </w:tabs>
              <w:cnfStyle w:val="000000100000"/>
              <w:rPr>
                <w:rFonts w:ascii="Times New Roman" w:eastAsia="Times New Roman" w:hAnsi="Times New Roman" w:cs="Times New Roman"/>
                <w:bCs/>
                <w:iCs/>
                <w:sz w:val="20"/>
                <w:szCs w:val="20"/>
                <w:lang w:val="sr-Cyrl-CS"/>
              </w:rPr>
            </w:pPr>
            <w:r w:rsidRPr="005458BF">
              <w:rPr>
                <w:rFonts w:ascii="Times New Roman" w:eastAsia="Times New Roman" w:hAnsi="Times New Roman" w:cs="Times New Roman"/>
                <w:bCs/>
                <w:iCs/>
                <w:sz w:val="20"/>
                <w:szCs w:val="20"/>
                <w:lang w:val="sr-Cyrl-CS"/>
              </w:rPr>
              <w:t>Оцењивање – сумативно и формативно, у природним наукама</w:t>
            </w:r>
          </w:p>
          <w:p w:rsidR="00272D92" w:rsidRPr="005458BF" w:rsidRDefault="00272D92" w:rsidP="002A47A4">
            <w:pPr>
              <w:tabs>
                <w:tab w:val="left" w:pos="8880"/>
              </w:tabs>
              <w:cnfStyle w:val="000000100000"/>
              <w:rPr>
                <w:rFonts w:ascii="Times New Roman" w:eastAsia="Calibri" w:hAnsi="Times New Roman" w:cs="Times New Roman"/>
                <w:bCs/>
                <w:noProof/>
                <w:sz w:val="20"/>
                <w:szCs w:val="20"/>
                <w:lang w:val="sr-Cyrl-CS"/>
              </w:rPr>
            </w:pP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8</w:t>
            </w:r>
          </w:p>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12</w:t>
            </w:r>
          </w:p>
          <w:p w:rsidR="00272D92" w:rsidRPr="005458BF" w:rsidRDefault="00272D92" w:rsidP="002A47A4">
            <w:pPr>
              <w:jc w:val="both"/>
              <w:cnfStyle w:val="000000100000"/>
              <w:rPr>
                <w:rFonts w:ascii="Times New Roman" w:hAnsi="Times New Roman" w:cs="Times New Roman"/>
                <w:sz w:val="20"/>
                <w:szCs w:val="20"/>
              </w:rPr>
            </w:pPr>
          </w:p>
          <w:p w:rsidR="00272D92" w:rsidRPr="005458BF" w:rsidRDefault="00272D92" w:rsidP="002A47A4">
            <w:pPr>
              <w:jc w:val="both"/>
              <w:cnfStyle w:val="000000100000"/>
              <w:rPr>
                <w:rFonts w:ascii="Times New Roman" w:hAnsi="Times New Roman" w:cs="Times New Roman"/>
                <w:sz w:val="20"/>
                <w:szCs w:val="20"/>
              </w:rPr>
            </w:pPr>
          </w:p>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3</w:t>
            </w:r>
          </w:p>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3</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К1, К4</w:t>
            </w:r>
          </w:p>
        </w:tc>
      </w:tr>
      <w:tr w:rsidR="00272D92" w:rsidRPr="005458BF" w:rsidTr="002A47A4">
        <w:trPr>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Иван Симић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Историја</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000000"/>
              <w:rPr>
                <w:rFonts w:ascii="Times New Roman" w:hAnsi="Times New Roman" w:cs="Times New Roman"/>
                <w:noProof/>
                <w:sz w:val="20"/>
                <w:szCs w:val="20"/>
              </w:rPr>
            </w:pPr>
            <w:r w:rsidRPr="005458BF">
              <w:rPr>
                <w:rFonts w:ascii="Times New Roman" w:hAnsi="Times New Roman" w:cs="Times New Roman"/>
                <w:noProof/>
                <w:sz w:val="20"/>
                <w:szCs w:val="20"/>
              </w:rPr>
              <w:t>Обука о примени стандарда у средњој школи</w:t>
            </w:r>
          </w:p>
          <w:p w:rsidR="00272D92" w:rsidRPr="005458BF" w:rsidRDefault="00272D92" w:rsidP="002A47A4">
            <w:pPr>
              <w:cnfStyle w:val="000000000000"/>
              <w:rPr>
                <w:rFonts w:ascii="Times New Roman" w:hAnsi="Times New Roman" w:cs="Times New Roman"/>
                <w:noProof/>
                <w:sz w:val="20"/>
                <w:szCs w:val="20"/>
              </w:rPr>
            </w:pPr>
            <w:r w:rsidRPr="005458BF">
              <w:rPr>
                <w:rFonts w:ascii="Times New Roman" w:hAnsi="Times New Roman" w:cs="Times New Roman"/>
                <w:noProof/>
                <w:sz w:val="20"/>
                <w:szCs w:val="20"/>
              </w:rPr>
              <w:t>Презентација уџбеника клет</w:t>
            </w:r>
          </w:p>
          <w:p w:rsidR="00272D92" w:rsidRPr="005458BF" w:rsidRDefault="00272D92" w:rsidP="002A47A4">
            <w:pPr>
              <w:cnfStyle w:val="000000000000"/>
              <w:rPr>
                <w:rFonts w:ascii="Times New Roman" w:eastAsia="Calibri" w:hAnsi="Times New Roman" w:cs="Times New Roman"/>
                <w:sz w:val="20"/>
                <w:szCs w:val="20"/>
              </w:rPr>
            </w:pPr>
            <w:r w:rsidRPr="005458BF">
              <w:rPr>
                <w:rFonts w:ascii="Times New Roman" w:hAnsi="Times New Roman" w:cs="Times New Roman"/>
                <w:noProof/>
                <w:sz w:val="20"/>
                <w:szCs w:val="20"/>
              </w:rPr>
              <w:t>Семинар ОКЦ</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16</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8</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eastAsia="Calibri" w:hAnsi="Times New Roman" w:cs="Times New Roman"/>
                <w:sz w:val="20"/>
                <w:szCs w:val="20"/>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К1</w:t>
            </w:r>
          </w:p>
        </w:tc>
      </w:tr>
      <w:tr w:rsidR="00272D92" w:rsidRPr="005458BF" w:rsidTr="002A47A4">
        <w:trPr>
          <w:cnfStyle w:val="000000100000"/>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Катарина Голубовић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Економски предмети</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hAnsi="Times New Roman" w:cs="Times New Roman"/>
                <w:noProof/>
                <w:sz w:val="20"/>
                <w:szCs w:val="20"/>
              </w:rPr>
            </w:pPr>
            <w:r w:rsidRPr="005458BF">
              <w:rPr>
                <w:rFonts w:ascii="Times New Roman" w:hAnsi="Times New Roman" w:cs="Times New Roman"/>
                <w:noProof/>
                <w:sz w:val="20"/>
                <w:szCs w:val="20"/>
              </w:rPr>
              <w:t>Изазови и проблеми савремене економије у функцији унапређивања наставе у средњим стручним школама</w:t>
            </w:r>
          </w:p>
          <w:p w:rsidR="00272D92" w:rsidRPr="005458BF" w:rsidRDefault="00272D92" w:rsidP="002A47A4">
            <w:pPr>
              <w:jc w:val="both"/>
              <w:cnfStyle w:val="000000100000"/>
              <w:rPr>
                <w:rFonts w:ascii="Times New Roman" w:hAnsi="Times New Roman" w:cs="Times New Roman"/>
                <w:noProof/>
                <w:sz w:val="20"/>
                <w:szCs w:val="20"/>
              </w:rPr>
            </w:pPr>
            <w:r w:rsidRPr="005458BF">
              <w:rPr>
                <w:rFonts w:ascii="Times New Roman" w:hAnsi="Times New Roman" w:cs="Times New Roman"/>
                <w:noProof/>
                <w:sz w:val="20"/>
                <w:szCs w:val="20"/>
              </w:rPr>
              <w:t>Приказ уџбеника издавачке куће Клет</w:t>
            </w:r>
          </w:p>
          <w:p w:rsidR="00272D92" w:rsidRPr="005458BF" w:rsidRDefault="00272D92" w:rsidP="002A47A4">
            <w:pPr>
              <w:jc w:val="both"/>
              <w:cnfStyle w:val="000000100000"/>
              <w:rPr>
                <w:rFonts w:ascii="Times New Roman" w:hAnsi="Times New Roman" w:cs="Times New Roman"/>
                <w:noProof/>
                <w:sz w:val="20"/>
                <w:szCs w:val="20"/>
                <w:lang w:val="sr-Cyrl-CS"/>
              </w:rPr>
            </w:pPr>
            <w:r w:rsidRPr="005458BF">
              <w:rPr>
                <w:rFonts w:ascii="Times New Roman" w:hAnsi="Times New Roman" w:cs="Times New Roman"/>
                <w:noProof/>
                <w:sz w:val="20"/>
                <w:szCs w:val="20"/>
                <w:lang w:val="sr-Cyrl-CS"/>
              </w:rPr>
              <w:t>Приказ уџбеника издавачке куће ДАТА СТАТУС</w:t>
            </w:r>
          </w:p>
          <w:p w:rsidR="00272D92" w:rsidRPr="005458BF" w:rsidRDefault="00272D92" w:rsidP="002A47A4">
            <w:pPr>
              <w:jc w:val="both"/>
              <w:cnfStyle w:val="000000100000"/>
              <w:rPr>
                <w:rFonts w:ascii="Times New Roman" w:hAnsi="Times New Roman" w:cs="Times New Roman"/>
                <w:bCs/>
                <w:noProof/>
                <w:sz w:val="20"/>
                <w:szCs w:val="20"/>
              </w:rPr>
            </w:pPr>
            <w:r w:rsidRPr="005458BF">
              <w:rPr>
                <w:rFonts w:ascii="Times New Roman" w:hAnsi="Times New Roman" w:cs="Times New Roman"/>
                <w:noProof/>
                <w:sz w:val="20"/>
                <w:szCs w:val="20"/>
                <w:lang w:val="sr-Cyrl-CS"/>
              </w:rPr>
              <w:t xml:space="preserve">Приказ уџбеника Предузетништво  издавачке куће </w:t>
            </w:r>
            <w:r w:rsidRPr="005458BF">
              <w:rPr>
                <w:rFonts w:ascii="Times New Roman" w:hAnsi="Times New Roman" w:cs="Times New Roman"/>
                <w:noProof/>
                <w:sz w:val="20"/>
                <w:szCs w:val="20"/>
              </w:rPr>
              <w:t>Klett</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100000"/>
              <w:rPr>
                <w:rFonts w:asciiTheme="minorHAnsi" w:hAnsiTheme="minorHAnsi" w:cs="Times New Roman"/>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 xml:space="preserve">  К1,2,3</w:t>
            </w:r>
          </w:p>
        </w:tc>
      </w:tr>
      <w:tr w:rsidR="00272D92" w:rsidRPr="005458BF" w:rsidTr="002A47A4">
        <w:trPr>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Србислав Малдини</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Географија </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hAnsi="Times New Roman" w:cs="Times New Roman"/>
                <w:bCs/>
                <w:noProof/>
                <w:sz w:val="20"/>
                <w:szCs w:val="20"/>
              </w:rPr>
            </w:pPr>
            <w:r w:rsidRPr="005458BF">
              <w:rPr>
                <w:rFonts w:ascii="Times New Roman" w:hAnsi="Times New Roman" w:cs="Times New Roman"/>
                <w:bCs/>
                <w:noProof/>
                <w:sz w:val="20"/>
                <w:szCs w:val="20"/>
              </w:rPr>
              <w:t xml:space="preserve">Креативни ра са ученицима на превенцији злоупотребе психоактивних супстанци  </w:t>
            </w:r>
          </w:p>
          <w:p w:rsidR="00272D92" w:rsidRPr="005458BF" w:rsidRDefault="00272D92" w:rsidP="002A47A4">
            <w:pPr>
              <w:jc w:val="both"/>
              <w:cnfStyle w:val="000000000000"/>
              <w:rPr>
                <w:rFonts w:ascii="Times New Roman" w:hAnsi="Times New Roman" w:cs="Times New Roman"/>
                <w:bCs/>
                <w:noProof/>
                <w:sz w:val="20"/>
                <w:szCs w:val="20"/>
              </w:rPr>
            </w:pPr>
            <w:r w:rsidRPr="005458BF">
              <w:rPr>
                <w:rFonts w:ascii="Times New Roman" w:hAnsi="Times New Roman" w:cs="Times New Roman"/>
                <w:sz w:val="20"/>
                <w:szCs w:val="20"/>
                <w:lang w:val="sr-Cyrl-CS"/>
              </w:rPr>
              <w:t>Обука запослених у средњим школама за примену општих стандарда постигнућа за крај општег средњег образовања и васпитања у делу општеобразовних предмета (онлајн)</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16</w:t>
            </w:r>
          </w:p>
          <w:p w:rsidR="00272D92" w:rsidRPr="005458BF" w:rsidRDefault="00272D92" w:rsidP="002A47A4">
            <w:pPr>
              <w:cnfStyle w:val="000000000000"/>
              <w:rPr>
                <w:rFonts w:ascii="Times New Roman" w:eastAsia="Calibri" w:hAnsi="Times New Roman" w:cs="Times New Roman"/>
                <w:sz w:val="20"/>
                <w:szCs w:val="20"/>
              </w:rPr>
            </w:pPr>
          </w:p>
          <w:p w:rsidR="00272D92" w:rsidRPr="005458BF" w:rsidRDefault="00272D92" w:rsidP="002A47A4">
            <w:pPr>
              <w:cnfStyle w:val="000000000000"/>
              <w:rPr>
                <w:rFonts w:ascii="Times New Roman" w:eastAsia="Calibri" w:hAnsi="Times New Roman" w:cs="Times New Roman"/>
                <w:sz w:val="20"/>
                <w:szCs w:val="20"/>
              </w:rPr>
            </w:pPr>
          </w:p>
          <w:p w:rsidR="00272D92" w:rsidRPr="005458BF" w:rsidRDefault="00272D92" w:rsidP="002A47A4">
            <w:pPr>
              <w:cnfStyle w:val="000000000000"/>
              <w:rPr>
                <w:rFonts w:ascii="Times New Roman" w:eastAsia="Calibri"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16</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К3, К2</w:t>
            </w:r>
          </w:p>
        </w:tc>
      </w:tr>
      <w:tr w:rsidR="00272D92" w:rsidRPr="005458BF" w:rsidTr="002A47A4">
        <w:trPr>
          <w:cnfStyle w:val="000000100000"/>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Слободанка Стевановић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Математика </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100000"/>
              <w:rPr>
                <w:rFonts w:ascii="Times New Roman" w:eastAsia="Calibri" w:hAnsi="Times New Roman" w:cs="Times New Roman"/>
                <w:sz w:val="20"/>
                <w:szCs w:val="20"/>
                <w:lang w:val="sr-Cyrl-CS"/>
              </w:rPr>
            </w:pPr>
            <w:r w:rsidRPr="005458BF">
              <w:rPr>
                <w:rFonts w:ascii="Times New Roman" w:eastAsia="Calibri" w:hAnsi="Times New Roman" w:cs="Times New Roman"/>
                <w:bCs/>
                <w:noProof/>
                <w:sz w:val="20"/>
                <w:szCs w:val="20"/>
                <w:lang w:val="sr-Cyrl-CS"/>
              </w:rPr>
              <w:t xml:space="preserve">Обука запослених у средњим школама за примену општих стандарда постигнућа за крај општег средњег образовања у делу општеобразовних предмета   </w:t>
            </w:r>
          </w:p>
          <w:p w:rsidR="00272D92" w:rsidRPr="005458BF" w:rsidRDefault="00272D92" w:rsidP="002A47A4">
            <w:pPr>
              <w:jc w:val="both"/>
              <w:cnfStyle w:val="000000100000"/>
              <w:rPr>
                <w:rFonts w:ascii="Times New Roman" w:eastAsia="Calibri" w:hAnsi="Times New Roman" w:cs="Times New Roman"/>
                <w:sz w:val="20"/>
                <w:szCs w:val="20"/>
              </w:rPr>
            </w:pP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16</w:t>
            </w:r>
          </w:p>
          <w:p w:rsidR="00272D92" w:rsidRPr="005458BF" w:rsidRDefault="00272D92" w:rsidP="002A47A4">
            <w:pPr>
              <w:jc w:val="both"/>
              <w:cnfStyle w:val="000000100000"/>
              <w:rPr>
                <w:rFonts w:ascii="Times New Roman" w:eastAsia="Calibri" w:hAnsi="Times New Roman" w:cs="Times New Roman"/>
                <w:sz w:val="20"/>
                <w:szCs w:val="20"/>
              </w:rPr>
            </w:pPr>
          </w:p>
          <w:p w:rsidR="00272D92" w:rsidRPr="005458BF" w:rsidRDefault="00272D92" w:rsidP="002A47A4">
            <w:pPr>
              <w:jc w:val="both"/>
              <w:cnfStyle w:val="000000100000"/>
              <w:rPr>
                <w:rFonts w:ascii="Times New Roman" w:eastAsia="Calibri" w:hAnsi="Times New Roman" w:cs="Times New Roman"/>
                <w:sz w:val="20"/>
                <w:szCs w:val="20"/>
              </w:rPr>
            </w:pPr>
          </w:p>
          <w:p w:rsidR="00272D92" w:rsidRPr="005458BF" w:rsidRDefault="00272D92" w:rsidP="002A47A4">
            <w:pPr>
              <w:jc w:val="both"/>
              <w:cnfStyle w:val="000000100000"/>
              <w:rPr>
                <w:rFonts w:ascii="Times New Roman" w:eastAsia="Calibri" w:hAnsi="Times New Roman" w:cs="Times New Roman"/>
                <w:sz w:val="20"/>
                <w:szCs w:val="20"/>
              </w:rPr>
            </w:pPr>
          </w:p>
          <w:p w:rsidR="00272D92" w:rsidRPr="005458BF" w:rsidRDefault="00272D92" w:rsidP="002A47A4">
            <w:pPr>
              <w:cnfStyle w:val="000000100000"/>
              <w:rPr>
                <w:rFonts w:ascii="Times New Roman" w:eastAsia="Calibri" w:hAnsi="Times New Roman" w:cs="Times New Roman"/>
                <w:sz w:val="20"/>
                <w:szCs w:val="20"/>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К2</w:t>
            </w:r>
          </w:p>
          <w:p w:rsidR="00272D92" w:rsidRPr="005458BF" w:rsidRDefault="00272D92" w:rsidP="002A47A4">
            <w:pPr>
              <w:jc w:val="both"/>
              <w:cnfStyle w:val="000000100000"/>
              <w:rPr>
                <w:rFonts w:ascii="Times New Roman" w:eastAsia="Calibri" w:hAnsi="Times New Roman" w:cs="Times New Roman"/>
                <w:sz w:val="20"/>
                <w:szCs w:val="20"/>
              </w:rPr>
            </w:pPr>
          </w:p>
          <w:p w:rsidR="00272D92" w:rsidRPr="005458BF" w:rsidRDefault="00272D92" w:rsidP="002A47A4">
            <w:pPr>
              <w:jc w:val="both"/>
              <w:cnfStyle w:val="000000100000"/>
              <w:rPr>
                <w:rFonts w:ascii="Times New Roman" w:eastAsia="Calibri" w:hAnsi="Times New Roman" w:cs="Times New Roman"/>
                <w:b/>
                <w:sz w:val="20"/>
                <w:szCs w:val="20"/>
              </w:rPr>
            </w:pPr>
          </w:p>
        </w:tc>
      </w:tr>
      <w:tr w:rsidR="00272D92" w:rsidRPr="005458BF" w:rsidTr="002A47A4">
        <w:trPr>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Јован Аћимовић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Физика</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pStyle w:val="Heading2"/>
              <w:spacing w:before="0"/>
              <w:ind w:left="91"/>
              <w:outlineLvl w:val="1"/>
              <w:cnfStyle w:val="000000000000"/>
              <w:rPr>
                <w:sz w:val="20"/>
              </w:rPr>
            </w:pPr>
            <w:bookmarkStart w:id="92" w:name="_Toc524687220"/>
            <w:r w:rsidRPr="005458BF">
              <w:rPr>
                <w:b w:val="0"/>
                <w:noProof/>
                <w:sz w:val="20"/>
              </w:rPr>
              <w:t>Обука запослених у средњим школама за примену општих стандрада образовања и васпитања општеобразовних предмета (online)</w:t>
            </w:r>
            <w:bookmarkEnd w:id="92"/>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16</w:t>
            </w:r>
          </w:p>
          <w:p w:rsidR="00272D92" w:rsidRPr="005458BF" w:rsidRDefault="00272D92" w:rsidP="002A47A4">
            <w:pPr>
              <w:jc w:val="both"/>
              <w:cnfStyle w:val="000000000000"/>
              <w:rPr>
                <w:rFonts w:ascii="Times New Roman" w:eastAsia="Calibri" w:hAnsi="Times New Roman" w:cs="Times New Roman"/>
                <w:sz w:val="20"/>
                <w:szCs w:val="20"/>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b/>
                <w:sz w:val="20"/>
                <w:szCs w:val="20"/>
              </w:rPr>
              <w:t>К2</w:t>
            </w:r>
          </w:p>
        </w:tc>
      </w:tr>
      <w:tr w:rsidR="00272D92" w:rsidRPr="005458BF" w:rsidTr="002A47A4">
        <w:trPr>
          <w:cnfStyle w:val="000000100000"/>
          <w:trHeight w:val="284"/>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Биљана Продановић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Српски језик</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widowControl w:val="0"/>
              <w:autoSpaceDE w:val="0"/>
              <w:autoSpaceDN w:val="0"/>
              <w:adjustRightInd w:val="0"/>
              <w:cnfStyle w:val="000000100000"/>
              <w:rPr>
                <w:rFonts w:ascii="Times New Roman" w:hAnsi="Times New Roman" w:cs="Times New Roman"/>
                <w:b/>
                <w:i/>
                <w:sz w:val="20"/>
                <w:szCs w:val="20"/>
              </w:rPr>
            </w:pPr>
            <w:r w:rsidRPr="005458BF">
              <w:rPr>
                <w:rFonts w:ascii="Times New Roman" w:eastAsia="Calibri" w:hAnsi="Times New Roman" w:cs="Times New Roman"/>
                <w:sz w:val="20"/>
                <w:szCs w:val="20"/>
              </w:rPr>
              <w:t>Међупредметни приступ настави и учењу,</w:t>
            </w:r>
            <w:r w:rsidRPr="005458BF">
              <w:rPr>
                <w:rFonts w:ascii="Times New Roman" w:hAnsi="Times New Roman" w:cs="Times New Roman"/>
                <w:sz w:val="20"/>
                <w:szCs w:val="20"/>
                <w:lang w:val="ru-RU"/>
              </w:rPr>
              <w:t xml:space="preserve"> Завод за унапређење образовања и васпитања</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8</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К2</w:t>
            </w:r>
          </w:p>
        </w:tc>
      </w:tr>
      <w:tr w:rsidR="00272D92" w:rsidRPr="005458BF" w:rsidTr="002A47A4">
        <w:trPr>
          <w:trHeight w:val="4939"/>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Снежана Којадиновић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хемија</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 xml:space="preserve">Планирање наставе </w:t>
            </w: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хемије</w:t>
            </w:r>
          </w:p>
          <w:p w:rsidR="00272D92" w:rsidRPr="005458BF" w:rsidRDefault="00272D92" w:rsidP="002A47A4">
            <w:pP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 xml:space="preserve">Болести  зависности </w:t>
            </w:r>
          </w:p>
          <w:p w:rsidR="00272D92" w:rsidRPr="005458BF" w:rsidRDefault="00272D92" w:rsidP="002A47A4">
            <w:pP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Обука наставника за коришћење интерактивне табле</w:t>
            </w:r>
          </w:p>
          <w:p w:rsidR="00272D92" w:rsidRPr="005458BF" w:rsidRDefault="00272D92" w:rsidP="002A47A4">
            <w:pPr>
              <w:jc w:val="cente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 xml:space="preserve">Стручно усавршавање као фактор унапређења образовно васпитног процеса </w:t>
            </w:r>
          </w:p>
          <w:p w:rsidR="00272D92" w:rsidRPr="005458BF" w:rsidRDefault="00272D92" w:rsidP="002A47A4">
            <w:pP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Окружно такмичење</w:t>
            </w:r>
          </w:p>
          <w:p w:rsidR="00272D92" w:rsidRPr="005458BF" w:rsidRDefault="00272D92" w:rsidP="002A47A4">
            <w:pPr>
              <w:jc w:val="cente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Онлајн ,,Паметно безбедно ,,</w:t>
            </w:r>
          </w:p>
          <w:p w:rsidR="00272D92" w:rsidRPr="005458BF" w:rsidRDefault="00272D92" w:rsidP="002A47A4">
            <w:pP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 xml:space="preserve">Формативно и сумативно  оцењивање </w:t>
            </w:r>
          </w:p>
          <w:p w:rsidR="00272D92" w:rsidRPr="005458BF" w:rsidRDefault="00272D92" w:rsidP="002A47A4">
            <w:pP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Инклузивно образовање између теорије ипраксе</w:t>
            </w:r>
          </w:p>
          <w:p w:rsidR="00272D92" w:rsidRPr="005458BF" w:rsidRDefault="00272D92" w:rsidP="002A47A4">
            <w:pPr>
              <w:cnfStyle w:val="000000000000"/>
              <w:rPr>
                <w:rFonts w:ascii="Times New Roman" w:hAnsi="Times New Roman" w:cs="Times New Roman"/>
                <w:sz w:val="20"/>
                <w:szCs w:val="20"/>
              </w:rPr>
            </w:pP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Обука наставника за остваривање програма наставе и учења</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8</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3</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4</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4</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5</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4</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4</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2</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6</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b/>
                <w:sz w:val="20"/>
                <w:szCs w:val="20"/>
              </w:rPr>
            </w:pPr>
            <w:r w:rsidRPr="005458BF">
              <w:rPr>
                <w:rFonts w:ascii="Times New Roman" w:eastAsia="Calibri" w:hAnsi="Times New Roman" w:cs="Times New Roman"/>
                <w:b/>
                <w:sz w:val="20"/>
                <w:szCs w:val="20"/>
              </w:rPr>
              <w:t>К2</w:t>
            </w:r>
          </w:p>
        </w:tc>
      </w:tr>
      <w:tr w:rsidR="00272D92" w:rsidRPr="005458BF" w:rsidTr="002A47A4">
        <w:trPr>
          <w:cnfStyle w:val="000000100000"/>
          <w:trHeight w:val="701"/>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Милосава Ђурић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информатика </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100000"/>
              <w:rPr>
                <w:rFonts w:ascii="Times New Roman" w:hAnsi="Times New Roman" w:cs="Times New Roman"/>
                <w:sz w:val="20"/>
                <w:szCs w:val="20"/>
              </w:rPr>
            </w:pPr>
            <w:r w:rsidRPr="005458BF">
              <w:rPr>
                <w:rFonts w:ascii="Times New Roman" w:eastAsia="Calibri" w:hAnsi="Times New Roman" w:cs="Times New Roman"/>
                <w:sz w:val="20"/>
                <w:szCs w:val="20"/>
              </w:rPr>
              <w:t>Обука наставника ѕа нови план и програм предмета техника и технологија за 5 раред</w:t>
            </w:r>
            <w:r w:rsidRPr="005458BF">
              <w:rPr>
                <w:rFonts w:ascii="Times New Roman" w:hAnsi="Times New Roman" w:cs="Times New Roman"/>
                <w:sz w:val="20"/>
                <w:szCs w:val="20"/>
              </w:rPr>
              <w:t>, Министарство просвете</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8</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100000"/>
              <w:rPr>
                <w:rFonts w:asciiTheme="minorHAnsi" w:hAnsiTheme="minorHAnsi" w:cs="Times New Roman"/>
              </w:rPr>
            </w:pPr>
          </w:p>
        </w:tc>
      </w:tr>
      <w:tr w:rsidR="00272D92" w:rsidRPr="005458BF" w:rsidTr="002A47A4">
        <w:trPr>
          <w:trHeight w:val="1816"/>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Мила Благојевић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руски језик</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Klett društvo za razvoj obrazovnja</w:t>
            </w: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Обука запослених у средњим школама з примену општих стандарда постигнућа за крај општег средњег образовања и васпитања у делу опште образовних предмета</w:t>
            </w:r>
          </w:p>
          <w:p w:rsidR="00272D92" w:rsidRPr="005458BF" w:rsidRDefault="00272D92" w:rsidP="002A47A4">
            <w:pPr>
              <w:cnfStyle w:val="000000000000"/>
              <w:rPr>
                <w:rFonts w:ascii="Times New Roman" w:hAnsi="Times New Roman" w:cs="Times New Roman"/>
                <w:sz w:val="20"/>
                <w:szCs w:val="20"/>
              </w:rPr>
            </w:pPr>
            <w:r w:rsidRPr="005458BF">
              <w:rPr>
                <w:rFonts w:ascii="Times New Roman" w:hAnsi="Times New Roman" w:cs="Times New Roman"/>
                <w:sz w:val="20"/>
                <w:szCs w:val="20"/>
              </w:rPr>
              <w:t>Јачање професионалних капацитета запослених, нарочито у области иновативних метода наставе (П6)</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8</w:t>
            </w: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16</w:t>
            </w: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p>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16</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000000"/>
              <w:rPr>
                <w:rFonts w:asciiTheme="minorHAnsi" w:hAnsiTheme="minorHAnsi" w:cs="Times New Roman"/>
              </w:rPr>
            </w:pPr>
          </w:p>
        </w:tc>
      </w:tr>
      <w:tr w:rsidR="00272D92" w:rsidRPr="005458BF" w:rsidTr="002A47A4">
        <w:trPr>
          <w:cnfStyle w:val="000000100000"/>
          <w:trHeight w:val="1816"/>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Маја Радуновић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латински и француски језик</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shd w:val="clear" w:color="auto" w:fill="FFFFFF"/>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Обука наставника за реализацију наставе </w:t>
            </w:r>
          </w:p>
          <w:p w:rsidR="00272D92" w:rsidRPr="005458BF" w:rsidRDefault="00272D92" w:rsidP="002A47A4">
            <w:pPr>
              <w:shd w:val="clear" w:color="auto" w:fill="FFFFFF"/>
              <w:cnfStyle w:val="000000100000"/>
              <w:rPr>
                <w:rFonts w:ascii="Times New Roman" w:hAnsi="Times New Roman" w:cs="Times New Roman"/>
                <w:sz w:val="20"/>
                <w:szCs w:val="20"/>
              </w:rPr>
            </w:pPr>
            <w:r w:rsidRPr="005458BF">
              <w:rPr>
                <w:rFonts w:ascii="Times New Roman" w:eastAsia="Calibri" w:hAnsi="Times New Roman" w:cs="Times New Roman"/>
                <w:sz w:val="20"/>
                <w:szCs w:val="20"/>
              </w:rPr>
              <w:t>орјентисане ка исходима учења</w:t>
            </w:r>
            <w:r w:rsidRPr="005458BF">
              <w:rPr>
                <w:rFonts w:ascii="Times New Roman" w:hAnsi="Times New Roman" w:cs="Times New Roman"/>
                <w:sz w:val="20"/>
                <w:szCs w:val="20"/>
              </w:rPr>
              <w:t>, ЗУОВ</w:t>
            </w:r>
          </w:p>
          <w:p w:rsidR="00272D92" w:rsidRPr="005458BF" w:rsidRDefault="00272D92" w:rsidP="002A47A4">
            <w:pPr>
              <w:shd w:val="clear" w:color="auto" w:fill="FFFFFF"/>
              <w:cnfStyle w:val="000000100000"/>
              <w:rPr>
                <w:rFonts w:ascii="Times New Roman" w:eastAsia="Calibri" w:hAnsi="Times New Roman" w:cs="Times New Roman"/>
                <w:sz w:val="20"/>
                <w:szCs w:val="20"/>
              </w:rPr>
            </w:pPr>
          </w:p>
          <w:p w:rsidR="00272D92" w:rsidRPr="005458BF" w:rsidRDefault="00272D92" w:rsidP="002A47A4">
            <w:pPr>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Од самовредновања до екстерног вредновања</w:t>
            </w:r>
          </w:p>
          <w:p w:rsidR="00272D92" w:rsidRPr="005458BF" w:rsidRDefault="00272D92" w:rsidP="002A47A4">
            <w:pPr>
              <w:cnfStyle w:val="000000100000"/>
              <w:rPr>
                <w:rFonts w:ascii="Times New Roman" w:eastAsia="Calibri" w:hAnsi="Times New Roman" w:cs="Times New Roman"/>
                <w:sz w:val="20"/>
                <w:szCs w:val="20"/>
              </w:rPr>
            </w:pPr>
          </w:p>
          <w:p w:rsidR="00272D92" w:rsidRPr="005458BF" w:rsidRDefault="00272D92" w:rsidP="002A47A4">
            <w:pPr>
              <w:cnfStyle w:val="000000100000"/>
              <w:rPr>
                <w:rFonts w:ascii="Times New Roman" w:hAnsi="Times New Roman" w:cs="Times New Roman"/>
                <w:sz w:val="20"/>
                <w:szCs w:val="20"/>
              </w:rPr>
            </w:pPr>
            <w:r w:rsidRPr="005458BF">
              <w:rPr>
                <w:rFonts w:ascii="Times New Roman" w:eastAsia="Calibri" w:hAnsi="Times New Roman" w:cs="Times New Roman"/>
                <w:sz w:val="20"/>
                <w:szCs w:val="20"/>
              </w:rPr>
              <w:t>Комуникација као професионална одговорност наставника</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24</w:t>
            </w:r>
          </w:p>
          <w:p w:rsidR="00272D92" w:rsidRPr="005458BF" w:rsidRDefault="00272D92" w:rsidP="002A47A4">
            <w:pPr>
              <w:jc w:val="both"/>
              <w:cnfStyle w:val="000000100000"/>
              <w:rPr>
                <w:rFonts w:ascii="Times New Roman" w:hAnsi="Times New Roman" w:cs="Times New Roman"/>
                <w:sz w:val="20"/>
                <w:szCs w:val="20"/>
              </w:rPr>
            </w:pPr>
          </w:p>
          <w:p w:rsidR="00272D92" w:rsidRPr="005458BF" w:rsidRDefault="00272D92" w:rsidP="002A47A4">
            <w:pPr>
              <w:jc w:val="both"/>
              <w:cnfStyle w:val="000000100000"/>
              <w:rPr>
                <w:rFonts w:ascii="Times New Roman" w:hAnsi="Times New Roman" w:cs="Times New Roman"/>
                <w:sz w:val="20"/>
                <w:szCs w:val="20"/>
              </w:rPr>
            </w:pPr>
          </w:p>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8</w:t>
            </w:r>
          </w:p>
          <w:p w:rsidR="00272D92" w:rsidRPr="005458BF" w:rsidRDefault="00272D92" w:rsidP="002A47A4">
            <w:pPr>
              <w:jc w:val="both"/>
              <w:cnfStyle w:val="000000100000"/>
              <w:rPr>
                <w:rFonts w:ascii="Times New Roman" w:hAnsi="Times New Roman" w:cs="Times New Roman"/>
                <w:sz w:val="20"/>
                <w:szCs w:val="20"/>
              </w:rPr>
            </w:pPr>
          </w:p>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8</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100000"/>
              <w:rPr>
                <w:rFonts w:asciiTheme="minorHAnsi" w:hAnsiTheme="minorHAnsi" w:cs="Times New Roman"/>
              </w:rPr>
            </w:pPr>
          </w:p>
        </w:tc>
      </w:tr>
      <w:tr w:rsidR="00272D92" w:rsidRPr="005458BF" w:rsidTr="002A47A4">
        <w:trPr>
          <w:trHeight w:val="699"/>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Ана Нешковић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eastAsia="Calibri" w:hAnsi="Times New Roman" w:cs="Times New Roman"/>
                <w:sz w:val="20"/>
                <w:szCs w:val="20"/>
              </w:rPr>
            </w:pPr>
            <w:r w:rsidRPr="005458BF">
              <w:rPr>
                <w:rFonts w:ascii="Times New Roman" w:eastAsia="Calibri" w:hAnsi="Times New Roman" w:cs="Times New Roman"/>
                <w:sz w:val="20"/>
                <w:szCs w:val="20"/>
              </w:rPr>
              <w:t>енглески језик</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shd w:val="clear" w:color="auto" w:fill="FFFFFF"/>
              <w:cnfStyle w:val="000000000000"/>
              <w:rPr>
                <w:rFonts w:ascii="Times New Roman" w:eastAsia="Calibri" w:hAnsi="Times New Roman" w:cs="Times New Roman"/>
                <w:sz w:val="20"/>
                <w:szCs w:val="20"/>
              </w:rPr>
            </w:pPr>
            <w:r w:rsidRPr="005458BF">
              <w:rPr>
                <w:rFonts w:ascii="Times New Roman" w:hAnsi="Times New Roman" w:cs="Times New Roman"/>
                <w:sz w:val="20"/>
                <w:szCs w:val="20"/>
              </w:rPr>
              <w:t>Примена интерактивних/дигиталних уџбеника у настави</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000000"/>
              <w:rPr>
                <w:rFonts w:ascii="Times New Roman" w:hAnsi="Times New Roman" w:cs="Times New Roman"/>
                <w:sz w:val="20"/>
                <w:szCs w:val="20"/>
              </w:rPr>
            </w:pPr>
            <w:r w:rsidRPr="005458BF">
              <w:rPr>
                <w:rFonts w:ascii="Times New Roman" w:hAnsi="Times New Roman" w:cs="Times New Roman"/>
                <w:sz w:val="20"/>
                <w:szCs w:val="20"/>
              </w:rPr>
              <w:t>8</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000000"/>
              <w:rPr>
                <w:rFonts w:asciiTheme="minorHAnsi" w:hAnsiTheme="minorHAnsi" w:cs="Times New Roman"/>
              </w:rPr>
            </w:pPr>
          </w:p>
        </w:tc>
      </w:tr>
      <w:tr w:rsidR="00272D92" w:rsidRPr="005458BF" w:rsidTr="002A47A4">
        <w:trPr>
          <w:cnfStyle w:val="000000100000"/>
          <w:trHeight w:val="699"/>
        </w:trPr>
        <w:tc>
          <w:tcPr>
            <w:cnfStyle w:val="001000000000"/>
            <w:tcW w:w="15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rPr>
                <w:rFonts w:ascii="Times New Roman" w:eastAsia="Calibri" w:hAnsi="Times New Roman" w:cs="Times New Roman"/>
                <w:sz w:val="20"/>
                <w:szCs w:val="20"/>
              </w:rPr>
            </w:pPr>
            <w:r w:rsidRPr="005458BF">
              <w:rPr>
                <w:rFonts w:ascii="Times New Roman" w:eastAsia="Calibri" w:hAnsi="Times New Roman" w:cs="Times New Roman"/>
                <w:sz w:val="20"/>
                <w:szCs w:val="20"/>
              </w:rPr>
              <w:t>Кристина Миладиновић</w:t>
            </w:r>
          </w:p>
        </w:tc>
        <w:tc>
          <w:tcPr>
            <w:tcW w:w="13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eastAsia="Calibri" w:hAnsi="Times New Roman" w:cs="Times New Roman"/>
                <w:sz w:val="20"/>
                <w:szCs w:val="20"/>
              </w:rPr>
            </w:pPr>
            <w:r w:rsidRPr="005458BF">
              <w:rPr>
                <w:rFonts w:ascii="Times New Roman" w:eastAsia="Calibri" w:hAnsi="Times New Roman" w:cs="Times New Roman"/>
                <w:sz w:val="20"/>
                <w:szCs w:val="20"/>
              </w:rPr>
              <w:t>педагог</w:t>
            </w:r>
          </w:p>
        </w:tc>
        <w:tc>
          <w:tcPr>
            <w:tcW w:w="436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shd w:val="clear" w:color="auto" w:fill="FFFFFF"/>
              <w:cnfStyle w:val="000000100000"/>
              <w:rPr>
                <w:rFonts w:ascii="Times New Roman" w:hAnsi="Times New Roman" w:cs="Times New Roman"/>
                <w:sz w:val="20"/>
                <w:szCs w:val="20"/>
              </w:rPr>
            </w:pPr>
            <w:r w:rsidRPr="005458BF">
              <w:rPr>
                <w:rFonts w:ascii="Times New Roman" w:hAnsi="Times New Roman" w:cs="Times New Roman"/>
                <w:sz w:val="20"/>
                <w:szCs w:val="20"/>
              </w:rPr>
              <w:t>Обука за гимназије</w:t>
            </w:r>
          </w:p>
          <w:p w:rsidR="00272D92" w:rsidRPr="005458BF" w:rsidRDefault="00272D92" w:rsidP="002A47A4">
            <w:pPr>
              <w:cnfStyle w:val="000000100000"/>
              <w:rPr>
                <w:rFonts w:ascii="Times New Roman" w:hAnsi="Times New Roman" w:cs="Times New Roman"/>
                <w:sz w:val="20"/>
                <w:szCs w:val="20"/>
              </w:rPr>
            </w:pPr>
            <w:r w:rsidRPr="005458BF">
              <w:rPr>
                <w:rFonts w:ascii="Times New Roman" w:hAnsi="Times New Roman" w:cs="Times New Roman"/>
                <w:sz w:val="20"/>
                <w:szCs w:val="20"/>
              </w:rPr>
              <w:t>Регионални састанак Мрежа подршке инклузији</w:t>
            </w:r>
          </w:p>
          <w:p w:rsidR="00272D92" w:rsidRPr="005458BF" w:rsidRDefault="00272D92" w:rsidP="002A47A4">
            <w:pPr>
              <w:shd w:val="clear" w:color="auto" w:fill="FFFFFF"/>
              <w:cnfStyle w:val="000000100000"/>
              <w:rPr>
                <w:rFonts w:ascii="Times New Roman" w:hAnsi="Times New Roman" w:cs="Times New Roman"/>
                <w:sz w:val="20"/>
                <w:szCs w:val="20"/>
              </w:rPr>
            </w:pPr>
            <w:r w:rsidRPr="005458BF">
              <w:rPr>
                <w:rFonts w:ascii="Times New Roman" w:hAnsi="Times New Roman" w:cs="Times New Roman"/>
                <w:bCs/>
                <w:sz w:val="20"/>
                <w:szCs w:val="20"/>
              </w:rPr>
              <w:t>Округли сто поводом употребе наргила код популације младих</w:t>
            </w:r>
          </w:p>
        </w:tc>
        <w:tc>
          <w:tcPr>
            <w:tcW w:w="127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jc w:val="both"/>
              <w:cnfStyle w:val="000000100000"/>
              <w:rPr>
                <w:rFonts w:ascii="Times New Roman" w:hAnsi="Times New Roman" w:cs="Times New Roman"/>
                <w:sz w:val="20"/>
                <w:szCs w:val="20"/>
              </w:rPr>
            </w:pPr>
            <w:r w:rsidRPr="005458BF">
              <w:rPr>
                <w:rFonts w:ascii="Times New Roman" w:hAnsi="Times New Roman" w:cs="Times New Roman"/>
                <w:sz w:val="20"/>
                <w:szCs w:val="20"/>
              </w:rPr>
              <w:t>24</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72D92" w:rsidRPr="005458BF" w:rsidRDefault="00272D92" w:rsidP="002A47A4">
            <w:pPr>
              <w:cnfStyle w:val="000000100000"/>
              <w:rPr>
                <w:rFonts w:asciiTheme="minorHAnsi" w:hAnsiTheme="minorHAnsi" w:cs="Times New Roman"/>
              </w:rPr>
            </w:pPr>
          </w:p>
        </w:tc>
      </w:tr>
    </w:tbl>
    <w:p w:rsidR="00272D92" w:rsidRPr="005458BF" w:rsidRDefault="00272D92" w:rsidP="00272D92">
      <w:pPr>
        <w:jc w:val="right"/>
        <w:rPr>
          <w:rFonts w:ascii="Times New Roman" w:eastAsia="Calibri" w:hAnsi="Times New Roman" w:cs="Times New Roman"/>
          <w:sz w:val="20"/>
          <w:szCs w:val="20"/>
        </w:rPr>
      </w:pPr>
    </w:p>
    <w:p w:rsidR="00272D92" w:rsidRPr="005458BF" w:rsidRDefault="00272D92" w:rsidP="00272D92">
      <w:pPr>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Појединачни извештаји усавршавања наставника у установи и ван ње саставни су део школске документације и налазе се у електронском облику код педагога. </w:t>
      </w:r>
    </w:p>
    <w:p w:rsidR="00272D92" w:rsidRPr="005458BF" w:rsidRDefault="00272D92" w:rsidP="00272D92">
      <w:pPr>
        <w:jc w:val="right"/>
        <w:rPr>
          <w:rFonts w:ascii="Times New Roman" w:eastAsia="Calibri" w:hAnsi="Times New Roman" w:cs="Times New Roman"/>
          <w:sz w:val="20"/>
          <w:szCs w:val="20"/>
        </w:rPr>
      </w:pPr>
      <w:r w:rsidRPr="005458BF">
        <w:rPr>
          <w:rFonts w:ascii="Times New Roman" w:eastAsia="Calibri" w:hAnsi="Times New Roman" w:cs="Times New Roman"/>
          <w:sz w:val="20"/>
          <w:szCs w:val="20"/>
        </w:rPr>
        <w:t xml:space="preserve">Извештај сачинио </w:t>
      </w:r>
    </w:p>
    <w:p w:rsidR="007965B7" w:rsidRPr="005458BF" w:rsidRDefault="00272D92" w:rsidP="002A47A4">
      <w:pPr>
        <w:jc w:val="right"/>
        <w:rPr>
          <w:rFonts w:ascii="Times New Roman" w:eastAsia="Calibri" w:hAnsi="Times New Roman" w:cs="Times New Roman"/>
          <w:sz w:val="20"/>
          <w:szCs w:val="20"/>
        </w:rPr>
      </w:pPr>
      <w:r w:rsidRPr="005458BF">
        <w:rPr>
          <w:rFonts w:ascii="Times New Roman" w:eastAsia="Calibri" w:hAnsi="Times New Roman" w:cs="Times New Roman"/>
          <w:sz w:val="20"/>
          <w:szCs w:val="20"/>
        </w:rPr>
        <w:t>Кристина Миладиновић</w:t>
      </w:r>
    </w:p>
    <w:p w:rsidR="002A47A4" w:rsidRPr="005458BF" w:rsidRDefault="002A47A4" w:rsidP="002A47A4">
      <w:pPr>
        <w:rPr>
          <w:rFonts w:ascii="Times New Roman" w:hAnsi="Times New Roman" w:cs="Times New Roman"/>
          <w:sz w:val="20"/>
          <w:szCs w:val="20"/>
        </w:rPr>
      </w:pPr>
    </w:p>
    <w:p w:rsidR="002A47A4" w:rsidRPr="007E16AF" w:rsidRDefault="002A47A4" w:rsidP="002A47A4">
      <w:pPr>
        <w:framePr w:w="9168" w:wrap="notBeside" w:vAnchor="text" w:hAnchor="text" w:xAlign="center" w:y="1"/>
        <w:rPr>
          <w:rFonts w:ascii="Times New Roman" w:hAnsi="Times New Roman" w:cs="Times New Roman"/>
          <w:b/>
          <w:sz w:val="20"/>
          <w:szCs w:val="20"/>
        </w:rPr>
      </w:pPr>
    </w:p>
    <w:p w:rsidR="007E16AF" w:rsidRPr="005458BF" w:rsidRDefault="007E16AF" w:rsidP="007E16AF">
      <w:pPr>
        <w:jc w:val="center"/>
        <w:rPr>
          <w:rFonts w:ascii="Times New Roman" w:hAnsi="Times New Roman" w:cs="Times New Roman"/>
          <w:b/>
          <w:sz w:val="24"/>
          <w:szCs w:val="24"/>
          <w:lang w:val="sr-Cyrl-CS"/>
        </w:rPr>
      </w:pPr>
      <w:r w:rsidRPr="005458BF">
        <w:rPr>
          <w:rFonts w:ascii="Times New Roman" w:hAnsi="Times New Roman" w:cs="Times New Roman"/>
          <w:b/>
          <w:sz w:val="24"/>
          <w:szCs w:val="24"/>
          <w:lang w:val="sr-Cyrl-CS"/>
        </w:rPr>
        <w:t>ИЗВЕШТАЈ О РАДУ ДИРЕКТОРА</w:t>
      </w:r>
    </w:p>
    <w:p w:rsidR="007E16AF" w:rsidRPr="005458BF" w:rsidRDefault="007E16AF" w:rsidP="007E16AF">
      <w:pPr>
        <w:jc w:val="center"/>
        <w:rPr>
          <w:rFonts w:ascii="Times New Roman" w:hAnsi="Times New Roman" w:cs="Times New Roman"/>
          <w:b/>
          <w:sz w:val="24"/>
          <w:szCs w:val="24"/>
        </w:rPr>
      </w:pPr>
      <w:r w:rsidRPr="005458BF">
        <w:rPr>
          <w:rFonts w:ascii="Times New Roman" w:hAnsi="Times New Roman" w:cs="Times New Roman"/>
          <w:b/>
          <w:sz w:val="24"/>
          <w:szCs w:val="24"/>
          <w:lang w:val="sr-Cyrl-CS"/>
        </w:rPr>
        <w:t xml:space="preserve">за </w:t>
      </w:r>
      <w:r w:rsidRPr="005458BF">
        <w:rPr>
          <w:rFonts w:ascii="Times New Roman" w:hAnsi="Times New Roman" w:cs="Times New Roman"/>
          <w:b/>
          <w:sz w:val="24"/>
          <w:szCs w:val="24"/>
        </w:rPr>
        <w:t>школску 2017/2018. годину</w:t>
      </w:r>
    </w:p>
    <w:p w:rsidR="007E16AF" w:rsidRPr="00525550" w:rsidRDefault="007E16AF" w:rsidP="007E16AF">
      <w:pPr>
        <w:jc w:val="both"/>
        <w:rPr>
          <w:rFonts w:ascii="Times New Roman" w:hAnsi="Times New Roman" w:cs="Times New Roman"/>
          <w:sz w:val="24"/>
          <w:szCs w:val="24"/>
        </w:rPr>
      </w:pPr>
      <w:r w:rsidRPr="005458BF">
        <w:rPr>
          <w:rFonts w:ascii="Times New Roman" w:hAnsi="Times New Roman" w:cs="Times New Roman"/>
          <w:sz w:val="24"/>
          <w:szCs w:val="24"/>
        </w:rPr>
        <w:t>Послове из надлежноси директора школе обављала сам, како према важећим законским прописима и обавезама, годину Члан 126 Закона о основама система образовања и васпитања тако и на основу Годишњег плана рада школе за школску 201</w:t>
      </w:r>
      <w:r w:rsidRPr="005458BF">
        <w:rPr>
          <w:rFonts w:ascii="Times New Roman" w:hAnsi="Times New Roman" w:cs="Times New Roman"/>
          <w:sz w:val="24"/>
          <w:szCs w:val="24"/>
          <w:lang w:val="sr-Cyrl-CS"/>
        </w:rPr>
        <w:t>7</w:t>
      </w:r>
      <w:r w:rsidRPr="005458BF">
        <w:rPr>
          <w:rFonts w:ascii="Times New Roman" w:hAnsi="Times New Roman" w:cs="Times New Roman"/>
          <w:sz w:val="24"/>
          <w:szCs w:val="24"/>
        </w:rPr>
        <w:t>/1</w:t>
      </w:r>
      <w:r w:rsidRPr="005458BF">
        <w:rPr>
          <w:rFonts w:ascii="Times New Roman" w:hAnsi="Times New Roman" w:cs="Times New Roman"/>
          <w:sz w:val="24"/>
          <w:szCs w:val="24"/>
          <w:lang w:val="sr-Cyrl-CS"/>
        </w:rPr>
        <w:t>8</w:t>
      </w:r>
      <w:r w:rsidRPr="005458BF">
        <w:rPr>
          <w:rFonts w:ascii="Times New Roman" w:hAnsi="Times New Roman" w:cs="Times New Roman"/>
          <w:sz w:val="24"/>
          <w:szCs w:val="24"/>
        </w:rPr>
        <w:t xml:space="preserve">. </w:t>
      </w:r>
      <w:r w:rsidRPr="005458BF">
        <w:rPr>
          <w:rFonts w:ascii="Times New Roman" w:hAnsi="Times New Roman" w:cs="Times New Roman"/>
          <w:sz w:val="24"/>
          <w:szCs w:val="24"/>
          <w:lang w:val="sr-Cyrl-CS"/>
        </w:rPr>
        <w:t>к</w:t>
      </w:r>
      <w:r w:rsidRPr="005458BF">
        <w:rPr>
          <w:rFonts w:ascii="Times New Roman" w:hAnsi="Times New Roman" w:cs="Times New Roman"/>
          <w:sz w:val="24"/>
          <w:szCs w:val="24"/>
        </w:rPr>
        <w:t>ојим су регулисана права</w:t>
      </w:r>
      <w:r>
        <w:rPr>
          <w:rFonts w:ascii="Times New Roman" w:hAnsi="Times New Roman" w:cs="Times New Roman"/>
          <w:sz w:val="24"/>
          <w:szCs w:val="24"/>
        </w:rPr>
        <w:t xml:space="preserve"> и обавезе директора установе </w:t>
      </w:r>
    </w:p>
    <w:tbl>
      <w:tblPr>
        <w:tblStyle w:val="TableGrid"/>
        <w:tblW w:w="10314" w:type="dxa"/>
        <w:tblLayout w:type="fixed"/>
        <w:tblLook w:val="04A0"/>
      </w:tblPr>
      <w:tblGrid>
        <w:gridCol w:w="1951"/>
        <w:gridCol w:w="5245"/>
        <w:gridCol w:w="1417"/>
        <w:gridCol w:w="1701"/>
      </w:tblGrid>
      <w:tr w:rsidR="007E16AF" w:rsidRPr="005458BF" w:rsidTr="007E16AF">
        <w:tc>
          <w:tcPr>
            <w:tcW w:w="1951" w:type="dxa"/>
          </w:tcPr>
          <w:p w:rsidR="007E16AF" w:rsidRPr="005458BF" w:rsidRDefault="007E16AF" w:rsidP="007E16AF">
            <w:pPr>
              <w:rPr>
                <w:rFonts w:ascii="Times New Roman" w:hAnsi="Times New Roman" w:cs="Times New Roman"/>
                <w:b/>
                <w:lang w:val="sr-Cyrl-CS"/>
              </w:rPr>
            </w:pPr>
            <w:r w:rsidRPr="005458BF">
              <w:rPr>
                <w:rFonts w:ascii="Times New Roman" w:hAnsi="Times New Roman" w:cs="Times New Roman"/>
                <w:b/>
                <w:lang w:val="sr-Cyrl-CS"/>
              </w:rPr>
              <w:t xml:space="preserve">Врста делатности </w:t>
            </w:r>
          </w:p>
        </w:tc>
        <w:tc>
          <w:tcPr>
            <w:tcW w:w="5245" w:type="dxa"/>
          </w:tcPr>
          <w:p w:rsidR="007E16AF" w:rsidRPr="005458BF" w:rsidRDefault="007E16AF" w:rsidP="007E16AF">
            <w:pPr>
              <w:rPr>
                <w:rFonts w:ascii="Times New Roman" w:hAnsi="Times New Roman" w:cs="Times New Roman"/>
                <w:b/>
                <w:lang w:val="sr-Cyrl-CS"/>
              </w:rPr>
            </w:pPr>
            <w:r w:rsidRPr="005458BF">
              <w:rPr>
                <w:rFonts w:ascii="Times New Roman" w:hAnsi="Times New Roman" w:cs="Times New Roman"/>
                <w:b/>
                <w:lang w:val="sr-Cyrl-CS"/>
              </w:rPr>
              <w:t>Врста послова</w:t>
            </w:r>
          </w:p>
        </w:tc>
        <w:tc>
          <w:tcPr>
            <w:tcW w:w="1417" w:type="dxa"/>
          </w:tcPr>
          <w:p w:rsidR="007E16AF" w:rsidRPr="005458BF" w:rsidRDefault="007E16AF" w:rsidP="007E16AF">
            <w:pPr>
              <w:rPr>
                <w:rFonts w:ascii="Times New Roman" w:hAnsi="Times New Roman" w:cs="Times New Roman"/>
                <w:b/>
                <w:lang w:val="sr-Cyrl-CS"/>
              </w:rPr>
            </w:pPr>
            <w:r w:rsidRPr="005458BF">
              <w:rPr>
                <w:rFonts w:ascii="Times New Roman" w:hAnsi="Times New Roman" w:cs="Times New Roman"/>
                <w:b/>
                <w:lang w:val="sr-Cyrl-CS"/>
              </w:rPr>
              <w:t>Време реалиа-ције</w:t>
            </w:r>
          </w:p>
        </w:tc>
        <w:tc>
          <w:tcPr>
            <w:tcW w:w="1701" w:type="dxa"/>
          </w:tcPr>
          <w:p w:rsidR="007E16AF" w:rsidRPr="005458BF" w:rsidRDefault="007E16AF" w:rsidP="007E16AF">
            <w:pPr>
              <w:rPr>
                <w:rFonts w:ascii="Times New Roman" w:hAnsi="Times New Roman" w:cs="Times New Roman"/>
                <w:b/>
                <w:lang w:val="sr-Cyrl-CS"/>
              </w:rPr>
            </w:pPr>
            <w:r w:rsidRPr="005458BF">
              <w:rPr>
                <w:rFonts w:ascii="Times New Roman" w:hAnsi="Times New Roman" w:cs="Times New Roman"/>
                <w:b/>
                <w:lang w:val="sr-Cyrl-CS"/>
              </w:rPr>
              <w:t xml:space="preserve">Сарадници </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eastAsia="Times New Roman" w:hAnsi="Times New Roman" w:cs="Times New Roman"/>
              </w:rPr>
              <w:t>1) планира</w:t>
            </w:r>
            <w:r w:rsidRPr="005458BF">
              <w:rPr>
                <w:rFonts w:ascii="Times New Roman" w:eastAsia="Times New Roman" w:hAnsi="Times New Roman" w:cs="Times New Roman"/>
                <w:lang w:val="sr-Cyrl-CS"/>
              </w:rPr>
              <w:t>ње</w:t>
            </w:r>
            <w:r w:rsidRPr="005458BF">
              <w:rPr>
                <w:rFonts w:ascii="Times New Roman" w:eastAsia="Times New Roman" w:hAnsi="Times New Roman" w:cs="Times New Roman"/>
              </w:rPr>
              <w:t xml:space="preserve"> и организ</w:t>
            </w:r>
            <w:r w:rsidRPr="005458BF">
              <w:rPr>
                <w:rFonts w:ascii="Times New Roman" w:eastAsia="Times New Roman" w:hAnsi="Times New Roman" w:cs="Times New Roman"/>
                <w:lang w:val="sr-Cyrl-CS"/>
              </w:rPr>
              <w:t>овање</w:t>
            </w:r>
            <w:r w:rsidRPr="005458BF">
              <w:rPr>
                <w:rFonts w:ascii="Times New Roman" w:eastAsia="Times New Roman" w:hAnsi="Times New Roman" w:cs="Times New Roman"/>
              </w:rPr>
              <w:t xml:space="preserve"> остваривања програма образовања и васпитања и свих активности установе; </w:t>
            </w:r>
          </w:p>
        </w:tc>
        <w:tc>
          <w:tcPr>
            <w:tcW w:w="5245" w:type="dxa"/>
          </w:tcPr>
          <w:p w:rsidR="007E16AF" w:rsidRPr="005458BF" w:rsidRDefault="007E16AF" w:rsidP="007E16AF">
            <w:pPr>
              <w:jc w:val="both"/>
              <w:rPr>
                <w:rFonts w:ascii="Times New Roman" w:hAnsi="Times New Roman" w:cs="Times New Roman"/>
                <w:lang w:val="sr-Cyrl-CS"/>
              </w:rPr>
            </w:pPr>
            <w:r w:rsidRPr="005458BF">
              <w:rPr>
                <w:rFonts w:ascii="Times New Roman" w:hAnsi="Times New Roman" w:cs="Times New Roman"/>
                <w:lang w:val="sr-Cyrl-CS"/>
              </w:rPr>
              <w:t>Ова функција</w:t>
            </w:r>
            <w:r w:rsidRPr="005458BF">
              <w:rPr>
                <w:rFonts w:ascii="Times New Roman" w:hAnsi="Times New Roman" w:cs="Times New Roman"/>
              </w:rPr>
              <w:t xml:space="preserve"> огледала</w:t>
            </w:r>
            <w:r w:rsidRPr="005458BF">
              <w:rPr>
                <w:rFonts w:ascii="Times New Roman" w:hAnsi="Times New Roman" w:cs="Times New Roman"/>
                <w:lang w:val="sr-Cyrl-CS"/>
              </w:rPr>
              <w:t xml:space="preserve">ла </w:t>
            </w:r>
            <w:r w:rsidRPr="005458BF">
              <w:rPr>
                <w:rFonts w:ascii="Times New Roman" w:hAnsi="Times New Roman" w:cs="Times New Roman"/>
              </w:rPr>
              <w:t xml:space="preserve"> се кроз праћење Закона, Прописа и Правилника за рад у нашој школи, унапређење међуљудских односа код запослених у циљу унапређивања рада, припремање, праћење, присуствовање седницама Наставничког већа Одељенских већа, Педагошког колегијума, Савета родитеља, Ученичког парламета, рад у стручним органима и тимовима, процењивање ефикасности одржаних седница, као и спровођење њихових закључака, представљање наше школе у ужој и широј средини. Сви прописи су примењивани, а постојећи правилници и остала акта благовремено усклађивана са новим прописима. У сар</w:t>
            </w:r>
            <w:r w:rsidRPr="005458BF">
              <w:rPr>
                <w:rFonts w:ascii="Times New Roman" w:hAnsi="Times New Roman" w:cs="Times New Roman"/>
                <w:lang w:val="sr-Cyrl-CS"/>
              </w:rPr>
              <w:t>а</w:t>
            </w:r>
            <w:r w:rsidRPr="005458BF">
              <w:rPr>
                <w:rFonts w:ascii="Times New Roman" w:hAnsi="Times New Roman" w:cs="Times New Roman"/>
              </w:rPr>
              <w:t>дњи са наставницима, стручним сарадницима и стручним службама школе, ура</w:t>
            </w:r>
            <w:r w:rsidRPr="005458BF">
              <w:rPr>
                <w:rFonts w:ascii="Times New Roman" w:hAnsi="Times New Roman" w:cs="Times New Roman"/>
                <w:lang w:val="sr-Cyrl-CS"/>
              </w:rPr>
              <w:t>дио</w:t>
            </w:r>
            <w:r w:rsidRPr="005458BF">
              <w:rPr>
                <w:rFonts w:ascii="Times New Roman" w:hAnsi="Times New Roman" w:cs="Times New Roman"/>
              </w:rPr>
              <w:t xml:space="preserve"> Годишњ</w:t>
            </w:r>
            <w:r w:rsidRPr="005458BF">
              <w:rPr>
                <w:rFonts w:ascii="Times New Roman" w:hAnsi="Times New Roman" w:cs="Times New Roman"/>
                <w:lang w:val="sr-Cyrl-CS"/>
              </w:rPr>
              <w:t>и</w:t>
            </w:r>
            <w:r w:rsidRPr="005458BF">
              <w:rPr>
                <w:rFonts w:ascii="Times New Roman" w:hAnsi="Times New Roman" w:cs="Times New Roman"/>
              </w:rPr>
              <w:t xml:space="preserve"> план рада школе за школску 2017/18. </w:t>
            </w:r>
            <w:r w:rsidRPr="005458BF">
              <w:rPr>
                <w:rFonts w:ascii="Times New Roman" w:hAnsi="Times New Roman" w:cs="Times New Roman"/>
                <w:lang w:val="sr-Cyrl-CS"/>
              </w:rPr>
              <w:t>г</w:t>
            </w:r>
            <w:r w:rsidRPr="005458BF">
              <w:rPr>
                <w:rFonts w:ascii="Times New Roman" w:hAnsi="Times New Roman" w:cs="Times New Roman"/>
              </w:rPr>
              <w:t>одину и Извештај о остваривању годишњег плана рада школе за претходну школску годину. Оба документа презентована су Наставничком већу, Савету родитеља, Ученичком парламенту и дати су на усвајање Школском одбору. План и програм рада директора за школску 201</w:t>
            </w:r>
            <w:r w:rsidRPr="005458BF">
              <w:rPr>
                <w:rFonts w:ascii="Times New Roman" w:hAnsi="Times New Roman" w:cs="Times New Roman"/>
                <w:lang w:val="sr-Cyrl-CS"/>
              </w:rPr>
              <w:t>7</w:t>
            </w:r>
            <w:r w:rsidRPr="005458BF">
              <w:rPr>
                <w:rFonts w:ascii="Times New Roman" w:hAnsi="Times New Roman" w:cs="Times New Roman"/>
              </w:rPr>
              <w:t>/201</w:t>
            </w:r>
            <w:r w:rsidRPr="005458BF">
              <w:rPr>
                <w:rFonts w:ascii="Times New Roman" w:hAnsi="Times New Roman" w:cs="Times New Roman"/>
                <w:lang w:val="sr-Cyrl-CS"/>
              </w:rPr>
              <w:t>8</w:t>
            </w:r>
            <w:r w:rsidRPr="005458BF">
              <w:rPr>
                <w:rFonts w:ascii="Times New Roman" w:hAnsi="Times New Roman" w:cs="Times New Roman"/>
              </w:rPr>
              <w:t>.</w:t>
            </w:r>
            <w:r w:rsidRPr="005458BF">
              <w:rPr>
                <w:rFonts w:ascii="Times New Roman" w:hAnsi="Times New Roman" w:cs="Times New Roman"/>
                <w:lang w:val="sr-Cyrl-CS"/>
              </w:rPr>
              <w:t xml:space="preserve"> г</w:t>
            </w:r>
            <w:r w:rsidRPr="005458BF">
              <w:rPr>
                <w:rFonts w:ascii="Times New Roman" w:hAnsi="Times New Roman" w:cs="Times New Roman"/>
              </w:rPr>
              <w:t>одину</w:t>
            </w:r>
            <w:r w:rsidRPr="005458BF">
              <w:rPr>
                <w:rFonts w:ascii="Times New Roman" w:hAnsi="Times New Roman" w:cs="Times New Roman"/>
                <w:lang w:val="sr-Cyrl-CS"/>
              </w:rPr>
              <w:t xml:space="preserve"> као и Извештај о раду директора школе</w:t>
            </w:r>
            <w:r w:rsidRPr="005458BF">
              <w:rPr>
                <w:rFonts w:ascii="Times New Roman" w:hAnsi="Times New Roman" w:cs="Times New Roman"/>
              </w:rPr>
              <w:t xml:space="preserve"> </w:t>
            </w:r>
            <w:r w:rsidRPr="005458BF">
              <w:rPr>
                <w:rFonts w:ascii="Times New Roman" w:hAnsi="Times New Roman" w:cs="Times New Roman"/>
                <w:lang w:val="sr-Cyrl-CS"/>
              </w:rPr>
              <w:t>за 1.полугодиште</w:t>
            </w:r>
            <w:r w:rsidRPr="005458BF">
              <w:rPr>
                <w:rFonts w:ascii="Times New Roman" w:hAnsi="Times New Roman" w:cs="Times New Roman"/>
              </w:rPr>
              <w:t xml:space="preserve"> </w:t>
            </w:r>
            <w:r w:rsidRPr="005458BF">
              <w:rPr>
                <w:rFonts w:ascii="Times New Roman" w:hAnsi="Times New Roman" w:cs="Times New Roman"/>
                <w:lang w:val="sr-Cyrl-CS"/>
              </w:rPr>
              <w:t xml:space="preserve">    дати су</w:t>
            </w:r>
            <w:r w:rsidRPr="005458BF">
              <w:rPr>
                <w:rFonts w:ascii="Times New Roman" w:hAnsi="Times New Roman" w:cs="Times New Roman"/>
              </w:rPr>
              <w:t xml:space="preserve"> на усвајање Школском одбору</w:t>
            </w:r>
            <w:r w:rsidRPr="005458BF">
              <w:rPr>
                <w:rFonts w:ascii="Times New Roman" w:hAnsi="Times New Roman" w:cs="Times New Roman"/>
                <w:lang w:val="sr-Cyrl-CS"/>
              </w:rPr>
              <w:t xml:space="preserve"> а с њима је упознато Наставничко веће  и Савет родитеља.</w:t>
            </w:r>
          </w:p>
          <w:p w:rsidR="007E16AF" w:rsidRPr="005458BF" w:rsidRDefault="007E16AF" w:rsidP="007E16AF">
            <w:pPr>
              <w:jc w:val="both"/>
              <w:rPr>
                <w:rFonts w:ascii="Times New Roman" w:hAnsi="Times New Roman" w:cs="Times New Roman"/>
                <w:lang w:val="sr-Cyrl-CS"/>
              </w:rPr>
            </w:pPr>
            <w:r w:rsidRPr="005458BF">
              <w:rPr>
                <w:rFonts w:ascii="Times New Roman" w:hAnsi="Times New Roman" w:cs="Times New Roman"/>
              </w:rPr>
              <w:t>Координирала сам приликом израде осталих планова у школи</w:t>
            </w:r>
            <w:r w:rsidRPr="005458BF">
              <w:rPr>
                <w:rFonts w:ascii="Times New Roman" w:hAnsi="Times New Roman" w:cs="Times New Roman"/>
                <w:lang w:val="sr-Cyrl-CS"/>
              </w:rPr>
              <w:t xml:space="preserve"> и то: Школског програма за 2018 – 2022. Плана самовредновања,стручног усавршавања и свим осталим плановима. </w:t>
            </w:r>
            <w:r w:rsidRPr="005458BF">
              <w:rPr>
                <w:rFonts w:ascii="Times New Roman" w:hAnsi="Times New Roman" w:cs="Times New Roman"/>
              </w:rPr>
              <w:t xml:space="preserve">На почетку наставне и школске године поставила сам организациону структуру потребну за нормално функционисање наставе. Урађена је подела задужења у оквиру четрдесеточасовне  радне недеље, подела предмета и разреда на наставнике, допунске, додатне и слободних активности, планови и програми стручних органа. </w:t>
            </w:r>
          </w:p>
          <w:p w:rsidR="007E16AF" w:rsidRPr="005458BF" w:rsidRDefault="007E16AF" w:rsidP="007E16AF">
            <w:pPr>
              <w:jc w:val="both"/>
              <w:rPr>
                <w:rFonts w:ascii="Times New Roman" w:hAnsi="Times New Roman" w:cs="Times New Roman"/>
              </w:rPr>
            </w:pPr>
            <w:r w:rsidRPr="005458BF">
              <w:rPr>
                <w:rFonts w:ascii="Times New Roman" w:hAnsi="Times New Roman" w:cs="Times New Roman"/>
              </w:rPr>
              <w:t xml:space="preserve">Педагошко-инструктивни и саветодавни рад огледао се кроз помоћ наставницима на припремању образовно-васпитног рада (измене у наставном плану и програму, упутства за попуњавање дневника рада и матичних књига), помоћ наставницима у извођењу наставе. </w:t>
            </w:r>
          </w:p>
          <w:p w:rsidR="007E16AF" w:rsidRPr="005458BF" w:rsidRDefault="007E16AF" w:rsidP="007E16AF">
            <w:pPr>
              <w:jc w:val="both"/>
              <w:rPr>
                <w:rFonts w:ascii="Times New Roman" w:hAnsi="Times New Roman" w:cs="Times New Roman"/>
              </w:rPr>
            </w:pPr>
            <w:r w:rsidRPr="005458BF">
              <w:rPr>
                <w:rFonts w:ascii="Times New Roman" w:hAnsi="Times New Roman" w:cs="Times New Roman"/>
              </w:rPr>
              <w:t>Учествовала у обележавању: Дана језика, Дана отворених врата.</w:t>
            </w:r>
          </w:p>
          <w:p w:rsidR="007E16AF" w:rsidRPr="005458BF" w:rsidRDefault="007E16AF" w:rsidP="007E16AF">
            <w:pPr>
              <w:jc w:val="both"/>
              <w:rPr>
                <w:rFonts w:ascii="Times New Roman" w:hAnsi="Times New Roman" w:cs="Times New Roman"/>
              </w:rPr>
            </w:pPr>
            <w:r w:rsidRPr="005458BF">
              <w:rPr>
                <w:rFonts w:ascii="Times New Roman" w:hAnsi="Times New Roman" w:cs="Times New Roman"/>
              </w:rPr>
              <w:t xml:space="preserve">Организовала Наградни излет за Београд, за најуспешније ученике и наставнике. </w:t>
            </w:r>
          </w:p>
          <w:p w:rsidR="007E16AF" w:rsidRPr="005458BF" w:rsidRDefault="007E16AF" w:rsidP="007E16AF">
            <w:pPr>
              <w:jc w:val="both"/>
              <w:rPr>
                <w:rFonts w:ascii="Times New Roman" w:hAnsi="Times New Roman" w:cs="Times New Roman"/>
              </w:rPr>
            </w:pPr>
            <w:r w:rsidRPr="005458BF">
              <w:rPr>
                <w:rFonts w:ascii="Times New Roman" w:hAnsi="Times New Roman" w:cs="Times New Roman"/>
              </w:rPr>
              <w:t xml:space="preserve">Учествовала у раду Тима за промоцију школе. </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К</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А</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јун 2018.</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 школе</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Родитељи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Ученици</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Чланови тимова и стручних</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већа</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 школе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шеф </w:t>
            </w:r>
            <w:r w:rsidRPr="005458BF">
              <w:rPr>
                <w:rFonts w:ascii="Times New Roman" w:hAnsi="Times New Roman" w:cs="Times New Roman"/>
                <w:sz w:val="20"/>
                <w:lang w:val="sr-Cyrl-CS"/>
              </w:rPr>
              <w:t>рачуноводства</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2) стара</w:t>
            </w:r>
            <w:r w:rsidRPr="005458BF">
              <w:rPr>
                <w:rFonts w:ascii="Times New Roman" w:hAnsi="Times New Roman" w:cs="Times New Roman"/>
                <w:lang w:val="sr-Cyrl-CS"/>
              </w:rPr>
              <w:t xml:space="preserve">ње </w:t>
            </w:r>
            <w:r w:rsidRPr="005458BF">
              <w:rPr>
                <w:rFonts w:ascii="Times New Roman" w:hAnsi="Times New Roman" w:cs="Times New Roman"/>
              </w:rPr>
              <w:t xml:space="preserve"> о осигурању квалитета, самовредновању, остваривању стандарда постигнућа и унапређивању образовно-васпитног рада;</w:t>
            </w:r>
          </w:p>
          <w:p w:rsidR="007E16AF" w:rsidRPr="005458BF" w:rsidRDefault="007E16AF" w:rsidP="007E16AF">
            <w:pPr>
              <w:rPr>
                <w:rFonts w:ascii="Times New Roman" w:hAnsi="Times New Roman" w:cs="Times New Roman"/>
              </w:rPr>
            </w:pPr>
          </w:p>
        </w:tc>
        <w:tc>
          <w:tcPr>
            <w:tcW w:w="5245" w:type="dxa"/>
          </w:tcPr>
          <w:p w:rsidR="007E16AF" w:rsidRPr="005458BF" w:rsidRDefault="007E16AF" w:rsidP="007E16AF">
            <w:pPr>
              <w:pStyle w:val="ListParagraph"/>
              <w:numPr>
                <w:ilvl w:val="0"/>
                <w:numId w:val="56"/>
              </w:numPr>
              <w:jc w:val="both"/>
              <w:rPr>
                <w:rFonts w:ascii="Times New Roman" w:hAnsi="Times New Roman"/>
                <w:lang w:val="sr-Cyrl-CS"/>
              </w:rPr>
            </w:pPr>
            <w:r w:rsidRPr="005458BF">
              <w:rPr>
                <w:rFonts w:ascii="Times New Roman" w:hAnsi="Times New Roman"/>
                <w:lang w:val="sr-Cyrl-CS"/>
              </w:rPr>
              <w:t>Учествовала и контролисала процес самовредновања и квалитета рада школе-кључна област-Настава и учење и Подршка ученицима</w:t>
            </w:r>
          </w:p>
          <w:p w:rsidR="007E16AF" w:rsidRPr="005458BF" w:rsidRDefault="007E16AF" w:rsidP="007E16AF">
            <w:pPr>
              <w:pStyle w:val="ListParagraph"/>
              <w:numPr>
                <w:ilvl w:val="0"/>
                <w:numId w:val="56"/>
              </w:numPr>
              <w:jc w:val="both"/>
              <w:rPr>
                <w:rFonts w:ascii="Times New Roman" w:hAnsi="Times New Roman"/>
                <w:lang w:val="sr-Cyrl-CS"/>
              </w:rPr>
            </w:pPr>
            <w:r w:rsidRPr="005458BF">
              <w:rPr>
                <w:rFonts w:ascii="Times New Roman" w:hAnsi="Times New Roman"/>
              </w:rPr>
              <w:t>Предузимала сам све потребне мере и радње како би безбедност ученика и запослених била на највишем нивоу. Израђен је Кодекс понашања ученика, наставника и родитеља. Вршила сам контрол</w:t>
            </w:r>
            <w:r w:rsidRPr="005458BF">
              <w:rPr>
                <w:rFonts w:ascii="Times New Roman" w:hAnsi="Times New Roman"/>
                <w:lang w:val="sr-Cyrl-CS"/>
              </w:rPr>
              <w:t xml:space="preserve">у </w:t>
            </w:r>
            <w:r w:rsidRPr="005458BF">
              <w:rPr>
                <w:rFonts w:ascii="Times New Roman" w:hAnsi="Times New Roman"/>
              </w:rPr>
              <w:t>функционисања видео</w:t>
            </w:r>
            <w:r w:rsidRPr="005458BF">
              <w:rPr>
                <w:rFonts w:ascii="Times New Roman" w:hAnsi="Times New Roman"/>
                <w:lang w:val="sr-Cyrl-CS"/>
              </w:rPr>
              <w:t xml:space="preserve"> </w:t>
            </w:r>
            <w:r w:rsidRPr="005458BF">
              <w:rPr>
                <w:rFonts w:ascii="Times New Roman" w:hAnsi="Times New Roman"/>
              </w:rPr>
              <w:t>надзора и активно сарађивао са надлежним службама МУП-а, школским полицајцем, Центром за социјални рад, Домом здравља у Рачи. Водила сам рачуна о примени  Правилника о примени Протокола о заштити ученика од насиља, злостављања и занемаривања и учествовала у раду Тима за заштиту ученика од дискриминације, насиља, злостављања и занемаривања. Редовно сам присуствовала раду актива директора и састанцима са представницима Министарства просвете.</w:t>
            </w:r>
          </w:p>
          <w:p w:rsidR="007E16AF" w:rsidRPr="005458BF" w:rsidRDefault="007E16AF" w:rsidP="007E16AF">
            <w:pPr>
              <w:pStyle w:val="ListParagraph"/>
              <w:numPr>
                <w:ilvl w:val="0"/>
                <w:numId w:val="56"/>
              </w:numPr>
              <w:jc w:val="both"/>
              <w:rPr>
                <w:rFonts w:ascii="Times New Roman" w:hAnsi="Times New Roman"/>
                <w:lang w:val="sr-Cyrl-CS"/>
              </w:rPr>
            </w:pPr>
            <w:r w:rsidRPr="005458BF">
              <w:rPr>
                <w:rFonts w:ascii="Times New Roman" w:hAnsi="Times New Roman"/>
              </w:rPr>
              <w:t xml:space="preserve">У циљу евалуације рада школе и успеха ученика пратила сам резултате ученика, анализирала резултате рада по класификационим периодима, пратила успехе ученика на такмичењима. Закључак је да је велики број изостанака, а самим тим и недовољних оцена. У циљу побољшања направили смо Правилник о регулисању изостанака ученика, који ћемо примењивати од 2018/19. године.  </w:t>
            </w:r>
            <w:r w:rsidRPr="005458BF">
              <w:rPr>
                <w:rFonts w:ascii="Times New Roman" w:hAnsi="Times New Roman"/>
                <w:lang w:val="sr-Cyrl-CS"/>
              </w:rPr>
              <w:t xml:space="preserve"> </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 К</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 </w:t>
            </w:r>
          </w:p>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Тим за са самовредно</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вање</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Тим за превенцију </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насиља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директори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чланови актива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Одељенске старешине</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r>
      <w:tr w:rsidR="007E16AF" w:rsidRPr="005458BF" w:rsidTr="007E16AF">
        <w:tc>
          <w:tcPr>
            <w:tcW w:w="1951" w:type="dxa"/>
          </w:tcPr>
          <w:p w:rsidR="007E16AF" w:rsidRPr="005458BF" w:rsidRDefault="007E16AF" w:rsidP="007E16AF">
            <w:pPr>
              <w:rPr>
                <w:rFonts w:ascii="Times New Roman" w:hAnsi="Times New Roman" w:cs="Times New Roman"/>
              </w:rPr>
            </w:pPr>
            <w:r w:rsidRPr="005458BF">
              <w:rPr>
                <w:rFonts w:ascii="Times New Roman" w:hAnsi="Times New Roman" w:cs="Times New Roman"/>
              </w:rPr>
              <w:t>3) стара</w:t>
            </w:r>
            <w:r w:rsidRPr="005458BF">
              <w:rPr>
                <w:rFonts w:ascii="Times New Roman" w:hAnsi="Times New Roman" w:cs="Times New Roman"/>
                <w:lang w:val="sr-Cyrl-CS"/>
              </w:rPr>
              <w:t>ње</w:t>
            </w:r>
            <w:r w:rsidRPr="005458BF">
              <w:rPr>
                <w:rFonts w:ascii="Times New Roman" w:hAnsi="Times New Roman" w:cs="Times New Roman"/>
              </w:rPr>
              <w:t xml:space="preserve"> о остваривању Развојног плана установе;</w:t>
            </w:r>
          </w:p>
        </w:tc>
        <w:tc>
          <w:tcPr>
            <w:tcW w:w="5245" w:type="dxa"/>
          </w:tcPr>
          <w:p w:rsidR="007E16AF" w:rsidRPr="005458BF" w:rsidRDefault="007E16AF" w:rsidP="007E16AF">
            <w:pPr>
              <w:pStyle w:val="ListParagraph"/>
              <w:numPr>
                <w:ilvl w:val="0"/>
                <w:numId w:val="47"/>
              </w:numPr>
              <w:jc w:val="both"/>
              <w:rPr>
                <w:rFonts w:ascii="Times New Roman" w:hAnsi="Times New Roman"/>
                <w:lang w:val="sr-Cyrl-CS"/>
              </w:rPr>
            </w:pPr>
            <w:r w:rsidRPr="005458BF">
              <w:rPr>
                <w:rFonts w:ascii="Times New Roman" w:hAnsi="Times New Roman"/>
                <w:lang w:val="sr-Cyrl-CS"/>
              </w:rPr>
              <w:t>Старала се о остваривању Развојног плана школе</w:t>
            </w:r>
          </w:p>
          <w:p w:rsidR="007E16AF" w:rsidRPr="005458BF" w:rsidRDefault="007E16AF" w:rsidP="007E16AF">
            <w:pPr>
              <w:pStyle w:val="ListParagraph"/>
              <w:numPr>
                <w:ilvl w:val="0"/>
                <w:numId w:val="47"/>
              </w:numPr>
              <w:jc w:val="both"/>
              <w:rPr>
                <w:rFonts w:ascii="Times New Roman" w:hAnsi="Times New Roman"/>
                <w:lang w:val="sr-Cyrl-CS"/>
              </w:rPr>
            </w:pPr>
            <w:r w:rsidRPr="005458BF">
              <w:rPr>
                <w:rFonts w:ascii="Times New Roman" w:hAnsi="Times New Roman"/>
                <w:lang w:val="sr-Cyrl-CS"/>
              </w:rPr>
              <w:t>учествовала на сатанцима Тима</w:t>
            </w:r>
          </w:p>
          <w:p w:rsidR="007E16AF" w:rsidRPr="005458BF" w:rsidRDefault="007E16AF" w:rsidP="007E16AF">
            <w:pPr>
              <w:pStyle w:val="ListParagraph"/>
              <w:numPr>
                <w:ilvl w:val="0"/>
                <w:numId w:val="47"/>
              </w:numPr>
              <w:jc w:val="both"/>
              <w:rPr>
                <w:rFonts w:ascii="Times New Roman" w:hAnsi="Times New Roman"/>
                <w:lang w:val="sr-Cyrl-CS"/>
              </w:rPr>
            </w:pPr>
            <w:r w:rsidRPr="005458BF">
              <w:rPr>
                <w:rFonts w:ascii="Times New Roman" w:hAnsi="Times New Roman"/>
                <w:lang w:val="sr-Cyrl-CS"/>
              </w:rPr>
              <w:t>контролисала спровођење Развојног плана</w:t>
            </w:r>
          </w:p>
          <w:p w:rsidR="007E16AF" w:rsidRPr="005458BF" w:rsidRDefault="007E16AF" w:rsidP="007E16AF">
            <w:pPr>
              <w:pStyle w:val="ListParagraph"/>
              <w:numPr>
                <w:ilvl w:val="0"/>
                <w:numId w:val="47"/>
              </w:numPr>
              <w:jc w:val="both"/>
              <w:rPr>
                <w:rFonts w:ascii="Times New Roman" w:hAnsi="Times New Roman"/>
                <w:lang w:val="sr-Cyrl-CS"/>
              </w:rPr>
            </w:pPr>
            <w:r w:rsidRPr="005458BF">
              <w:rPr>
                <w:rFonts w:ascii="Times New Roman" w:hAnsi="Times New Roman"/>
                <w:lang w:val="sr-Cyrl-CS"/>
              </w:rPr>
              <w:t>учествовала у релизацији плана</w:t>
            </w:r>
          </w:p>
          <w:p w:rsidR="007E16AF" w:rsidRPr="005458BF" w:rsidRDefault="007E16AF" w:rsidP="007E16AF">
            <w:pPr>
              <w:pStyle w:val="ListParagraph"/>
              <w:numPr>
                <w:ilvl w:val="0"/>
                <w:numId w:val="47"/>
              </w:numPr>
              <w:jc w:val="both"/>
              <w:rPr>
                <w:rFonts w:ascii="Times New Roman" w:hAnsi="Times New Roman"/>
                <w:lang w:val="sr-Cyrl-CS"/>
              </w:rPr>
            </w:pPr>
            <w:r w:rsidRPr="005458BF">
              <w:rPr>
                <w:rFonts w:ascii="Times New Roman" w:hAnsi="Times New Roman"/>
                <w:lang w:val="sr-Cyrl-CS"/>
              </w:rPr>
              <w:t>учествовала у писању Извештаја о реализацији плана</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 </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sz w:val="18"/>
                <w:lang w:val="sr-Cyrl-CS"/>
              </w:rPr>
              <w:t>Континуирано</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Чланови Тима педагог школе</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4) одлуч</w:t>
            </w:r>
            <w:r w:rsidRPr="005458BF">
              <w:rPr>
                <w:rFonts w:ascii="Times New Roman" w:hAnsi="Times New Roman" w:cs="Times New Roman"/>
                <w:lang w:val="sr-Cyrl-CS"/>
              </w:rPr>
              <w:t xml:space="preserve">ивање </w:t>
            </w:r>
            <w:r w:rsidRPr="005458BF">
              <w:rPr>
                <w:rFonts w:ascii="Times New Roman" w:hAnsi="Times New Roman" w:cs="Times New Roman"/>
              </w:rPr>
              <w:t xml:space="preserve"> о коришћењу средстава утврђених финансијским планом и одговарање за одобравање и наменско коришћење тих средстава, у складу са законом; </w:t>
            </w:r>
          </w:p>
        </w:tc>
        <w:tc>
          <w:tcPr>
            <w:tcW w:w="5245" w:type="dxa"/>
          </w:tcPr>
          <w:p w:rsidR="007E16AF" w:rsidRPr="005458BF" w:rsidRDefault="007E16AF" w:rsidP="007E16AF">
            <w:pPr>
              <w:pStyle w:val="ListParagraph"/>
              <w:numPr>
                <w:ilvl w:val="0"/>
                <w:numId w:val="48"/>
              </w:numPr>
              <w:jc w:val="both"/>
              <w:rPr>
                <w:rFonts w:ascii="Times New Roman" w:hAnsi="Times New Roman"/>
                <w:lang w:val="sr-Cyrl-CS"/>
              </w:rPr>
            </w:pPr>
            <w:r w:rsidRPr="005458BF">
              <w:rPr>
                <w:rFonts w:ascii="Times New Roman" w:hAnsi="Times New Roman"/>
                <w:lang w:val="sr-Cyrl-CS"/>
              </w:rPr>
              <w:t>учествовала и одлучивала у изради финансијског плана</w:t>
            </w:r>
          </w:p>
          <w:p w:rsidR="007E16AF" w:rsidRPr="005458BF" w:rsidRDefault="007E16AF" w:rsidP="007E16AF">
            <w:pPr>
              <w:pStyle w:val="ListParagraph"/>
              <w:numPr>
                <w:ilvl w:val="0"/>
                <w:numId w:val="48"/>
              </w:numPr>
              <w:jc w:val="both"/>
              <w:rPr>
                <w:rFonts w:ascii="Times New Roman" w:hAnsi="Times New Roman"/>
                <w:lang w:val="sr-Cyrl-CS"/>
              </w:rPr>
            </w:pPr>
            <w:r w:rsidRPr="005458BF">
              <w:rPr>
                <w:rFonts w:ascii="Times New Roman" w:hAnsi="Times New Roman"/>
                <w:lang w:val="sr-Cyrl-CS"/>
              </w:rPr>
              <w:t>пратила наменско коришћење средстава</w:t>
            </w:r>
          </w:p>
          <w:p w:rsidR="007E16AF" w:rsidRPr="005458BF" w:rsidRDefault="007E16AF" w:rsidP="007E16AF">
            <w:pPr>
              <w:pStyle w:val="ListParagraph"/>
              <w:numPr>
                <w:ilvl w:val="0"/>
                <w:numId w:val="48"/>
              </w:numPr>
              <w:jc w:val="both"/>
              <w:rPr>
                <w:rFonts w:ascii="Times New Roman" w:hAnsi="Times New Roman"/>
                <w:lang w:val="sr-Cyrl-CS"/>
              </w:rPr>
            </w:pPr>
            <w:r w:rsidRPr="005458BF">
              <w:rPr>
                <w:rFonts w:ascii="Times New Roman" w:hAnsi="Times New Roman"/>
                <w:lang w:val="sr-Cyrl-CS"/>
              </w:rPr>
              <w:t>учествовала у прављењу извештаја</w:t>
            </w:r>
          </w:p>
          <w:p w:rsidR="007E16AF" w:rsidRPr="005458BF" w:rsidRDefault="007E16AF" w:rsidP="007E16AF">
            <w:pPr>
              <w:pStyle w:val="ListParagraph"/>
              <w:numPr>
                <w:ilvl w:val="0"/>
                <w:numId w:val="48"/>
              </w:numPr>
              <w:jc w:val="both"/>
              <w:rPr>
                <w:rFonts w:ascii="Times New Roman" w:hAnsi="Times New Roman"/>
                <w:lang w:val="sr-Cyrl-CS"/>
              </w:rPr>
            </w:pPr>
            <w:r w:rsidRPr="005458BF">
              <w:rPr>
                <w:rFonts w:ascii="Times New Roman" w:hAnsi="Times New Roman"/>
                <w:lang w:val="sr-Cyrl-CS"/>
              </w:rPr>
              <w:t>пратила законско коришћење</w:t>
            </w:r>
          </w:p>
          <w:p w:rsidR="007E16AF" w:rsidRPr="005458BF" w:rsidRDefault="007E16AF" w:rsidP="007E16AF">
            <w:pPr>
              <w:pStyle w:val="ListParagraph"/>
              <w:numPr>
                <w:ilvl w:val="0"/>
                <w:numId w:val="48"/>
              </w:numPr>
              <w:jc w:val="both"/>
              <w:rPr>
                <w:rFonts w:ascii="Times New Roman" w:hAnsi="Times New Roman"/>
                <w:lang w:val="sr-Cyrl-CS"/>
              </w:rPr>
            </w:pPr>
            <w:r w:rsidRPr="005458BF">
              <w:rPr>
                <w:rFonts w:ascii="Times New Roman" w:hAnsi="Times New Roman"/>
                <w:lang w:val="sr-Cyrl-CS"/>
              </w:rPr>
              <w:t xml:space="preserve">донела одлуку о измени плана набавки </w:t>
            </w:r>
          </w:p>
          <w:p w:rsidR="007E16AF" w:rsidRPr="005458BF" w:rsidRDefault="007E16AF" w:rsidP="007E16AF">
            <w:pPr>
              <w:pStyle w:val="ListParagraph"/>
              <w:jc w:val="both"/>
              <w:rPr>
                <w:rFonts w:ascii="Times New Roman" w:hAnsi="Times New Roman"/>
                <w:lang w:val="sr-Cyrl-CS"/>
              </w:rPr>
            </w:pP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2018.</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К</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tc>
        <w:tc>
          <w:tcPr>
            <w:tcW w:w="1701" w:type="dxa"/>
          </w:tcPr>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Шеф</w:t>
            </w:r>
          </w:p>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рачуноводства</w:t>
            </w:r>
          </w:p>
          <w:p w:rsidR="007E16AF" w:rsidRPr="005458BF" w:rsidRDefault="007E16AF" w:rsidP="007E16AF">
            <w:pPr>
              <w:rPr>
                <w:rFonts w:ascii="Times New Roman" w:hAnsi="Times New Roman" w:cs="Times New Roman"/>
                <w:sz w:val="20"/>
                <w:lang w:val="sr-Cyrl-CS"/>
              </w:rPr>
            </w:pPr>
          </w:p>
          <w:p w:rsidR="007E16AF" w:rsidRPr="005458BF" w:rsidRDefault="007E16AF" w:rsidP="007E16AF">
            <w:pPr>
              <w:rPr>
                <w:rFonts w:ascii="Times New Roman" w:hAnsi="Times New Roman" w:cs="Times New Roman"/>
                <w:sz w:val="20"/>
                <w:lang w:val="sr-Cyrl-CS"/>
              </w:rPr>
            </w:pPr>
          </w:p>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секретар</w:t>
            </w:r>
          </w:p>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школе</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 xml:space="preserve">5) сарадња са органима јединице локалне самоуправе, организацијама и удружењима; </w:t>
            </w:r>
          </w:p>
          <w:p w:rsidR="007E16AF" w:rsidRPr="005458BF" w:rsidRDefault="007E16AF" w:rsidP="007E16AF">
            <w:pPr>
              <w:rPr>
                <w:rFonts w:ascii="Times New Roman" w:hAnsi="Times New Roman" w:cs="Times New Roman"/>
              </w:rPr>
            </w:pPr>
          </w:p>
        </w:tc>
        <w:tc>
          <w:tcPr>
            <w:tcW w:w="5245" w:type="dxa"/>
          </w:tcPr>
          <w:p w:rsidR="007E16AF" w:rsidRPr="005458BF" w:rsidRDefault="007E16AF" w:rsidP="007E16AF">
            <w:pPr>
              <w:pStyle w:val="ListParagraph"/>
              <w:numPr>
                <w:ilvl w:val="0"/>
                <w:numId w:val="57"/>
              </w:numPr>
              <w:jc w:val="both"/>
              <w:rPr>
                <w:rFonts w:ascii="Times New Roman" w:hAnsi="Times New Roman"/>
                <w:lang w:val="sr-Cyrl-CS"/>
              </w:rPr>
            </w:pPr>
            <w:r w:rsidRPr="005458BF">
              <w:rPr>
                <w:rFonts w:ascii="Times New Roman" w:hAnsi="Times New Roman"/>
                <w:lang w:val="sr-Cyrl-CS"/>
              </w:rPr>
              <w:t>Са Општином Рача</w:t>
            </w:r>
          </w:p>
          <w:p w:rsidR="007E16AF" w:rsidRPr="005458BF" w:rsidRDefault="007E16AF" w:rsidP="007E16AF">
            <w:pPr>
              <w:pStyle w:val="ListParagraph"/>
              <w:numPr>
                <w:ilvl w:val="0"/>
                <w:numId w:val="57"/>
              </w:numPr>
              <w:jc w:val="both"/>
              <w:rPr>
                <w:rFonts w:ascii="Times New Roman" w:hAnsi="Times New Roman"/>
                <w:lang w:val="sr-Cyrl-CS"/>
              </w:rPr>
            </w:pPr>
            <w:r w:rsidRPr="005458BF">
              <w:rPr>
                <w:rFonts w:ascii="Times New Roman" w:hAnsi="Times New Roman"/>
                <w:lang w:val="sr-Cyrl-CS"/>
              </w:rPr>
              <w:t>историјске и хуманитарне акције</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сарађивала са Мрежом подршке инклузивном образовању</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 xml:space="preserve">Са Црвеним крстом </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Са Душевном болницом „Лаза Лазаревић“</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Са Центром за социјални рад Рача и Баточина</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Домом здравља у Рачи</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Са Интерресорном комисијом, Баточина</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организовала и успоставила сарадњу са културним организацијама на подручју општине у организацији свих културних манифестација</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организовао и успоставио сарадњу са основним школама из окружења</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Са Националном службом за запошљавање</w:t>
            </w:r>
          </w:p>
          <w:p w:rsidR="007E16AF" w:rsidRPr="005458BF" w:rsidRDefault="007E16AF" w:rsidP="007E16AF">
            <w:pPr>
              <w:pStyle w:val="ListParagraph"/>
              <w:numPr>
                <w:ilvl w:val="0"/>
                <w:numId w:val="49"/>
              </w:numPr>
              <w:jc w:val="both"/>
              <w:rPr>
                <w:rFonts w:ascii="Times New Roman" w:hAnsi="Times New Roman"/>
                <w:lang w:val="sr-Cyrl-CS"/>
              </w:rPr>
            </w:pPr>
            <w:r w:rsidRPr="005458BF">
              <w:rPr>
                <w:rFonts w:ascii="Times New Roman" w:hAnsi="Times New Roman"/>
                <w:lang w:val="sr-Cyrl-CS"/>
              </w:rPr>
              <w:t>Са МУП-ом</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 </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У </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Контину</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Итету</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Председник Општине Рача</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sz w:val="18"/>
                <w:lang w:val="sr-Cyrl-CS"/>
              </w:rPr>
            </w:pPr>
            <w:r w:rsidRPr="005458BF">
              <w:rPr>
                <w:rFonts w:ascii="Times New Roman" w:hAnsi="Times New Roman" w:cs="Times New Roman"/>
                <w:sz w:val="18"/>
                <w:lang w:val="sr-Cyrl-CS"/>
              </w:rPr>
              <w:t>представницима</w:t>
            </w:r>
          </w:p>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организација</w:t>
            </w:r>
          </w:p>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и удружења</w:t>
            </w:r>
          </w:p>
          <w:p w:rsidR="007E16AF" w:rsidRPr="005458BF" w:rsidRDefault="007E16AF" w:rsidP="007E16AF">
            <w:pPr>
              <w:rPr>
                <w:rFonts w:ascii="Times New Roman" w:hAnsi="Times New Roman" w:cs="Times New Roman"/>
                <w:lang w:val="sr-Cyrl-CS"/>
              </w:rPr>
            </w:pP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6) организ</w:t>
            </w:r>
            <w:r w:rsidRPr="005458BF">
              <w:rPr>
                <w:rFonts w:ascii="Times New Roman" w:hAnsi="Times New Roman" w:cs="Times New Roman"/>
                <w:lang w:val="sr-Cyrl-CS"/>
              </w:rPr>
              <w:t>овање</w:t>
            </w:r>
            <w:r w:rsidRPr="005458BF">
              <w:rPr>
                <w:rFonts w:ascii="Times New Roman" w:hAnsi="Times New Roman" w:cs="Times New Roman"/>
              </w:rPr>
              <w:t xml:space="preserve"> и вршење педагошко-инструктивног увида  и праћење квалитета образовно-васпитног рада и педагошке праксе и предузимање мере за унапређивање и усавршавање рада наставника и стручног сарадника; </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c>
          <w:tcPr>
            <w:tcW w:w="5245" w:type="dxa"/>
          </w:tcPr>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 xml:space="preserve">Педагошко-инструктивни и саветодавни рад остваривала сам кроз помоћ наставницима на припремању образовно-васпитног рада (измене у наставном плану и програму), </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упутства за попуњавање дневника рада и матичних књига</w:t>
            </w:r>
            <w:r w:rsidRPr="005458BF">
              <w:rPr>
                <w:rFonts w:ascii="Times New Roman" w:hAnsi="Times New Roman"/>
                <w:lang w:val="sr-Cyrl-CS"/>
              </w:rPr>
              <w:t xml:space="preserve"> </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 xml:space="preserve">Радила сам на стварању и унапређивању услова за инклузивно образовање у школи. </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Активно учеств</w:t>
            </w:r>
            <w:r w:rsidRPr="005458BF">
              <w:rPr>
                <w:rFonts w:ascii="Times New Roman" w:hAnsi="Times New Roman"/>
                <w:lang w:val="sr-Cyrl-CS"/>
              </w:rPr>
              <w:t>овала</w:t>
            </w:r>
            <w:r w:rsidRPr="005458BF">
              <w:rPr>
                <w:rFonts w:ascii="Times New Roman" w:hAnsi="Times New Roman"/>
              </w:rPr>
              <w:t xml:space="preserve"> у праћењу напредовања ученика којима је потребна додатна подршка у раду. </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 xml:space="preserve">Kao директор школе припремала сам и водила седнице Наставничког већа, присуствовала седницама Одељењског већа. Учествовала сам у раду Школског одбора помажући да се седнице организују и припреме. Учествовала сам у организовању и раду Савета родитеља. Током читаве године имала сам редовну сарадњу са: педагогом Школе, стручним већима, одељењским стрешинама и по потреби са Школском управом. </w:t>
            </w:r>
            <w:r w:rsidRPr="005458BF">
              <w:rPr>
                <w:rFonts w:ascii="Times New Roman" w:hAnsi="Times New Roman"/>
                <w:lang w:val="sr-Cyrl-CS"/>
              </w:rPr>
              <w:t xml:space="preserve"> </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 xml:space="preserve"> Редовно сам пратила вођење педагошке документације и у циљу унапређења тог сегмента рада Школе.</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rPr>
              <w:t xml:space="preserve"> Реализација индивидуалних планова и програма рада као и припрема за часове је континуирано праћена. </w:t>
            </w:r>
          </w:p>
          <w:p w:rsidR="007E16AF" w:rsidRPr="005458BF" w:rsidRDefault="007E16AF" w:rsidP="007E16AF">
            <w:pPr>
              <w:ind w:left="360"/>
              <w:jc w:val="both"/>
              <w:rPr>
                <w:rFonts w:ascii="Times New Roman" w:hAnsi="Times New Roman" w:cs="Times New Roman"/>
                <w:lang w:val="sr-Cyrl-CS"/>
              </w:rPr>
            </w:pP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К</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М</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А</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Л</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w:t>
            </w:r>
          </w:p>
          <w:p w:rsidR="007E16AF" w:rsidRPr="005458BF" w:rsidRDefault="007E16AF" w:rsidP="007E16AF">
            <w:pPr>
              <w:rPr>
                <w:rFonts w:ascii="Times New Roman" w:hAnsi="Times New Roman" w:cs="Times New Roman"/>
                <w:sz w:val="20"/>
                <w:lang w:val="sr-Cyrl-CS"/>
              </w:rPr>
            </w:pPr>
            <w:r w:rsidRPr="005458BF">
              <w:rPr>
                <w:rFonts w:ascii="Times New Roman" w:hAnsi="Times New Roman" w:cs="Times New Roman"/>
                <w:sz w:val="20"/>
                <w:lang w:val="sr-Cyrl-CS"/>
              </w:rPr>
              <w:t>НАСТАВНИЦИ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Тим за </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Инклузију</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ИРК</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Савет родитеља</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r>
      <w:tr w:rsidR="007E16AF" w:rsidRPr="005458BF" w:rsidTr="007E16AF">
        <w:trPr>
          <w:trHeight w:val="841"/>
        </w:trPr>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 xml:space="preserve">7) планирање  и праћење стручног усавршавања и спровођење поступка за стицање звања наставника, </w:t>
            </w:r>
            <w:r w:rsidRPr="005458BF">
              <w:rPr>
                <w:rFonts w:ascii="Times New Roman" w:hAnsi="Times New Roman" w:cs="Times New Roman"/>
                <w:lang w:val="sr-Cyrl-CS"/>
              </w:rPr>
              <w:t xml:space="preserve"> </w:t>
            </w:r>
            <w:r w:rsidRPr="005458BF">
              <w:rPr>
                <w:rFonts w:ascii="Times New Roman" w:hAnsi="Times New Roman" w:cs="Times New Roman"/>
              </w:rPr>
              <w:t>и стручног сарадника;</w:t>
            </w:r>
          </w:p>
        </w:tc>
        <w:tc>
          <w:tcPr>
            <w:tcW w:w="5245" w:type="dxa"/>
          </w:tcPr>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lang w:val="sr-Cyrl-CS"/>
              </w:rPr>
              <w:t>Учествовала у изради плана стручног усавршавања</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lang w:val="sr-Cyrl-CS"/>
              </w:rPr>
              <w:t>Пратила  реализацију плана</w:t>
            </w:r>
          </w:p>
          <w:p w:rsidR="007E16AF" w:rsidRPr="005458BF" w:rsidRDefault="007E16AF" w:rsidP="007E16AF">
            <w:pPr>
              <w:pStyle w:val="ListParagraph"/>
              <w:numPr>
                <w:ilvl w:val="0"/>
                <w:numId w:val="50"/>
              </w:numPr>
              <w:jc w:val="both"/>
              <w:rPr>
                <w:rFonts w:ascii="Times New Roman" w:hAnsi="Times New Roman"/>
                <w:lang w:val="sr-Cyrl-CS"/>
              </w:rPr>
            </w:pPr>
            <w:r w:rsidRPr="005458BF">
              <w:rPr>
                <w:rFonts w:ascii="Times New Roman" w:hAnsi="Times New Roman"/>
                <w:lang w:val="sr-Cyrl-CS"/>
              </w:rPr>
              <w:t>Била на обуци за реформу Гимназије</w:t>
            </w:r>
          </w:p>
          <w:p w:rsidR="007E16AF" w:rsidRPr="005458BF" w:rsidRDefault="007E16AF" w:rsidP="007E16AF">
            <w:pPr>
              <w:jc w:val="both"/>
              <w:rPr>
                <w:rFonts w:ascii="Times New Roman" w:hAnsi="Times New Roman" w:cs="Times New Roman"/>
                <w:lang w:val="sr-Cyrl-CS"/>
              </w:rPr>
            </w:pPr>
          </w:p>
        </w:tc>
        <w:tc>
          <w:tcPr>
            <w:tcW w:w="1417" w:type="dxa"/>
          </w:tcPr>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Контину</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ирано</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 .</w:t>
            </w:r>
          </w:p>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Тим за </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Стручно</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Усавршавање</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 школе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Предавачи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 семинарима</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8) предузимање мера у случајевима повреда забрана Закона о основама система образовања и васпитања и недоличног понашања запосленог и његовог негативног утицаја на децу и ученике;</w:t>
            </w:r>
          </w:p>
        </w:tc>
        <w:tc>
          <w:tcPr>
            <w:tcW w:w="5245" w:type="dxa"/>
          </w:tcPr>
          <w:p w:rsidR="007E16AF" w:rsidRPr="005458BF" w:rsidRDefault="007E16AF" w:rsidP="007E16AF">
            <w:pPr>
              <w:pStyle w:val="ListParagraph"/>
              <w:numPr>
                <w:ilvl w:val="0"/>
                <w:numId w:val="51"/>
              </w:numPr>
              <w:jc w:val="both"/>
              <w:rPr>
                <w:rFonts w:ascii="Times New Roman" w:hAnsi="Times New Roman"/>
                <w:lang w:val="sr-Cyrl-CS"/>
              </w:rPr>
            </w:pPr>
            <w:r w:rsidRPr="005458BF">
              <w:rPr>
                <w:rFonts w:ascii="Times New Roman" w:hAnsi="Times New Roman"/>
                <w:lang w:val="sr-Cyrl-CS"/>
              </w:rPr>
              <w:t>Предузимала мере и реаговала на приговоре родитеља и ученика.</w:t>
            </w:r>
          </w:p>
          <w:p w:rsidR="007E16AF" w:rsidRPr="005458BF" w:rsidRDefault="007E16AF" w:rsidP="007E16AF">
            <w:pPr>
              <w:pStyle w:val="ListParagraph"/>
              <w:numPr>
                <w:ilvl w:val="0"/>
                <w:numId w:val="51"/>
              </w:numPr>
              <w:jc w:val="both"/>
              <w:rPr>
                <w:rFonts w:ascii="Times New Roman" w:hAnsi="Times New Roman"/>
                <w:lang w:val="sr-Cyrl-CS"/>
              </w:rPr>
            </w:pPr>
            <w:r w:rsidRPr="005458BF">
              <w:rPr>
                <w:rFonts w:ascii="Times New Roman" w:hAnsi="Times New Roman"/>
                <w:lang w:val="sr-Cyrl-CS"/>
              </w:rPr>
              <w:t>Обављала разговоре са колегама и родитељима и ученицима у ситуацијама непримереног понашања.</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По</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потреби</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 школе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Родитељи </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ученици</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9) предузимање мера ради извршавања налога просветног инспектора и просветног саветника, као и других инспекцијских органа;</w:t>
            </w:r>
          </w:p>
          <w:p w:rsidR="007E16AF" w:rsidRPr="005458BF" w:rsidRDefault="007E16AF" w:rsidP="007E16AF">
            <w:pPr>
              <w:rPr>
                <w:rFonts w:ascii="Times New Roman" w:hAnsi="Times New Roman" w:cs="Times New Roman"/>
              </w:rPr>
            </w:pPr>
          </w:p>
        </w:tc>
        <w:tc>
          <w:tcPr>
            <w:tcW w:w="5245" w:type="dxa"/>
          </w:tcPr>
          <w:p w:rsidR="007E16AF" w:rsidRPr="005458BF" w:rsidRDefault="007E16AF" w:rsidP="007E16AF">
            <w:pPr>
              <w:pStyle w:val="ListParagraph"/>
              <w:numPr>
                <w:ilvl w:val="0"/>
                <w:numId w:val="51"/>
              </w:numPr>
              <w:jc w:val="both"/>
              <w:rPr>
                <w:rFonts w:ascii="Times New Roman" w:hAnsi="Times New Roman"/>
                <w:lang w:val="sr-Cyrl-CS"/>
              </w:rPr>
            </w:pPr>
            <w:r w:rsidRPr="005458BF">
              <w:rPr>
                <w:rFonts w:ascii="Times New Roman" w:hAnsi="Times New Roman"/>
                <w:lang w:val="sr-Cyrl-CS"/>
              </w:rPr>
              <w:t>Поступала по мерама просветних саветника о унапређивању рада школе</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10) стара</w:t>
            </w:r>
            <w:r w:rsidRPr="005458BF">
              <w:rPr>
                <w:rFonts w:ascii="Times New Roman" w:hAnsi="Times New Roman" w:cs="Times New Roman"/>
                <w:lang w:val="sr-Cyrl-CS"/>
              </w:rPr>
              <w:t>ње</w:t>
            </w:r>
            <w:r w:rsidRPr="005458BF">
              <w:rPr>
                <w:rFonts w:ascii="Times New Roman" w:hAnsi="Times New Roman" w:cs="Times New Roman"/>
              </w:rPr>
              <w:t xml:space="preserve"> се о благовременом и тачном уносу и одржавању ажурности базе података о установи у оквиру јединственог информационог система просвете; </w:t>
            </w:r>
          </w:p>
        </w:tc>
        <w:tc>
          <w:tcPr>
            <w:tcW w:w="5245" w:type="dxa"/>
          </w:tcPr>
          <w:p w:rsidR="007E16AF" w:rsidRPr="005458BF" w:rsidRDefault="007E16AF" w:rsidP="007E16AF">
            <w:pPr>
              <w:pStyle w:val="ListParagraph"/>
              <w:numPr>
                <w:ilvl w:val="0"/>
                <w:numId w:val="52"/>
              </w:numPr>
              <w:rPr>
                <w:rFonts w:ascii="Times New Roman" w:hAnsi="Times New Roman"/>
                <w:lang w:val="sr-Cyrl-CS"/>
              </w:rPr>
            </w:pPr>
            <w:r w:rsidRPr="005458BF">
              <w:rPr>
                <w:rFonts w:ascii="Times New Roman" w:hAnsi="Times New Roman"/>
                <w:lang w:val="sr-Cyrl-CS"/>
              </w:rPr>
              <w:t>Учествовала у уношењу података у Доситеј</w:t>
            </w:r>
          </w:p>
          <w:p w:rsidR="007E16AF" w:rsidRPr="005458BF" w:rsidRDefault="007E16AF" w:rsidP="007E16AF">
            <w:pPr>
              <w:pStyle w:val="ListParagraph"/>
              <w:numPr>
                <w:ilvl w:val="0"/>
                <w:numId w:val="52"/>
              </w:numPr>
              <w:rPr>
                <w:rFonts w:ascii="Times New Roman" w:hAnsi="Times New Roman"/>
                <w:lang w:val="sr-Cyrl-CS"/>
              </w:rPr>
            </w:pPr>
            <w:r w:rsidRPr="005458BF">
              <w:rPr>
                <w:rFonts w:ascii="Times New Roman" w:hAnsi="Times New Roman"/>
                <w:lang w:val="sr-Cyrl-CS"/>
              </w:rPr>
              <w:t>Контролисала уношење података.</w:t>
            </w:r>
          </w:p>
          <w:p w:rsidR="007E16AF" w:rsidRPr="005458BF" w:rsidRDefault="007E16AF" w:rsidP="007E16AF">
            <w:pPr>
              <w:pStyle w:val="ListParagraph"/>
              <w:numPr>
                <w:ilvl w:val="0"/>
                <w:numId w:val="52"/>
              </w:numPr>
              <w:rPr>
                <w:rFonts w:ascii="Times New Roman" w:hAnsi="Times New Roman"/>
                <w:lang w:val="sr-Cyrl-CS"/>
              </w:rPr>
            </w:pPr>
            <w:r w:rsidRPr="005458BF">
              <w:rPr>
                <w:rFonts w:ascii="Times New Roman" w:hAnsi="Times New Roman"/>
                <w:lang w:val="sr-Cyrl-CS"/>
              </w:rPr>
              <w:t>Организовала процес уношења информација.</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Септембар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Током године</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Рачунополагач</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Наставник</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информатике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шеф рачу</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новодства</w:t>
            </w:r>
          </w:p>
          <w:p w:rsidR="007E16AF" w:rsidRPr="005458BF" w:rsidRDefault="007E16AF" w:rsidP="007E16AF">
            <w:pPr>
              <w:rPr>
                <w:rFonts w:ascii="Times New Roman" w:hAnsi="Times New Roman" w:cs="Times New Roman"/>
                <w:lang w:val="sr-Cyrl-CS"/>
              </w:rPr>
            </w:pP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 xml:space="preserve">11) стара се о благовременом објављивању и обавештавању запослених, ученика и родитеља односно старатеља, стручних органа и органа управљања о свим питањима од интереса за рад установе и ових органа; </w:t>
            </w:r>
          </w:p>
        </w:tc>
        <w:tc>
          <w:tcPr>
            <w:tcW w:w="5245" w:type="dxa"/>
          </w:tcPr>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Благовремено обавештавала запослене.</w:t>
            </w:r>
          </w:p>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Благовремено обавештавала ученике.</w:t>
            </w:r>
          </w:p>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Благовремено обавештавала</w:t>
            </w:r>
          </w:p>
          <w:p w:rsidR="007E16AF" w:rsidRPr="005458BF" w:rsidRDefault="007E16AF" w:rsidP="007E16AF">
            <w:pPr>
              <w:pStyle w:val="ListParagraph"/>
              <w:rPr>
                <w:rFonts w:ascii="Times New Roman" w:hAnsi="Times New Roman"/>
                <w:lang w:val="sr-Cyrl-CS"/>
              </w:rPr>
            </w:pPr>
            <w:r w:rsidRPr="005458BF">
              <w:rPr>
                <w:rFonts w:ascii="Times New Roman" w:hAnsi="Times New Roman"/>
                <w:lang w:val="sr-Cyrl-CS"/>
              </w:rPr>
              <w:t>Родитеље.</w:t>
            </w:r>
          </w:p>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Благовремено обавештавала</w:t>
            </w:r>
          </w:p>
          <w:p w:rsidR="007E16AF" w:rsidRPr="005458BF" w:rsidRDefault="007E16AF" w:rsidP="007E16AF">
            <w:pPr>
              <w:pStyle w:val="ListParagraph"/>
              <w:rPr>
                <w:rFonts w:ascii="Times New Roman" w:hAnsi="Times New Roman"/>
                <w:lang w:val="sr-Cyrl-CS"/>
              </w:rPr>
            </w:pPr>
            <w:r w:rsidRPr="005458BF">
              <w:rPr>
                <w:rFonts w:ascii="Times New Roman" w:hAnsi="Times New Roman"/>
                <w:lang w:val="sr-Cyrl-CS"/>
              </w:rPr>
              <w:t>стручне органе школе.</w:t>
            </w:r>
          </w:p>
          <w:p w:rsidR="007E16AF" w:rsidRPr="005458BF" w:rsidRDefault="007E16AF" w:rsidP="007E16AF">
            <w:pPr>
              <w:pStyle w:val="ListParagraph"/>
              <w:rPr>
                <w:rFonts w:ascii="Times New Roman" w:hAnsi="Times New Roman"/>
                <w:lang w:val="sr-Cyrl-CS"/>
              </w:rPr>
            </w:pPr>
            <w:r w:rsidRPr="005458BF">
              <w:rPr>
                <w:rFonts w:ascii="Times New Roman" w:hAnsi="Times New Roman"/>
                <w:lang w:val="sr-Cyrl-CS"/>
              </w:rPr>
              <w:t xml:space="preserve"> и то : преко књиге обавештења и дописима</w:t>
            </w:r>
          </w:p>
          <w:p w:rsidR="007E16AF" w:rsidRPr="005458BF" w:rsidRDefault="007E16AF" w:rsidP="007E16AF">
            <w:pPr>
              <w:pStyle w:val="ListParagraph"/>
              <w:rPr>
                <w:rFonts w:ascii="Times New Roman" w:hAnsi="Times New Roman"/>
                <w:lang w:val="sr-Cyrl-CS"/>
              </w:rPr>
            </w:pPr>
          </w:p>
          <w:p w:rsidR="007E16AF" w:rsidRPr="005458BF" w:rsidRDefault="007E16AF" w:rsidP="007E16AF">
            <w:pPr>
              <w:rPr>
                <w:rFonts w:ascii="Times New Roman" w:hAnsi="Times New Roman" w:cs="Times New Roman"/>
                <w:lang w:val="sr-Cyrl-CS"/>
              </w:rPr>
            </w:pP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Током године</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 школе</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 xml:space="preserve">12) сазивање и руковођење седницама </w:t>
            </w:r>
            <w:r w:rsidRPr="005458BF">
              <w:rPr>
                <w:rFonts w:ascii="Times New Roman" w:hAnsi="Times New Roman" w:cs="Times New Roman"/>
                <w:lang w:val="sr-Cyrl-CS"/>
              </w:rPr>
              <w:t xml:space="preserve"> </w:t>
            </w:r>
            <w:r w:rsidRPr="005458BF">
              <w:rPr>
                <w:rFonts w:ascii="Times New Roman" w:hAnsi="Times New Roman" w:cs="Times New Roman"/>
              </w:rPr>
              <w:t xml:space="preserve">наставничког већа </w:t>
            </w:r>
            <w:r w:rsidRPr="005458BF">
              <w:rPr>
                <w:rFonts w:ascii="Times New Roman" w:hAnsi="Times New Roman" w:cs="Times New Roman"/>
                <w:lang w:val="sr-Cyrl-CS"/>
              </w:rPr>
              <w:t xml:space="preserve"> </w:t>
            </w:r>
            <w:r w:rsidRPr="005458BF">
              <w:rPr>
                <w:rFonts w:ascii="Times New Roman" w:hAnsi="Times New Roman" w:cs="Times New Roman"/>
              </w:rPr>
              <w:t xml:space="preserve"> </w:t>
            </w:r>
          </w:p>
        </w:tc>
        <w:tc>
          <w:tcPr>
            <w:tcW w:w="5245" w:type="dxa"/>
          </w:tcPr>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Сазвао и руководио на седницама Наставничког већа.</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Према плану</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tc>
      </w:tr>
      <w:tr w:rsidR="007E16AF" w:rsidRPr="005458BF" w:rsidTr="007E16AF">
        <w:tc>
          <w:tcPr>
            <w:tcW w:w="1951" w:type="dxa"/>
          </w:tcPr>
          <w:p w:rsidR="007E16AF" w:rsidRPr="005458BF" w:rsidRDefault="007E16AF" w:rsidP="007E16AF">
            <w:pPr>
              <w:rPr>
                <w:rFonts w:ascii="Times New Roman" w:hAnsi="Times New Roman" w:cs="Times New Roman"/>
              </w:rPr>
            </w:pPr>
            <w:r w:rsidRPr="005458BF">
              <w:rPr>
                <w:rFonts w:ascii="Times New Roman" w:hAnsi="Times New Roman" w:cs="Times New Roman"/>
              </w:rPr>
              <w:t>13) образује стручна тела и тимове, усмерава и усклађује рад стручних органа у установи;</w:t>
            </w:r>
          </w:p>
        </w:tc>
        <w:tc>
          <w:tcPr>
            <w:tcW w:w="5245" w:type="dxa"/>
          </w:tcPr>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Контролисала рад стручних тела.</w:t>
            </w:r>
          </w:p>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Учествовала у раду.</w:t>
            </w:r>
          </w:p>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Усклађивала рад  стручних органа органа у школи.</w:t>
            </w:r>
          </w:p>
          <w:p w:rsidR="007E16AF" w:rsidRPr="005458BF" w:rsidRDefault="007E16AF" w:rsidP="007E16AF">
            <w:pPr>
              <w:pStyle w:val="ListParagraph"/>
              <w:numPr>
                <w:ilvl w:val="0"/>
                <w:numId w:val="53"/>
              </w:numPr>
              <w:rPr>
                <w:rFonts w:ascii="Times New Roman" w:hAnsi="Times New Roman"/>
                <w:lang w:val="sr-Cyrl-CS"/>
              </w:rPr>
            </w:pPr>
            <w:r w:rsidRPr="005458BF">
              <w:rPr>
                <w:rFonts w:ascii="Times New Roman" w:hAnsi="Times New Roman"/>
                <w:lang w:val="sr-Cyrl-CS"/>
              </w:rPr>
              <w:t>Контролисала записнике о раду свих стр.органа.</w:t>
            </w:r>
          </w:p>
        </w:tc>
        <w:tc>
          <w:tcPr>
            <w:tcW w:w="1417" w:type="dxa"/>
          </w:tcPr>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p>
        </w:tc>
      </w:tr>
      <w:tr w:rsidR="007E16AF" w:rsidRPr="005458BF" w:rsidTr="007E16AF">
        <w:tc>
          <w:tcPr>
            <w:tcW w:w="1951" w:type="dxa"/>
          </w:tcPr>
          <w:p w:rsidR="007E16AF" w:rsidRPr="005458BF" w:rsidRDefault="007E16AF" w:rsidP="007E16AF">
            <w:pPr>
              <w:rPr>
                <w:rFonts w:ascii="Times New Roman" w:hAnsi="Times New Roman" w:cs="Times New Roman"/>
              </w:rPr>
            </w:pPr>
            <w:r w:rsidRPr="005458BF">
              <w:rPr>
                <w:rFonts w:ascii="Times New Roman" w:hAnsi="Times New Roman" w:cs="Times New Roman"/>
              </w:rPr>
              <w:t>14) сарађује са родитељима, односно старатељима деце и ученика;</w:t>
            </w:r>
          </w:p>
        </w:tc>
        <w:tc>
          <w:tcPr>
            <w:tcW w:w="5245" w:type="dxa"/>
          </w:tcPr>
          <w:p w:rsidR="007E16AF" w:rsidRPr="005458BF" w:rsidRDefault="007E16AF" w:rsidP="007E16AF">
            <w:pPr>
              <w:pStyle w:val="ListParagraph"/>
              <w:numPr>
                <w:ilvl w:val="0"/>
                <w:numId w:val="54"/>
              </w:numPr>
              <w:rPr>
                <w:rFonts w:ascii="Times New Roman" w:hAnsi="Times New Roman"/>
                <w:lang w:val="sr-Cyrl-CS"/>
              </w:rPr>
            </w:pPr>
            <w:r w:rsidRPr="005458BF">
              <w:rPr>
                <w:rFonts w:ascii="Times New Roman" w:hAnsi="Times New Roman"/>
                <w:lang w:val="sr-Cyrl-CS"/>
              </w:rPr>
              <w:t>Свакодневно сарађивала са родитељима ученика.</w:t>
            </w:r>
          </w:p>
          <w:p w:rsidR="007E16AF" w:rsidRPr="005458BF" w:rsidRDefault="007E16AF" w:rsidP="007E16AF">
            <w:pPr>
              <w:pStyle w:val="ListParagraph"/>
              <w:numPr>
                <w:ilvl w:val="0"/>
                <w:numId w:val="54"/>
              </w:numPr>
              <w:rPr>
                <w:rFonts w:ascii="Times New Roman" w:hAnsi="Times New Roman"/>
                <w:lang w:val="sr-Cyrl-CS"/>
              </w:rPr>
            </w:pPr>
            <w:r w:rsidRPr="005458BF">
              <w:rPr>
                <w:rFonts w:ascii="Times New Roman" w:hAnsi="Times New Roman"/>
                <w:lang w:val="sr-Cyrl-CS"/>
              </w:rPr>
              <w:t>Посећивала и учествовала у раду родитељских састанака.</w:t>
            </w:r>
          </w:p>
          <w:p w:rsidR="007E16AF" w:rsidRPr="005458BF" w:rsidRDefault="007E16AF" w:rsidP="007E16AF">
            <w:pPr>
              <w:pStyle w:val="ListParagraph"/>
              <w:numPr>
                <w:ilvl w:val="0"/>
                <w:numId w:val="54"/>
              </w:numPr>
              <w:rPr>
                <w:rFonts w:ascii="Times New Roman" w:hAnsi="Times New Roman"/>
                <w:lang w:val="sr-Cyrl-CS"/>
              </w:rPr>
            </w:pPr>
            <w:r w:rsidRPr="005458BF">
              <w:rPr>
                <w:rFonts w:ascii="Times New Roman" w:hAnsi="Times New Roman"/>
                <w:lang w:val="sr-Cyrl-CS"/>
              </w:rPr>
              <w:t>Радила на побољшању односа породице и школе.</w:t>
            </w:r>
          </w:p>
          <w:p w:rsidR="007E16AF" w:rsidRPr="005458BF" w:rsidRDefault="007E16AF" w:rsidP="007E16AF">
            <w:pPr>
              <w:pStyle w:val="ListParagraph"/>
              <w:numPr>
                <w:ilvl w:val="0"/>
                <w:numId w:val="54"/>
              </w:numPr>
              <w:rPr>
                <w:rFonts w:ascii="Times New Roman" w:hAnsi="Times New Roman"/>
                <w:lang w:val="sr-Cyrl-CS"/>
              </w:rPr>
            </w:pPr>
            <w:r w:rsidRPr="005458BF">
              <w:rPr>
                <w:rFonts w:ascii="Times New Roman" w:hAnsi="Times New Roman"/>
                <w:lang w:val="sr-Cyrl-CS"/>
              </w:rPr>
              <w:t>Учествовала  на свим састанцима и руководила састанцима Савета родитеља и информисала о свим актуалним дешавањима.</w:t>
            </w:r>
          </w:p>
          <w:p w:rsidR="007E16AF" w:rsidRPr="005458BF" w:rsidRDefault="007E16AF" w:rsidP="007E16AF">
            <w:pPr>
              <w:pStyle w:val="ListParagraph"/>
              <w:numPr>
                <w:ilvl w:val="0"/>
                <w:numId w:val="54"/>
              </w:numPr>
              <w:rPr>
                <w:rFonts w:ascii="Times New Roman" w:hAnsi="Times New Roman"/>
                <w:lang w:val="sr-Cyrl-CS"/>
              </w:rPr>
            </w:pPr>
            <w:r w:rsidRPr="005458BF">
              <w:rPr>
                <w:rFonts w:ascii="Times New Roman" w:hAnsi="Times New Roman"/>
                <w:lang w:val="sr-Cyrl-CS"/>
              </w:rPr>
              <w:t>Сарађивали са ОШ „Карађорђе“ у Рачи, присуствовали родитељским састанцима ученика 8. разреда.</w:t>
            </w: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Контину</w:t>
            </w:r>
          </w:p>
          <w:p w:rsidR="007E16AF" w:rsidRPr="005458BF" w:rsidRDefault="007E16AF" w:rsidP="007E16AF">
            <w:pPr>
              <w:rPr>
                <w:rFonts w:ascii="Times New Roman" w:hAnsi="Times New Roman" w:cs="Times New Roman"/>
                <w:lang w:val="sr-Cyrl-CS"/>
              </w:rPr>
            </w:pPr>
            <w:r>
              <w:rPr>
                <w:rFonts w:ascii="Times New Roman" w:hAnsi="Times New Roman" w:cs="Times New Roman"/>
                <w:lang w:val="sr-Cyrl-CS"/>
              </w:rPr>
              <w:t>и</w:t>
            </w:r>
            <w:r w:rsidRPr="005458BF">
              <w:rPr>
                <w:rFonts w:ascii="Times New Roman" w:hAnsi="Times New Roman" w:cs="Times New Roman"/>
                <w:lang w:val="sr-Cyrl-CS"/>
              </w:rPr>
              <w:t>рано</w:t>
            </w: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Родитељи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Одељенске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Старешине</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w:t>
            </w:r>
          </w:p>
          <w:p w:rsidR="007E16AF" w:rsidRPr="005458BF" w:rsidRDefault="007E16AF" w:rsidP="007E16AF">
            <w:pPr>
              <w:rPr>
                <w:rFonts w:ascii="Times New Roman" w:hAnsi="Times New Roman" w:cs="Times New Roman"/>
                <w:lang w:val="sr-Cyrl-CS"/>
              </w:rPr>
            </w:pP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15) подношење</w:t>
            </w:r>
            <w:r w:rsidRPr="005458BF">
              <w:rPr>
                <w:rFonts w:ascii="Times New Roman" w:hAnsi="Times New Roman" w:cs="Times New Roman"/>
                <w:lang w:val="sr-Cyrl-CS"/>
              </w:rPr>
              <w:t xml:space="preserve"> </w:t>
            </w:r>
            <w:r w:rsidRPr="005458BF">
              <w:rPr>
                <w:rFonts w:ascii="Times New Roman" w:hAnsi="Times New Roman" w:cs="Times New Roman"/>
              </w:rPr>
              <w:t xml:space="preserve"> извештаја о свом раду и раду установе органу управљања </w:t>
            </w:r>
            <w:r w:rsidRPr="005458BF">
              <w:rPr>
                <w:rFonts w:ascii="Times New Roman" w:hAnsi="Times New Roman" w:cs="Times New Roman"/>
                <w:lang w:val="sr-Cyrl-CS"/>
              </w:rPr>
              <w:t xml:space="preserve"> </w:t>
            </w:r>
          </w:p>
          <w:p w:rsidR="007E16AF" w:rsidRPr="005458BF" w:rsidRDefault="007E16AF" w:rsidP="007E16AF">
            <w:pPr>
              <w:rPr>
                <w:rFonts w:ascii="Times New Roman" w:hAnsi="Times New Roman" w:cs="Times New Roman"/>
              </w:rPr>
            </w:pPr>
          </w:p>
        </w:tc>
        <w:tc>
          <w:tcPr>
            <w:tcW w:w="5245" w:type="dxa"/>
          </w:tcPr>
          <w:p w:rsidR="007E16AF" w:rsidRPr="005458BF" w:rsidRDefault="007E16AF" w:rsidP="007E16AF">
            <w:pPr>
              <w:pStyle w:val="ListParagraph"/>
              <w:numPr>
                <w:ilvl w:val="0"/>
                <w:numId w:val="55"/>
              </w:numPr>
              <w:rPr>
                <w:rFonts w:ascii="Times New Roman" w:hAnsi="Times New Roman"/>
                <w:lang w:val="sr-Cyrl-CS"/>
              </w:rPr>
            </w:pPr>
            <w:r w:rsidRPr="005458BF">
              <w:rPr>
                <w:rFonts w:ascii="Times New Roman" w:hAnsi="Times New Roman"/>
                <w:lang w:val="sr-Cyrl-CS"/>
              </w:rPr>
              <w:t xml:space="preserve">Поднела извештај о остваривању Годишњг плана рада  школе на Наставничком </w:t>
            </w:r>
          </w:p>
          <w:p w:rsidR="007E16AF" w:rsidRPr="005458BF" w:rsidRDefault="007E16AF" w:rsidP="007E16AF">
            <w:pPr>
              <w:pStyle w:val="ListParagraph"/>
              <w:rPr>
                <w:rFonts w:ascii="Times New Roman" w:hAnsi="Times New Roman"/>
                <w:lang w:val="sr-Cyrl-CS"/>
              </w:rPr>
            </w:pPr>
            <w:r w:rsidRPr="005458BF">
              <w:rPr>
                <w:rFonts w:ascii="Times New Roman" w:hAnsi="Times New Roman"/>
                <w:lang w:val="sr-Cyrl-CS"/>
              </w:rPr>
              <w:t>већу на  , Школском одбору и Савету родитеља.</w:t>
            </w:r>
          </w:p>
          <w:p w:rsidR="007E16AF" w:rsidRPr="005458BF" w:rsidRDefault="007E16AF" w:rsidP="007E16AF">
            <w:pPr>
              <w:pStyle w:val="ListParagraph"/>
              <w:numPr>
                <w:ilvl w:val="0"/>
                <w:numId w:val="55"/>
              </w:numPr>
              <w:rPr>
                <w:rFonts w:ascii="Times New Roman" w:hAnsi="Times New Roman"/>
                <w:lang w:val="sr-Cyrl-CS"/>
              </w:rPr>
            </w:pPr>
            <w:r w:rsidRPr="005458BF">
              <w:rPr>
                <w:rFonts w:ascii="Times New Roman" w:hAnsi="Times New Roman"/>
                <w:lang w:val="sr-Cyrl-CS"/>
              </w:rPr>
              <w:t>Поднела извештаје о свом раду  за    школску  2017/18. године  Наставничком већу ,Школском одбору и Савету родитеља.</w:t>
            </w:r>
          </w:p>
          <w:p w:rsidR="007E16AF" w:rsidRPr="005458BF" w:rsidRDefault="007E16AF" w:rsidP="007E16AF">
            <w:pPr>
              <w:rPr>
                <w:rFonts w:ascii="Times New Roman" w:hAnsi="Times New Roman" w:cs="Times New Roman"/>
                <w:lang w:val="sr-Cyrl-CS"/>
              </w:rPr>
            </w:pPr>
          </w:p>
        </w:tc>
        <w:tc>
          <w:tcPr>
            <w:tcW w:w="1417"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Према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плану</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Чланови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Наставничког већа,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Школског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одбора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Савета</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родитеља </w:t>
            </w: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16) доношење општег акта о организацији и систематизацији послова;</w:t>
            </w:r>
          </w:p>
        </w:tc>
        <w:tc>
          <w:tcPr>
            <w:tcW w:w="5245" w:type="dxa"/>
          </w:tcPr>
          <w:p w:rsidR="007E16AF" w:rsidRPr="005458BF" w:rsidRDefault="007E16AF" w:rsidP="007E16AF">
            <w:pPr>
              <w:rPr>
                <w:rFonts w:ascii="Times New Roman" w:hAnsi="Times New Roman" w:cs="Times New Roman"/>
                <w:lang w:val="sr-Cyrl-CS"/>
              </w:rPr>
            </w:pPr>
          </w:p>
          <w:p w:rsidR="007E16AF" w:rsidRPr="005458BF" w:rsidRDefault="007E16AF" w:rsidP="007E16AF">
            <w:pPr>
              <w:pStyle w:val="ListParagraph"/>
              <w:numPr>
                <w:ilvl w:val="0"/>
                <w:numId w:val="55"/>
              </w:numPr>
              <w:rPr>
                <w:rFonts w:ascii="Times New Roman" w:hAnsi="Times New Roman"/>
                <w:lang w:val="sr-Cyrl-CS"/>
              </w:rPr>
            </w:pPr>
            <w:r w:rsidRPr="005458BF">
              <w:rPr>
                <w:rFonts w:ascii="Times New Roman" w:hAnsi="Times New Roman"/>
                <w:lang w:val="sr-Cyrl-CS"/>
              </w:rPr>
              <w:t xml:space="preserve">Донела Правилник о изменама и допунама Правилника о систематизацији радних места </w:t>
            </w:r>
          </w:p>
        </w:tc>
        <w:tc>
          <w:tcPr>
            <w:tcW w:w="1417" w:type="dxa"/>
          </w:tcPr>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 школе</w:t>
            </w:r>
          </w:p>
          <w:p w:rsidR="007E16AF" w:rsidRPr="005458BF" w:rsidRDefault="007E16AF" w:rsidP="007E16AF">
            <w:pPr>
              <w:rPr>
                <w:rFonts w:ascii="Times New Roman" w:hAnsi="Times New Roman" w:cs="Times New Roman"/>
                <w:lang w:val="sr-Cyrl-CS"/>
              </w:rPr>
            </w:pPr>
          </w:p>
        </w:tc>
      </w:tr>
      <w:tr w:rsidR="007E16AF" w:rsidRPr="005458BF" w:rsidTr="007E16AF">
        <w:tc>
          <w:tcPr>
            <w:tcW w:w="195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rPr>
              <w:t>17) одлуч</w:t>
            </w:r>
            <w:r w:rsidRPr="005458BF">
              <w:rPr>
                <w:rFonts w:ascii="Times New Roman" w:hAnsi="Times New Roman" w:cs="Times New Roman"/>
                <w:lang w:val="sr-Cyrl-CS"/>
              </w:rPr>
              <w:t>ивање</w:t>
            </w:r>
            <w:r w:rsidRPr="005458BF">
              <w:rPr>
                <w:rFonts w:ascii="Times New Roman" w:hAnsi="Times New Roman" w:cs="Times New Roman"/>
              </w:rPr>
              <w:t xml:space="preserve"> о правима, обавезама и одговорностима ученика и запослених, у складу са </w:t>
            </w:r>
            <w:r w:rsidRPr="005458BF">
              <w:rPr>
                <w:rFonts w:ascii="Times New Roman" w:hAnsi="Times New Roman" w:cs="Times New Roman"/>
                <w:lang w:val="sr-Cyrl-CS"/>
              </w:rPr>
              <w:t xml:space="preserve"> </w:t>
            </w:r>
            <w:r w:rsidRPr="005458BF">
              <w:rPr>
                <w:rFonts w:ascii="Times New Roman" w:hAnsi="Times New Roman" w:cs="Times New Roman"/>
              </w:rPr>
              <w:t xml:space="preserve">законом. </w:t>
            </w:r>
          </w:p>
        </w:tc>
        <w:tc>
          <w:tcPr>
            <w:tcW w:w="5245" w:type="dxa"/>
          </w:tcPr>
          <w:p w:rsidR="007E16AF" w:rsidRPr="005458BF" w:rsidRDefault="007E16AF" w:rsidP="007E16AF">
            <w:pPr>
              <w:pStyle w:val="ListParagraph"/>
              <w:numPr>
                <w:ilvl w:val="0"/>
                <w:numId w:val="55"/>
              </w:numPr>
              <w:rPr>
                <w:rFonts w:ascii="Times New Roman" w:hAnsi="Times New Roman"/>
                <w:lang w:val="sr-Cyrl-CS"/>
              </w:rPr>
            </w:pPr>
            <w:r w:rsidRPr="005458BF">
              <w:rPr>
                <w:rFonts w:ascii="Times New Roman" w:hAnsi="Times New Roman"/>
                <w:lang w:val="sr-Cyrl-CS"/>
              </w:rPr>
              <w:t>На све захтеве ученика, родитеља и запослених правовремено реаговала.</w:t>
            </w:r>
          </w:p>
          <w:p w:rsidR="007E16AF" w:rsidRPr="005458BF" w:rsidRDefault="007E16AF" w:rsidP="007E16AF">
            <w:pPr>
              <w:pStyle w:val="ListParagraph"/>
              <w:numPr>
                <w:ilvl w:val="0"/>
                <w:numId w:val="55"/>
              </w:numPr>
              <w:rPr>
                <w:rFonts w:ascii="Times New Roman" w:hAnsi="Times New Roman"/>
                <w:lang w:val="sr-Cyrl-CS"/>
              </w:rPr>
            </w:pPr>
            <w:r w:rsidRPr="005458BF">
              <w:rPr>
                <w:rFonts w:ascii="Times New Roman" w:hAnsi="Times New Roman"/>
                <w:lang w:val="sr-Cyrl-CS"/>
              </w:rPr>
              <w:t>Донела решења о структури 40-часовне радне недеље за наставнике и стручне сараднике.</w:t>
            </w:r>
          </w:p>
          <w:p w:rsidR="007E16AF" w:rsidRPr="005458BF" w:rsidRDefault="007E16AF" w:rsidP="007E16AF">
            <w:pPr>
              <w:pStyle w:val="ListParagraph"/>
              <w:numPr>
                <w:ilvl w:val="0"/>
                <w:numId w:val="55"/>
              </w:numPr>
              <w:rPr>
                <w:rFonts w:ascii="Times New Roman" w:hAnsi="Times New Roman"/>
                <w:lang w:val="sr-Cyrl-CS"/>
              </w:rPr>
            </w:pPr>
            <w:r w:rsidRPr="005458BF">
              <w:rPr>
                <w:rFonts w:ascii="Times New Roman" w:hAnsi="Times New Roman"/>
                <w:lang w:val="sr-Cyrl-CS"/>
              </w:rPr>
              <w:t>донела решења о породиљском одстству и одсуству са рада ради неге детета.</w:t>
            </w:r>
          </w:p>
        </w:tc>
        <w:tc>
          <w:tcPr>
            <w:tcW w:w="1417" w:type="dxa"/>
          </w:tcPr>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 xml:space="preserve">фебруар - август </w:t>
            </w:r>
          </w:p>
        </w:tc>
        <w:tc>
          <w:tcPr>
            <w:tcW w:w="1701" w:type="dxa"/>
          </w:tcPr>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Секретар</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Педагог</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Наставници</w:t>
            </w:r>
          </w:p>
          <w:p w:rsidR="007E16AF" w:rsidRPr="005458BF" w:rsidRDefault="007E16AF" w:rsidP="007E16AF">
            <w:pPr>
              <w:rPr>
                <w:rFonts w:ascii="Times New Roman" w:hAnsi="Times New Roman" w:cs="Times New Roman"/>
                <w:lang w:val="sr-Cyrl-CS"/>
              </w:rPr>
            </w:pPr>
            <w:r w:rsidRPr="005458BF">
              <w:rPr>
                <w:rFonts w:ascii="Times New Roman" w:hAnsi="Times New Roman" w:cs="Times New Roman"/>
                <w:lang w:val="sr-Cyrl-CS"/>
              </w:rPr>
              <w:t>ученици</w:t>
            </w:r>
          </w:p>
        </w:tc>
      </w:tr>
    </w:tbl>
    <w:p w:rsidR="007E16AF" w:rsidRPr="005458BF" w:rsidRDefault="007E16AF" w:rsidP="007E16AF">
      <w:pPr>
        <w:rPr>
          <w:rFonts w:ascii="Times New Roman" w:hAnsi="Times New Roman" w:cs="Times New Roman"/>
          <w:sz w:val="24"/>
          <w:szCs w:val="24"/>
          <w:lang w:val="sr-Cyrl-CS"/>
        </w:rPr>
      </w:pPr>
    </w:p>
    <w:p w:rsidR="007E16AF" w:rsidRDefault="007E16AF" w:rsidP="007E16AF">
      <w:pPr>
        <w:tabs>
          <w:tab w:val="left" w:pos="5700"/>
        </w:tabs>
        <w:rPr>
          <w:rFonts w:ascii="Times New Roman" w:hAnsi="Times New Roman" w:cs="Times New Roman"/>
          <w:sz w:val="24"/>
          <w:szCs w:val="24"/>
          <w:lang w:val="sr-Cyrl-CS"/>
        </w:rPr>
      </w:pPr>
      <w:r w:rsidRPr="005458BF">
        <w:rPr>
          <w:rFonts w:ascii="Times New Roman" w:hAnsi="Times New Roman" w:cs="Times New Roman"/>
          <w:sz w:val="24"/>
          <w:szCs w:val="24"/>
          <w:lang w:val="sr-Cyrl-CS"/>
        </w:rPr>
        <w:t xml:space="preserve">У </w:t>
      </w:r>
      <w:r w:rsidRPr="005458BF">
        <w:rPr>
          <w:rFonts w:ascii="Times New Roman" w:hAnsi="Times New Roman" w:cs="Times New Roman"/>
          <w:sz w:val="24"/>
          <w:szCs w:val="24"/>
        </w:rPr>
        <w:t xml:space="preserve"> Рачи</w:t>
      </w:r>
      <w:r w:rsidRPr="005458BF">
        <w:rPr>
          <w:rFonts w:ascii="Times New Roman" w:hAnsi="Times New Roman" w:cs="Times New Roman"/>
          <w:sz w:val="24"/>
          <w:szCs w:val="24"/>
          <w:lang w:val="sr-Cyrl-CS"/>
        </w:rPr>
        <w:t xml:space="preserve">, 14.9.2018.године </w:t>
      </w:r>
      <w:r>
        <w:rPr>
          <w:rFonts w:ascii="Times New Roman" w:hAnsi="Times New Roman" w:cs="Times New Roman"/>
          <w:sz w:val="24"/>
          <w:szCs w:val="24"/>
          <w:lang w:val="sr-Cyrl-CS"/>
        </w:rPr>
        <w:t xml:space="preserve">                                               директор Сања Радојевић</w:t>
      </w:r>
    </w:p>
    <w:p w:rsidR="007E16AF" w:rsidRPr="005458BF" w:rsidRDefault="007E16AF" w:rsidP="007E16AF">
      <w:pPr>
        <w:tabs>
          <w:tab w:val="left" w:pos="5700"/>
        </w:tabs>
        <w:rPr>
          <w:rFonts w:ascii="Times New Roman" w:hAnsi="Times New Roman" w:cs="Times New Roman"/>
          <w:sz w:val="24"/>
          <w:szCs w:val="24"/>
          <w:lang w:val="sr-Cyrl-CS"/>
        </w:rPr>
      </w:pPr>
    </w:p>
    <w:p w:rsidR="00FB3E9F" w:rsidRPr="00525550" w:rsidRDefault="00FB3E9F" w:rsidP="00FB3E9F">
      <w:pPr>
        <w:jc w:val="center"/>
        <w:rPr>
          <w:rFonts w:ascii="Times New Roman" w:hAnsi="Times New Roman" w:cs="Times New Roman"/>
          <w:b/>
        </w:rPr>
      </w:pPr>
      <w:r w:rsidRPr="00525550">
        <w:rPr>
          <w:rFonts w:ascii="Times New Roman" w:hAnsi="Times New Roman" w:cs="Times New Roman"/>
          <w:b/>
        </w:rPr>
        <w:t>ПРИХОДИ И РАСХОДИ УСТАНОВЕ- ФИНАНСИЈЕ</w:t>
      </w:r>
    </w:p>
    <w:p w:rsidR="00FB3E9F" w:rsidRPr="00525550" w:rsidRDefault="00FB3E9F" w:rsidP="00FB3E9F">
      <w:pPr>
        <w:jc w:val="center"/>
        <w:rPr>
          <w:rFonts w:ascii="Times New Roman" w:hAnsi="Times New Roman" w:cs="Times New Roman"/>
          <w:b/>
        </w:rPr>
      </w:pPr>
    </w:p>
    <w:p w:rsidR="00FB3E9F" w:rsidRPr="00525550" w:rsidRDefault="00FB3E9F" w:rsidP="00FB3E9F">
      <w:pPr>
        <w:jc w:val="both"/>
        <w:rPr>
          <w:rFonts w:ascii="Times New Roman" w:hAnsi="Times New Roman" w:cs="Times New Roman"/>
          <w:b/>
        </w:rPr>
      </w:pPr>
    </w:p>
    <w:p w:rsidR="00FB3E9F" w:rsidRPr="00525550" w:rsidRDefault="00FB3E9F" w:rsidP="00FB3E9F">
      <w:pPr>
        <w:ind w:firstLine="720"/>
        <w:jc w:val="both"/>
        <w:rPr>
          <w:rFonts w:ascii="Times New Roman" w:hAnsi="Times New Roman" w:cs="Times New Roman"/>
        </w:rPr>
      </w:pPr>
      <w:r w:rsidRPr="00525550">
        <w:rPr>
          <w:rFonts w:ascii="Times New Roman" w:hAnsi="Times New Roman" w:cs="Times New Roman"/>
        </w:rPr>
        <w:t xml:space="preserve">СШ „Ђура Јакшић“ из Раче је у 2018. години остварила укупне приходе у износу од 40.741.000,00 динара, а расходне у износу од 40.600.000,00 . </w:t>
      </w:r>
    </w:p>
    <w:p w:rsidR="00FB3E9F" w:rsidRPr="00525550" w:rsidRDefault="00FB3E9F" w:rsidP="00FB3E9F">
      <w:pPr>
        <w:jc w:val="both"/>
        <w:rPr>
          <w:rFonts w:ascii="Times New Roman" w:hAnsi="Times New Roman" w:cs="Times New Roman"/>
          <w:b/>
        </w:rPr>
      </w:pPr>
    </w:p>
    <w:p w:rsidR="00FB3E9F" w:rsidRPr="00525550" w:rsidRDefault="00FB3E9F" w:rsidP="00FB3E9F">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5"/>
        <w:gridCol w:w="2060"/>
        <w:gridCol w:w="2313"/>
        <w:gridCol w:w="2578"/>
      </w:tblGrid>
      <w:tr w:rsidR="00FB3E9F" w:rsidRPr="00525550" w:rsidTr="00FB3E9F">
        <w:tc>
          <w:tcPr>
            <w:tcW w:w="2625" w:type="dxa"/>
          </w:tcPr>
          <w:p w:rsidR="00FB3E9F" w:rsidRPr="00525550" w:rsidRDefault="00FB3E9F" w:rsidP="00B80591">
            <w:pPr>
              <w:jc w:val="both"/>
              <w:rPr>
                <w:rFonts w:ascii="Times New Roman" w:hAnsi="Times New Roman" w:cs="Times New Roman"/>
              </w:rPr>
            </w:pPr>
          </w:p>
        </w:tc>
        <w:tc>
          <w:tcPr>
            <w:tcW w:w="2060"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приходи</w:t>
            </w:r>
          </w:p>
        </w:tc>
        <w:tc>
          <w:tcPr>
            <w:tcW w:w="2313"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расходи</w:t>
            </w:r>
          </w:p>
        </w:tc>
        <w:tc>
          <w:tcPr>
            <w:tcW w:w="2578"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вишак прихода</w:t>
            </w:r>
          </w:p>
        </w:tc>
      </w:tr>
      <w:tr w:rsidR="00FB3E9F" w:rsidRPr="00525550" w:rsidTr="00FB3E9F">
        <w:tc>
          <w:tcPr>
            <w:tcW w:w="2625"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Република</w:t>
            </w:r>
          </w:p>
        </w:tc>
        <w:tc>
          <w:tcPr>
            <w:tcW w:w="2060"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33.526.000,00</w:t>
            </w:r>
          </w:p>
        </w:tc>
        <w:tc>
          <w:tcPr>
            <w:tcW w:w="2313"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33.526.000,00</w:t>
            </w:r>
          </w:p>
        </w:tc>
        <w:tc>
          <w:tcPr>
            <w:tcW w:w="2578" w:type="dxa"/>
          </w:tcPr>
          <w:p w:rsidR="00FB3E9F" w:rsidRPr="00525550" w:rsidRDefault="00FB3E9F" w:rsidP="00B80591">
            <w:pPr>
              <w:jc w:val="both"/>
              <w:rPr>
                <w:rFonts w:ascii="Times New Roman" w:hAnsi="Times New Roman" w:cs="Times New Roman"/>
              </w:rPr>
            </w:pPr>
          </w:p>
        </w:tc>
      </w:tr>
      <w:tr w:rsidR="00FB3E9F" w:rsidRPr="00525550" w:rsidTr="00FB3E9F">
        <w:tc>
          <w:tcPr>
            <w:tcW w:w="2625"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Општина</w:t>
            </w:r>
          </w:p>
        </w:tc>
        <w:tc>
          <w:tcPr>
            <w:tcW w:w="2060"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6.734.000,00</w:t>
            </w:r>
          </w:p>
        </w:tc>
        <w:tc>
          <w:tcPr>
            <w:tcW w:w="2313"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6.734.000,00</w:t>
            </w:r>
          </w:p>
        </w:tc>
        <w:tc>
          <w:tcPr>
            <w:tcW w:w="2578" w:type="dxa"/>
          </w:tcPr>
          <w:p w:rsidR="00FB3E9F" w:rsidRPr="00525550" w:rsidRDefault="00FB3E9F" w:rsidP="00B80591">
            <w:pPr>
              <w:jc w:val="both"/>
              <w:rPr>
                <w:rFonts w:ascii="Times New Roman" w:hAnsi="Times New Roman" w:cs="Times New Roman"/>
              </w:rPr>
            </w:pPr>
          </w:p>
        </w:tc>
      </w:tr>
      <w:tr w:rsidR="00FB3E9F" w:rsidRPr="00525550" w:rsidTr="00FB3E9F">
        <w:tc>
          <w:tcPr>
            <w:tcW w:w="2625"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 xml:space="preserve">Сопствени </w:t>
            </w:r>
          </w:p>
        </w:tc>
        <w:tc>
          <w:tcPr>
            <w:tcW w:w="2060"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481.000,00</w:t>
            </w:r>
          </w:p>
        </w:tc>
        <w:tc>
          <w:tcPr>
            <w:tcW w:w="2313"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340.000,00</w:t>
            </w:r>
          </w:p>
        </w:tc>
        <w:tc>
          <w:tcPr>
            <w:tcW w:w="2578" w:type="dxa"/>
          </w:tcPr>
          <w:p w:rsidR="00FB3E9F" w:rsidRPr="00525550" w:rsidRDefault="00FB3E9F" w:rsidP="00B80591">
            <w:pPr>
              <w:jc w:val="both"/>
              <w:rPr>
                <w:rFonts w:ascii="Times New Roman" w:hAnsi="Times New Roman" w:cs="Times New Roman"/>
              </w:rPr>
            </w:pPr>
            <w:r w:rsidRPr="00525550">
              <w:rPr>
                <w:rFonts w:ascii="Times New Roman" w:hAnsi="Times New Roman" w:cs="Times New Roman"/>
              </w:rPr>
              <w:t>141.000,00</w:t>
            </w:r>
          </w:p>
        </w:tc>
      </w:tr>
    </w:tbl>
    <w:p w:rsidR="00FB3E9F" w:rsidRPr="00525550" w:rsidRDefault="00FB3E9F" w:rsidP="00FB3E9F">
      <w:pPr>
        <w:autoSpaceDE w:val="0"/>
        <w:autoSpaceDN w:val="0"/>
        <w:adjustRightInd w:val="0"/>
        <w:jc w:val="both"/>
        <w:rPr>
          <w:rFonts w:ascii="Times New Roman" w:hAnsi="Times New Roman" w:cs="Times New Roman"/>
          <w:b/>
        </w:rPr>
      </w:pPr>
    </w:p>
    <w:p w:rsidR="00FB3E9F" w:rsidRPr="00525550" w:rsidRDefault="00FB3E9F" w:rsidP="00FB3E9F">
      <w:pPr>
        <w:autoSpaceDE w:val="0"/>
        <w:autoSpaceDN w:val="0"/>
        <w:adjustRightInd w:val="0"/>
        <w:jc w:val="both"/>
        <w:rPr>
          <w:rFonts w:ascii="Times New Roman" w:hAnsi="Times New Roman" w:cs="Times New Roman"/>
          <w:b/>
        </w:rPr>
      </w:pPr>
    </w:p>
    <w:p w:rsidR="00FB3E9F" w:rsidRPr="00525550" w:rsidRDefault="00FB3E9F" w:rsidP="00FB3E9F">
      <w:pPr>
        <w:ind w:firstLine="720"/>
        <w:jc w:val="both"/>
        <w:rPr>
          <w:rFonts w:ascii="Times New Roman" w:hAnsi="Times New Roman" w:cs="Times New Roman"/>
        </w:rPr>
      </w:pPr>
    </w:p>
    <w:p w:rsidR="00FB3E9F" w:rsidRPr="00525550" w:rsidRDefault="00FB3E9F" w:rsidP="00FB3E9F">
      <w:pPr>
        <w:ind w:left="3600" w:firstLine="720"/>
        <w:rPr>
          <w:rFonts w:ascii="Times New Roman" w:hAnsi="Times New Roman" w:cs="Times New Roman"/>
          <w:b/>
        </w:rPr>
      </w:pPr>
      <w:r w:rsidRPr="00525550">
        <w:rPr>
          <w:rFonts w:ascii="Times New Roman" w:hAnsi="Times New Roman" w:cs="Times New Roman"/>
          <w:b/>
        </w:rPr>
        <w:t xml:space="preserve">                                 </w:t>
      </w:r>
    </w:p>
    <w:p w:rsidR="00FB3E9F" w:rsidRPr="00525550" w:rsidRDefault="007E16AF" w:rsidP="00FB3E9F">
      <w:pPr>
        <w:rPr>
          <w:rFonts w:ascii="Times New Roman" w:hAnsi="Times New Roman" w:cs="Times New Roman"/>
        </w:rPr>
      </w:pPr>
      <w:r>
        <w:rPr>
          <w:rFonts w:ascii="Times New Roman" w:hAnsi="Times New Roman" w:cs="Times New Roman"/>
        </w:rPr>
        <w:t xml:space="preserve">                               </w:t>
      </w:r>
      <w:r w:rsidR="00FB3E9F" w:rsidRPr="00525550">
        <w:rPr>
          <w:rFonts w:ascii="Times New Roman" w:hAnsi="Times New Roman" w:cs="Times New Roman"/>
        </w:rPr>
        <w:t xml:space="preserve">                                                                                                  Директор школе</w:t>
      </w:r>
    </w:p>
    <w:p w:rsidR="00FB3E9F" w:rsidRPr="00525550" w:rsidRDefault="00FB3E9F" w:rsidP="00FB3E9F">
      <w:pPr>
        <w:rPr>
          <w:rFonts w:ascii="Times New Roman" w:hAnsi="Times New Roman" w:cs="Times New Roman"/>
        </w:rPr>
      </w:pPr>
      <w:r w:rsidRPr="00525550">
        <w:rPr>
          <w:rFonts w:ascii="Times New Roman" w:hAnsi="Times New Roman" w:cs="Times New Roman"/>
        </w:rPr>
        <w:tab/>
      </w:r>
      <w:r w:rsidRPr="00525550">
        <w:rPr>
          <w:rFonts w:ascii="Times New Roman" w:hAnsi="Times New Roman" w:cs="Times New Roman"/>
        </w:rPr>
        <w:tab/>
      </w:r>
      <w:r w:rsidRPr="00525550">
        <w:rPr>
          <w:rFonts w:ascii="Times New Roman" w:hAnsi="Times New Roman" w:cs="Times New Roman"/>
        </w:rPr>
        <w:tab/>
      </w:r>
      <w:r w:rsidRPr="00525550">
        <w:rPr>
          <w:rFonts w:ascii="Times New Roman" w:hAnsi="Times New Roman" w:cs="Times New Roman"/>
        </w:rPr>
        <w:tab/>
      </w:r>
      <w:r w:rsidRPr="00525550">
        <w:rPr>
          <w:rFonts w:ascii="Times New Roman" w:hAnsi="Times New Roman" w:cs="Times New Roman"/>
        </w:rPr>
        <w:tab/>
      </w:r>
      <w:r w:rsidRPr="00525550">
        <w:rPr>
          <w:rFonts w:ascii="Times New Roman" w:hAnsi="Times New Roman" w:cs="Times New Roman"/>
        </w:rPr>
        <w:tab/>
      </w:r>
      <w:r w:rsidRPr="00525550">
        <w:rPr>
          <w:rFonts w:ascii="Times New Roman" w:hAnsi="Times New Roman" w:cs="Times New Roman"/>
        </w:rPr>
        <w:tab/>
      </w:r>
      <w:r w:rsidR="00B907CF" w:rsidRPr="00525550">
        <w:rPr>
          <w:rFonts w:ascii="Times New Roman" w:hAnsi="Times New Roman" w:cs="Times New Roman"/>
        </w:rPr>
        <w:t xml:space="preserve">                    </w:t>
      </w:r>
    </w:p>
    <w:p w:rsidR="00FB3E9F" w:rsidRPr="00525550" w:rsidRDefault="00FB3E9F" w:rsidP="00FB3E9F">
      <w:pPr>
        <w:jc w:val="center"/>
        <w:rPr>
          <w:rFonts w:ascii="Times New Roman" w:hAnsi="Times New Roman" w:cs="Times New Roman"/>
        </w:rPr>
      </w:pPr>
      <w:r w:rsidRPr="00525550">
        <w:rPr>
          <w:rFonts w:ascii="Times New Roman" w:hAnsi="Times New Roman" w:cs="Times New Roman"/>
        </w:rPr>
        <w:t xml:space="preserve">                                                                                                    </w:t>
      </w:r>
      <w:r w:rsidR="00B907CF" w:rsidRPr="00525550">
        <w:rPr>
          <w:rFonts w:ascii="Times New Roman" w:hAnsi="Times New Roman" w:cs="Times New Roman"/>
        </w:rPr>
        <w:t xml:space="preserve">    </w:t>
      </w:r>
      <w:r w:rsidRPr="00525550">
        <w:rPr>
          <w:rFonts w:ascii="Times New Roman" w:hAnsi="Times New Roman" w:cs="Times New Roman"/>
        </w:rPr>
        <w:t xml:space="preserve">   Сања Радојевић</w:t>
      </w:r>
    </w:p>
    <w:p w:rsidR="002A47A4" w:rsidRPr="00525550" w:rsidRDefault="002A47A4" w:rsidP="00F21216">
      <w:pPr>
        <w:rPr>
          <w:rFonts w:ascii="Times New Roman" w:eastAsia="Calibri" w:hAnsi="Times New Roman" w:cs="Times New Roman"/>
          <w:b/>
          <w:sz w:val="20"/>
          <w:szCs w:val="20"/>
        </w:rPr>
      </w:pPr>
    </w:p>
    <w:p w:rsidR="005458BF" w:rsidRPr="005458BF" w:rsidRDefault="005458BF">
      <w:pPr>
        <w:rPr>
          <w:rFonts w:ascii="Times New Roman" w:eastAsia="Calibri" w:hAnsi="Times New Roman" w:cs="Times New Roman"/>
          <w:b/>
          <w:sz w:val="20"/>
          <w:szCs w:val="20"/>
        </w:rPr>
      </w:pPr>
    </w:p>
    <w:sectPr w:rsidR="005458BF" w:rsidRPr="005458BF" w:rsidSect="00731C35">
      <w:footerReference w:type="default" r:id="rId20"/>
      <w:pgSz w:w="12240" w:h="15840"/>
      <w:pgMar w:top="81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9A5" w:rsidRDefault="007329A5" w:rsidP="00BD252E">
      <w:pPr>
        <w:spacing w:after="0" w:line="240" w:lineRule="auto"/>
      </w:pPr>
      <w:r>
        <w:separator/>
      </w:r>
    </w:p>
  </w:endnote>
  <w:endnote w:type="continuationSeparator" w:id="0">
    <w:p w:rsidR="007329A5" w:rsidRDefault="007329A5" w:rsidP="00BD2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856179"/>
      <w:docPartObj>
        <w:docPartGallery w:val="Page Numbers (Bottom of Page)"/>
        <w:docPartUnique/>
      </w:docPartObj>
    </w:sdtPr>
    <w:sdtEndPr>
      <w:rPr>
        <w:noProof/>
      </w:rPr>
    </w:sdtEndPr>
    <w:sdtContent>
      <w:p w:rsidR="007E16AF" w:rsidRDefault="004A3292">
        <w:pPr>
          <w:pStyle w:val="Footer"/>
          <w:jc w:val="center"/>
        </w:pPr>
        <w:fldSimple w:instr=" PAGE   \* MERGEFORMAT ">
          <w:r w:rsidR="001D6C40">
            <w:rPr>
              <w:noProof/>
            </w:rPr>
            <w:t>5</w:t>
          </w:r>
        </w:fldSimple>
      </w:p>
    </w:sdtContent>
  </w:sdt>
  <w:p w:rsidR="007E16AF" w:rsidRDefault="007E1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9A5" w:rsidRDefault="007329A5" w:rsidP="00BD252E">
      <w:pPr>
        <w:spacing w:after="0" w:line="240" w:lineRule="auto"/>
      </w:pPr>
      <w:r>
        <w:separator/>
      </w:r>
    </w:p>
  </w:footnote>
  <w:footnote w:type="continuationSeparator" w:id="0">
    <w:p w:rsidR="007329A5" w:rsidRDefault="007329A5" w:rsidP="00BD25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1FB"/>
      </v:shape>
    </w:pict>
  </w:numPicBullet>
  <w:abstractNum w:abstractNumId="0">
    <w:nsid w:val="FFFFFFFE"/>
    <w:multiLevelType w:val="singleLevel"/>
    <w:tmpl w:val="0FFC93A4"/>
    <w:lvl w:ilvl="0">
      <w:numFmt w:val="bullet"/>
      <w:lvlText w:val="*"/>
      <w:lvlJc w:val="left"/>
      <w:pPr>
        <w:ind w:left="0" w:firstLine="0"/>
      </w:pPr>
    </w:lvl>
  </w:abstractNum>
  <w:abstractNum w:abstractNumId="1">
    <w:nsid w:val="017521D4"/>
    <w:multiLevelType w:val="hybridMultilevel"/>
    <w:tmpl w:val="899E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A2426B"/>
    <w:multiLevelType w:val="hybridMultilevel"/>
    <w:tmpl w:val="C608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46276"/>
    <w:multiLevelType w:val="hybridMultilevel"/>
    <w:tmpl w:val="E932E9E0"/>
    <w:lvl w:ilvl="0" w:tplc="E87EE6C0">
      <w:start w:val="4"/>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nsid w:val="06504C42"/>
    <w:multiLevelType w:val="hybridMultilevel"/>
    <w:tmpl w:val="7E0C09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07102B77"/>
    <w:multiLevelType w:val="hybridMultilevel"/>
    <w:tmpl w:val="8FF8C4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AF505D5"/>
    <w:multiLevelType w:val="hybridMultilevel"/>
    <w:tmpl w:val="7742921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B492D00"/>
    <w:multiLevelType w:val="hybridMultilevel"/>
    <w:tmpl w:val="645A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D4FBD"/>
    <w:multiLevelType w:val="hybridMultilevel"/>
    <w:tmpl w:val="9BE2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22982"/>
    <w:multiLevelType w:val="hybridMultilevel"/>
    <w:tmpl w:val="6B5E6C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A585004"/>
    <w:multiLevelType w:val="hybridMultilevel"/>
    <w:tmpl w:val="BD701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B4BBD"/>
    <w:multiLevelType w:val="hybridMultilevel"/>
    <w:tmpl w:val="2872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8156E"/>
    <w:multiLevelType w:val="hybridMultilevel"/>
    <w:tmpl w:val="8532468A"/>
    <w:lvl w:ilvl="0" w:tplc="D05E1E0A">
      <w:numFmt w:val="bullet"/>
      <w:lvlText w:val="-"/>
      <w:lvlJc w:val="left"/>
      <w:pPr>
        <w:tabs>
          <w:tab w:val="num" w:pos="420"/>
        </w:tabs>
        <w:ind w:left="4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3">
    <w:nsid w:val="1FF946D0"/>
    <w:multiLevelType w:val="hybridMultilevel"/>
    <w:tmpl w:val="D97C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933BEB"/>
    <w:multiLevelType w:val="hybridMultilevel"/>
    <w:tmpl w:val="B1FEF1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16258"/>
    <w:multiLevelType w:val="hybridMultilevel"/>
    <w:tmpl w:val="001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C95A7A"/>
    <w:multiLevelType w:val="hybridMultilevel"/>
    <w:tmpl w:val="3BCE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940C76"/>
    <w:multiLevelType w:val="hybridMultilevel"/>
    <w:tmpl w:val="74DED01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642685F"/>
    <w:multiLevelType w:val="hybridMultilevel"/>
    <w:tmpl w:val="C58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D37F1F"/>
    <w:multiLevelType w:val="hybridMultilevel"/>
    <w:tmpl w:val="40DED430"/>
    <w:lvl w:ilvl="0" w:tplc="D05E1E0A">
      <w:numFmt w:val="bullet"/>
      <w:lvlText w:val="-"/>
      <w:lvlJc w:val="left"/>
      <w:pPr>
        <w:tabs>
          <w:tab w:val="num" w:pos="420"/>
        </w:tabs>
        <w:ind w:left="4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0">
    <w:nsid w:val="2A746A43"/>
    <w:multiLevelType w:val="hybridMultilevel"/>
    <w:tmpl w:val="98B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D779FC"/>
    <w:multiLevelType w:val="hybridMultilevel"/>
    <w:tmpl w:val="3CF0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4A4030"/>
    <w:multiLevelType w:val="hybridMultilevel"/>
    <w:tmpl w:val="8A66EC26"/>
    <w:lvl w:ilvl="0" w:tplc="0409000F">
      <w:numFmt w:val="bullet"/>
      <w:lvlText w:val="-"/>
      <w:lvlJc w:val="left"/>
      <w:pPr>
        <w:tabs>
          <w:tab w:val="num" w:pos="420"/>
        </w:tabs>
        <w:ind w:left="4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3D949C5"/>
    <w:multiLevelType w:val="hybridMultilevel"/>
    <w:tmpl w:val="E2A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F461C7"/>
    <w:multiLevelType w:val="hybridMultilevel"/>
    <w:tmpl w:val="D16EEE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71F53ED"/>
    <w:multiLevelType w:val="hybridMultilevel"/>
    <w:tmpl w:val="AFF86F9E"/>
    <w:lvl w:ilvl="0" w:tplc="D05E1E0A">
      <w:numFmt w:val="bullet"/>
      <w:lvlText w:val="-"/>
      <w:lvlJc w:val="left"/>
      <w:pPr>
        <w:tabs>
          <w:tab w:val="num" w:pos="420"/>
        </w:tabs>
        <w:ind w:left="4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6">
    <w:nsid w:val="3BD17621"/>
    <w:multiLevelType w:val="hybridMultilevel"/>
    <w:tmpl w:val="9E04745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3C373B60"/>
    <w:multiLevelType w:val="hybridMultilevel"/>
    <w:tmpl w:val="F6DE50B0"/>
    <w:lvl w:ilvl="0" w:tplc="6ED0C054">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8">
    <w:nsid w:val="3C5B3AC2"/>
    <w:multiLevelType w:val="hybridMultilevel"/>
    <w:tmpl w:val="DF9C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397E6F"/>
    <w:multiLevelType w:val="multilevel"/>
    <w:tmpl w:val="60AE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504A0B"/>
    <w:multiLevelType w:val="hybridMultilevel"/>
    <w:tmpl w:val="9A6A64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44D9781E"/>
    <w:multiLevelType w:val="hybridMultilevel"/>
    <w:tmpl w:val="DCFEB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BC7A77"/>
    <w:multiLevelType w:val="hybridMultilevel"/>
    <w:tmpl w:val="03563D3A"/>
    <w:lvl w:ilvl="0" w:tplc="081A0001">
      <w:numFmt w:val="bullet"/>
      <w:lvlText w:val="-"/>
      <w:lvlJc w:val="left"/>
      <w:pPr>
        <w:tabs>
          <w:tab w:val="num" w:pos="420"/>
        </w:tabs>
        <w:ind w:left="4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3">
    <w:nsid w:val="47B520B1"/>
    <w:multiLevelType w:val="hybridMultilevel"/>
    <w:tmpl w:val="DB66956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485648CF"/>
    <w:multiLevelType w:val="hybridMultilevel"/>
    <w:tmpl w:val="CDCCA7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48E547D2"/>
    <w:multiLevelType w:val="hybridMultilevel"/>
    <w:tmpl w:val="09A0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5017A4"/>
    <w:multiLevelType w:val="hybridMultilevel"/>
    <w:tmpl w:val="3B32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FB2B3F"/>
    <w:multiLevelType w:val="hybridMultilevel"/>
    <w:tmpl w:val="206ADA7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4D115326"/>
    <w:multiLevelType w:val="hybridMultilevel"/>
    <w:tmpl w:val="2CC6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894EDF"/>
    <w:multiLevelType w:val="hybridMultilevel"/>
    <w:tmpl w:val="15E655FC"/>
    <w:lvl w:ilvl="0" w:tplc="D05E1E0A">
      <w:numFmt w:val="bullet"/>
      <w:lvlText w:val="-"/>
      <w:lvlJc w:val="left"/>
      <w:pPr>
        <w:tabs>
          <w:tab w:val="num" w:pos="420"/>
        </w:tabs>
        <w:ind w:left="4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0">
    <w:nsid w:val="4E960EE9"/>
    <w:multiLevelType w:val="hybridMultilevel"/>
    <w:tmpl w:val="89F0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FC5C3F"/>
    <w:multiLevelType w:val="hybridMultilevel"/>
    <w:tmpl w:val="F760A60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54980C19"/>
    <w:multiLevelType w:val="hybridMultilevel"/>
    <w:tmpl w:val="A3A8E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9F59EB"/>
    <w:multiLevelType w:val="hybridMultilevel"/>
    <w:tmpl w:val="A5B47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64242C"/>
    <w:multiLevelType w:val="multilevel"/>
    <w:tmpl w:val="EE0A9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C046022"/>
    <w:multiLevelType w:val="hybridMultilevel"/>
    <w:tmpl w:val="6B3C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C04115"/>
    <w:multiLevelType w:val="hybridMultilevel"/>
    <w:tmpl w:val="8D18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D57244"/>
    <w:multiLevelType w:val="hybridMultilevel"/>
    <w:tmpl w:val="D48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6E368E"/>
    <w:multiLevelType w:val="hybridMultilevel"/>
    <w:tmpl w:val="D372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E55187"/>
    <w:multiLevelType w:val="multilevel"/>
    <w:tmpl w:val="37344AB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F1E163C"/>
    <w:multiLevelType w:val="hybridMultilevel"/>
    <w:tmpl w:val="4F36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2E3097"/>
    <w:multiLevelType w:val="hybridMultilevel"/>
    <w:tmpl w:val="93B2AD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77570A48"/>
    <w:multiLevelType w:val="hybridMultilevel"/>
    <w:tmpl w:val="455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4A74E4"/>
    <w:multiLevelType w:val="hybridMultilevel"/>
    <w:tmpl w:val="118A1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410857"/>
    <w:multiLevelType w:val="hybridMultilevel"/>
    <w:tmpl w:val="4B6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0B53AE"/>
    <w:multiLevelType w:val="hybridMultilevel"/>
    <w:tmpl w:val="113EEF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7E4447C4"/>
    <w:multiLevelType w:val="hybridMultilevel"/>
    <w:tmpl w:val="36ACB2B4"/>
    <w:lvl w:ilvl="0" w:tplc="6B227CCC">
      <w:numFmt w:val="bullet"/>
      <w:lvlText w:val="-"/>
      <w:lvlJc w:val="left"/>
      <w:pPr>
        <w:ind w:left="720" w:hanging="360"/>
      </w:pPr>
      <w:rPr>
        <w:rFonts w:ascii="Calibri" w:eastAsiaTheme="minorHAnsi" w:hAnsi="Calibri" w:cstheme="minorBid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56"/>
  </w:num>
  <w:num w:numId="2">
    <w:abstractNumId w:val="27"/>
  </w:num>
  <w:num w:numId="3">
    <w:abstractNumId w:val="3"/>
  </w:num>
  <w:num w:numId="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5"/>
  </w:num>
  <w:num w:numId="8">
    <w:abstractNumId w:val="48"/>
  </w:num>
  <w:num w:numId="9">
    <w:abstractNumId w:val="10"/>
  </w:num>
  <w:num w:numId="10">
    <w:abstractNumId w:val="36"/>
  </w:num>
  <w:num w:numId="11">
    <w:abstractNumId w:val="31"/>
  </w:num>
  <w:num w:numId="12">
    <w:abstractNumId w:val="40"/>
  </w:num>
  <w:num w:numId="13">
    <w:abstractNumId w:val="44"/>
  </w:num>
  <w:num w:numId="14">
    <w:abstractNumId w:val="34"/>
  </w:num>
  <w:num w:numId="15">
    <w:abstractNumId w:val="37"/>
  </w:num>
  <w:num w:numId="16">
    <w:abstractNumId w:val="5"/>
  </w:num>
  <w:num w:numId="17">
    <w:abstractNumId w:val="6"/>
  </w:num>
  <w:num w:numId="18">
    <w:abstractNumId w:val="9"/>
  </w:num>
  <w:num w:numId="19">
    <w:abstractNumId w:val="33"/>
  </w:num>
  <w:num w:numId="20">
    <w:abstractNumId w:val="4"/>
  </w:num>
  <w:num w:numId="21">
    <w:abstractNumId w:val="26"/>
  </w:num>
  <w:num w:numId="22">
    <w:abstractNumId w:val="17"/>
  </w:num>
  <w:num w:numId="23">
    <w:abstractNumId w:val="51"/>
  </w:num>
  <w:num w:numId="24">
    <w:abstractNumId w:val="1"/>
  </w:num>
  <w:num w:numId="25">
    <w:abstractNumId w:val="16"/>
  </w:num>
  <w:num w:numId="26">
    <w:abstractNumId w:val="28"/>
  </w:num>
  <w:num w:numId="27">
    <w:abstractNumId w:val="43"/>
  </w:num>
  <w:num w:numId="28">
    <w:abstractNumId w:val="53"/>
  </w:num>
  <w:num w:numId="29">
    <w:abstractNumId w:val="29"/>
  </w:num>
  <w:num w:numId="30">
    <w:abstractNumId w:val="49"/>
  </w:num>
  <w:num w:numId="31">
    <w:abstractNumId w:val="14"/>
  </w:num>
  <w:num w:numId="3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23"/>
  </w:num>
  <w:num w:numId="41">
    <w:abstractNumId w:val="54"/>
  </w:num>
  <w:num w:numId="42">
    <w:abstractNumId w:val="20"/>
  </w:num>
  <w:num w:numId="43">
    <w:abstractNumId w:val="8"/>
  </w:num>
  <w:num w:numId="44">
    <w:abstractNumId w:val="7"/>
  </w:num>
  <w:num w:numId="45">
    <w:abstractNumId w:val="0"/>
    <w:lvlOverride w:ilvl="0">
      <w:lvl w:ilvl="0">
        <w:numFmt w:val="bullet"/>
        <w:lvlText w:val="-"/>
        <w:legacy w:legacy="1" w:legacySpace="0" w:legacyIndent="159"/>
        <w:lvlJc w:val="left"/>
        <w:pPr>
          <w:ind w:left="0" w:firstLine="0"/>
        </w:pPr>
        <w:rPr>
          <w:rFonts w:ascii="Arial" w:hAnsi="Arial" w:cs="Arial" w:hint="default"/>
        </w:rPr>
      </w:lvl>
    </w:lvlOverride>
  </w:num>
  <w:num w:numId="46">
    <w:abstractNumId w:val="42"/>
  </w:num>
  <w:num w:numId="47">
    <w:abstractNumId w:val="18"/>
  </w:num>
  <w:num w:numId="48">
    <w:abstractNumId w:val="50"/>
  </w:num>
  <w:num w:numId="49">
    <w:abstractNumId w:val="38"/>
  </w:num>
  <w:num w:numId="50">
    <w:abstractNumId w:val="15"/>
  </w:num>
  <w:num w:numId="51">
    <w:abstractNumId w:val="46"/>
  </w:num>
  <w:num w:numId="52">
    <w:abstractNumId w:val="52"/>
  </w:num>
  <w:num w:numId="53">
    <w:abstractNumId w:val="2"/>
  </w:num>
  <w:num w:numId="54">
    <w:abstractNumId w:val="13"/>
  </w:num>
  <w:num w:numId="55">
    <w:abstractNumId w:val="11"/>
  </w:num>
  <w:num w:numId="56">
    <w:abstractNumId w:val="30"/>
  </w:num>
  <w:num w:numId="57">
    <w:abstractNumId w:val="4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5854"/>
    <w:rsid w:val="000235D2"/>
    <w:rsid w:val="0003162F"/>
    <w:rsid w:val="00037698"/>
    <w:rsid w:val="000474F2"/>
    <w:rsid w:val="00052BC3"/>
    <w:rsid w:val="000532BA"/>
    <w:rsid w:val="0008105D"/>
    <w:rsid w:val="000947F3"/>
    <w:rsid w:val="00094DB1"/>
    <w:rsid w:val="000A5B6F"/>
    <w:rsid w:val="000B7781"/>
    <w:rsid w:val="000E2389"/>
    <w:rsid w:val="000E3078"/>
    <w:rsid w:val="000E37E9"/>
    <w:rsid w:val="00110736"/>
    <w:rsid w:val="00114225"/>
    <w:rsid w:val="001618D3"/>
    <w:rsid w:val="001750A7"/>
    <w:rsid w:val="00186753"/>
    <w:rsid w:val="00187B37"/>
    <w:rsid w:val="001B5FDC"/>
    <w:rsid w:val="001C02BB"/>
    <w:rsid w:val="001C1A6C"/>
    <w:rsid w:val="001D0642"/>
    <w:rsid w:val="001D2308"/>
    <w:rsid w:val="001D6C40"/>
    <w:rsid w:val="001F365B"/>
    <w:rsid w:val="0020339A"/>
    <w:rsid w:val="002064FC"/>
    <w:rsid w:val="00213565"/>
    <w:rsid w:val="00215729"/>
    <w:rsid w:val="00215854"/>
    <w:rsid w:val="002335CF"/>
    <w:rsid w:val="00245E52"/>
    <w:rsid w:val="00255808"/>
    <w:rsid w:val="00272D92"/>
    <w:rsid w:val="00283A8C"/>
    <w:rsid w:val="002863A1"/>
    <w:rsid w:val="002A47A4"/>
    <w:rsid w:val="002A64DC"/>
    <w:rsid w:val="002D2F1A"/>
    <w:rsid w:val="0032358E"/>
    <w:rsid w:val="00326CCB"/>
    <w:rsid w:val="00334DD3"/>
    <w:rsid w:val="00346D2A"/>
    <w:rsid w:val="00354392"/>
    <w:rsid w:val="00362FF4"/>
    <w:rsid w:val="003807AD"/>
    <w:rsid w:val="0038331F"/>
    <w:rsid w:val="00385FA3"/>
    <w:rsid w:val="003A2363"/>
    <w:rsid w:val="003B1218"/>
    <w:rsid w:val="003B4E58"/>
    <w:rsid w:val="003C2EB3"/>
    <w:rsid w:val="003C6F94"/>
    <w:rsid w:val="003D6D28"/>
    <w:rsid w:val="003E5F94"/>
    <w:rsid w:val="0041788F"/>
    <w:rsid w:val="0042588B"/>
    <w:rsid w:val="00425E50"/>
    <w:rsid w:val="00437D3A"/>
    <w:rsid w:val="00443233"/>
    <w:rsid w:val="004517D0"/>
    <w:rsid w:val="00492643"/>
    <w:rsid w:val="004A3292"/>
    <w:rsid w:val="004A34D6"/>
    <w:rsid w:val="004A62BA"/>
    <w:rsid w:val="004B2235"/>
    <w:rsid w:val="004B4ADF"/>
    <w:rsid w:val="004C5E6E"/>
    <w:rsid w:val="004D35CA"/>
    <w:rsid w:val="004D634D"/>
    <w:rsid w:val="00524012"/>
    <w:rsid w:val="00525550"/>
    <w:rsid w:val="005458BF"/>
    <w:rsid w:val="00556255"/>
    <w:rsid w:val="00561158"/>
    <w:rsid w:val="00563496"/>
    <w:rsid w:val="005743C7"/>
    <w:rsid w:val="005760C4"/>
    <w:rsid w:val="005819A7"/>
    <w:rsid w:val="0059624E"/>
    <w:rsid w:val="005A0C62"/>
    <w:rsid w:val="005A25BC"/>
    <w:rsid w:val="005A46FF"/>
    <w:rsid w:val="005A7609"/>
    <w:rsid w:val="005D07A1"/>
    <w:rsid w:val="005F1C1C"/>
    <w:rsid w:val="00613F2B"/>
    <w:rsid w:val="0063676C"/>
    <w:rsid w:val="00636991"/>
    <w:rsid w:val="00636DC0"/>
    <w:rsid w:val="00637C7D"/>
    <w:rsid w:val="0065149A"/>
    <w:rsid w:val="006765EF"/>
    <w:rsid w:val="0068159D"/>
    <w:rsid w:val="00685E54"/>
    <w:rsid w:val="0069078D"/>
    <w:rsid w:val="006A09CF"/>
    <w:rsid w:val="006B16DD"/>
    <w:rsid w:val="006C3D79"/>
    <w:rsid w:val="006C4D5B"/>
    <w:rsid w:val="006C562F"/>
    <w:rsid w:val="006D0BA8"/>
    <w:rsid w:val="006F6A1F"/>
    <w:rsid w:val="00702EE3"/>
    <w:rsid w:val="00716399"/>
    <w:rsid w:val="00720581"/>
    <w:rsid w:val="0072568C"/>
    <w:rsid w:val="007316EB"/>
    <w:rsid w:val="00731C35"/>
    <w:rsid w:val="007329A5"/>
    <w:rsid w:val="00747E39"/>
    <w:rsid w:val="007965B7"/>
    <w:rsid w:val="007A5FC4"/>
    <w:rsid w:val="007A7A65"/>
    <w:rsid w:val="007C7FB8"/>
    <w:rsid w:val="007D12B9"/>
    <w:rsid w:val="007D2377"/>
    <w:rsid w:val="007D4C28"/>
    <w:rsid w:val="007E117E"/>
    <w:rsid w:val="007E16AF"/>
    <w:rsid w:val="008022D8"/>
    <w:rsid w:val="00844388"/>
    <w:rsid w:val="008457D2"/>
    <w:rsid w:val="00847276"/>
    <w:rsid w:val="00852692"/>
    <w:rsid w:val="00854F55"/>
    <w:rsid w:val="00861537"/>
    <w:rsid w:val="008728D7"/>
    <w:rsid w:val="00883FE9"/>
    <w:rsid w:val="00894E2E"/>
    <w:rsid w:val="008A5615"/>
    <w:rsid w:val="008A57A9"/>
    <w:rsid w:val="008B2573"/>
    <w:rsid w:val="008D556A"/>
    <w:rsid w:val="008E0B21"/>
    <w:rsid w:val="009035DD"/>
    <w:rsid w:val="00945FAC"/>
    <w:rsid w:val="009504B2"/>
    <w:rsid w:val="00951364"/>
    <w:rsid w:val="009733AB"/>
    <w:rsid w:val="00976754"/>
    <w:rsid w:val="00994DCD"/>
    <w:rsid w:val="009A6246"/>
    <w:rsid w:val="009B2548"/>
    <w:rsid w:val="009E41EB"/>
    <w:rsid w:val="00A20CCC"/>
    <w:rsid w:val="00A21A2A"/>
    <w:rsid w:val="00A23012"/>
    <w:rsid w:val="00A311F3"/>
    <w:rsid w:val="00A46D1B"/>
    <w:rsid w:val="00A50270"/>
    <w:rsid w:val="00A5111F"/>
    <w:rsid w:val="00A8144D"/>
    <w:rsid w:val="00A90575"/>
    <w:rsid w:val="00AB58E2"/>
    <w:rsid w:val="00AB6EEC"/>
    <w:rsid w:val="00AC06C1"/>
    <w:rsid w:val="00AE0FDD"/>
    <w:rsid w:val="00AE1EB3"/>
    <w:rsid w:val="00AF2028"/>
    <w:rsid w:val="00B10D12"/>
    <w:rsid w:val="00B2471F"/>
    <w:rsid w:val="00B3511F"/>
    <w:rsid w:val="00B419AA"/>
    <w:rsid w:val="00B45A2E"/>
    <w:rsid w:val="00B506A1"/>
    <w:rsid w:val="00B52FBA"/>
    <w:rsid w:val="00B614A4"/>
    <w:rsid w:val="00B776AA"/>
    <w:rsid w:val="00B80591"/>
    <w:rsid w:val="00B907CF"/>
    <w:rsid w:val="00B90C8A"/>
    <w:rsid w:val="00BD1B4D"/>
    <w:rsid w:val="00BD252E"/>
    <w:rsid w:val="00BF4ACA"/>
    <w:rsid w:val="00C07BB6"/>
    <w:rsid w:val="00C12AFF"/>
    <w:rsid w:val="00C171FD"/>
    <w:rsid w:val="00C34C58"/>
    <w:rsid w:val="00C3603B"/>
    <w:rsid w:val="00C369D5"/>
    <w:rsid w:val="00C37BFD"/>
    <w:rsid w:val="00C40E3E"/>
    <w:rsid w:val="00C65477"/>
    <w:rsid w:val="00C664B1"/>
    <w:rsid w:val="00C95E28"/>
    <w:rsid w:val="00CB1117"/>
    <w:rsid w:val="00CB5A1C"/>
    <w:rsid w:val="00CC6285"/>
    <w:rsid w:val="00CD740C"/>
    <w:rsid w:val="00CE4B5F"/>
    <w:rsid w:val="00CF1968"/>
    <w:rsid w:val="00CF36C1"/>
    <w:rsid w:val="00CF6F8A"/>
    <w:rsid w:val="00D00A90"/>
    <w:rsid w:val="00D02932"/>
    <w:rsid w:val="00D07562"/>
    <w:rsid w:val="00D313EA"/>
    <w:rsid w:val="00D33CB8"/>
    <w:rsid w:val="00D5211F"/>
    <w:rsid w:val="00D665CB"/>
    <w:rsid w:val="00D7224A"/>
    <w:rsid w:val="00D73BE6"/>
    <w:rsid w:val="00D74CA0"/>
    <w:rsid w:val="00D75ACC"/>
    <w:rsid w:val="00D8500F"/>
    <w:rsid w:val="00DA4B9F"/>
    <w:rsid w:val="00DA77C2"/>
    <w:rsid w:val="00DB58A3"/>
    <w:rsid w:val="00DB5ACA"/>
    <w:rsid w:val="00DC49D6"/>
    <w:rsid w:val="00DD6379"/>
    <w:rsid w:val="00E0386B"/>
    <w:rsid w:val="00E22B8C"/>
    <w:rsid w:val="00E32B91"/>
    <w:rsid w:val="00E57D40"/>
    <w:rsid w:val="00E6759D"/>
    <w:rsid w:val="00E74E29"/>
    <w:rsid w:val="00E76485"/>
    <w:rsid w:val="00E76E57"/>
    <w:rsid w:val="00E93701"/>
    <w:rsid w:val="00E9650D"/>
    <w:rsid w:val="00EA1E33"/>
    <w:rsid w:val="00EB6162"/>
    <w:rsid w:val="00EC03CE"/>
    <w:rsid w:val="00EF13B0"/>
    <w:rsid w:val="00F21216"/>
    <w:rsid w:val="00F22266"/>
    <w:rsid w:val="00F35263"/>
    <w:rsid w:val="00F36BAE"/>
    <w:rsid w:val="00F417BB"/>
    <w:rsid w:val="00F44766"/>
    <w:rsid w:val="00F7247D"/>
    <w:rsid w:val="00F73EF2"/>
    <w:rsid w:val="00F856D9"/>
    <w:rsid w:val="00F91AB2"/>
    <w:rsid w:val="00F9223C"/>
    <w:rsid w:val="00FB3E9F"/>
    <w:rsid w:val="00FC5746"/>
    <w:rsid w:val="00FD6B11"/>
    <w:rsid w:val="00FE67A6"/>
    <w:rsid w:val="00FF1B49"/>
    <w:rsid w:val="00FF30FF"/>
    <w:rsid w:val="00FF52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54"/>
    <w:rPr>
      <w:rFonts w:ascii="Arial" w:hAnsi="Arial"/>
    </w:rPr>
  </w:style>
  <w:style w:type="paragraph" w:styleId="Heading1">
    <w:name w:val="heading 1"/>
    <w:basedOn w:val="Normal"/>
    <w:next w:val="Normal"/>
    <w:link w:val="Heading1Char"/>
    <w:uiPriority w:val="9"/>
    <w:qFormat/>
    <w:rsid w:val="00574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8500F"/>
    <w:pPr>
      <w:keepNext/>
      <w:spacing w:before="240" w:after="240" w:line="240" w:lineRule="auto"/>
      <w:outlineLvl w:val="1"/>
    </w:pPr>
    <w:rPr>
      <w:rFonts w:ascii="Times New Roman" w:eastAsia="Times New Roman" w:hAnsi="Times New Roman" w:cs="Times New Roman"/>
      <w:b/>
      <w:sz w:val="24"/>
      <w:szCs w:val="20"/>
      <w:lang w:val="sr-Cyrl-CS"/>
    </w:rPr>
  </w:style>
  <w:style w:type="paragraph" w:styleId="Heading4">
    <w:name w:val="heading 4"/>
    <w:basedOn w:val="Normal"/>
    <w:next w:val="Normal"/>
    <w:link w:val="Heading4Char"/>
    <w:uiPriority w:val="9"/>
    <w:semiHidden/>
    <w:unhideWhenUsed/>
    <w:qFormat/>
    <w:rsid w:val="000E30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854"/>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15854"/>
    <w:pPr>
      <w:autoSpaceDE w:val="0"/>
      <w:autoSpaceDN w:val="0"/>
      <w:adjustRightInd w:val="0"/>
      <w:spacing w:after="0" w:line="240" w:lineRule="auto"/>
    </w:pPr>
    <w:rPr>
      <w:rFonts w:ascii="Verdana" w:eastAsia="Calibri" w:hAnsi="Verdana" w:cs="Verdana"/>
      <w:color w:val="000000"/>
      <w:sz w:val="24"/>
      <w:szCs w:val="24"/>
    </w:rPr>
  </w:style>
  <w:style w:type="paragraph" w:styleId="ListParagraph">
    <w:name w:val="List Paragraph"/>
    <w:basedOn w:val="Normal"/>
    <w:uiPriority w:val="34"/>
    <w:qFormat/>
    <w:rsid w:val="0021585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215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854"/>
    <w:rPr>
      <w:rFonts w:ascii="Tahoma" w:hAnsi="Tahoma" w:cs="Tahoma"/>
      <w:sz w:val="16"/>
      <w:szCs w:val="16"/>
      <w:lang w:val="en-US"/>
    </w:rPr>
  </w:style>
  <w:style w:type="paragraph" w:styleId="FootnoteText">
    <w:name w:val="footnote text"/>
    <w:basedOn w:val="Normal"/>
    <w:link w:val="FootnoteTextChar"/>
    <w:uiPriority w:val="99"/>
    <w:semiHidden/>
    <w:unhideWhenUsed/>
    <w:rsid w:val="00BD2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52E"/>
    <w:rPr>
      <w:rFonts w:ascii="Arial" w:hAnsi="Arial"/>
      <w:sz w:val="20"/>
      <w:szCs w:val="20"/>
      <w:lang w:val="en-US"/>
    </w:rPr>
  </w:style>
  <w:style w:type="character" w:styleId="FootnoteReference">
    <w:name w:val="footnote reference"/>
    <w:basedOn w:val="DefaultParagraphFont"/>
    <w:uiPriority w:val="99"/>
    <w:semiHidden/>
    <w:unhideWhenUsed/>
    <w:rsid w:val="00BD252E"/>
    <w:rPr>
      <w:vertAlign w:val="superscript"/>
    </w:rPr>
  </w:style>
  <w:style w:type="character" w:customStyle="1" w:styleId="Heading1Char">
    <w:name w:val="Heading 1 Char"/>
    <w:basedOn w:val="DefaultParagraphFont"/>
    <w:link w:val="Heading1"/>
    <w:uiPriority w:val="9"/>
    <w:rsid w:val="005743C7"/>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semiHidden/>
    <w:unhideWhenUsed/>
    <w:rsid w:val="005743C7"/>
  </w:style>
  <w:style w:type="paragraph" w:styleId="Header">
    <w:name w:val="header"/>
    <w:basedOn w:val="Normal"/>
    <w:link w:val="HeaderChar"/>
    <w:uiPriority w:val="99"/>
    <w:unhideWhenUsed/>
    <w:rsid w:val="005743C7"/>
    <w:pPr>
      <w:tabs>
        <w:tab w:val="center" w:pos="4703"/>
        <w:tab w:val="right" w:pos="940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5743C7"/>
    <w:rPr>
      <w:rFonts w:ascii="Calibri" w:eastAsia="Times New Roman" w:hAnsi="Calibri" w:cs="Times New Roman"/>
    </w:rPr>
  </w:style>
  <w:style w:type="paragraph" w:styleId="Footer">
    <w:name w:val="footer"/>
    <w:basedOn w:val="Normal"/>
    <w:link w:val="FooterChar"/>
    <w:uiPriority w:val="99"/>
    <w:unhideWhenUsed/>
    <w:rsid w:val="005743C7"/>
    <w:pPr>
      <w:tabs>
        <w:tab w:val="center" w:pos="4703"/>
        <w:tab w:val="right" w:pos="940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743C7"/>
    <w:rPr>
      <w:rFonts w:ascii="Calibri" w:eastAsia="Times New Roman" w:hAnsi="Calibri" w:cs="Times New Roman"/>
    </w:rPr>
  </w:style>
  <w:style w:type="paragraph" w:customStyle="1" w:styleId="CharCharChar">
    <w:name w:val="Char Char Char"/>
    <w:basedOn w:val="Normal"/>
    <w:rsid w:val="005743C7"/>
    <w:pPr>
      <w:tabs>
        <w:tab w:val="left" w:pos="567"/>
      </w:tabs>
      <w:spacing w:before="120" w:after="160" w:line="240" w:lineRule="exact"/>
      <w:ind w:left="1584" w:hanging="504"/>
    </w:pPr>
    <w:rPr>
      <w:rFonts w:eastAsia="Times New Roman" w:cs="Arial"/>
      <w:b/>
      <w:bCs/>
      <w:color w:val="000000"/>
      <w:sz w:val="24"/>
      <w:szCs w:val="24"/>
    </w:rPr>
  </w:style>
  <w:style w:type="paragraph" w:styleId="BodyTextIndent">
    <w:name w:val="Body Text Indent"/>
    <w:basedOn w:val="Normal"/>
    <w:link w:val="BodyTextIndentChar"/>
    <w:rsid w:val="005743C7"/>
    <w:pPr>
      <w:spacing w:after="0" w:line="240" w:lineRule="auto"/>
      <w:ind w:firstLine="720"/>
      <w:jc w:val="both"/>
    </w:pPr>
    <w:rPr>
      <w:rFonts w:eastAsia="Times New Roman" w:cs="Arial"/>
      <w:sz w:val="24"/>
      <w:szCs w:val="24"/>
      <w:lang w:val="sr-Cyrl-CS"/>
    </w:rPr>
  </w:style>
  <w:style w:type="character" w:customStyle="1" w:styleId="BodyTextIndentChar">
    <w:name w:val="Body Text Indent Char"/>
    <w:basedOn w:val="DefaultParagraphFont"/>
    <w:link w:val="BodyTextIndent"/>
    <w:rsid w:val="005743C7"/>
    <w:rPr>
      <w:rFonts w:ascii="Arial" w:eastAsia="Times New Roman" w:hAnsi="Arial" w:cs="Arial"/>
      <w:sz w:val="24"/>
      <w:szCs w:val="24"/>
      <w:lang w:val="sr-Cyrl-CS"/>
    </w:rPr>
  </w:style>
  <w:style w:type="paragraph" w:styleId="BodyText2">
    <w:name w:val="Body Text 2"/>
    <w:basedOn w:val="Normal"/>
    <w:link w:val="BodyText2Char"/>
    <w:rsid w:val="005743C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743C7"/>
    <w:rPr>
      <w:rFonts w:ascii="Times New Roman" w:eastAsia="Times New Roman" w:hAnsi="Times New Roman" w:cs="Times New Roman"/>
      <w:sz w:val="24"/>
      <w:szCs w:val="24"/>
    </w:rPr>
  </w:style>
  <w:style w:type="character" w:styleId="Hyperlink">
    <w:name w:val="Hyperlink"/>
    <w:uiPriority w:val="99"/>
    <w:rsid w:val="005743C7"/>
    <w:rPr>
      <w:color w:val="0000FF"/>
      <w:u w:val="single"/>
    </w:rPr>
  </w:style>
  <w:style w:type="paragraph" w:styleId="NoSpacing">
    <w:name w:val="No Spacing"/>
    <w:qFormat/>
    <w:rsid w:val="005743C7"/>
    <w:pPr>
      <w:spacing w:after="0" w:line="240" w:lineRule="auto"/>
    </w:pPr>
    <w:rPr>
      <w:rFonts w:ascii="Calibri" w:eastAsia="Calibri" w:hAnsi="Calibri" w:cs="Times New Roman"/>
    </w:rPr>
  </w:style>
  <w:style w:type="paragraph" w:styleId="IntenseQuote">
    <w:name w:val="Intense Quote"/>
    <w:basedOn w:val="Normal"/>
    <w:next w:val="Normal"/>
    <w:link w:val="IntenseQuoteChar"/>
    <w:uiPriority w:val="30"/>
    <w:qFormat/>
    <w:rsid w:val="005743C7"/>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5743C7"/>
    <w:rPr>
      <w:b/>
      <w:bCs/>
      <w:i/>
      <w:iCs/>
      <w:color w:val="4F81BD" w:themeColor="accent1"/>
    </w:rPr>
  </w:style>
  <w:style w:type="numbering" w:customStyle="1" w:styleId="NoList2">
    <w:name w:val="No List2"/>
    <w:next w:val="NoList"/>
    <w:uiPriority w:val="99"/>
    <w:semiHidden/>
    <w:unhideWhenUsed/>
    <w:rsid w:val="005743C7"/>
  </w:style>
  <w:style w:type="table" w:customStyle="1" w:styleId="TableGrid1">
    <w:name w:val="Table Grid1"/>
    <w:basedOn w:val="TableNormal"/>
    <w:next w:val="TableGrid"/>
    <w:uiPriority w:val="59"/>
    <w:rsid w:val="005743C7"/>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74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50270"/>
    <w:pPr>
      <w:widowControl w:val="0"/>
    </w:pPr>
    <w:rPr>
      <w:rFonts w:ascii="Calibri" w:eastAsia="Calibri" w:hAnsi="Calibri" w:cs="Calibri"/>
      <w:color w:val="000000"/>
    </w:rPr>
  </w:style>
  <w:style w:type="character" w:customStyle="1" w:styleId="Bodytext9">
    <w:name w:val="Body text (9)_"/>
    <w:basedOn w:val="DefaultParagraphFont"/>
    <w:link w:val="Bodytext90"/>
    <w:locked/>
    <w:rsid w:val="0063676C"/>
    <w:rPr>
      <w:rFonts w:ascii="Times New Roman" w:eastAsia="Times New Roman" w:hAnsi="Times New Roman" w:cs="Times New Roman"/>
      <w:shd w:val="clear" w:color="auto" w:fill="FFFFFF"/>
    </w:rPr>
  </w:style>
  <w:style w:type="paragraph" w:customStyle="1" w:styleId="Bodytext90">
    <w:name w:val="Body text (9)"/>
    <w:basedOn w:val="Normal"/>
    <w:link w:val="Bodytext9"/>
    <w:rsid w:val="0063676C"/>
    <w:pPr>
      <w:widowControl w:val="0"/>
      <w:shd w:val="clear" w:color="auto" w:fill="FFFFFF"/>
      <w:spacing w:after="120" w:line="288" w:lineRule="exact"/>
      <w:ind w:hanging="360"/>
      <w:jc w:val="both"/>
    </w:pPr>
    <w:rPr>
      <w:rFonts w:ascii="Times New Roman" w:eastAsia="Times New Roman" w:hAnsi="Times New Roman" w:cs="Times New Roman"/>
    </w:rPr>
  </w:style>
  <w:style w:type="character" w:customStyle="1" w:styleId="Heading12">
    <w:name w:val="Heading #1 (2)_"/>
    <w:basedOn w:val="DefaultParagraphFont"/>
    <w:link w:val="Heading120"/>
    <w:locked/>
    <w:rsid w:val="0063676C"/>
    <w:rPr>
      <w:rFonts w:ascii="Times New Roman" w:eastAsia="Times New Roman" w:hAnsi="Times New Roman" w:cs="Times New Roman"/>
      <w:b/>
      <w:bCs/>
      <w:sz w:val="40"/>
      <w:szCs w:val="40"/>
      <w:shd w:val="clear" w:color="auto" w:fill="FFFFFF"/>
    </w:rPr>
  </w:style>
  <w:style w:type="paragraph" w:customStyle="1" w:styleId="Heading120">
    <w:name w:val="Heading #1 (2)"/>
    <w:basedOn w:val="Normal"/>
    <w:link w:val="Heading12"/>
    <w:rsid w:val="0063676C"/>
    <w:pPr>
      <w:widowControl w:val="0"/>
      <w:shd w:val="clear" w:color="auto" w:fill="FFFFFF"/>
      <w:spacing w:before="3960" w:after="5880" w:line="528" w:lineRule="exact"/>
      <w:jc w:val="center"/>
      <w:outlineLvl w:val="0"/>
    </w:pPr>
    <w:rPr>
      <w:rFonts w:ascii="Times New Roman" w:eastAsia="Times New Roman" w:hAnsi="Times New Roman" w:cs="Times New Roman"/>
      <w:b/>
      <w:bCs/>
      <w:sz w:val="40"/>
      <w:szCs w:val="40"/>
    </w:rPr>
  </w:style>
  <w:style w:type="character" w:customStyle="1" w:styleId="Bodytext20">
    <w:name w:val="Body text (2)_"/>
    <w:basedOn w:val="DefaultParagraphFont"/>
    <w:link w:val="Bodytext21"/>
    <w:locked/>
    <w:rsid w:val="0063676C"/>
    <w:rPr>
      <w:rFonts w:ascii="AngsanaUPC" w:eastAsia="AngsanaUPC" w:hAnsi="AngsanaUPC" w:cs="AngsanaUPC"/>
      <w:sz w:val="30"/>
      <w:szCs w:val="30"/>
      <w:shd w:val="clear" w:color="auto" w:fill="FFFFFF"/>
    </w:rPr>
  </w:style>
  <w:style w:type="paragraph" w:customStyle="1" w:styleId="Bodytext21">
    <w:name w:val="Body text (2)"/>
    <w:basedOn w:val="Normal"/>
    <w:link w:val="Bodytext20"/>
    <w:rsid w:val="0063676C"/>
    <w:pPr>
      <w:widowControl w:val="0"/>
      <w:shd w:val="clear" w:color="auto" w:fill="FFFFFF"/>
      <w:spacing w:after="120" w:line="288" w:lineRule="exact"/>
      <w:ind w:hanging="360"/>
      <w:jc w:val="both"/>
    </w:pPr>
    <w:rPr>
      <w:rFonts w:ascii="AngsanaUPC" w:eastAsia="AngsanaUPC" w:hAnsi="AngsanaUPC" w:cs="AngsanaUPC"/>
      <w:sz w:val="30"/>
      <w:szCs w:val="30"/>
    </w:rPr>
  </w:style>
  <w:style w:type="character" w:customStyle="1" w:styleId="Tablecaption2">
    <w:name w:val="Table caption (2)_"/>
    <w:basedOn w:val="DefaultParagraphFont"/>
    <w:link w:val="Tablecaption20"/>
    <w:locked/>
    <w:rsid w:val="0063676C"/>
    <w:rPr>
      <w:rFonts w:ascii="Times New Roman" w:eastAsia="Times New Roman" w:hAnsi="Times New Roman" w:cs="Times New Roman"/>
      <w:b/>
      <w:bCs/>
      <w:shd w:val="clear" w:color="auto" w:fill="FFFFFF"/>
    </w:rPr>
  </w:style>
  <w:style w:type="paragraph" w:customStyle="1" w:styleId="Tablecaption20">
    <w:name w:val="Table caption (2)"/>
    <w:basedOn w:val="Normal"/>
    <w:link w:val="Tablecaption2"/>
    <w:rsid w:val="0063676C"/>
    <w:pPr>
      <w:widowControl w:val="0"/>
      <w:shd w:val="clear" w:color="auto" w:fill="FFFFFF"/>
      <w:spacing w:after="0" w:line="0" w:lineRule="atLeast"/>
    </w:pPr>
    <w:rPr>
      <w:rFonts w:ascii="Times New Roman" w:eastAsia="Times New Roman" w:hAnsi="Times New Roman" w:cs="Times New Roman"/>
      <w:b/>
      <w:bCs/>
    </w:rPr>
  </w:style>
  <w:style w:type="paragraph" w:styleId="Title">
    <w:name w:val="Title"/>
    <w:basedOn w:val="Normal"/>
    <w:link w:val="TitleChar"/>
    <w:uiPriority w:val="1"/>
    <w:qFormat/>
    <w:rsid w:val="00FC5746"/>
    <w:pPr>
      <w:spacing w:after="0" w:line="240" w:lineRule="auto"/>
      <w:contextualSpacing/>
    </w:pPr>
    <w:rPr>
      <w:rFonts w:asciiTheme="majorHAnsi" w:eastAsiaTheme="majorEastAsia" w:hAnsiTheme="majorHAnsi" w:cstheme="majorBidi"/>
      <w:sz w:val="56"/>
      <w:szCs w:val="56"/>
      <w:lang w:eastAsia="ja-JP"/>
    </w:rPr>
  </w:style>
  <w:style w:type="character" w:customStyle="1" w:styleId="TitleChar">
    <w:name w:val="Title Char"/>
    <w:basedOn w:val="DefaultParagraphFont"/>
    <w:link w:val="Title"/>
    <w:uiPriority w:val="1"/>
    <w:rsid w:val="00FC5746"/>
    <w:rPr>
      <w:rFonts w:asciiTheme="majorHAnsi" w:eastAsiaTheme="majorEastAsia" w:hAnsiTheme="majorHAnsi" w:cstheme="majorBidi"/>
      <w:sz w:val="56"/>
      <w:szCs w:val="56"/>
      <w:lang w:eastAsia="ja-JP"/>
    </w:rPr>
  </w:style>
  <w:style w:type="character" w:customStyle="1" w:styleId="Heading2Char">
    <w:name w:val="Heading 2 Char"/>
    <w:basedOn w:val="DefaultParagraphFont"/>
    <w:link w:val="Heading2"/>
    <w:rsid w:val="00D8500F"/>
    <w:rPr>
      <w:rFonts w:ascii="Times New Roman" w:eastAsia="Times New Roman" w:hAnsi="Times New Roman" w:cs="Times New Roman"/>
      <w:b/>
      <w:sz w:val="24"/>
      <w:szCs w:val="20"/>
      <w:lang w:val="sr-Cyrl-CS"/>
    </w:rPr>
  </w:style>
  <w:style w:type="table" w:customStyle="1" w:styleId="GridTable4-Accent11">
    <w:name w:val="Grid Table 4 - Accent 11"/>
    <w:basedOn w:val="TableNormal"/>
    <w:uiPriority w:val="49"/>
    <w:rsid w:val="00D8500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EKSTChar">
    <w:name w:val="TEKST Char"/>
    <w:link w:val="TEKST"/>
    <w:locked/>
    <w:rsid w:val="0038331F"/>
    <w:rPr>
      <w:sz w:val="24"/>
      <w:szCs w:val="24"/>
      <w:lang w:val="sl-SI"/>
    </w:rPr>
  </w:style>
  <w:style w:type="paragraph" w:customStyle="1" w:styleId="TEKST">
    <w:name w:val="TEKST"/>
    <w:basedOn w:val="Normal"/>
    <w:link w:val="TEKSTChar"/>
    <w:rsid w:val="0038331F"/>
    <w:pPr>
      <w:spacing w:before="60" w:after="60" w:line="240" w:lineRule="auto"/>
      <w:ind w:firstLine="720"/>
      <w:jc w:val="both"/>
    </w:pPr>
    <w:rPr>
      <w:rFonts w:asciiTheme="minorHAnsi" w:hAnsiTheme="minorHAnsi"/>
      <w:sz w:val="24"/>
      <w:szCs w:val="24"/>
      <w:lang w:val="sl-SI"/>
    </w:rPr>
  </w:style>
  <w:style w:type="table" w:styleId="LightList-Accent5">
    <w:name w:val="Light List Accent 5"/>
    <w:basedOn w:val="TableNormal"/>
    <w:uiPriority w:val="61"/>
    <w:rsid w:val="007E117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line="240" w:lineRule="auto"/>
      </w:pPr>
      <w:rPr>
        <w:b/>
        <w:bCs/>
        <w:color w:val="FFFFFF"/>
      </w:rPr>
      <w:tblPr/>
      <w:tcPr>
        <w:shd w:val="clear" w:color="auto" w:fill="4BACC6"/>
      </w:tcPr>
    </w:tblStylePr>
    <w:tblStylePr w:type="lastRow">
      <w:pPr>
        <w:spacing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4Char">
    <w:name w:val="Heading 4 Char"/>
    <w:basedOn w:val="DefaultParagraphFont"/>
    <w:link w:val="Heading4"/>
    <w:uiPriority w:val="9"/>
    <w:semiHidden/>
    <w:rsid w:val="000E3078"/>
    <w:rPr>
      <w:rFonts w:asciiTheme="majorHAnsi" w:eastAsiaTheme="majorEastAsia" w:hAnsiTheme="majorHAnsi" w:cstheme="majorBidi"/>
      <w:b/>
      <w:bCs/>
      <w:i/>
      <w:iCs/>
      <w:color w:val="4F81BD" w:themeColor="accent1"/>
    </w:rPr>
  </w:style>
  <w:style w:type="numbering" w:customStyle="1" w:styleId="NoList3">
    <w:name w:val="No List3"/>
    <w:next w:val="NoList"/>
    <w:uiPriority w:val="99"/>
    <w:semiHidden/>
    <w:unhideWhenUsed/>
    <w:rsid w:val="00A23012"/>
  </w:style>
  <w:style w:type="table" w:customStyle="1" w:styleId="TableGrid2">
    <w:name w:val="Table Grid2"/>
    <w:basedOn w:val="TableNormal"/>
    <w:next w:val="TableGrid"/>
    <w:uiPriority w:val="59"/>
    <w:rsid w:val="00A23012"/>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1">
    <w:name w:val="No List11"/>
    <w:next w:val="NoList"/>
    <w:semiHidden/>
    <w:unhideWhenUsed/>
    <w:rsid w:val="00A23012"/>
  </w:style>
  <w:style w:type="numbering" w:customStyle="1" w:styleId="NoList21">
    <w:name w:val="No List21"/>
    <w:next w:val="NoList"/>
    <w:uiPriority w:val="99"/>
    <w:semiHidden/>
    <w:unhideWhenUsed/>
    <w:rsid w:val="00A23012"/>
  </w:style>
  <w:style w:type="paragraph" w:styleId="TOCHeading">
    <w:name w:val="TOC Heading"/>
    <w:basedOn w:val="Heading1"/>
    <w:next w:val="Normal"/>
    <w:uiPriority w:val="39"/>
    <w:semiHidden/>
    <w:unhideWhenUsed/>
    <w:qFormat/>
    <w:rsid w:val="00E32B91"/>
    <w:pPr>
      <w:outlineLvl w:val="9"/>
    </w:pPr>
    <w:rPr>
      <w:lang w:eastAsia="ja-JP"/>
    </w:rPr>
  </w:style>
  <w:style w:type="paragraph" w:styleId="TOC1">
    <w:name w:val="toc 1"/>
    <w:basedOn w:val="Normal"/>
    <w:next w:val="Normal"/>
    <w:autoRedefine/>
    <w:uiPriority w:val="39"/>
    <w:unhideWhenUsed/>
    <w:rsid w:val="00E32B91"/>
    <w:pPr>
      <w:spacing w:after="100"/>
    </w:pPr>
  </w:style>
  <w:style w:type="paragraph" w:styleId="TOC2">
    <w:name w:val="toc 2"/>
    <w:basedOn w:val="Normal"/>
    <w:next w:val="Normal"/>
    <w:autoRedefine/>
    <w:uiPriority w:val="39"/>
    <w:unhideWhenUsed/>
    <w:rsid w:val="00E32B91"/>
    <w:pPr>
      <w:spacing w:after="100"/>
      <w:ind w:left="220"/>
    </w:pPr>
  </w:style>
  <w:style w:type="paragraph" w:styleId="TOC3">
    <w:name w:val="toc 3"/>
    <w:basedOn w:val="Normal"/>
    <w:next w:val="Normal"/>
    <w:autoRedefine/>
    <w:uiPriority w:val="39"/>
    <w:unhideWhenUsed/>
    <w:rsid w:val="00E32B91"/>
    <w:pPr>
      <w:spacing w:after="100"/>
      <w:ind w:left="440"/>
    </w:pPr>
    <w:rPr>
      <w:rFonts w:asciiTheme="minorHAnsi" w:eastAsiaTheme="minorEastAsia" w:hAnsiTheme="minorHAnsi"/>
    </w:rPr>
  </w:style>
  <w:style w:type="paragraph" w:styleId="TOC4">
    <w:name w:val="toc 4"/>
    <w:basedOn w:val="Normal"/>
    <w:next w:val="Normal"/>
    <w:autoRedefine/>
    <w:uiPriority w:val="39"/>
    <w:unhideWhenUsed/>
    <w:rsid w:val="00E32B91"/>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E32B91"/>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E32B91"/>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E32B91"/>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E32B91"/>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E32B91"/>
    <w:pPr>
      <w:spacing w:after="100"/>
      <w:ind w:left="1760"/>
    </w:pPr>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54"/>
    <w:rPr>
      <w:rFonts w:ascii="Arial" w:hAnsi="Arial"/>
    </w:rPr>
  </w:style>
  <w:style w:type="paragraph" w:styleId="Heading1">
    <w:name w:val="heading 1"/>
    <w:basedOn w:val="Normal"/>
    <w:next w:val="Normal"/>
    <w:link w:val="Heading1Char"/>
    <w:uiPriority w:val="9"/>
    <w:qFormat/>
    <w:rsid w:val="00574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8500F"/>
    <w:pPr>
      <w:keepNext/>
      <w:spacing w:before="240" w:after="240" w:line="240" w:lineRule="auto"/>
      <w:outlineLvl w:val="1"/>
    </w:pPr>
    <w:rPr>
      <w:rFonts w:ascii="Times New Roman" w:eastAsia="Times New Roman" w:hAnsi="Times New Roman" w:cs="Times New Roman"/>
      <w:b/>
      <w:sz w:val="24"/>
      <w:szCs w:val="20"/>
      <w:lang w:val="sr-Cyrl-CS" w:eastAsia="sr-Latn-RS"/>
    </w:rPr>
  </w:style>
  <w:style w:type="paragraph" w:styleId="Heading4">
    <w:name w:val="heading 4"/>
    <w:basedOn w:val="Normal"/>
    <w:next w:val="Normal"/>
    <w:link w:val="Heading4Char"/>
    <w:uiPriority w:val="9"/>
    <w:semiHidden/>
    <w:unhideWhenUsed/>
    <w:qFormat/>
    <w:rsid w:val="000E30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854"/>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15854"/>
    <w:pPr>
      <w:autoSpaceDE w:val="0"/>
      <w:autoSpaceDN w:val="0"/>
      <w:adjustRightInd w:val="0"/>
      <w:spacing w:after="0" w:line="240" w:lineRule="auto"/>
    </w:pPr>
    <w:rPr>
      <w:rFonts w:ascii="Verdana" w:eastAsia="Calibri" w:hAnsi="Verdana" w:cs="Verdana"/>
      <w:color w:val="000000"/>
      <w:sz w:val="24"/>
      <w:szCs w:val="24"/>
    </w:rPr>
  </w:style>
  <w:style w:type="paragraph" w:styleId="ListParagraph">
    <w:name w:val="List Paragraph"/>
    <w:basedOn w:val="Normal"/>
    <w:uiPriority w:val="34"/>
    <w:qFormat/>
    <w:rsid w:val="0021585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215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854"/>
    <w:rPr>
      <w:rFonts w:ascii="Tahoma" w:hAnsi="Tahoma" w:cs="Tahoma"/>
      <w:sz w:val="16"/>
      <w:szCs w:val="16"/>
      <w:lang w:val="en-US"/>
    </w:rPr>
  </w:style>
  <w:style w:type="paragraph" w:styleId="FootnoteText">
    <w:name w:val="footnote text"/>
    <w:basedOn w:val="Normal"/>
    <w:link w:val="FootnoteTextChar"/>
    <w:uiPriority w:val="99"/>
    <w:semiHidden/>
    <w:unhideWhenUsed/>
    <w:rsid w:val="00BD2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52E"/>
    <w:rPr>
      <w:rFonts w:ascii="Arial" w:hAnsi="Arial"/>
      <w:sz w:val="20"/>
      <w:szCs w:val="20"/>
      <w:lang w:val="en-US"/>
    </w:rPr>
  </w:style>
  <w:style w:type="character" w:styleId="FootnoteReference">
    <w:name w:val="footnote reference"/>
    <w:basedOn w:val="DefaultParagraphFont"/>
    <w:uiPriority w:val="99"/>
    <w:semiHidden/>
    <w:unhideWhenUsed/>
    <w:rsid w:val="00BD252E"/>
    <w:rPr>
      <w:vertAlign w:val="superscript"/>
    </w:rPr>
  </w:style>
  <w:style w:type="character" w:customStyle="1" w:styleId="Heading1Char">
    <w:name w:val="Heading 1 Char"/>
    <w:basedOn w:val="DefaultParagraphFont"/>
    <w:link w:val="Heading1"/>
    <w:uiPriority w:val="9"/>
    <w:rsid w:val="005743C7"/>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semiHidden/>
    <w:unhideWhenUsed/>
    <w:rsid w:val="005743C7"/>
  </w:style>
  <w:style w:type="paragraph" w:styleId="Header">
    <w:name w:val="header"/>
    <w:basedOn w:val="Normal"/>
    <w:link w:val="HeaderChar"/>
    <w:uiPriority w:val="99"/>
    <w:unhideWhenUsed/>
    <w:rsid w:val="005743C7"/>
    <w:pPr>
      <w:tabs>
        <w:tab w:val="center" w:pos="4703"/>
        <w:tab w:val="right" w:pos="940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5743C7"/>
    <w:rPr>
      <w:rFonts w:ascii="Calibri" w:eastAsia="Times New Roman" w:hAnsi="Calibri" w:cs="Times New Roman"/>
    </w:rPr>
  </w:style>
  <w:style w:type="paragraph" w:styleId="Footer">
    <w:name w:val="footer"/>
    <w:basedOn w:val="Normal"/>
    <w:link w:val="FooterChar"/>
    <w:uiPriority w:val="99"/>
    <w:unhideWhenUsed/>
    <w:rsid w:val="005743C7"/>
    <w:pPr>
      <w:tabs>
        <w:tab w:val="center" w:pos="4703"/>
        <w:tab w:val="right" w:pos="940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743C7"/>
    <w:rPr>
      <w:rFonts w:ascii="Calibri" w:eastAsia="Times New Roman" w:hAnsi="Calibri" w:cs="Times New Roman"/>
    </w:rPr>
  </w:style>
  <w:style w:type="paragraph" w:customStyle="1" w:styleId="CharCharChar">
    <w:name w:val="Char Char Char"/>
    <w:basedOn w:val="Normal"/>
    <w:rsid w:val="005743C7"/>
    <w:pPr>
      <w:tabs>
        <w:tab w:val="left" w:pos="567"/>
      </w:tabs>
      <w:spacing w:before="120" w:after="160" w:line="240" w:lineRule="exact"/>
      <w:ind w:left="1584" w:hanging="504"/>
    </w:pPr>
    <w:rPr>
      <w:rFonts w:eastAsia="Times New Roman" w:cs="Arial"/>
      <w:b/>
      <w:bCs/>
      <w:color w:val="000000"/>
      <w:sz w:val="24"/>
      <w:szCs w:val="24"/>
    </w:rPr>
  </w:style>
  <w:style w:type="paragraph" w:styleId="BodyTextIndent">
    <w:name w:val="Body Text Indent"/>
    <w:basedOn w:val="Normal"/>
    <w:link w:val="BodyTextIndentChar"/>
    <w:rsid w:val="005743C7"/>
    <w:pPr>
      <w:spacing w:after="0" w:line="240" w:lineRule="auto"/>
      <w:ind w:firstLine="720"/>
      <w:jc w:val="both"/>
    </w:pPr>
    <w:rPr>
      <w:rFonts w:eastAsia="Times New Roman" w:cs="Arial"/>
      <w:sz w:val="24"/>
      <w:szCs w:val="24"/>
      <w:lang w:val="sr-Cyrl-CS"/>
    </w:rPr>
  </w:style>
  <w:style w:type="character" w:customStyle="1" w:styleId="BodyTextIndentChar">
    <w:name w:val="Body Text Indent Char"/>
    <w:basedOn w:val="DefaultParagraphFont"/>
    <w:link w:val="BodyTextIndent"/>
    <w:rsid w:val="005743C7"/>
    <w:rPr>
      <w:rFonts w:ascii="Arial" w:eastAsia="Times New Roman" w:hAnsi="Arial" w:cs="Arial"/>
      <w:sz w:val="24"/>
      <w:szCs w:val="24"/>
      <w:lang w:val="sr-Cyrl-CS"/>
    </w:rPr>
  </w:style>
  <w:style w:type="paragraph" w:styleId="BodyText2">
    <w:name w:val="Body Text 2"/>
    <w:basedOn w:val="Normal"/>
    <w:link w:val="BodyText2Char"/>
    <w:rsid w:val="005743C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743C7"/>
    <w:rPr>
      <w:rFonts w:ascii="Times New Roman" w:eastAsia="Times New Roman" w:hAnsi="Times New Roman" w:cs="Times New Roman"/>
      <w:sz w:val="24"/>
      <w:szCs w:val="24"/>
    </w:rPr>
  </w:style>
  <w:style w:type="character" w:styleId="Hyperlink">
    <w:name w:val="Hyperlink"/>
    <w:uiPriority w:val="99"/>
    <w:rsid w:val="005743C7"/>
    <w:rPr>
      <w:color w:val="0000FF"/>
      <w:u w:val="single"/>
    </w:rPr>
  </w:style>
  <w:style w:type="paragraph" w:styleId="NoSpacing">
    <w:name w:val="No Spacing"/>
    <w:qFormat/>
    <w:rsid w:val="005743C7"/>
    <w:pPr>
      <w:spacing w:after="0" w:line="240" w:lineRule="auto"/>
    </w:pPr>
    <w:rPr>
      <w:rFonts w:ascii="Calibri" w:eastAsia="Calibri" w:hAnsi="Calibri" w:cs="Times New Roman"/>
    </w:rPr>
  </w:style>
  <w:style w:type="paragraph" w:styleId="IntenseQuote">
    <w:name w:val="Intense Quote"/>
    <w:basedOn w:val="Normal"/>
    <w:next w:val="Normal"/>
    <w:link w:val="IntenseQuoteChar"/>
    <w:uiPriority w:val="30"/>
    <w:qFormat/>
    <w:rsid w:val="005743C7"/>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5743C7"/>
    <w:rPr>
      <w:b/>
      <w:bCs/>
      <w:i/>
      <w:iCs/>
      <w:color w:val="4F81BD" w:themeColor="accent1"/>
    </w:rPr>
  </w:style>
  <w:style w:type="numbering" w:customStyle="1" w:styleId="NoList2">
    <w:name w:val="No List2"/>
    <w:next w:val="NoList"/>
    <w:uiPriority w:val="99"/>
    <w:semiHidden/>
    <w:unhideWhenUsed/>
    <w:rsid w:val="005743C7"/>
  </w:style>
  <w:style w:type="table" w:customStyle="1" w:styleId="TableGrid1">
    <w:name w:val="Table Grid1"/>
    <w:basedOn w:val="TableNormal"/>
    <w:next w:val="TableGrid"/>
    <w:uiPriority w:val="59"/>
    <w:rsid w:val="005743C7"/>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74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50270"/>
    <w:pPr>
      <w:widowControl w:val="0"/>
    </w:pPr>
    <w:rPr>
      <w:rFonts w:ascii="Calibri" w:eastAsia="Calibri" w:hAnsi="Calibri" w:cs="Calibri"/>
      <w:color w:val="000000"/>
    </w:rPr>
  </w:style>
  <w:style w:type="character" w:customStyle="1" w:styleId="Bodytext9">
    <w:name w:val="Body text (9)_"/>
    <w:basedOn w:val="DefaultParagraphFont"/>
    <w:link w:val="Bodytext90"/>
    <w:locked/>
    <w:rsid w:val="0063676C"/>
    <w:rPr>
      <w:rFonts w:ascii="Times New Roman" w:eastAsia="Times New Roman" w:hAnsi="Times New Roman" w:cs="Times New Roman"/>
      <w:shd w:val="clear" w:color="auto" w:fill="FFFFFF"/>
    </w:rPr>
  </w:style>
  <w:style w:type="paragraph" w:customStyle="1" w:styleId="Bodytext90">
    <w:name w:val="Body text (9)"/>
    <w:basedOn w:val="Normal"/>
    <w:link w:val="Bodytext9"/>
    <w:rsid w:val="0063676C"/>
    <w:pPr>
      <w:widowControl w:val="0"/>
      <w:shd w:val="clear" w:color="auto" w:fill="FFFFFF"/>
      <w:spacing w:after="120" w:line="288" w:lineRule="exact"/>
      <w:ind w:hanging="360"/>
      <w:jc w:val="both"/>
    </w:pPr>
    <w:rPr>
      <w:rFonts w:ascii="Times New Roman" w:eastAsia="Times New Roman" w:hAnsi="Times New Roman" w:cs="Times New Roman"/>
    </w:rPr>
  </w:style>
  <w:style w:type="character" w:customStyle="1" w:styleId="Heading12">
    <w:name w:val="Heading #1 (2)_"/>
    <w:basedOn w:val="DefaultParagraphFont"/>
    <w:link w:val="Heading120"/>
    <w:locked/>
    <w:rsid w:val="0063676C"/>
    <w:rPr>
      <w:rFonts w:ascii="Times New Roman" w:eastAsia="Times New Roman" w:hAnsi="Times New Roman" w:cs="Times New Roman"/>
      <w:b/>
      <w:bCs/>
      <w:sz w:val="40"/>
      <w:szCs w:val="40"/>
      <w:shd w:val="clear" w:color="auto" w:fill="FFFFFF"/>
    </w:rPr>
  </w:style>
  <w:style w:type="paragraph" w:customStyle="1" w:styleId="Heading120">
    <w:name w:val="Heading #1 (2)"/>
    <w:basedOn w:val="Normal"/>
    <w:link w:val="Heading12"/>
    <w:rsid w:val="0063676C"/>
    <w:pPr>
      <w:widowControl w:val="0"/>
      <w:shd w:val="clear" w:color="auto" w:fill="FFFFFF"/>
      <w:spacing w:before="3960" w:after="5880" w:line="528" w:lineRule="exact"/>
      <w:jc w:val="center"/>
      <w:outlineLvl w:val="0"/>
    </w:pPr>
    <w:rPr>
      <w:rFonts w:ascii="Times New Roman" w:eastAsia="Times New Roman" w:hAnsi="Times New Roman" w:cs="Times New Roman"/>
      <w:b/>
      <w:bCs/>
      <w:sz w:val="40"/>
      <w:szCs w:val="40"/>
    </w:rPr>
  </w:style>
  <w:style w:type="character" w:customStyle="1" w:styleId="Bodytext20">
    <w:name w:val="Body text (2)_"/>
    <w:basedOn w:val="DefaultParagraphFont"/>
    <w:link w:val="Bodytext21"/>
    <w:locked/>
    <w:rsid w:val="0063676C"/>
    <w:rPr>
      <w:rFonts w:ascii="AngsanaUPC" w:eastAsia="AngsanaUPC" w:hAnsi="AngsanaUPC" w:cs="AngsanaUPC"/>
      <w:sz w:val="30"/>
      <w:szCs w:val="30"/>
      <w:shd w:val="clear" w:color="auto" w:fill="FFFFFF"/>
    </w:rPr>
  </w:style>
  <w:style w:type="paragraph" w:customStyle="1" w:styleId="Bodytext21">
    <w:name w:val="Body text (2)"/>
    <w:basedOn w:val="Normal"/>
    <w:link w:val="Bodytext20"/>
    <w:rsid w:val="0063676C"/>
    <w:pPr>
      <w:widowControl w:val="0"/>
      <w:shd w:val="clear" w:color="auto" w:fill="FFFFFF"/>
      <w:spacing w:after="120" w:line="288" w:lineRule="exact"/>
      <w:ind w:hanging="360"/>
      <w:jc w:val="both"/>
    </w:pPr>
    <w:rPr>
      <w:rFonts w:ascii="AngsanaUPC" w:eastAsia="AngsanaUPC" w:hAnsi="AngsanaUPC" w:cs="AngsanaUPC"/>
      <w:sz w:val="30"/>
      <w:szCs w:val="30"/>
    </w:rPr>
  </w:style>
  <w:style w:type="character" w:customStyle="1" w:styleId="Tablecaption2">
    <w:name w:val="Table caption (2)_"/>
    <w:basedOn w:val="DefaultParagraphFont"/>
    <w:link w:val="Tablecaption20"/>
    <w:locked/>
    <w:rsid w:val="0063676C"/>
    <w:rPr>
      <w:rFonts w:ascii="Times New Roman" w:eastAsia="Times New Roman" w:hAnsi="Times New Roman" w:cs="Times New Roman"/>
      <w:b/>
      <w:bCs/>
      <w:shd w:val="clear" w:color="auto" w:fill="FFFFFF"/>
    </w:rPr>
  </w:style>
  <w:style w:type="paragraph" w:customStyle="1" w:styleId="Tablecaption20">
    <w:name w:val="Table caption (2)"/>
    <w:basedOn w:val="Normal"/>
    <w:link w:val="Tablecaption2"/>
    <w:rsid w:val="0063676C"/>
    <w:pPr>
      <w:widowControl w:val="0"/>
      <w:shd w:val="clear" w:color="auto" w:fill="FFFFFF"/>
      <w:spacing w:after="0" w:line="0" w:lineRule="atLeast"/>
    </w:pPr>
    <w:rPr>
      <w:rFonts w:ascii="Times New Roman" w:eastAsia="Times New Roman" w:hAnsi="Times New Roman" w:cs="Times New Roman"/>
      <w:b/>
      <w:bCs/>
    </w:rPr>
  </w:style>
  <w:style w:type="paragraph" w:styleId="Title">
    <w:name w:val="Title"/>
    <w:basedOn w:val="Normal"/>
    <w:link w:val="TitleChar"/>
    <w:uiPriority w:val="1"/>
    <w:qFormat/>
    <w:rsid w:val="00FC5746"/>
    <w:pPr>
      <w:spacing w:after="0" w:line="240" w:lineRule="auto"/>
      <w:contextualSpacing/>
    </w:pPr>
    <w:rPr>
      <w:rFonts w:asciiTheme="majorHAnsi" w:eastAsiaTheme="majorEastAsia" w:hAnsiTheme="majorHAnsi" w:cstheme="majorBidi"/>
      <w:sz w:val="56"/>
      <w:szCs w:val="56"/>
      <w:lang w:eastAsia="ja-JP"/>
    </w:rPr>
  </w:style>
  <w:style w:type="character" w:customStyle="1" w:styleId="TitleChar">
    <w:name w:val="Title Char"/>
    <w:basedOn w:val="DefaultParagraphFont"/>
    <w:link w:val="Title"/>
    <w:uiPriority w:val="1"/>
    <w:rsid w:val="00FC5746"/>
    <w:rPr>
      <w:rFonts w:asciiTheme="majorHAnsi" w:eastAsiaTheme="majorEastAsia" w:hAnsiTheme="majorHAnsi" w:cstheme="majorBidi"/>
      <w:sz w:val="56"/>
      <w:szCs w:val="56"/>
      <w:lang w:eastAsia="ja-JP"/>
    </w:rPr>
  </w:style>
  <w:style w:type="character" w:customStyle="1" w:styleId="Heading2Char">
    <w:name w:val="Heading 2 Char"/>
    <w:basedOn w:val="DefaultParagraphFont"/>
    <w:link w:val="Heading2"/>
    <w:rsid w:val="00D8500F"/>
    <w:rPr>
      <w:rFonts w:ascii="Times New Roman" w:eastAsia="Times New Roman" w:hAnsi="Times New Roman" w:cs="Times New Roman"/>
      <w:b/>
      <w:sz w:val="24"/>
      <w:szCs w:val="20"/>
      <w:lang w:val="sr-Cyrl-CS" w:eastAsia="sr-Latn-RS"/>
    </w:rPr>
  </w:style>
  <w:style w:type="table" w:customStyle="1" w:styleId="GridTable4-Accent11">
    <w:name w:val="Grid Table 4 - Accent 11"/>
    <w:basedOn w:val="TableNormal"/>
    <w:uiPriority w:val="49"/>
    <w:rsid w:val="00D8500F"/>
    <w:pPr>
      <w:spacing w:after="0" w:line="240" w:lineRule="auto"/>
    </w:pPr>
    <w:rPr>
      <w:lang w:val="sr-Latn-RS" w:eastAsia="sr-Latn-R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EKSTChar">
    <w:name w:val="TEKST Char"/>
    <w:link w:val="TEKST"/>
    <w:locked/>
    <w:rsid w:val="0038331F"/>
    <w:rPr>
      <w:sz w:val="24"/>
      <w:szCs w:val="24"/>
      <w:lang w:val="sl-SI"/>
    </w:rPr>
  </w:style>
  <w:style w:type="paragraph" w:customStyle="1" w:styleId="TEKST">
    <w:name w:val="TEKST"/>
    <w:basedOn w:val="Normal"/>
    <w:link w:val="TEKSTChar"/>
    <w:rsid w:val="0038331F"/>
    <w:pPr>
      <w:spacing w:before="60" w:after="60" w:line="240" w:lineRule="auto"/>
      <w:ind w:firstLine="720"/>
      <w:jc w:val="both"/>
    </w:pPr>
    <w:rPr>
      <w:rFonts w:asciiTheme="minorHAnsi" w:hAnsiTheme="minorHAnsi"/>
      <w:sz w:val="24"/>
      <w:szCs w:val="24"/>
      <w:lang w:val="sl-SI"/>
    </w:rPr>
  </w:style>
  <w:style w:type="table" w:styleId="LightList-Accent5">
    <w:name w:val="Light List Accent 5"/>
    <w:basedOn w:val="TableNormal"/>
    <w:uiPriority w:val="61"/>
    <w:rsid w:val="007E117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line="240" w:lineRule="auto"/>
      </w:pPr>
      <w:rPr>
        <w:b/>
        <w:bCs/>
        <w:color w:val="FFFFFF"/>
      </w:rPr>
      <w:tblPr/>
      <w:tcPr>
        <w:shd w:val="clear" w:color="auto" w:fill="4BACC6"/>
      </w:tcPr>
    </w:tblStylePr>
    <w:tblStylePr w:type="lastRow">
      <w:pPr>
        <w:spacing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4Char">
    <w:name w:val="Heading 4 Char"/>
    <w:basedOn w:val="DefaultParagraphFont"/>
    <w:link w:val="Heading4"/>
    <w:uiPriority w:val="9"/>
    <w:semiHidden/>
    <w:rsid w:val="000E3078"/>
    <w:rPr>
      <w:rFonts w:asciiTheme="majorHAnsi" w:eastAsiaTheme="majorEastAsia" w:hAnsiTheme="majorHAnsi" w:cstheme="majorBidi"/>
      <w:b/>
      <w:bCs/>
      <w:i/>
      <w:iCs/>
      <w:color w:val="4F81BD" w:themeColor="accent1"/>
    </w:rPr>
  </w:style>
  <w:style w:type="numbering" w:customStyle="1" w:styleId="NoList3">
    <w:name w:val="No List3"/>
    <w:next w:val="NoList"/>
    <w:uiPriority w:val="99"/>
    <w:semiHidden/>
    <w:unhideWhenUsed/>
    <w:rsid w:val="00A23012"/>
  </w:style>
  <w:style w:type="table" w:customStyle="1" w:styleId="TableGrid2">
    <w:name w:val="Table Grid2"/>
    <w:basedOn w:val="TableNormal"/>
    <w:next w:val="TableGrid"/>
    <w:uiPriority w:val="59"/>
    <w:rsid w:val="00A23012"/>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1">
    <w:name w:val="No List11"/>
    <w:next w:val="NoList"/>
    <w:semiHidden/>
    <w:unhideWhenUsed/>
    <w:rsid w:val="00A23012"/>
  </w:style>
  <w:style w:type="numbering" w:customStyle="1" w:styleId="NoList21">
    <w:name w:val="No List21"/>
    <w:next w:val="NoList"/>
    <w:uiPriority w:val="99"/>
    <w:semiHidden/>
    <w:unhideWhenUsed/>
    <w:rsid w:val="00A23012"/>
  </w:style>
  <w:style w:type="paragraph" w:styleId="TOCHeading">
    <w:name w:val="TOC Heading"/>
    <w:basedOn w:val="Heading1"/>
    <w:next w:val="Normal"/>
    <w:uiPriority w:val="39"/>
    <w:semiHidden/>
    <w:unhideWhenUsed/>
    <w:qFormat/>
    <w:rsid w:val="00E32B91"/>
    <w:pPr>
      <w:outlineLvl w:val="9"/>
    </w:pPr>
    <w:rPr>
      <w:lang w:eastAsia="ja-JP"/>
    </w:rPr>
  </w:style>
  <w:style w:type="paragraph" w:styleId="TOC1">
    <w:name w:val="toc 1"/>
    <w:basedOn w:val="Normal"/>
    <w:next w:val="Normal"/>
    <w:autoRedefine/>
    <w:uiPriority w:val="39"/>
    <w:unhideWhenUsed/>
    <w:rsid w:val="00E32B91"/>
    <w:pPr>
      <w:spacing w:after="100"/>
    </w:pPr>
  </w:style>
  <w:style w:type="paragraph" w:styleId="TOC2">
    <w:name w:val="toc 2"/>
    <w:basedOn w:val="Normal"/>
    <w:next w:val="Normal"/>
    <w:autoRedefine/>
    <w:uiPriority w:val="39"/>
    <w:unhideWhenUsed/>
    <w:rsid w:val="00E32B91"/>
    <w:pPr>
      <w:spacing w:after="100"/>
      <w:ind w:left="220"/>
    </w:pPr>
  </w:style>
  <w:style w:type="paragraph" w:styleId="TOC3">
    <w:name w:val="toc 3"/>
    <w:basedOn w:val="Normal"/>
    <w:next w:val="Normal"/>
    <w:autoRedefine/>
    <w:uiPriority w:val="39"/>
    <w:unhideWhenUsed/>
    <w:rsid w:val="00E32B91"/>
    <w:pPr>
      <w:spacing w:after="100"/>
      <w:ind w:left="440"/>
    </w:pPr>
    <w:rPr>
      <w:rFonts w:asciiTheme="minorHAnsi" w:eastAsiaTheme="minorEastAsia" w:hAnsiTheme="minorHAnsi"/>
      <w:lang w:val="sr-Latn-RS" w:eastAsia="sr-Latn-RS"/>
    </w:rPr>
  </w:style>
  <w:style w:type="paragraph" w:styleId="TOC4">
    <w:name w:val="toc 4"/>
    <w:basedOn w:val="Normal"/>
    <w:next w:val="Normal"/>
    <w:autoRedefine/>
    <w:uiPriority w:val="39"/>
    <w:unhideWhenUsed/>
    <w:rsid w:val="00E32B91"/>
    <w:pPr>
      <w:spacing w:after="100"/>
      <w:ind w:left="660"/>
    </w:pPr>
    <w:rPr>
      <w:rFonts w:asciiTheme="minorHAnsi" w:eastAsiaTheme="minorEastAsia" w:hAnsiTheme="minorHAnsi"/>
      <w:lang w:val="sr-Latn-RS" w:eastAsia="sr-Latn-RS"/>
    </w:rPr>
  </w:style>
  <w:style w:type="paragraph" w:styleId="TOC5">
    <w:name w:val="toc 5"/>
    <w:basedOn w:val="Normal"/>
    <w:next w:val="Normal"/>
    <w:autoRedefine/>
    <w:uiPriority w:val="39"/>
    <w:unhideWhenUsed/>
    <w:rsid w:val="00E32B91"/>
    <w:pPr>
      <w:spacing w:after="100"/>
      <w:ind w:left="880"/>
    </w:pPr>
    <w:rPr>
      <w:rFonts w:asciiTheme="minorHAnsi" w:eastAsiaTheme="minorEastAsia" w:hAnsiTheme="minorHAnsi"/>
      <w:lang w:val="sr-Latn-RS" w:eastAsia="sr-Latn-RS"/>
    </w:rPr>
  </w:style>
  <w:style w:type="paragraph" w:styleId="TOC6">
    <w:name w:val="toc 6"/>
    <w:basedOn w:val="Normal"/>
    <w:next w:val="Normal"/>
    <w:autoRedefine/>
    <w:uiPriority w:val="39"/>
    <w:unhideWhenUsed/>
    <w:rsid w:val="00E32B91"/>
    <w:pPr>
      <w:spacing w:after="100"/>
      <w:ind w:left="1100"/>
    </w:pPr>
    <w:rPr>
      <w:rFonts w:asciiTheme="minorHAnsi" w:eastAsiaTheme="minorEastAsia" w:hAnsiTheme="minorHAnsi"/>
      <w:lang w:val="sr-Latn-RS" w:eastAsia="sr-Latn-RS"/>
    </w:rPr>
  </w:style>
  <w:style w:type="paragraph" w:styleId="TOC7">
    <w:name w:val="toc 7"/>
    <w:basedOn w:val="Normal"/>
    <w:next w:val="Normal"/>
    <w:autoRedefine/>
    <w:uiPriority w:val="39"/>
    <w:unhideWhenUsed/>
    <w:rsid w:val="00E32B91"/>
    <w:pPr>
      <w:spacing w:after="100"/>
      <w:ind w:left="1320"/>
    </w:pPr>
    <w:rPr>
      <w:rFonts w:asciiTheme="minorHAnsi" w:eastAsiaTheme="minorEastAsia" w:hAnsiTheme="minorHAnsi"/>
      <w:lang w:val="sr-Latn-RS" w:eastAsia="sr-Latn-RS"/>
    </w:rPr>
  </w:style>
  <w:style w:type="paragraph" w:styleId="TOC8">
    <w:name w:val="toc 8"/>
    <w:basedOn w:val="Normal"/>
    <w:next w:val="Normal"/>
    <w:autoRedefine/>
    <w:uiPriority w:val="39"/>
    <w:unhideWhenUsed/>
    <w:rsid w:val="00E32B91"/>
    <w:pPr>
      <w:spacing w:after="100"/>
      <w:ind w:left="1540"/>
    </w:pPr>
    <w:rPr>
      <w:rFonts w:asciiTheme="minorHAnsi" w:eastAsiaTheme="minorEastAsia" w:hAnsiTheme="minorHAnsi"/>
      <w:lang w:val="sr-Latn-RS" w:eastAsia="sr-Latn-RS"/>
    </w:rPr>
  </w:style>
  <w:style w:type="paragraph" w:styleId="TOC9">
    <w:name w:val="toc 9"/>
    <w:basedOn w:val="Normal"/>
    <w:next w:val="Normal"/>
    <w:autoRedefine/>
    <w:uiPriority w:val="39"/>
    <w:unhideWhenUsed/>
    <w:rsid w:val="00E32B91"/>
    <w:pPr>
      <w:spacing w:after="100"/>
      <w:ind w:left="1760"/>
    </w:pPr>
    <w:rPr>
      <w:rFonts w:asciiTheme="minorHAnsi" w:eastAsiaTheme="minorEastAsia" w:hAnsiTheme="minorHAnsi"/>
      <w:lang w:val="sr-Latn-RS" w:eastAsia="sr-Latn-RS"/>
    </w:rPr>
  </w:style>
</w:styles>
</file>

<file path=word/webSettings.xml><?xml version="1.0" encoding="utf-8"?>
<w:webSettings xmlns:r="http://schemas.openxmlformats.org/officeDocument/2006/relationships" xmlns:w="http://schemas.openxmlformats.org/wordprocessingml/2006/main">
  <w:divs>
    <w:div w:id="1129788549">
      <w:bodyDiv w:val="1"/>
      <w:marLeft w:val="0"/>
      <w:marRight w:val="0"/>
      <w:marTop w:val="0"/>
      <w:marBottom w:val="0"/>
      <w:divBdr>
        <w:top w:val="none" w:sz="0" w:space="0" w:color="auto"/>
        <w:left w:val="none" w:sz="0" w:space="0" w:color="auto"/>
        <w:bottom w:val="none" w:sz="0" w:space="0" w:color="auto"/>
        <w:right w:val="none" w:sz="0" w:space="0" w:color="auto"/>
      </w:divBdr>
    </w:div>
    <w:div w:id="1190098653">
      <w:bodyDiv w:val="1"/>
      <w:marLeft w:val="0"/>
      <w:marRight w:val="0"/>
      <w:marTop w:val="0"/>
      <w:marBottom w:val="0"/>
      <w:divBdr>
        <w:top w:val="none" w:sz="0" w:space="0" w:color="auto"/>
        <w:left w:val="none" w:sz="0" w:space="0" w:color="auto"/>
        <w:bottom w:val="none" w:sz="0" w:space="0" w:color="auto"/>
        <w:right w:val="none" w:sz="0" w:space="0" w:color="auto"/>
      </w:divBdr>
    </w:div>
    <w:div w:id="1494878491">
      <w:bodyDiv w:val="1"/>
      <w:marLeft w:val="0"/>
      <w:marRight w:val="0"/>
      <w:marTop w:val="0"/>
      <w:marBottom w:val="0"/>
      <w:divBdr>
        <w:top w:val="none" w:sz="0" w:space="0" w:color="auto"/>
        <w:left w:val="none" w:sz="0" w:space="0" w:color="auto"/>
        <w:bottom w:val="none" w:sz="0" w:space="0" w:color="auto"/>
        <w:right w:val="none" w:sz="0" w:space="0" w:color="auto"/>
      </w:divBdr>
    </w:div>
    <w:div w:id="1588808028">
      <w:bodyDiv w:val="1"/>
      <w:marLeft w:val="0"/>
      <w:marRight w:val="0"/>
      <w:marTop w:val="0"/>
      <w:marBottom w:val="0"/>
      <w:divBdr>
        <w:top w:val="none" w:sz="0" w:space="0" w:color="auto"/>
        <w:left w:val="none" w:sz="0" w:space="0" w:color="auto"/>
        <w:bottom w:val="none" w:sz="0" w:space="0" w:color="auto"/>
        <w:right w:val="none" w:sz="0" w:space="0" w:color="auto"/>
      </w:divBdr>
    </w:div>
    <w:div w:id="1596085050">
      <w:bodyDiv w:val="1"/>
      <w:marLeft w:val="0"/>
      <w:marRight w:val="0"/>
      <w:marTop w:val="0"/>
      <w:marBottom w:val="0"/>
      <w:divBdr>
        <w:top w:val="none" w:sz="0" w:space="0" w:color="auto"/>
        <w:left w:val="none" w:sz="0" w:space="0" w:color="auto"/>
        <w:bottom w:val="none" w:sz="0" w:space="0" w:color="auto"/>
        <w:right w:val="none" w:sz="0" w:space="0" w:color="auto"/>
      </w:divBdr>
    </w:div>
    <w:div w:id="1850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aca.edu.rs"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07/relationships/stylesWithEffects" Target="stylesWithEffects.xml"/><Relationship Id="rId10" Type="http://schemas.openxmlformats.org/officeDocument/2006/relationships/hyperlink" Target="http://www.raca.edu.rs"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4.xlsx"/><Relationship Id="rId1" Type="http://schemas.openxmlformats.org/officeDocument/2006/relationships/image" Target="../media/image4.jpeg"/></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image" Target="../media/image4.jpeg"/></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Golubović</c:v>
                </c:pt>
              </c:strCache>
            </c:strRef>
          </c:tx>
          <c:cat>
            <c:strRef>
              <c:f>Sheet1!$A$2:$A$3</c:f>
              <c:strCache>
                <c:ptCount val="2"/>
                <c:pt idx="0">
                  <c:v>matura</c:v>
                </c:pt>
                <c:pt idx="1">
                  <c:v>uspeh</c:v>
                </c:pt>
              </c:strCache>
            </c:strRef>
          </c:cat>
          <c:val>
            <c:numRef>
              <c:f>Sheet1!$B$2:$B$3</c:f>
              <c:numCache>
                <c:formatCode>General</c:formatCode>
                <c:ptCount val="2"/>
                <c:pt idx="0">
                  <c:v>3.67</c:v>
                </c:pt>
                <c:pt idx="1">
                  <c:v>2.67</c:v>
                </c:pt>
              </c:numCache>
            </c:numRef>
          </c:val>
        </c:ser>
        <c:ser>
          <c:idx val="1"/>
          <c:order val="1"/>
          <c:tx>
            <c:strRef>
              <c:f>Sheet1!$C$1</c:f>
              <c:strCache>
                <c:ptCount val="1"/>
                <c:pt idx="0">
                  <c:v>Daničić</c:v>
                </c:pt>
              </c:strCache>
            </c:strRef>
          </c:tx>
          <c:cat>
            <c:strRef>
              <c:f>Sheet1!$A$2:$A$3</c:f>
              <c:strCache>
                <c:ptCount val="2"/>
                <c:pt idx="0">
                  <c:v>matura</c:v>
                </c:pt>
                <c:pt idx="1">
                  <c:v>uspeh</c:v>
                </c:pt>
              </c:strCache>
            </c:strRef>
          </c:cat>
          <c:val>
            <c:numRef>
              <c:f>Sheet1!$C$2:$C$3</c:f>
              <c:numCache>
                <c:formatCode>General</c:formatCode>
                <c:ptCount val="2"/>
                <c:pt idx="0">
                  <c:v>3.67</c:v>
                </c:pt>
                <c:pt idx="1">
                  <c:v>3.5</c:v>
                </c:pt>
              </c:numCache>
            </c:numRef>
          </c:val>
        </c:ser>
        <c:ser>
          <c:idx val="2"/>
          <c:order val="2"/>
          <c:tx>
            <c:strRef>
              <c:f>Sheet1!$D$1</c:f>
              <c:strCache>
                <c:ptCount val="1"/>
                <c:pt idx="0">
                  <c:v>Ivanović</c:v>
                </c:pt>
              </c:strCache>
            </c:strRef>
          </c:tx>
          <c:cat>
            <c:strRef>
              <c:f>Sheet1!$A$2:$A$3</c:f>
              <c:strCache>
                <c:ptCount val="2"/>
                <c:pt idx="0">
                  <c:v>matura</c:v>
                </c:pt>
                <c:pt idx="1">
                  <c:v>uspeh</c:v>
                </c:pt>
              </c:strCache>
            </c:strRef>
          </c:cat>
          <c:val>
            <c:numRef>
              <c:f>Sheet1!$D$2:$D$3</c:f>
              <c:numCache>
                <c:formatCode>General</c:formatCode>
                <c:ptCount val="2"/>
                <c:pt idx="0">
                  <c:v>4.67</c:v>
                </c:pt>
                <c:pt idx="1">
                  <c:v>5</c:v>
                </c:pt>
              </c:numCache>
            </c:numRef>
          </c:val>
        </c:ser>
        <c:ser>
          <c:idx val="3"/>
          <c:order val="3"/>
          <c:tx>
            <c:strRef>
              <c:f>Sheet1!$E$1</c:f>
              <c:strCache>
                <c:ptCount val="1"/>
                <c:pt idx="0">
                  <c:v>Jevtić</c:v>
                </c:pt>
              </c:strCache>
            </c:strRef>
          </c:tx>
          <c:cat>
            <c:strRef>
              <c:f>Sheet1!$A$2:$A$3</c:f>
              <c:strCache>
                <c:ptCount val="2"/>
                <c:pt idx="0">
                  <c:v>matura</c:v>
                </c:pt>
                <c:pt idx="1">
                  <c:v>uspeh</c:v>
                </c:pt>
              </c:strCache>
            </c:strRef>
          </c:cat>
          <c:val>
            <c:numRef>
              <c:f>Sheet1!$E$2:$E$3</c:f>
              <c:numCache>
                <c:formatCode>General</c:formatCode>
                <c:ptCount val="2"/>
                <c:pt idx="0">
                  <c:v>5</c:v>
                </c:pt>
                <c:pt idx="1">
                  <c:v>4.58</c:v>
                </c:pt>
              </c:numCache>
            </c:numRef>
          </c:val>
        </c:ser>
        <c:ser>
          <c:idx val="4"/>
          <c:order val="4"/>
          <c:tx>
            <c:strRef>
              <c:f>Sheet1!$F$1</c:f>
              <c:strCache>
                <c:ptCount val="1"/>
                <c:pt idx="0">
                  <c:v>Milovanović</c:v>
                </c:pt>
              </c:strCache>
            </c:strRef>
          </c:tx>
          <c:cat>
            <c:strRef>
              <c:f>Sheet1!$A$2:$A$3</c:f>
              <c:strCache>
                <c:ptCount val="2"/>
                <c:pt idx="0">
                  <c:v>matura</c:v>
                </c:pt>
                <c:pt idx="1">
                  <c:v>uspeh</c:v>
                </c:pt>
              </c:strCache>
            </c:strRef>
          </c:cat>
          <c:val>
            <c:numRef>
              <c:f>Sheet1!$F$2:$F$3</c:f>
              <c:numCache>
                <c:formatCode>General</c:formatCode>
                <c:ptCount val="2"/>
                <c:pt idx="0">
                  <c:v>3.67</c:v>
                </c:pt>
                <c:pt idx="1">
                  <c:v>3</c:v>
                </c:pt>
              </c:numCache>
            </c:numRef>
          </c:val>
        </c:ser>
        <c:ser>
          <c:idx val="5"/>
          <c:order val="5"/>
          <c:tx>
            <c:strRef>
              <c:f>Sheet1!$G$1</c:f>
              <c:strCache>
                <c:ptCount val="1"/>
                <c:pt idx="0">
                  <c:v>Milovanović S.</c:v>
                </c:pt>
              </c:strCache>
            </c:strRef>
          </c:tx>
          <c:cat>
            <c:strRef>
              <c:f>Sheet1!$A$2:$A$3</c:f>
              <c:strCache>
                <c:ptCount val="2"/>
                <c:pt idx="0">
                  <c:v>matura</c:v>
                </c:pt>
                <c:pt idx="1">
                  <c:v>uspeh</c:v>
                </c:pt>
              </c:strCache>
            </c:strRef>
          </c:cat>
          <c:val>
            <c:numRef>
              <c:f>Sheet1!$G$2:$G$3</c:f>
              <c:numCache>
                <c:formatCode>General</c:formatCode>
                <c:ptCount val="2"/>
                <c:pt idx="0">
                  <c:v>3.3299999999999987</c:v>
                </c:pt>
                <c:pt idx="1">
                  <c:v>2.5</c:v>
                </c:pt>
              </c:numCache>
            </c:numRef>
          </c:val>
        </c:ser>
        <c:ser>
          <c:idx val="6"/>
          <c:order val="6"/>
          <c:tx>
            <c:strRef>
              <c:f>Sheet1!$H$1</c:f>
              <c:strCache>
                <c:ptCount val="1"/>
                <c:pt idx="0">
                  <c:v>N.Milošević</c:v>
                </c:pt>
              </c:strCache>
            </c:strRef>
          </c:tx>
          <c:cat>
            <c:strRef>
              <c:f>Sheet1!$A$2:$A$3</c:f>
              <c:strCache>
                <c:ptCount val="2"/>
                <c:pt idx="0">
                  <c:v>matura</c:v>
                </c:pt>
                <c:pt idx="1">
                  <c:v>uspeh</c:v>
                </c:pt>
              </c:strCache>
            </c:strRef>
          </c:cat>
          <c:val>
            <c:numRef>
              <c:f>Sheet1!$H$2:$H$3</c:f>
              <c:numCache>
                <c:formatCode>General</c:formatCode>
                <c:ptCount val="2"/>
                <c:pt idx="0">
                  <c:v>5</c:v>
                </c:pt>
                <c:pt idx="1">
                  <c:v>4.5</c:v>
                </c:pt>
              </c:numCache>
            </c:numRef>
          </c:val>
        </c:ser>
        <c:ser>
          <c:idx val="7"/>
          <c:order val="7"/>
          <c:tx>
            <c:strRef>
              <c:f>Sheet1!$I$1</c:f>
              <c:strCache>
                <c:ptCount val="1"/>
                <c:pt idx="0">
                  <c:v>S.Milošević</c:v>
                </c:pt>
              </c:strCache>
            </c:strRef>
          </c:tx>
          <c:cat>
            <c:strRef>
              <c:f>Sheet1!$A$2:$A$3</c:f>
              <c:strCache>
                <c:ptCount val="2"/>
                <c:pt idx="0">
                  <c:v>matura</c:v>
                </c:pt>
                <c:pt idx="1">
                  <c:v>uspeh</c:v>
                </c:pt>
              </c:strCache>
            </c:strRef>
          </c:cat>
          <c:val>
            <c:numRef>
              <c:f>Sheet1!$I$2:$I$3</c:f>
              <c:numCache>
                <c:formatCode>General</c:formatCode>
                <c:ptCount val="2"/>
                <c:pt idx="0">
                  <c:v>4.33</c:v>
                </c:pt>
                <c:pt idx="1">
                  <c:v>3.67</c:v>
                </c:pt>
              </c:numCache>
            </c:numRef>
          </c:val>
        </c:ser>
        <c:ser>
          <c:idx val="8"/>
          <c:order val="8"/>
          <c:tx>
            <c:strRef>
              <c:f>Sheet1!$J$1</c:f>
              <c:strCache>
                <c:ptCount val="1"/>
                <c:pt idx="0">
                  <c:v>Radojević</c:v>
                </c:pt>
              </c:strCache>
            </c:strRef>
          </c:tx>
          <c:cat>
            <c:strRef>
              <c:f>Sheet1!$A$2:$A$3</c:f>
              <c:strCache>
                <c:ptCount val="2"/>
                <c:pt idx="0">
                  <c:v>matura</c:v>
                </c:pt>
                <c:pt idx="1">
                  <c:v>uspeh</c:v>
                </c:pt>
              </c:strCache>
            </c:strRef>
          </c:cat>
          <c:val>
            <c:numRef>
              <c:f>Sheet1!$J$2:$J$3</c:f>
              <c:numCache>
                <c:formatCode>General</c:formatCode>
                <c:ptCount val="2"/>
                <c:pt idx="0">
                  <c:v>4</c:v>
                </c:pt>
                <c:pt idx="1">
                  <c:v>4.58</c:v>
                </c:pt>
              </c:numCache>
            </c:numRef>
          </c:val>
        </c:ser>
        <c:ser>
          <c:idx val="9"/>
          <c:order val="9"/>
          <c:tx>
            <c:strRef>
              <c:f>Sheet1!$K$1</c:f>
              <c:strCache>
                <c:ptCount val="1"/>
                <c:pt idx="0">
                  <c:v>Savković</c:v>
                </c:pt>
              </c:strCache>
            </c:strRef>
          </c:tx>
          <c:cat>
            <c:strRef>
              <c:f>Sheet1!$A$2:$A$3</c:f>
              <c:strCache>
                <c:ptCount val="2"/>
                <c:pt idx="0">
                  <c:v>matura</c:v>
                </c:pt>
                <c:pt idx="1">
                  <c:v>uspeh</c:v>
                </c:pt>
              </c:strCache>
            </c:strRef>
          </c:cat>
          <c:val>
            <c:numRef>
              <c:f>Sheet1!$K$2:$K$3</c:f>
              <c:numCache>
                <c:formatCode>General</c:formatCode>
                <c:ptCount val="2"/>
                <c:pt idx="0">
                  <c:v>3.3299999999999987</c:v>
                </c:pt>
                <c:pt idx="1">
                  <c:v>2.92</c:v>
                </c:pt>
              </c:numCache>
            </c:numRef>
          </c:val>
        </c:ser>
        <c:ser>
          <c:idx val="10"/>
          <c:order val="10"/>
          <c:tx>
            <c:strRef>
              <c:f>Sheet1!$L$1</c:f>
              <c:strCache>
                <c:ptCount val="1"/>
                <c:pt idx="0">
                  <c:v>Srećković</c:v>
                </c:pt>
              </c:strCache>
            </c:strRef>
          </c:tx>
          <c:cat>
            <c:strRef>
              <c:f>Sheet1!$A$2:$A$3</c:f>
              <c:strCache>
                <c:ptCount val="2"/>
                <c:pt idx="0">
                  <c:v>matura</c:v>
                </c:pt>
                <c:pt idx="1">
                  <c:v>uspeh</c:v>
                </c:pt>
              </c:strCache>
            </c:strRef>
          </c:cat>
          <c:val>
            <c:numRef>
              <c:f>Sheet1!$L$2:$L$3</c:f>
              <c:numCache>
                <c:formatCode>General</c:formatCode>
                <c:ptCount val="2"/>
                <c:pt idx="0">
                  <c:v>4.67</c:v>
                </c:pt>
                <c:pt idx="1">
                  <c:v>3.92</c:v>
                </c:pt>
              </c:numCache>
            </c:numRef>
          </c:val>
        </c:ser>
        <c:ser>
          <c:idx val="11"/>
          <c:order val="11"/>
          <c:tx>
            <c:strRef>
              <c:f>Sheet1!$M$1</c:f>
              <c:strCache>
                <c:ptCount val="1"/>
                <c:pt idx="0">
                  <c:v>Stanojević</c:v>
                </c:pt>
              </c:strCache>
            </c:strRef>
          </c:tx>
          <c:cat>
            <c:strRef>
              <c:f>Sheet1!$A$2:$A$3</c:f>
              <c:strCache>
                <c:ptCount val="2"/>
                <c:pt idx="0">
                  <c:v>matura</c:v>
                </c:pt>
                <c:pt idx="1">
                  <c:v>uspeh</c:v>
                </c:pt>
              </c:strCache>
            </c:strRef>
          </c:cat>
          <c:val>
            <c:numRef>
              <c:f>Sheet1!$M$2:$M$3</c:f>
              <c:numCache>
                <c:formatCode>General</c:formatCode>
                <c:ptCount val="2"/>
                <c:pt idx="0">
                  <c:v>5</c:v>
                </c:pt>
                <c:pt idx="1">
                  <c:v>4.17</c:v>
                </c:pt>
              </c:numCache>
            </c:numRef>
          </c:val>
        </c:ser>
        <c:ser>
          <c:idx val="12"/>
          <c:order val="12"/>
          <c:tx>
            <c:strRef>
              <c:f>Sheet1!$N$1</c:f>
              <c:strCache>
                <c:ptCount val="1"/>
                <c:pt idx="0">
                  <c:v>Timotijević</c:v>
                </c:pt>
              </c:strCache>
            </c:strRef>
          </c:tx>
          <c:cat>
            <c:strRef>
              <c:f>Sheet1!$A$2:$A$3</c:f>
              <c:strCache>
                <c:ptCount val="2"/>
                <c:pt idx="0">
                  <c:v>matura</c:v>
                </c:pt>
                <c:pt idx="1">
                  <c:v>uspeh</c:v>
                </c:pt>
              </c:strCache>
            </c:strRef>
          </c:cat>
          <c:val>
            <c:numRef>
              <c:f>Sheet1!$N$2:$N$3</c:f>
              <c:numCache>
                <c:formatCode>General</c:formatCode>
                <c:ptCount val="2"/>
                <c:pt idx="0">
                  <c:v>4.67</c:v>
                </c:pt>
                <c:pt idx="1">
                  <c:v>4.5</c:v>
                </c:pt>
              </c:numCache>
            </c:numRef>
          </c:val>
        </c:ser>
        <c:axId val="82914688"/>
        <c:axId val="82924672"/>
      </c:barChart>
      <c:catAx>
        <c:axId val="82914688"/>
        <c:scaling>
          <c:orientation val="minMax"/>
        </c:scaling>
        <c:axPos val="b"/>
        <c:tickLblPos val="nextTo"/>
        <c:txPr>
          <a:bodyPr/>
          <a:lstStyle/>
          <a:p>
            <a:pPr>
              <a:defRPr lang="sr-Latn-RS"/>
            </a:pPr>
            <a:endParaRPr lang="en-US"/>
          </a:p>
        </c:txPr>
        <c:crossAx val="82924672"/>
        <c:crosses val="autoZero"/>
        <c:auto val="1"/>
        <c:lblAlgn val="ctr"/>
        <c:lblOffset val="100"/>
      </c:catAx>
      <c:valAx>
        <c:axId val="82924672"/>
        <c:scaling>
          <c:orientation val="minMax"/>
        </c:scaling>
        <c:axPos val="l"/>
        <c:majorGridlines/>
        <c:numFmt formatCode="General" sourceLinked="1"/>
        <c:tickLblPos val="nextTo"/>
        <c:txPr>
          <a:bodyPr/>
          <a:lstStyle/>
          <a:p>
            <a:pPr>
              <a:defRPr lang="sr-Latn-RS"/>
            </a:pPr>
            <a:endParaRPr lang="en-US"/>
          </a:p>
        </c:txPr>
        <c:crossAx val="82914688"/>
        <c:crosses val="autoZero"/>
        <c:crossBetween val="between"/>
      </c:valAx>
    </c:plotArea>
    <c:legend>
      <c:legendPos val="r"/>
      <c:txPr>
        <a:bodyPr/>
        <a:lstStyle/>
        <a:p>
          <a:pPr>
            <a:defRPr lang="sr-Latn-RS"/>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Vučetić</c:v>
                </c:pt>
              </c:strCache>
            </c:strRef>
          </c:tx>
          <c:cat>
            <c:strRef>
              <c:f>Sheet1!$A$2:$A$3</c:f>
              <c:strCache>
                <c:ptCount val="2"/>
                <c:pt idx="0">
                  <c:v>matura</c:v>
                </c:pt>
                <c:pt idx="1">
                  <c:v>uspeh</c:v>
                </c:pt>
              </c:strCache>
            </c:strRef>
          </c:cat>
          <c:val>
            <c:numRef>
              <c:f>Sheet1!$B$2:$B$3</c:f>
              <c:numCache>
                <c:formatCode>General</c:formatCode>
                <c:ptCount val="2"/>
                <c:pt idx="0">
                  <c:v>3.3299999999999987</c:v>
                </c:pt>
                <c:pt idx="1">
                  <c:v>3.29</c:v>
                </c:pt>
              </c:numCache>
            </c:numRef>
          </c:val>
        </c:ser>
        <c:ser>
          <c:idx val="1"/>
          <c:order val="1"/>
          <c:tx>
            <c:strRef>
              <c:f>Sheet1!$C$1</c:f>
              <c:strCache>
                <c:ptCount val="1"/>
                <c:pt idx="0">
                  <c:v>J.Đorđević</c:v>
                </c:pt>
              </c:strCache>
            </c:strRef>
          </c:tx>
          <c:cat>
            <c:strRef>
              <c:f>Sheet1!$A$2:$A$3</c:f>
              <c:strCache>
                <c:ptCount val="2"/>
                <c:pt idx="0">
                  <c:v>matura</c:v>
                </c:pt>
                <c:pt idx="1">
                  <c:v>uspeh</c:v>
                </c:pt>
              </c:strCache>
            </c:strRef>
          </c:cat>
          <c:val>
            <c:numRef>
              <c:f>Sheet1!$C$2:$C$3</c:f>
              <c:numCache>
                <c:formatCode>General</c:formatCode>
                <c:ptCount val="2"/>
                <c:pt idx="0">
                  <c:v>3.3299999999999987</c:v>
                </c:pt>
                <c:pt idx="1">
                  <c:v>2.64</c:v>
                </c:pt>
              </c:numCache>
            </c:numRef>
          </c:val>
        </c:ser>
        <c:ser>
          <c:idx val="2"/>
          <c:order val="2"/>
          <c:tx>
            <c:strRef>
              <c:f>Sheet1!$D$1</c:f>
              <c:strCache>
                <c:ptCount val="1"/>
                <c:pt idx="0">
                  <c:v>K.Đorđević</c:v>
                </c:pt>
              </c:strCache>
            </c:strRef>
          </c:tx>
          <c:cat>
            <c:strRef>
              <c:f>Sheet1!$A$2:$A$3</c:f>
              <c:strCache>
                <c:ptCount val="2"/>
                <c:pt idx="0">
                  <c:v>matura</c:v>
                </c:pt>
                <c:pt idx="1">
                  <c:v>uspeh</c:v>
                </c:pt>
              </c:strCache>
            </c:strRef>
          </c:cat>
          <c:val>
            <c:numRef>
              <c:f>Sheet1!$D$2:$D$3</c:f>
              <c:numCache>
                <c:formatCode>General</c:formatCode>
                <c:ptCount val="2"/>
                <c:pt idx="0">
                  <c:v>5</c:v>
                </c:pt>
                <c:pt idx="1">
                  <c:v>4.9300000000000024</c:v>
                </c:pt>
              </c:numCache>
            </c:numRef>
          </c:val>
        </c:ser>
        <c:ser>
          <c:idx val="3"/>
          <c:order val="3"/>
          <c:tx>
            <c:strRef>
              <c:f>Sheet1!$E$1</c:f>
              <c:strCache>
                <c:ptCount val="1"/>
                <c:pt idx="0">
                  <c:v>S.Đorđević</c:v>
                </c:pt>
              </c:strCache>
            </c:strRef>
          </c:tx>
          <c:cat>
            <c:strRef>
              <c:f>Sheet1!$A$2:$A$3</c:f>
              <c:strCache>
                <c:ptCount val="2"/>
                <c:pt idx="0">
                  <c:v>matura</c:v>
                </c:pt>
                <c:pt idx="1">
                  <c:v>uspeh</c:v>
                </c:pt>
              </c:strCache>
            </c:strRef>
          </c:cat>
          <c:val>
            <c:numRef>
              <c:f>Sheet1!$E$2:$E$3</c:f>
              <c:numCache>
                <c:formatCode>General</c:formatCode>
                <c:ptCount val="2"/>
                <c:pt idx="0">
                  <c:v>5</c:v>
                </c:pt>
                <c:pt idx="1">
                  <c:v>5</c:v>
                </c:pt>
              </c:numCache>
            </c:numRef>
          </c:val>
        </c:ser>
        <c:ser>
          <c:idx val="4"/>
          <c:order val="4"/>
          <c:tx>
            <c:strRef>
              <c:f>Sheet1!$F$1</c:f>
              <c:strCache>
                <c:ptCount val="1"/>
                <c:pt idx="0">
                  <c:v>Janković</c:v>
                </c:pt>
              </c:strCache>
            </c:strRef>
          </c:tx>
          <c:cat>
            <c:strRef>
              <c:f>Sheet1!$A$2:$A$3</c:f>
              <c:strCache>
                <c:ptCount val="2"/>
                <c:pt idx="0">
                  <c:v>matura</c:v>
                </c:pt>
                <c:pt idx="1">
                  <c:v>uspeh</c:v>
                </c:pt>
              </c:strCache>
            </c:strRef>
          </c:cat>
          <c:val>
            <c:numRef>
              <c:f>Sheet1!$F$2:$F$3</c:f>
              <c:numCache>
                <c:formatCode>General</c:formatCode>
                <c:ptCount val="2"/>
                <c:pt idx="0">
                  <c:v>4</c:v>
                </c:pt>
                <c:pt idx="1">
                  <c:v>4.1399999999999997</c:v>
                </c:pt>
              </c:numCache>
            </c:numRef>
          </c:val>
        </c:ser>
        <c:ser>
          <c:idx val="5"/>
          <c:order val="5"/>
          <c:tx>
            <c:strRef>
              <c:f>Sheet1!$G$1</c:f>
              <c:strCache>
                <c:ptCount val="1"/>
                <c:pt idx="0">
                  <c:v>Jovičić</c:v>
                </c:pt>
              </c:strCache>
            </c:strRef>
          </c:tx>
          <c:cat>
            <c:strRef>
              <c:f>Sheet1!$A$2:$A$3</c:f>
              <c:strCache>
                <c:ptCount val="2"/>
                <c:pt idx="0">
                  <c:v>matura</c:v>
                </c:pt>
                <c:pt idx="1">
                  <c:v>uspeh</c:v>
                </c:pt>
              </c:strCache>
            </c:strRef>
          </c:cat>
          <c:val>
            <c:numRef>
              <c:f>Sheet1!$G$2:$G$3</c:f>
              <c:numCache>
                <c:formatCode>General</c:formatCode>
                <c:ptCount val="2"/>
                <c:pt idx="0">
                  <c:v>5</c:v>
                </c:pt>
                <c:pt idx="1">
                  <c:v>4.9300000000000024</c:v>
                </c:pt>
              </c:numCache>
            </c:numRef>
          </c:val>
        </c:ser>
        <c:ser>
          <c:idx val="6"/>
          <c:order val="6"/>
          <c:tx>
            <c:strRef>
              <c:f>Sheet1!$H$1</c:f>
              <c:strCache>
                <c:ptCount val="1"/>
                <c:pt idx="0">
                  <c:v>Marjanović</c:v>
                </c:pt>
              </c:strCache>
            </c:strRef>
          </c:tx>
          <c:cat>
            <c:strRef>
              <c:f>Sheet1!$A$2:$A$3</c:f>
              <c:strCache>
                <c:ptCount val="2"/>
                <c:pt idx="0">
                  <c:v>matura</c:v>
                </c:pt>
                <c:pt idx="1">
                  <c:v>uspeh</c:v>
                </c:pt>
              </c:strCache>
            </c:strRef>
          </c:cat>
          <c:val>
            <c:numRef>
              <c:f>Sheet1!$H$2:$H$3</c:f>
              <c:numCache>
                <c:formatCode>General</c:formatCode>
                <c:ptCount val="2"/>
                <c:pt idx="0">
                  <c:v>4.67</c:v>
                </c:pt>
                <c:pt idx="1">
                  <c:v>4.5</c:v>
                </c:pt>
              </c:numCache>
            </c:numRef>
          </c:val>
        </c:ser>
        <c:ser>
          <c:idx val="7"/>
          <c:order val="7"/>
          <c:tx>
            <c:strRef>
              <c:f>Sheet1!$I$1</c:f>
              <c:strCache>
                <c:ptCount val="1"/>
                <c:pt idx="0">
                  <c:v>Milanović</c:v>
                </c:pt>
              </c:strCache>
            </c:strRef>
          </c:tx>
          <c:cat>
            <c:strRef>
              <c:f>Sheet1!$A$2:$A$3</c:f>
              <c:strCache>
                <c:ptCount val="2"/>
                <c:pt idx="0">
                  <c:v>matura</c:v>
                </c:pt>
                <c:pt idx="1">
                  <c:v>uspeh</c:v>
                </c:pt>
              </c:strCache>
            </c:strRef>
          </c:cat>
          <c:val>
            <c:numRef>
              <c:f>Sheet1!$I$2:$I$3</c:f>
              <c:numCache>
                <c:formatCode>General</c:formatCode>
                <c:ptCount val="2"/>
                <c:pt idx="0">
                  <c:v>4.33</c:v>
                </c:pt>
                <c:pt idx="1">
                  <c:v>4.29</c:v>
                </c:pt>
              </c:numCache>
            </c:numRef>
          </c:val>
        </c:ser>
        <c:ser>
          <c:idx val="8"/>
          <c:order val="8"/>
          <c:tx>
            <c:strRef>
              <c:f>Sheet1!$J$1</c:f>
              <c:strCache>
                <c:ptCount val="1"/>
                <c:pt idx="0">
                  <c:v>Petrović</c:v>
                </c:pt>
              </c:strCache>
            </c:strRef>
          </c:tx>
          <c:cat>
            <c:strRef>
              <c:f>Sheet1!$A$2:$A$3</c:f>
              <c:strCache>
                <c:ptCount val="2"/>
                <c:pt idx="0">
                  <c:v>matura</c:v>
                </c:pt>
                <c:pt idx="1">
                  <c:v>uspeh</c:v>
                </c:pt>
              </c:strCache>
            </c:strRef>
          </c:cat>
          <c:val>
            <c:numRef>
              <c:f>Sheet1!$J$2:$J$3</c:f>
              <c:numCache>
                <c:formatCode>General</c:formatCode>
                <c:ptCount val="2"/>
                <c:pt idx="0">
                  <c:v>5</c:v>
                </c:pt>
                <c:pt idx="1">
                  <c:v>5</c:v>
                </c:pt>
              </c:numCache>
            </c:numRef>
          </c:val>
        </c:ser>
        <c:ser>
          <c:idx val="9"/>
          <c:order val="9"/>
          <c:tx>
            <c:strRef>
              <c:f>Sheet1!$K$1</c:f>
              <c:strCache>
                <c:ptCount val="1"/>
                <c:pt idx="0">
                  <c:v>I.Stepanović</c:v>
                </c:pt>
              </c:strCache>
            </c:strRef>
          </c:tx>
          <c:cat>
            <c:strRef>
              <c:f>Sheet1!$A$2:$A$3</c:f>
              <c:strCache>
                <c:ptCount val="2"/>
                <c:pt idx="0">
                  <c:v>matura</c:v>
                </c:pt>
                <c:pt idx="1">
                  <c:v>uspeh</c:v>
                </c:pt>
              </c:strCache>
            </c:strRef>
          </c:cat>
          <c:val>
            <c:numRef>
              <c:f>Sheet1!$K$2:$K$3</c:f>
              <c:numCache>
                <c:formatCode>General</c:formatCode>
                <c:ptCount val="2"/>
                <c:pt idx="0">
                  <c:v>5</c:v>
                </c:pt>
                <c:pt idx="1">
                  <c:v>5</c:v>
                </c:pt>
              </c:numCache>
            </c:numRef>
          </c:val>
        </c:ser>
        <c:ser>
          <c:idx val="10"/>
          <c:order val="10"/>
          <c:tx>
            <c:strRef>
              <c:f>Sheet1!$L$1</c:f>
              <c:strCache>
                <c:ptCount val="1"/>
                <c:pt idx="0">
                  <c:v>M.Stepanović</c:v>
                </c:pt>
              </c:strCache>
            </c:strRef>
          </c:tx>
          <c:cat>
            <c:strRef>
              <c:f>Sheet1!$A$2:$A$3</c:f>
              <c:strCache>
                <c:ptCount val="2"/>
                <c:pt idx="0">
                  <c:v>matura</c:v>
                </c:pt>
                <c:pt idx="1">
                  <c:v>uspeh</c:v>
                </c:pt>
              </c:strCache>
            </c:strRef>
          </c:cat>
          <c:val>
            <c:numRef>
              <c:f>Sheet1!$L$2:$L$3</c:f>
              <c:numCache>
                <c:formatCode>General</c:formatCode>
                <c:ptCount val="2"/>
                <c:pt idx="0">
                  <c:v>5</c:v>
                </c:pt>
                <c:pt idx="1">
                  <c:v>4.8599999999999985</c:v>
                </c:pt>
              </c:numCache>
            </c:numRef>
          </c:val>
        </c:ser>
        <c:ser>
          <c:idx val="11"/>
          <c:order val="11"/>
          <c:tx>
            <c:strRef>
              <c:f>Sheet1!$M$1</c:f>
              <c:strCache>
                <c:ptCount val="1"/>
                <c:pt idx="0">
                  <c:v>Stojković</c:v>
                </c:pt>
              </c:strCache>
            </c:strRef>
          </c:tx>
          <c:cat>
            <c:strRef>
              <c:f>Sheet1!$A$2:$A$3</c:f>
              <c:strCache>
                <c:ptCount val="2"/>
                <c:pt idx="0">
                  <c:v>matura</c:v>
                </c:pt>
                <c:pt idx="1">
                  <c:v>uspeh</c:v>
                </c:pt>
              </c:strCache>
            </c:strRef>
          </c:cat>
          <c:val>
            <c:numRef>
              <c:f>Sheet1!$M$2:$M$3</c:f>
              <c:numCache>
                <c:formatCode>General</c:formatCode>
                <c:ptCount val="2"/>
                <c:pt idx="0">
                  <c:v>2.67</c:v>
                </c:pt>
                <c:pt idx="1">
                  <c:v>2.4299999999999997</c:v>
                </c:pt>
              </c:numCache>
            </c:numRef>
          </c:val>
        </c:ser>
        <c:ser>
          <c:idx val="12"/>
          <c:order val="12"/>
          <c:tx>
            <c:strRef>
              <c:f>Sheet1!$N$1</c:f>
              <c:strCache>
                <c:ptCount val="1"/>
                <c:pt idx="0">
                  <c:v>Timić</c:v>
                </c:pt>
              </c:strCache>
            </c:strRef>
          </c:tx>
          <c:cat>
            <c:strRef>
              <c:f>Sheet1!$A$2:$A$3</c:f>
              <c:strCache>
                <c:ptCount val="2"/>
                <c:pt idx="0">
                  <c:v>matura</c:v>
                </c:pt>
                <c:pt idx="1">
                  <c:v>uspeh</c:v>
                </c:pt>
              </c:strCache>
            </c:strRef>
          </c:cat>
          <c:val>
            <c:numRef>
              <c:f>Sheet1!$N$2:$N$3</c:f>
              <c:numCache>
                <c:formatCode>General</c:formatCode>
                <c:ptCount val="2"/>
                <c:pt idx="0">
                  <c:v>4.33</c:v>
                </c:pt>
                <c:pt idx="1">
                  <c:v>3.79</c:v>
                </c:pt>
              </c:numCache>
            </c:numRef>
          </c:val>
        </c:ser>
        <c:axId val="82970496"/>
        <c:axId val="82972032"/>
      </c:barChart>
      <c:catAx>
        <c:axId val="82970496"/>
        <c:scaling>
          <c:orientation val="minMax"/>
        </c:scaling>
        <c:axPos val="b"/>
        <c:tickLblPos val="nextTo"/>
        <c:txPr>
          <a:bodyPr/>
          <a:lstStyle/>
          <a:p>
            <a:pPr>
              <a:defRPr lang="sr-Latn-RS"/>
            </a:pPr>
            <a:endParaRPr lang="en-US"/>
          </a:p>
        </c:txPr>
        <c:crossAx val="82972032"/>
        <c:crosses val="autoZero"/>
        <c:auto val="1"/>
        <c:lblAlgn val="ctr"/>
        <c:lblOffset val="100"/>
      </c:catAx>
      <c:valAx>
        <c:axId val="82972032"/>
        <c:scaling>
          <c:orientation val="minMax"/>
        </c:scaling>
        <c:axPos val="l"/>
        <c:majorGridlines/>
        <c:numFmt formatCode="General" sourceLinked="1"/>
        <c:tickLblPos val="nextTo"/>
        <c:txPr>
          <a:bodyPr/>
          <a:lstStyle/>
          <a:p>
            <a:pPr>
              <a:defRPr lang="sr-Latn-RS"/>
            </a:pPr>
            <a:endParaRPr lang="en-US"/>
          </a:p>
        </c:txPr>
        <c:crossAx val="82970496"/>
        <c:crosses val="autoZero"/>
        <c:crossBetween val="between"/>
      </c:valAx>
    </c:plotArea>
    <c:legend>
      <c:legendPos val="r"/>
      <c:layout>
        <c:manualLayout>
          <c:xMode val="edge"/>
          <c:yMode val="edge"/>
          <c:x val="0.81806831437736949"/>
          <c:y val="6.9454443194600729E-2"/>
          <c:w val="0.1680427967337417"/>
          <c:h val="0.91664666916635418"/>
        </c:manualLayout>
      </c:layout>
      <c:txPr>
        <a:bodyPr/>
        <a:lstStyle/>
        <a:p>
          <a:pPr>
            <a:defRPr lang="sr-Latn-RS"/>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Arnautović</c:v>
                </c:pt>
              </c:strCache>
            </c:strRef>
          </c:tx>
          <c:cat>
            <c:strRef>
              <c:f>Sheet1!$A$2:$A$3</c:f>
              <c:strCache>
                <c:ptCount val="2"/>
                <c:pt idx="0">
                  <c:v>matura</c:v>
                </c:pt>
                <c:pt idx="1">
                  <c:v>uspeh</c:v>
                </c:pt>
              </c:strCache>
            </c:strRef>
          </c:cat>
          <c:val>
            <c:numRef>
              <c:f>Sheet1!$B$2:$B$3</c:f>
              <c:numCache>
                <c:formatCode>General</c:formatCode>
                <c:ptCount val="2"/>
                <c:pt idx="0">
                  <c:v>4</c:v>
                </c:pt>
                <c:pt idx="1">
                  <c:v>3.8</c:v>
                </c:pt>
              </c:numCache>
            </c:numRef>
          </c:val>
        </c:ser>
        <c:ser>
          <c:idx val="1"/>
          <c:order val="1"/>
          <c:tx>
            <c:strRef>
              <c:f>Sheet1!$C$1</c:f>
              <c:strCache>
                <c:ptCount val="1"/>
                <c:pt idx="0">
                  <c:v>Golubović Rakić</c:v>
                </c:pt>
              </c:strCache>
            </c:strRef>
          </c:tx>
          <c:cat>
            <c:strRef>
              <c:f>Sheet1!$A$2:$A$3</c:f>
              <c:strCache>
                <c:ptCount val="2"/>
                <c:pt idx="0">
                  <c:v>matura</c:v>
                </c:pt>
                <c:pt idx="1">
                  <c:v>uspeh</c:v>
                </c:pt>
              </c:strCache>
            </c:strRef>
          </c:cat>
          <c:val>
            <c:numRef>
              <c:f>Sheet1!$C$2:$C$3</c:f>
              <c:numCache>
                <c:formatCode>General</c:formatCode>
                <c:ptCount val="2"/>
                <c:pt idx="0">
                  <c:v>4.33</c:v>
                </c:pt>
                <c:pt idx="1">
                  <c:v>4.59</c:v>
                </c:pt>
              </c:numCache>
            </c:numRef>
          </c:val>
        </c:ser>
        <c:ser>
          <c:idx val="2"/>
          <c:order val="2"/>
          <c:tx>
            <c:strRef>
              <c:f>Sheet1!$D$1</c:f>
              <c:strCache>
                <c:ptCount val="1"/>
                <c:pt idx="0">
                  <c:v>Đorđević</c:v>
                </c:pt>
              </c:strCache>
            </c:strRef>
          </c:tx>
          <c:cat>
            <c:strRef>
              <c:f>Sheet1!$A$2:$A$3</c:f>
              <c:strCache>
                <c:ptCount val="2"/>
                <c:pt idx="0">
                  <c:v>matura</c:v>
                </c:pt>
                <c:pt idx="1">
                  <c:v>uspeh</c:v>
                </c:pt>
              </c:strCache>
            </c:strRef>
          </c:cat>
          <c:val>
            <c:numRef>
              <c:f>Sheet1!$D$2:$D$3</c:f>
              <c:numCache>
                <c:formatCode>General</c:formatCode>
                <c:ptCount val="2"/>
                <c:pt idx="0">
                  <c:v>5</c:v>
                </c:pt>
                <c:pt idx="1">
                  <c:v>4.42</c:v>
                </c:pt>
              </c:numCache>
            </c:numRef>
          </c:val>
        </c:ser>
        <c:ser>
          <c:idx val="3"/>
          <c:order val="3"/>
          <c:tx>
            <c:strRef>
              <c:f>Sheet1!$E$1</c:f>
              <c:strCache>
                <c:ptCount val="1"/>
                <c:pt idx="0">
                  <c:v>Kovačević</c:v>
                </c:pt>
              </c:strCache>
            </c:strRef>
          </c:tx>
          <c:cat>
            <c:strRef>
              <c:f>Sheet1!$A$2:$A$3</c:f>
              <c:strCache>
                <c:ptCount val="2"/>
                <c:pt idx="0">
                  <c:v>matura</c:v>
                </c:pt>
                <c:pt idx="1">
                  <c:v>uspeh</c:v>
                </c:pt>
              </c:strCache>
            </c:strRef>
          </c:cat>
          <c:val>
            <c:numRef>
              <c:f>Sheet1!$E$2:$E$3</c:f>
              <c:numCache>
                <c:formatCode>General</c:formatCode>
                <c:ptCount val="2"/>
                <c:pt idx="0">
                  <c:v>4.33</c:v>
                </c:pt>
                <c:pt idx="1">
                  <c:v>4.55</c:v>
                </c:pt>
              </c:numCache>
            </c:numRef>
          </c:val>
        </c:ser>
        <c:ser>
          <c:idx val="4"/>
          <c:order val="4"/>
          <c:tx>
            <c:strRef>
              <c:f>Sheet1!$F$1</c:f>
              <c:strCache>
                <c:ptCount val="1"/>
                <c:pt idx="0">
                  <c:v>Milivojević</c:v>
                </c:pt>
              </c:strCache>
            </c:strRef>
          </c:tx>
          <c:cat>
            <c:strRef>
              <c:f>Sheet1!$A$2:$A$3</c:f>
              <c:strCache>
                <c:ptCount val="2"/>
                <c:pt idx="0">
                  <c:v>matura</c:v>
                </c:pt>
                <c:pt idx="1">
                  <c:v>uspeh</c:v>
                </c:pt>
              </c:strCache>
            </c:strRef>
          </c:cat>
          <c:val>
            <c:numRef>
              <c:f>Sheet1!$F$2:$F$3</c:f>
              <c:numCache>
                <c:formatCode>General</c:formatCode>
                <c:ptCount val="2"/>
                <c:pt idx="0">
                  <c:v>3.3299999999999987</c:v>
                </c:pt>
                <c:pt idx="1">
                  <c:v>3.7</c:v>
                </c:pt>
              </c:numCache>
            </c:numRef>
          </c:val>
        </c:ser>
        <c:ser>
          <c:idx val="5"/>
          <c:order val="5"/>
          <c:tx>
            <c:strRef>
              <c:f>Sheet1!$G$1</c:f>
              <c:strCache>
                <c:ptCount val="1"/>
                <c:pt idx="0">
                  <c:v>Mićković</c:v>
                </c:pt>
              </c:strCache>
            </c:strRef>
          </c:tx>
          <c:cat>
            <c:strRef>
              <c:f>Sheet1!$A$2:$A$3</c:f>
              <c:strCache>
                <c:ptCount val="2"/>
                <c:pt idx="0">
                  <c:v>matura</c:v>
                </c:pt>
                <c:pt idx="1">
                  <c:v>uspeh</c:v>
                </c:pt>
              </c:strCache>
            </c:strRef>
          </c:cat>
          <c:val>
            <c:numRef>
              <c:f>Sheet1!$G$2:$G$3</c:f>
              <c:numCache>
                <c:formatCode>General</c:formatCode>
                <c:ptCount val="2"/>
                <c:pt idx="0">
                  <c:v>4.67</c:v>
                </c:pt>
                <c:pt idx="1">
                  <c:v>4.8199999999999985</c:v>
                </c:pt>
              </c:numCache>
            </c:numRef>
          </c:val>
        </c:ser>
        <c:ser>
          <c:idx val="6"/>
          <c:order val="6"/>
          <c:tx>
            <c:strRef>
              <c:f>Sheet1!$H$1</c:f>
              <c:strCache>
                <c:ptCount val="1"/>
                <c:pt idx="0">
                  <c:v>Pavlović</c:v>
                </c:pt>
              </c:strCache>
            </c:strRef>
          </c:tx>
          <c:cat>
            <c:strRef>
              <c:f>Sheet1!$A$2:$A$3</c:f>
              <c:strCache>
                <c:ptCount val="2"/>
                <c:pt idx="0">
                  <c:v>matura</c:v>
                </c:pt>
                <c:pt idx="1">
                  <c:v>uspeh</c:v>
                </c:pt>
              </c:strCache>
            </c:strRef>
          </c:cat>
          <c:val>
            <c:numRef>
              <c:f>Sheet1!$H$2:$H$3</c:f>
              <c:numCache>
                <c:formatCode>General</c:formatCode>
                <c:ptCount val="2"/>
                <c:pt idx="0">
                  <c:v>4.33</c:v>
                </c:pt>
                <c:pt idx="1">
                  <c:v>4.3599999999999985</c:v>
                </c:pt>
              </c:numCache>
            </c:numRef>
          </c:val>
        </c:ser>
        <c:ser>
          <c:idx val="7"/>
          <c:order val="7"/>
          <c:tx>
            <c:strRef>
              <c:f>Sheet1!$I$1</c:f>
              <c:strCache>
                <c:ptCount val="1"/>
                <c:pt idx="0">
                  <c:v>Petrović</c:v>
                </c:pt>
              </c:strCache>
            </c:strRef>
          </c:tx>
          <c:cat>
            <c:strRef>
              <c:f>Sheet1!$A$2:$A$3</c:f>
              <c:strCache>
                <c:ptCount val="2"/>
                <c:pt idx="0">
                  <c:v>matura</c:v>
                </c:pt>
                <c:pt idx="1">
                  <c:v>uspeh</c:v>
                </c:pt>
              </c:strCache>
            </c:strRef>
          </c:cat>
          <c:val>
            <c:numRef>
              <c:f>Sheet1!$I$2:$I$3</c:f>
              <c:numCache>
                <c:formatCode>General</c:formatCode>
                <c:ptCount val="2"/>
                <c:pt idx="0">
                  <c:v>4.33</c:v>
                </c:pt>
                <c:pt idx="1">
                  <c:v>4.13</c:v>
                </c:pt>
              </c:numCache>
            </c:numRef>
          </c:val>
        </c:ser>
        <c:ser>
          <c:idx val="8"/>
          <c:order val="8"/>
          <c:tx>
            <c:strRef>
              <c:f>Sheet1!$J$1</c:f>
              <c:strCache>
                <c:ptCount val="1"/>
                <c:pt idx="0">
                  <c:v>Radović</c:v>
                </c:pt>
              </c:strCache>
            </c:strRef>
          </c:tx>
          <c:cat>
            <c:strRef>
              <c:f>Sheet1!$A$2:$A$3</c:f>
              <c:strCache>
                <c:ptCount val="2"/>
                <c:pt idx="0">
                  <c:v>matura</c:v>
                </c:pt>
                <c:pt idx="1">
                  <c:v>uspeh</c:v>
                </c:pt>
              </c:strCache>
            </c:strRef>
          </c:cat>
          <c:val>
            <c:numRef>
              <c:f>Sheet1!$J$2:$J$3</c:f>
              <c:numCache>
                <c:formatCode>General</c:formatCode>
                <c:ptCount val="2"/>
                <c:pt idx="0">
                  <c:v>5</c:v>
                </c:pt>
                <c:pt idx="1">
                  <c:v>4.87</c:v>
                </c:pt>
              </c:numCache>
            </c:numRef>
          </c:val>
        </c:ser>
        <c:ser>
          <c:idx val="9"/>
          <c:order val="9"/>
          <c:tx>
            <c:strRef>
              <c:f>Sheet1!$K$1</c:f>
              <c:strCache>
                <c:ptCount val="1"/>
                <c:pt idx="0">
                  <c:v>Radojević</c:v>
                </c:pt>
              </c:strCache>
            </c:strRef>
          </c:tx>
          <c:cat>
            <c:strRef>
              <c:f>Sheet1!$A$2:$A$3</c:f>
              <c:strCache>
                <c:ptCount val="2"/>
                <c:pt idx="0">
                  <c:v>matura</c:v>
                </c:pt>
                <c:pt idx="1">
                  <c:v>uspeh</c:v>
                </c:pt>
              </c:strCache>
            </c:strRef>
          </c:cat>
          <c:val>
            <c:numRef>
              <c:f>Sheet1!$K$2:$K$3</c:f>
              <c:numCache>
                <c:formatCode>General</c:formatCode>
                <c:ptCount val="2"/>
                <c:pt idx="0">
                  <c:v>4.67</c:v>
                </c:pt>
                <c:pt idx="1">
                  <c:v>4.05</c:v>
                </c:pt>
              </c:numCache>
            </c:numRef>
          </c:val>
        </c:ser>
        <c:axId val="83088896"/>
        <c:axId val="83090432"/>
      </c:barChart>
      <c:catAx>
        <c:axId val="83088896"/>
        <c:scaling>
          <c:orientation val="minMax"/>
        </c:scaling>
        <c:axPos val="b"/>
        <c:tickLblPos val="nextTo"/>
        <c:txPr>
          <a:bodyPr/>
          <a:lstStyle/>
          <a:p>
            <a:pPr>
              <a:defRPr lang="sr-Latn-RS"/>
            </a:pPr>
            <a:endParaRPr lang="en-US"/>
          </a:p>
        </c:txPr>
        <c:crossAx val="83090432"/>
        <c:crosses val="autoZero"/>
        <c:auto val="1"/>
        <c:lblAlgn val="ctr"/>
        <c:lblOffset val="100"/>
      </c:catAx>
      <c:valAx>
        <c:axId val="83090432"/>
        <c:scaling>
          <c:orientation val="minMax"/>
        </c:scaling>
        <c:axPos val="l"/>
        <c:majorGridlines/>
        <c:numFmt formatCode="General" sourceLinked="1"/>
        <c:tickLblPos val="nextTo"/>
        <c:txPr>
          <a:bodyPr/>
          <a:lstStyle/>
          <a:p>
            <a:pPr>
              <a:defRPr lang="sr-Latn-RS"/>
            </a:pPr>
            <a:endParaRPr lang="en-US"/>
          </a:p>
        </c:txPr>
        <c:crossAx val="83088896"/>
        <c:crosses val="autoZero"/>
        <c:crossBetween val="between"/>
      </c:valAx>
    </c:plotArea>
    <c:legend>
      <c:legendPos val="r"/>
      <c:txPr>
        <a:bodyPr/>
        <a:lstStyle/>
        <a:p>
          <a:pPr>
            <a:defRPr lang="sr-Latn-RS"/>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opravdanih</c:v>
                </c:pt>
              </c:strCache>
            </c:strRef>
          </c:tx>
          <c:cat>
            <c:strRef>
              <c:f>Sheet1!$A$2:$A$13</c:f>
              <c:strCache>
                <c:ptCount val="12"/>
                <c:pt idx="0">
                  <c:v>I/1</c:v>
                </c:pt>
                <c:pt idx="1">
                  <c:v>I/2</c:v>
                </c:pt>
                <c:pt idx="2">
                  <c:v>I/3</c:v>
                </c:pt>
                <c:pt idx="3">
                  <c:v>II/1</c:v>
                </c:pt>
                <c:pt idx="4">
                  <c:v>II/2</c:v>
                </c:pt>
                <c:pt idx="5">
                  <c:v>II/3</c:v>
                </c:pt>
                <c:pt idx="6">
                  <c:v>III/1</c:v>
                </c:pt>
                <c:pt idx="7">
                  <c:v>III/2</c:v>
                </c:pt>
                <c:pt idx="8">
                  <c:v>III/3</c:v>
                </c:pt>
                <c:pt idx="9">
                  <c:v>IV/1</c:v>
                </c:pt>
                <c:pt idx="10">
                  <c:v>IV/2</c:v>
                </c:pt>
                <c:pt idx="11">
                  <c:v>IV/3</c:v>
                </c:pt>
              </c:strCache>
            </c:strRef>
          </c:cat>
          <c:val>
            <c:numRef>
              <c:f>Sheet1!$B$2:$B$13</c:f>
              <c:numCache>
                <c:formatCode>General</c:formatCode>
                <c:ptCount val="12"/>
                <c:pt idx="0">
                  <c:v>109.8</c:v>
                </c:pt>
                <c:pt idx="1">
                  <c:v>85</c:v>
                </c:pt>
                <c:pt idx="2">
                  <c:v>149.19999999999999</c:v>
                </c:pt>
                <c:pt idx="3">
                  <c:v>66.900000000000006</c:v>
                </c:pt>
                <c:pt idx="4">
                  <c:v>46.4</c:v>
                </c:pt>
                <c:pt idx="5">
                  <c:v>105.4</c:v>
                </c:pt>
                <c:pt idx="6">
                  <c:v>65.7</c:v>
                </c:pt>
                <c:pt idx="7">
                  <c:v>97.4</c:v>
                </c:pt>
                <c:pt idx="8">
                  <c:v>110.3</c:v>
                </c:pt>
                <c:pt idx="9">
                  <c:v>250.7</c:v>
                </c:pt>
                <c:pt idx="10">
                  <c:v>74.599999999999994</c:v>
                </c:pt>
              </c:numCache>
            </c:numRef>
          </c:val>
        </c:ser>
        <c:ser>
          <c:idx val="1"/>
          <c:order val="1"/>
          <c:tx>
            <c:strRef>
              <c:f>Sheet1!$C$1</c:f>
              <c:strCache>
                <c:ptCount val="1"/>
                <c:pt idx="0">
                  <c:v>neopravdanih</c:v>
                </c:pt>
              </c:strCache>
            </c:strRef>
          </c:tx>
          <c:cat>
            <c:strRef>
              <c:f>Sheet1!$A$2:$A$13</c:f>
              <c:strCache>
                <c:ptCount val="12"/>
                <c:pt idx="0">
                  <c:v>I/1</c:v>
                </c:pt>
                <c:pt idx="1">
                  <c:v>I/2</c:v>
                </c:pt>
                <c:pt idx="2">
                  <c:v>I/3</c:v>
                </c:pt>
                <c:pt idx="3">
                  <c:v>II/1</c:v>
                </c:pt>
                <c:pt idx="4">
                  <c:v>II/2</c:v>
                </c:pt>
                <c:pt idx="5">
                  <c:v>II/3</c:v>
                </c:pt>
                <c:pt idx="6">
                  <c:v>III/1</c:v>
                </c:pt>
                <c:pt idx="7">
                  <c:v>III/2</c:v>
                </c:pt>
                <c:pt idx="8">
                  <c:v>III/3</c:v>
                </c:pt>
                <c:pt idx="9">
                  <c:v>IV/1</c:v>
                </c:pt>
                <c:pt idx="10">
                  <c:v>IV/2</c:v>
                </c:pt>
                <c:pt idx="11">
                  <c:v>IV/3</c:v>
                </c:pt>
              </c:strCache>
            </c:strRef>
          </c:cat>
          <c:val>
            <c:numRef>
              <c:f>Sheet1!$C$2:$C$13</c:f>
              <c:numCache>
                <c:formatCode>General</c:formatCode>
                <c:ptCount val="12"/>
                <c:pt idx="0">
                  <c:v>4.7</c:v>
                </c:pt>
                <c:pt idx="1">
                  <c:v>2.1</c:v>
                </c:pt>
                <c:pt idx="2">
                  <c:v>11.7</c:v>
                </c:pt>
                <c:pt idx="3">
                  <c:v>2.2000000000000002</c:v>
                </c:pt>
                <c:pt idx="4">
                  <c:v>1.5</c:v>
                </c:pt>
                <c:pt idx="5">
                  <c:v>10.1</c:v>
                </c:pt>
                <c:pt idx="6">
                  <c:v>4.0999999999999996</c:v>
                </c:pt>
                <c:pt idx="7">
                  <c:v>2.7</c:v>
                </c:pt>
                <c:pt idx="8">
                  <c:v>8.5</c:v>
                </c:pt>
                <c:pt idx="9">
                  <c:v>9.7000000000000011</c:v>
                </c:pt>
                <c:pt idx="10">
                  <c:v>5.9</c:v>
                </c:pt>
              </c:numCache>
            </c:numRef>
          </c:val>
        </c:ser>
        <c:ser>
          <c:idx val="2"/>
          <c:order val="2"/>
          <c:tx>
            <c:strRef>
              <c:f>Sheet1!$D$1</c:f>
              <c:strCache>
                <c:ptCount val="1"/>
                <c:pt idx="0">
                  <c:v>ukupno </c:v>
                </c:pt>
              </c:strCache>
            </c:strRef>
          </c:tx>
          <c:spPr>
            <a:solidFill>
              <a:srgbClr val="FFFF00"/>
            </a:solidFill>
            <a:effectLst>
              <a:glow rad="101600">
                <a:schemeClr val="accent6">
                  <a:satMod val="175000"/>
                  <a:alpha val="40000"/>
                </a:schemeClr>
              </a:glow>
            </a:effectLst>
          </c:spPr>
          <c:cat>
            <c:strRef>
              <c:f>Sheet1!$A$2:$A$13</c:f>
              <c:strCache>
                <c:ptCount val="12"/>
                <c:pt idx="0">
                  <c:v>I/1</c:v>
                </c:pt>
                <c:pt idx="1">
                  <c:v>I/2</c:v>
                </c:pt>
                <c:pt idx="2">
                  <c:v>I/3</c:v>
                </c:pt>
                <c:pt idx="3">
                  <c:v>II/1</c:v>
                </c:pt>
                <c:pt idx="4">
                  <c:v>II/2</c:v>
                </c:pt>
                <c:pt idx="5">
                  <c:v>II/3</c:v>
                </c:pt>
                <c:pt idx="6">
                  <c:v>III/1</c:v>
                </c:pt>
                <c:pt idx="7">
                  <c:v>III/2</c:v>
                </c:pt>
                <c:pt idx="8">
                  <c:v>III/3</c:v>
                </c:pt>
                <c:pt idx="9">
                  <c:v>IV/1</c:v>
                </c:pt>
                <c:pt idx="10">
                  <c:v>IV/2</c:v>
                </c:pt>
                <c:pt idx="11">
                  <c:v>IV/3</c:v>
                </c:pt>
              </c:strCache>
            </c:strRef>
          </c:cat>
          <c:val>
            <c:numRef>
              <c:f>Sheet1!$D$2:$D$13</c:f>
              <c:numCache>
                <c:formatCode>General</c:formatCode>
                <c:ptCount val="12"/>
                <c:pt idx="0">
                  <c:v>114.5</c:v>
                </c:pt>
                <c:pt idx="1">
                  <c:v>87.1</c:v>
                </c:pt>
                <c:pt idx="2">
                  <c:v>160.9</c:v>
                </c:pt>
                <c:pt idx="3">
                  <c:v>69.099999999999994</c:v>
                </c:pt>
                <c:pt idx="4">
                  <c:v>47.9</c:v>
                </c:pt>
                <c:pt idx="5">
                  <c:v>115.5</c:v>
                </c:pt>
                <c:pt idx="6">
                  <c:v>69.8</c:v>
                </c:pt>
                <c:pt idx="7">
                  <c:v>100.1</c:v>
                </c:pt>
                <c:pt idx="8">
                  <c:v>118.8</c:v>
                </c:pt>
                <c:pt idx="9">
                  <c:v>260.39999999999969</c:v>
                </c:pt>
                <c:pt idx="10">
                  <c:v>80.5</c:v>
                </c:pt>
                <c:pt idx="11">
                  <c:v>254</c:v>
                </c:pt>
              </c:numCache>
            </c:numRef>
          </c:val>
        </c:ser>
        <c:axId val="83042304"/>
        <c:axId val="83043840"/>
      </c:barChart>
      <c:catAx>
        <c:axId val="83042304"/>
        <c:scaling>
          <c:orientation val="minMax"/>
        </c:scaling>
        <c:axPos val="b"/>
        <c:tickLblPos val="nextTo"/>
        <c:txPr>
          <a:bodyPr/>
          <a:lstStyle/>
          <a:p>
            <a:pPr>
              <a:defRPr lang="sr-Latn-RS">
                <a:latin typeface="Times New Roman"/>
                <a:cs typeface="Times New Roman"/>
              </a:defRPr>
            </a:pPr>
            <a:endParaRPr lang="en-US"/>
          </a:p>
        </c:txPr>
        <c:crossAx val="83043840"/>
        <c:crosses val="autoZero"/>
        <c:auto val="1"/>
        <c:lblAlgn val="ctr"/>
        <c:lblOffset val="100"/>
      </c:catAx>
      <c:valAx>
        <c:axId val="83043840"/>
        <c:scaling>
          <c:orientation val="minMax"/>
        </c:scaling>
        <c:axPos val="l"/>
        <c:majorGridlines/>
        <c:numFmt formatCode="General" sourceLinked="1"/>
        <c:tickLblPos val="nextTo"/>
        <c:txPr>
          <a:bodyPr/>
          <a:lstStyle/>
          <a:p>
            <a:pPr>
              <a:defRPr lang="sr-Latn-RS"/>
            </a:pPr>
            <a:endParaRPr lang="en-US"/>
          </a:p>
        </c:txPr>
        <c:crossAx val="83042304"/>
        <c:crosses val="autoZero"/>
        <c:crossBetween val="between"/>
      </c:valAx>
      <c:spPr>
        <a:blipFill>
          <a:blip xmlns:r="http://schemas.openxmlformats.org/officeDocument/2006/relationships" r:embed="rId1"/>
          <a:stretch>
            <a:fillRect/>
          </a:stretch>
        </a:blipFill>
        <a:ln w="76200"/>
        <a:effectLst>
          <a:glow rad="228600">
            <a:schemeClr val="accent6">
              <a:satMod val="175000"/>
              <a:alpha val="40000"/>
            </a:schemeClr>
          </a:glow>
        </a:effectLst>
      </c:spPr>
    </c:plotArea>
    <c:legend>
      <c:legendPos val="r"/>
      <c:txPr>
        <a:bodyPr/>
        <a:lstStyle/>
        <a:p>
          <a:pPr>
            <a:defRPr lang="sr-Latn-RS"/>
          </a:pPr>
          <a:endParaRPr lang="en-US"/>
        </a:p>
      </c:txPr>
    </c:legend>
    <c:plotVisOnly val="1"/>
    <c:dispBlanksAs val="gap"/>
  </c:chart>
  <c:txPr>
    <a:bodyPr/>
    <a:lstStyle/>
    <a:p>
      <a:pPr>
        <a:defRPr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defRPr>
      </a:pPr>
      <a:endParaRPr lang="en-US"/>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opravdanih</c:v>
                </c:pt>
              </c:strCache>
            </c:strRef>
          </c:tx>
          <c:cat>
            <c:strRef>
              <c:f>Sheet1!$A$2:$A$13</c:f>
              <c:strCache>
                <c:ptCount val="12"/>
                <c:pt idx="0">
                  <c:v>I/1</c:v>
                </c:pt>
                <c:pt idx="1">
                  <c:v>I/2</c:v>
                </c:pt>
                <c:pt idx="2">
                  <c:v>I/3</c:v>
                </c:pt>
                <c:pt idx="3">
                  <c:v>II/1</c:v>
                </c:pt>
                <c:pt idx="4">
                  <c:v>II/2</c:v>
                </c:pt>
                <c:pt idx="5">
                  <c:v>II/3</c:v>
                </c:pt>
                <c:pt idx="6">
                  <c:v>III/1</c:v>
                </c:pt>
                <c:pt idx="7">
                  <c:v>III/2</c:v>
                </c:pt>
                <c:pt idx="8">
                  <c:v>III/3</c:v>
                </c:pt>
                <c:pt idx="9">
                  <c:v>IV/1</c:v>
                </c:pt>
                <c:pt idx="10">
                  <c:v>IV/2</c:v>
                </c:pt>
                <c:pt idx="11">
                  <c:v>IV/3</c:v>
                </c:pt>
              </c:strCache>
            </c:strRef>
          </c:cat>
          <c:val>
            <c:numRef>
              <c:f>Sheet1!$B$2:$B$13</c:f>
              <c:numCache>
                <c:formatCode>General</c:formatCode>
                <c:ptCount val="12"/>
                <c:pt idx="0">
                  <c:v>95</c:v>
                </c:pt>
                <c:pt idx="1">
                  <c:v>67.900000000000006</c:v>
                </c:pt>
                <c:pt idx="2">
                  <c:v>132</c:v>
                </c:pt>
                <c:pt idx="3">
                  <c:v>72.3</c:v>
                </c:pt>
                <c:pt idx="4">
                  <c:v>91.6</c:v>
                </c:pt>
                <c:pt idx="5">
                  <c:v>119.1</c:v>
                </c:pt>
                <c:pt idx="6">
                  <c:v>157.6</c:v>
                </c:pt>
                <c:pt idx="7">
                  <c:v>77.3</c:v>
                </c:pt>
                <c:pt idx="8">
                  <c:v>164.6</c:v>
                </c:pt>
                <c:pt idx="9">
                  <c:v>147.6</c:v>
                </c:pt>
                <c:pt idx="10">
                  <c:v>136.30000000000001</c:v>
                </c:pt>
                <c:pt idx="11">
                  <c:v>138.69999999999999</c:v>
                </c:pt>
              </c:numCache>
            </c:numRef>
          </c:val>
        </c:ser>
        <c:ser>
          <c:idx val="1"/>
          <c:order val="1"/>
          <c:tx>
            <c:strRef>
              <c:f>Sheet1!$C$1</c:f>
              <c:strCache>
                <c:ptCount val="1"/>
                <c:pt idx="0">
                  <c:v>neopravdanih</c:v>
                </c:pt>
              </c:strCache>
            </c:strRef>
          </c:tx>
          <c:cat>
            <c:strRef>
              <c:f>Sheet1!$A$2:$A$13</c:f>
              <c:strCache>
                <c:ptCount val="12"/>
                <c:pt idx="0">
                  <c:v>I/1</c:v>
                </c:pt>
                <c:pt idx="1">
                  <c:v>I/2</c:v>
                </c:pt>
                <c:pt idx="2">
                  <c:v>I/3</c:v>
                </c:pt>
                <c:pt idx="3">
                  <c:v>II/1</c:v>
                </c:pt>
                <c:pt idx="4">
                  <c:v>II/2</c:v>
                </c:pt>
                <c:pt idx="5">
                  <c:v>II/3</c:v>
                </c:pt>
                <c:pt idx="6">
                  <c:v>III/1</c:v>
                </c:pt>
                <c:pt idx="7">
                  <c:v>III/2</c:v>
                </c:pt>
                <c:pt idx="8">
                  <c:v>III/3</c:v>
                </c:pt>
                <c:pt idx="9">
                  <c:v>IV/1</c:v>
                </c:pt>
                <c:pt idx="10">
                  <c:v>IV/2</c:v>
                </c:pt>
                <c:pt idx="11">
                  <c:v>IV/3</c:v>
                </c:pt>
              </c:strCache>
            </c:strRef>
          </c:cat>
          <c:val>
            <c:numRef>
              <c:f>Sheet1!$C$2:$C$13</c:f>
              <c:numCache>
                <c:formatCode>General</c:formatCode>
                <c:ptCount val="12"/>
                <c:pt idx="0">
                  <c:v>4.9000000000000004</c:v>
                </c:pt>
                <c:pt idx="1">
                  <c:v>2</c:v>
                </c:pt>
                <c:pt idx="2">
                  <c:v>10.1</c:v>
                </c:pt>
                <c:pt idx="3">
                  <c:v>4</c:v>
                </c:pt>
                <c:pt idx="4">
                  <c:v>1.7</c:v>
                </c:pt>
                <c:pt idx="5">
                  <c:v>9</c:v>
                </c:pt>
                <c:pt idx="6">
                  <c:v>5.8</c:v>
                </c:pt>
                <c:pt idx="7">
                  <c:v>4</c:v>
                </c:pt>
                <c:pt idx="8">
                  <c:v>10.1</c:v>
                </c:pt>
                <c:pt idx="9">
                  <c:v>10.4</c:v>
                </c:pt>
                <c:pt idx="10">
                  <c:v>10.8</c:v>
                </c:pt>
                <c:pt idx="11">
                  <c:v>5</c:v>
                </c:pt>
              </c:numCache>
            </c:numRef>
          </c:val>
        </c:ser>
        <c:ser>
          <c:idx val="2"/>
          <c:order val="2"/>
          <c:tx>
            <c:strRef>
              <c:f>Sheet1!$D$1</c:f>
              <c:strCache>
                <c:ptCount val="1"/>
                <c:pt idx="0">
                  <c:v>ukupno</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cat>
            <c:strRef>
              <c:f>Sheet1!$A$2:$A$13</c:f>
              <c:strCache>
                <c:ptCount val="12"/>
                <c:pt idx="0">
                  <c:v>I/1</c:v>
                </c:pt>
                <c:pt idx="1">
                  <c:v>I/2</c:v>
                </c:pt>
                <c:pt idx="2">
                  <c:v>I/3</c:v>
                </c:pt>
                <c:pt idx="3">
                  <c:v>II/1</c:v>
                </c:pt>
                <c:pt idx="4">
                  <c:v>II/2</c:v>
                </c:pt>
                <c:pt idx="5">
                  <c:v>II/3</c:v>
                </c:pt>
                <c:pt idx="6">
                  <c:v>III/1</c:v>
                </c:pt>
                <c:pt idx="7">
                  <c:v>III/2</c:v>
                </c:pt>
                <c:pt idx="8">
                  <c:v>III/3</c:v>
                </c:pt>
                <c:pt idx="9">
                  <c:v>IV/1</c:v>
                </c:pt>
                <c:pt idx="10">
                  <c:v>IV/2</c:v>
                </c:pt>
                <c:pt idx="11">
                  <c:v>IV/3</c:v>
                </c:pt>
              </c:strCache>
            </c:strRef>
          </c:cat>
          <c:val>
            <c:numRef>
              <c:f>Sheet1!$D$2:$D$13</c:f>
              <c:numCache>
                <c:formatCode>General</c:formatCode>
                <c:ptCount val="12"/>
                <c:pt idx="0">
                  <c:v>99.9</c:v>
                </c:pt>
                <c:pt idx="1">
                  <c:v>69.900000000000006</c:v>
                </c:pt>
                <c:pt idx="2">
                  <c:v>142.1</c:v>
                </c:pt>
                <c:pt idx="3">
                  <c:v>76.3</c:v>
                </c:pt>
                <c:pt idx="4">
                  <c:v>93.3</c:v>
                </c:pt>
                <c:pt idx="5">
                  <c:v>128.1</c:v>
                </c:pt>
                <c:pt idx="6">
                  <c:v>163.4</c:v>
                </c:pt>
                <c:pt idx="7">
                  <c:v>81.3</c:v>
                </c:pt>
                <c:pt idx="8">
                  <c:v>174.7</c:v>
                </c:pt>
                <c:pt idx="9">
                  <c:v>158</c:v>
                </c:pt>
                <c:pt idx="10">
                  <c:v>147</c:v>
                </c:pt>
                <c:pt idx="11">
                  <c:v>143.69999999999999</c:v>
                </c:pt>
              </c:numCache>
            </c:numRef>
          </c:val>
        </c:ser>
        <c:axId val="83060992"/>
        <c:axId val="83140608"/>
      </c:barChart>
      <c:catAx>
        <c:axId val="83060992"/>
        <c:scaling>
          <c:orientation val="minMax"/>
        </c:scaling>
        <c:axPos val="b"/>
        <c:tickLblPos val="nextTo"/>
        <c:spPr>
          <a:effectLst>
            <a:glow rad="228600">
              <a:schemeClr val="accent6">
                <a:satMod val="175000"/>
                <a:alpha val="40000"/>
              </a:schemeClr>
            </a:glow>
          </a:effectLst>
        </c:spPr>
        <c:txPr>
          <a:bodyPr/>
          <a:lstStyle/>
          <a:p>
            <a:pPr>
              <a:defRPr lang="sr-Latn-RS">
                <a:solidFill>
                  <a:srgbClr val="FFFF00"/>
                </a:solidFill>
              </a:defRPr>
            </a:pPr>
            <a:endParaRPr lang="en-US"/>
          </a:p>
        </c:txPr>
        <c:crossAx val="83140608"/>
        <c:crosses val="autoZero"/>
        <c:auto val="1"/>
        <c:lblAlgn val="ctr"/>
        <c:lblOffset val="100"/>
      </c:catAx>
      <c:valAx>
        <c:axId val="83140608"/>
        <c:scaling>
          <c:orientation val="minMax"/>
        </c:scaling>
        <c:axPos val="l"/>
        <c:majorGridlines/>
        <c:numFmt formatCode="General" sourceLinked="1"/>
        <c:tickLblPos val="nextTo"/>
        <c:txPr>
          <a:bodyPr/>
          <a:lstStyle/>
          <a:p>
            <a:pPr>
              <a:defRPr lang="sr-Latn-RS">
                <a:solidFill>
                  <a:srgbClr val="FFFF00"/>
                </a:solidFill>
              </a:defRPr>
            </a:pPr>
            <a:endParaRPr lang="en-US"/>
          </a:p>
        </c:txPr>
        <c:crossAx val="83060992"/>
        <c:crosses val="autoZero"/>
        <c:crossBetween val="between"/>
      </c:valAx>
      <c:spPr>
        <a:blipFill>
          <a:blip xmlns:r="http://schemas.openxmlformats.org/officeDocument/2006/relationships" r:embed="rId1"/>
          <a:stretch>
            <a:fillRect/>
          </a:stretch>
        </a:blipFill>
      </c:spPr>
    </c:plotArea>
    <c:legend>
      <c:legendPos val="r"/>
      <c:layout>
        <c:manualLayout>
          <c:xMode val="edge"/>
          <c:yMode val="edge"/>
          <c:x val="0.77923137656573915"/>
          <c:y val="6.4019514117027124E-2"/>
          <c:w val="0.21087493331626334"/>
          <c:h val="0.19270422323037434"/>
        </c:manualLayout>
      </c:layout>
      <c:spPr>
        <a:solidFill>
          <a:schemeClr val="lt1"/>
        </a:solidFill>
        <a:ln w="25400" cap="flat" cmpd="sng" algn="ctr">
          <a:solidFill>
            <a:schemeClr val="accent6"/>
          </a:solidFill>
          <a:prstDash val="solid"/>
        </a:ln>
        <a:effectLst/>
      </c:spPr>
      <c:txPr>
        <a:bodyPr/>
        <a:lstStyle/>
        <a:p>
          <a:pPr>
            <a:defRPr lang="sr-Latn-RS">
              <a:solidFill>
                <a:schemeClr val="dk1"/>
              </a:solidFill>
              <a:latin typeface="+mn-lt"/>
              <a:ea typeface="+mn-ea"/>
              <a:cs typeface="+mn-cs"/>
            </a:defRPr>
          </a:pPr>
          <a:endParaRPr lang="en-US"/>
        </a:p>
      </c:txPr>
    </c:legend>
    <c:plotVisOnly val="1"/>
    <c:dispBlanksAs val="gap"/>
  </c:chart>
  <c:spPr>
    <a:blipFill>
      <a:blip xmlns:r="http://schemas.openxmlformats.org/officeDocument/2006/relationships" r:embed="rId1"/>
      <a:stretch>
        <a:fillRect/>
      </a:stretch>
    </a:blipFill>
    <a:ln>
      <a:solidFill>
        <a:schemeClr val="accent6">
          <a:lumMod val="75000"/>
        </a:schemeClr>
      </a:solidFill>
    </a:ln>
    <a:effectLst>
      <a:glow rad="228600">
        <a:schemeClr val="accent6">
          <a:satMod val="175000"/>
          <a:alpha val="40000"/>
        </a:schemeClr>
      </a:glow>
    </a:effectLst>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ДА</c:v>
                </c:pt>
              </c:strCache>
            </c:strRef>
          </c:tx>
          <c:cat>
            <c:strRef>
              <c:f>Sheet1!$A$2:$A$5</c:f>
              <c:strCache>
                <c:ptCount val="4"/>
                <c:pt idx="0">
                  <c:v>УЧЕНИЦИ СУ УПОЗНАТИ СА РАСПОРЕДОМ ДОПУНСКЕ,ДОДАТНЕ</c:v>
                </c:pt>
                <c:pt idx="1">
                  <c:v>НАСТАВНИЦИ СУ ПРЕПОРУЧИВАЛИ ПОХАЂАЊЕ</c:v>
                </c:pt>
                <c:pt idx="2">
                  <c:v>УЧЕНИЦИМА ЈЕ ДОПУНСКА НАСТАВА ОД ПОМОЋИ</c:v>
                </c:pt>
                <c:pt idx="3">
                  <c:v>ДОДАТНА НАСТАВА ИМ ПРУЖА ШИРА ЗНАЊА, УМЕЊА, НАВИКЕ</c:v>
                </c:pt>
              </c:strCache>
            </c:strRef>
          </c:cat>
          <c:val>
            <c:numRef>
              <c:f>Sheet1!$B$2:$B$5</c:f>
              <c:numCache>
                <c:formatCode>General</c:formatCode>
                <c:ptCount val="4"/>
                <c:pt idx="0">
                  <c:v>72.13</c:v>
                </c:pt>
                <c:pt idx="1">
                  <c:v>50.82</c:v>
                </c:pt>
                <c:pt idx="2">
                  <c:v>63.11</c:v>
                </c:pt>
                <c:pt idx="3">
                  <c:v>68.03</c:v>
                </c:pt>
              </c:numCache>
            </c:numRef>
          </c:val>
        </c:ser>
        <c:ser>
          <c:idx val="1"/>
          <c:order val="1"/>
          <c:tx>
            <c:strRef>
              <c:f>Sheet1!$C$1</c:f>
              <c:strCache>
                <c:ptCount val="1"/>
                <c:pt idx="0">
                  <c:v>НЕ</c:v>
                </c:pt>
              </c:strCache>
            </c:strRef>
          </c:tx>
          <c:cat>
            <c:strRef>
              <c:f>Sheet1!$A$2:$A$5</c:f>
              <c:strCache>
                <c:ptCount val="4"/>
                <c:pt idx="0">
                  <c:v>УЧЕНИЦИ СУ УПОЗНАТИ СА РАСПОРЕДОМ ДОПУНСКЕ,ДОДАТНЕ</c:v>
                </c:pt>
                <c:pt idx="1">
                  <c:v>НАСТАВНИЦИ СУ ПРЕПОРУЧИВАЛИ ПОХАЂАЊЕ</c:v>
                </c:pt>
                <c:pt idx="2">
                  <c:v>УЧЕНИЦИМА ЈЕ ДОПУНСКА НАСТАВА ОД ПОМОЋИ</c:v>
                </c:pt>
                <c:pt idx="3">
                  <c:v>ДОДАТНА НАСТАВА ИМ ПРУЖА ШИРА ЗНАЊА, УМЕЊА, НАВИКЕ</c:v>
                </c:pt>
              </c:strCache>
            </c:strRef>
          </c:cat>
          <c:val>
            <c:numRef>
              <c:f>Sheet1!$C$2:$C$5</c:f>
              <c:numCache>
                <c:formatCode>General</c:formatCode>
                <c:ptCount val="4"/>
                <c:pt idx="0">
                  <c:v>27.87</c:v>
                </c:pt>
                <c:pt idx="1">
                  <c:v>49.18</c:v>
                </c:pt>
                <c:pt idx="2">
                  <c:v>36.89</c:v>
                </c:pt>
                <c:pt idx="3">
                  <c:v>31.97</c:v>
                </c:pt>
              </c:numCache>
            </c:numRef>
          </c:val>
        </c:ser>
        <c:axId val="83394560"/>
        <c:axId val="83396096"/>
      </c:barChart>
      <c:catAx>
        <c:axId val="83394560"/>
        <c:scaling>
          <c:orientation val="minMax"/>
        </c:scaling>
        <c:axPos val="b"/>
        <c:tickLblPos val="nextTo"/>
        <c:txPr>
          <a:bodyPr/>
          <a:lstStyle/>
          <a:p>
            <a:pPr>
              <a:defRPr lang="sr-Latn-RS"/>
            </a:pPr>
            <a:endParaRPr lang="en-US"/>
          </a:p>
        </c:txPr>
        <c:crossAx val="83396096"/>
        <c:crosses val="autoZero"/>
        <c:auto val="1"/>
        <c:lblAlgn val="ctr"/>
        <c:lblOffset val="100"/>
      </c:catAx>
      <c:valAx>
        <c:axId val="83396096"/>
        <c:scaling>
          <c:orientation val="minMax"/>
        </c:scaling>
        <c:axPos val="l"/>
        <c:majorGridlines/>
        <c:numFmt formatCode="General" sourceLinked="1"/>
        <c:tickLblPos val="nextTo"/>
        <c:txPr>
          <a:bodyPr/>
          <a:lstStyle/>
          <a:p>
            <a:pPr>
              <a:defRPr lang="sr-Latn-RS"/>
            </a:pPr>
            <a:endParaRPr lang="en-US"/>
          </a:p>
        </c:txPr>
        <c:crossAx val="83394560"/>
        <c:crosses val="autoZero"/>
        <c:crossBetween val="between"/>
      </c:valAx>
    </c:plotArea>
    <c:legend>
      <c:legendPos val="r"/>
      <c:txPr>
        <a:bodyPr/>
        <a:lstStyle/>
        <a:p>
          <a:pPr>
            <a:defRPr lang="sr-Latn-RS"/>
          </a:pPr>
          <a:endParaRPr lang="en-US"/>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Да</c:v>
                </c:pt>
              </c:strCache>
            </c:strRef>
          </c:tx>
          <c:cat>
            <c:strRef>
              <c:f>Sheet1!$A$2:$A$6</c:f>
              <c:strCache>
                <c:ptCount val="5"/>
                <c:pt idx="0">
                  <c:v>Упознали су ученике са распоредом</c:v>
                </c:pt>
                <c:pt idx="1">
                  <c:v>Време одржавања је исто</c:v>
                </c:pt>
                <c:pt idx="2">
                  <c:v>Задовољни су бројем укључених ученика</c:v>
                </c:pt>
                <c:pt idx="3">
                  <c:v>Сматрају додатну/допунску корисном за напредовање ученика</c:v>
                </c:pt>
                <c:pt idx="4">
                  <c:v>имају истакнут распоред одржавања</c:v>
                </c:pt>
              </c:strCache>
            </c:strRef>
          </c:cat>
          <c:val>
            <c:numRef>
              <c:f>Sheet1!$B$2:$B$6</c:f>
              <c:numCache>
                <c:formatCode>General</c:formatCode>
                <c:ptCount val="5"/>
                <c:pt idx="0">
                  <c:v>62.5</c:v>
                </c:pt>
                <c:pt idx="1">
                  <c:v>50</c:v>
                </c:pt>
                <c:pt idx="2">
                  <c:v>12.5</c:v>
                </c:pt>
                <c:pt idx="3">
                  <c:v>75</c:v>
                </c:pt>
                <c:pt idx="4">
                  <c:v>25</c:v>
                </c:pt>
              </c:numCache>
            </c:numRef>
          </c:val>
        </c:ser>
        <c:ser>
          <c:idx val="1"/>
          <c:order val="1"/>
          <c:tx>
            <c:strRef>
              <c:f>Sheet1!$C$1</c:f>
              <c:strCache>
                <c:ptCount val="1"/>
                <c:pt idx="0">
                  <c:v>Не</c:v>
                </c:pt>
              </c:strCache>
            </c:strRef>
          </c:tx>
          <c:cat>
            <c:strRef>
              <c:f>Sheet1!$A$2:$A$6</c:f>
              <c:strCache>
                <c:ptCount val="5"/>
                <c:pt idx="0">
                  <c:v>Упознали су ученике са распоредом</c:v>
                </c:pt>
                <c:pt idx="1">
                  <c:v>Време одржавања је исто</c:v>
                </c:pt>
                <c:pt idx="2">
                  <c:v>Задовољни су бројем укључених ученика</c:v>
                </c:pt>
                <c:pt idx="3">
                  <c:v>Сматрају додатну/допунску корисном за напредовање ученика</c:v>
                </c:pt>
                <c:pt idx="4">
                  <c:v>имају истакнут распоред одржавања</c:v>
                </c:pt>
              </c:strCache>
            </c:strRef>
          </c:cat>
          <c:val>
            <c:numRef>
              <c:f>Sheet1!$C$2:$C$6</c:f>
              <c:numCache>
                <c:formatCode>General</c:formatCode>
                <c:ptCount val="5"/>
                <c:pt idx="0">
                  <c:v>37.5</c:v>
                </c:pt>
                <c:pt idx="1">
                  <c:v>50</c:v>
                </c:pt>
                <c:pt idx="2">
                  <c:v>87.5</c:v>
                </c:pt>
                <c:pt idx="3">
                  <c:v>25</c:v>
                </c:pt>
                <c:pt idx="4" formatCode="0.00%">
                  <c:v>75</c:v>
                </c:pt>
              </c:numCache>
            </c:numRef>
          </c:val>
        </c:ser>
        <c:axId val="83420672"/>
        <c:axId val="83422208"/>
      </c:barChart>
      <c:catAx>
        <c:axId val="83420672"/>
        <c:scaling>
          <c:orientation val="minMax"/>
        </c:scaling>
        <c:axPos val="b"/>
        <c:tickLblPos val="nextTo"/>
        <c:txPr>
          <a:bodyPr/>
          <a:lstStyle/>
          <a:p>
            <a:pPr>
              <a:defRPr lang="sr-Latn-RS"/>
            </a:pPr>
            <a:endParaRPr lang="en-US"/>
          </a:p>
        </c:txPr>
        <c:crossAx val="83422208"/>
        <c:crosses val="autoZero"/>
        <c:auto val="1"/>
        <c:lblAlgn val="ctr"/>
        <c:lblOffset val="100"/>
      </c:catAx>
      <c:valAx>
        <c:axId val="83422208"/>
        <c:scaling>
          <c:orientation val="minMax"/>
        </c:scaling>
        <c:axPos val="l"/>
        <c:majorGridlines/>
        <c:numFmt formatCode="General" sourceLinked="1"/>
        <c:tickLblPos val="nextTo"/>
        <c:txPr>
          <a:bodyPr/>
          <a:lstStyle/>
          <a:p>
            <a:pPr>
              <a:defRPr lang="sr-Latn-RS"/>
            </a:pPr>
            <a:endParaRPr lang="en-US"/>
          </a:p>
        </c:txPr>
        <c:crossAx val="83420672"/>
        <c:crosses val="autoZero"/>
        <c:crossBetween val="between"/>
      </c:valAx>
    </c:plotArea>
    <c:legend>
      <c:legendPos val="r"/>
      <c:txPr>
        <a:bodyPr/>
        <a:lstStyle/>
        <a:p>
          <a:pPr>
            <a:defRPr lang="sr-Latn-RS"/>
          </a:pPr>
          <a:endParaRPr lang="en-US"/>
        </a:p>
      </c:txP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0.32974</cdr:x>
      <cdr:y>0.69663</cdr:y>
    </cdr:from>
    <cdr:to>
      <cdr:x>0.36826</cdr:x>
      <cdr:y>0.74607</cdr:y>
    </cdr:to>
    <cdr:sp macro="" textlink="">
      <cdr:nvSpPr>
        <cdr:cNvPr id="3" name="Sun 2"/>
        <cdr:cNvSpPr/>
      </cdr:nvSpPr>
      <cdr:spPr>
        <a:xfrm xmlns:a="http://schemas.openxmlformats.org/drawingml/2006/main">
          <a:off x="2038350" y="2952750"/>
          <a:ext cx="238125" cy="209550"/>
        </a:xfrm>
        <a:prstGeom xmlns:a="http://schemas.openxmlformats.org/drawingml/2006/main" prst="sun">
          <a:avLst/>
        </a:prstGeom>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0314-C009-47DE-9F2E-A0854DA7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19571</Words>
  <Characters>111559</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Postolovic</dc:creator>
  <cp:lastModifiedBy>skupstina</cp:lastModifiedBy>
  <cp:revision>2</cp:revision>
  <cp:lastPrinted>2019-07-12T08:36:00Z</cp:lastPrinted>
  <dcterms:created xsi:type="dcterms:W3CDTF">2019-07-15T08:27:00Z</dcterms:created>
  <dcterms:modified xsi:type="dcterms:W3CDTF">2019-07-15T08:27:00Z</dcterms:modified>
</cp:coreProperties>
</file>