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B5E" w:rsidRPr="00FF6B5E" w:rsidRDefault="00E81F21" w:rsidP="00FF6B5E">
      <w:pPr>
        <w:rPr>
          <w:rFonts w:ascii="Times New Roman" w:hAnsi="Times New Roman" w:cs="Times New Roman"/>
          <w:szCs w:val="24"/>
        </w:rPr>
      </w:pPr>
      <w:r w:rsidRPr="00E81F21">
        <w:rPr>
          <w:rFonts w:ascii="Times New Roman" w:eastAsia="Times New Roman" w:hAnsi="Times New Roman" w:cs="Times New Roman"/>
          <w:szCs w:val="24"/>
        </w:rPr>
        <w:t> </w:t>
      </w:r>
      <w:r w:rsidR="00FF6B5E" w:rsidRPr="00FF6B5E">
        <w:rPr>
          <w:rFonts w:ascii="Times New Roman" w:hAnsi="Times New Roman" w:cs="Times New Roman"/>
          <w:noProof/>
          <w:szCs w:val="24"/>
        </w:rPr>
        <w:drawing>
          <wp:inline distT="0" distB="0" distL="0" distR="0">
            <wp:extent cx="572770" cy="572770"/>
            <wp:effectExtent l="19050" t="0" r="0" b="0"/>
            <wp:docPr id="2" name="Picture 1" descr="C:\Users\buda\Desktop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da\Desktop\grb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B5E" w:rsidRPr="00FF6B5E" w:rsidRDefault="00FF6B5E" w:rsidP="00FF6B5E">
      <w:pPr>
        <w:rPr>
          <w:rFonts w:ascii="Times New Roman" w:hAnsi="Times New Roman" w:cs="Times New Roman"/>
          <w:szCs w:val="24"/>
        </w:rPr>
      </w:pPr>
      <w:r w:rsidRPr="00FF6B5E">
        <w:rPr>
          <w:rFonts w:ascii="Times New Roman" w:hAnsi="Times New Roman" w:cs="Times New Roman"/>
          <w:szCs w:val="24"/>
        </w:rPr>
        <w:t>РЕПУБЛИКА СРБИЈА</w:t>
      </w:r>
    </w:p>
    <w:p w:rsidR="00FF6B5E" w:rsidRPr="00FF6B5E" w:rsidRDefault="00FF6B5E" w:rsidP="00FF6B5E">
      <w:pPr>
        <w:rPr>
          <w:rFonts w:ascii="Times New Roman" w:hAnsi="Times New Roman" w:cs="Times New Roman"/>
          <w:szCs w:val="24"/>
        </w:rPr>
      </w:pPr>
      <w:r w:rsidRPr="00FF6B5E">
        <w:rPr>
          <w:rFonts w:ascii="Times New Roman" w:hAnsi="Times New Roman" w:cs="Times New Roman"/>
          <w:szCs w:val="24"/>
        </w:rPr>
        <w:t>ОПШТИНА РАЧА</w:t>
      </w:r>
    </w:p>
    <w:p w:rsidR="00FF6B5E" w:rsidRPr="00FF6B5E" w:rsidRDefault="00FF6B5E" w:rsidP="00FF6B5E">
      <w:pPr>
        <w:rPr>
          <w:rFonts w:ascii="Times New Roman" w:hAnsi="Times New Roman" w:cs="Times New Roman"/>
          <w:szCs w:val="24"/>
        </w:rPr>
      </w:pPr>
      <w:r w:rsidRPr="00FF6B5E">
        <w:rPr>
          <w:rFonts w:ascii="Times New Roman" w:hAnsi="Times New Roman" w:cs="Times New Roman"/>
          <w:szCs w:val="24"/>
        </w:rPr>
        <w:t>Општинска управа</w:t>
      </w:r>
    </w:p>
    <w:p w:rsidR="00FF6B5E" w:rsidRPr="00FF6B5E" w:rsidRDefault="00FF6B5E" w:rsidP="00FF6B5E">
      <w:pPr>
        <w:rPr>
          <w:rFonts w:ascii="Times New Roman" w:hAnsi="Times New Roman" w:cs="Times New Roman"/>
          <w:szCs w:val="24"/>
        </w:rPr>
      </w:pPr>
      <w:r w:rsidRPr="00FF6B5E">
        <w:rPr>
          <w:rFonts w:ascii="Times New Roman" w:hAnsi="Times New Roman" w:cs="Times New Roman"/>
          <w:szCs w:val="24"/>
        </w:rPr>
        <w:t>Број: 404-59/2019-III-01</w:t>
      </w:r>
    </w:p>
    <w:p w:rsidR="00FF6B5E" w:rsidRPr="00FF6B5E" w:rsidRDefault="00FF6B5E" w:rsidP="00FF6B5E">
      <w:pPr>
        <w:rPr>
          <w:rFonts w:ascii="Times New Roman" w:hAnsi="Times New Roman" w:cs="Times New Roman"/>
          <w:szCs w:val="24"/>
        </w:rPr>
      </w:pPr>
      <w:r w:rsidRPr="00FF6B5E">
        <w:rPr>
          <w:rFonts w:ascii="Times New Roman" w:hAnsi="Times New Roman" w:cs="Times New Roman"/>
          <w:szCs w:val="24"/>
        </w:rPr>
        <w:t xml:space="preserve">Дана: </w:t>
      </w:r>
      <w:proofErr w:type="gramStart"/>
      <w:r w:rsidRPr="00FF6B5E">
        <w:rPr>
          <w:rFonts w:ascii="Times New Roman" w:hAnsi="Times New Roman" w:cs="Times New Roman"/>
          <w:szCs w:val="24"/>
        </w:rPr>
        <w:t>15.08.2019  године</w:t>
      </w:r>
      <w:proofErr w:type="gramEnd"/>
    </w:p>
    <w:p w:rsidR="00FF6B5E" w:rsidRPr="00FF6B5E" w:rsidRDefault="00FF6B5E" w:rsidP="00FF6B5E">
      <w:pPr>
        <w:rPr>
          <w:rFonts w:ascii="Times New Roman" w:hAnsi="Times New Roman" w:cs="Times New Roman"/>
          <w:szCs w:val="24"/>
        </w:rPr>
      </w:pPr>
      <w:r w:rsidRPr="00FF6B5E">
        <w:rPr>
          <w:rFonts w:ascii="Times New Roman" w:hAnsi="Times New Roman" w:cs="Times New Roman"/>
          <w:szCs w:val="24"/>
        </w:rPr>
        <w:t>Р а ч а</w:t>
      </w:r>
    </w:p>
    <w:p w:rsidR="00FF6B5E" w:rsidRPr="00FF6B5E" w:rsidRDefault="00FF6B5E" w:rsidP="00FF6B5E">
      <w:pPr>
        <w:rPr>
          <w:rFonts w:ascii="Times New Roman" w:hAnsi="Times New Roman" w:cs="Times New Roman"/>
          <w:szCs w:val="24"/>
        </w:rPr>
      </w:pPr>
    </w:p>
    <w:p w:rsidR="00FF6B5E" w:rsidRPr="00FF6B5E" w:rsidRDefault="00FF6B5E" w:rsidP="00FF6B5E">
      <w:pPr>
        <w:rPr>
          <w:rFonts w:ascii="Times New Roman" w:hAnsi="Times New Roman" w:cs="Times New Roman"/>
          <w:szCs w:val="24"/>
        </w:rPr>
      </w:pPr>
    </w:p>
    <w:p w:rsidR="00FF6B5E" w:rsidRPr="00FF6B5E" w:rsidRDefault="00FF6B5E" w:rsidP="00FF6B5E">
      <w:pPr>
        <w:jc w:val="center"/>
        <w:rPr>
          <w:rFonts w:ascii="Times New Roman" w:hAnsi="Times New Roman" w:cs="Times New Roman"/>
          <w:szCs w:val="24"/>
        </w:rPr>
      </w:pPr>
    </w:p>
    <w:p w:rsidR="00FF6B5E" w:rsidRPr="00FF6B5E" w:rsidRDefault="00FF6B5E" w:rsidP="00FF6B5E">
      <w:pPr>
        <w:jc w:val="center"/>
        <w:rPr>
          <w:rFonts w:ascii="Times New Roman" w:hAnsi="Times New Roman" w:cs="Times New Roman"/>
          <w:b/>
          <w:szCs w:val="24"/>
        </w:rPr>
      </w:pPr>
    </w:p>
    <w:p w:rsidR="00FF6B5E" w:rsidRPr="00FF6B5E" w:rsidRDefault="00FF6B5E" w:rsidP="00FF6B5E">
      <w:pPr>
        <w:jc w:val="center"/>
        <w:rPr>
          <w:rFonts w:ascii="Times New Roman" w:hAnsi="Times New Roman" w:cs="Times New Roman"/>
          <w:b/>
          <w:szCs w:val="24"/>
        </w:rPr>
      </w:pPr>
      <w:r w:rsidRPr="00FF6B5E">
        <w:rPr>
          <w:rFonts w:ascii="Times New Roman" w:hAnsi="Times New Roman" w:cs="Times New Roman"/>
          <w:b/>
          <w:szCs w:val="24"/>
        </w:rPr>
        <w:t>ПИТАЊА И ОДГОВОРИ</w:t>
      </w:r>
    </w:p>
    <w:p w:rsidR="00FF6B5E" w:rsidRPr="00FF6B5E" w:rsidRDefault="00FF6B5E" w:rsidP="00FF6B5E">
      <w:pPr>
        <w:rPr>
          <w:rFonts w:ascii="Times New Roman" w:hAnsi="Times New Roman" w:cs="Times New Roman"/>
          <w:szCs w:val="24"/>
        </w:rPr>
      </w:pPr>
    </w:p>
    <w:p w:rsidR="00FF6B5E" w:rsidRPr="00FF6B5E" w:rsidRDefault="00FF6B5E" w:rsidP="00FF6B5E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r w:rsidRPr="00FF6B5E">
        <w:rPr>
          <w:rFonts w:ascii="Times New Roman" w:hAnsi="Times New Roman" w:cs="Times New Roman"/>
          <w:b/>
          <w:szCs w:val="24"/>
        </w:rPr>
        <w:t xml:space="preserve">     </w:t>
      </w:r>
    </w:p>
    <w:p w:rsidR="00FF6B5E" w:rsidRPr="00FF6B5E" w:rsidRDefault="00FF6B5E" w:rsidP="00FF6B5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Cs w:val="24"/>
        </w:rPr>
      </w:pPr>
      <w:r w:rsidRPr="00FF6B5E">
        <w:rPr>
          <w:rFonts w:ascii="Times New Roman" w:hAnsi="Times New Roman" w:cs="Times New Roman"/>
          <w:szCs w:val="24"/>
        </w:rPr>
        <w:t xml:space="preserve">   Понуђач је дана</w:t>
      </w:r>
      <w:r w:rsidRPr="00FF6B5E">
        <w:rPr>
          <w:rFonts w:ascii="Times New Roman" w:hAnsi="Times New Roman" w:cs="Times New Roman"/>
          <w:szCs w:val="24"/>
          <w:lang w:val="sr-Cyrl-CS"/>
        </w:rPr>
        <w:t xml:space="preserve"> </w:t>
      </w:r>
      <w:r w:rsidRPr="00FF6B5E">
        <w:rPr>
          <w:rFonts w:ascii="Times New Roman" w:hAnsi="Times New Roman" w:cs="Times New Roman"/>
          <w:szCs w:val="24"/>
        </w:rPr>
        <w:t>13.08.2019 године поставио следећe питањe</w:t>
      </w:r>
    </w:p>
    <w:p w:rsidR="00FF6B5E" w:rsidRDefault="00FF6B5E" w:rsidP="00FF6B5E">
      <w:pPr>
        <w:autoSpaceDE w:val="0"/>
        <w:autoSpaceDN w:val="0"/>
        <w:adjustRightInd w:val="0"/>
        <w:jc w:val="both"/>
        <w:rPr>
          <w:b/>
        </w:rPr>
      </w:pPr>
    </w:p>
    <w:p w:rsidR="00E81F21" w:rsidRPr="00E81F21" w:rsidRDefault="00E81F21" w:rsidP="00FF6B5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Cs w:val="24"/>
        </w:rPr>
      </w:pPr>
    </w:p>
    <w:p w:rsidR="00E81F21" w:rsidRPr="00E81F21" w:rsidRDefault="00E81F21" w:rsidP="00FF6B5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          </w:t>
      </w:r>
      <w:r w:rsidRPr="00E81F21">
        <w:rPr>
          <w:rFonts w:ascii="Times New Roman" w:eastAsia="Times New Roman" w:hAnsi="Times New Roman" w:cs="Times New Roman"/>
          <w:szCs w:val="24"/>
        </w:rPr>
        <w:t> </w:t>
      </w:r>
      <w:r w:rsidRPr="00E81F21">
        <w:rPr>
          <w:rFonts w:ascii="Times New Roman" w:eastAsia="Times New Roman" w:hAnsi="Times New Roman" w:cs="Times New Roman"/>
          <w:b/>
          <w:szCs w:val="24"/>
        </w:rPr>
        <w:t>Питање број 1:</w:t>
      </w:r>
    </w:p>
    <w:p w:rsidR="00E81F21" w:rsidRPr="00E81F21" w:rsidRDefault="00E81F21" w:rsidP="00FF6B5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Cs w:val="24"/>
        </w:rPr>
      </w:pPr>
      <w:r w:rsidRPr="00E81F21">
        <w:rPr>
          <w:rFonts w:ascii="Times New Roman" w:eastAsia="Times New Roman" w:hAnsi="Times New Roman" w:cs="Times New Roman"/>
          <w:szCs w:val="24"/>
        </w:rPr>
        <w:t>Додатни услови: 3) Технички капацитет између осталог тражи се:</w:t>
      </w:r>
    </w:p>
    <w:tbl>
      <w:tblPr>
        <w:tblW w:w="9606" w:type="dxa"/>
        <w:tblCellMar>
          <w:left w:w="0" w:type="dxa"/>
          <w:right w:w="0" w:type="dxa"/>
        </w:tblCellMar>
        <w:tblLook w:val="04A0"/>
      </w:tblPr>
      <w:tblGrid>
        <w:gridCol w:w="7316"/>
        <w:gridCol w:w="2290"/>
      </w:tblGrid>
      <w:tr w:rsidR="00E81F21" w:rsidRPr="00E81F21" w:rsidTr="00E81F21">
        <w:tc>
          <w:tcPr>
            <w:tcW w:w="7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F21" w:rsidRPr="00E81F21" w:rsidRDefault="00E81F21" w:rsidP="00FF6B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E81F2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Vrsta</w:t>
            </w:r>
          </w:p>
        </w:tc>
        <w:tc>
          <w:tcPr>
            <w:tcW w:w="2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F21" w:rsidRPr="00E81F21" w:rsidRDefault="00E81F21" w:rsidP="00FF6B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E81F2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Količina</w:t>
            </w:r>
          </w:p>
        </w:tc>
      </w:tr>
      <w:tr w:rsidR="00E81F21" w:rsidRPr="00E81F21" w:rsidTr="00E81F21">
        <w:tc>
          <w:tcPr>
            <w:tcW w:w="7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F21" w:rsidRPr="00E81F21" w:rsidRDefault="00E81F21" w:rsidP="00FF6B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E81F21">
              <w:rPr>
                <w:rFonts w:ascii="Times New Roman" w:eastAsia="Times New Roman" w:hAnsi="Times New Roman" w:cs="Times New Roman"/>
                <w:szCs w:val="24"/>
              </w:rPr>
              <w:t>Kombinovana mašina „Skip“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F21" w:rsidRPr="00E81F21" w:rsidRDefault="00E81F21" w:rsidP="00FF6B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E81F21">
              <w:rPr>
                <w:rFonts w:ascii="Times New Roman" w:eastAsia="Times New Roman" w:hAnsi="Times New Roman" w:cs="Times New Roman"/>
                <w:szCs w:val="24"/>
              </w:rPr>
              <w:t>Komada 2</w:t>
            </w:r>
          </w:p>
        </w:tc>
      </w:tr>
      <w:tr w:rsidR="00E81F21" w:rsidRPr="00E81F21" w:rsidTr="00E81F21">
        <w:tc>
          <w:tcPr>
            <w:tcW w:w="7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F21" w:rsidRPr="00E81F21" w:rsidRDefault="00E81F21" w:rsidP="00FF6B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E81F21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F21" w:rsidRPr="00E81F21" w:rsidRDefault="00E81F21" w:rsidP="00FF6B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E81F21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</w:tr>
    </w:tbl>
    <w:p w:rsidR="00E81F21" w:rsidRDefault="00E81F21" w:rsidP="00FF6B5E">
      <w:pPr>
        <w:spacing w:before="100" w:beforeAutospacing="1" w:after="100" w:afterAutospacing="1"/>
        <w:ind w:firstLine="720"/>
        <w:jc w:val="both"/>
        <w:rPr>
          <w:rFonts w:ascii="Times New Roman" w:eastAsia="Times New Roman" w:hAnsi="Times New Roman" w:cs="Times New Roman"/>
          <w:szCs w:val="24"/>
        </w:rPr>
      </w:pPr>
      <w:r w:rsidRPr="00E81F21">
        <w:rPr>
          <w:rFonts w:ascii="Times New Roman" w:eastAsia="Times New Roman" w:hAnsi="Times New Roman" w:cs="Times New Roman"/>
          <w:szCs w:val="24"/>
        </w:rPr>
        <w:t>Да ли се уместо комбиноване машине „Скип“ признаје мини багер типа „Бобцат“ или сличан?</w:t>
      </w:r>
    </w:p>
    <w:p w:rsidR="00E81F21" w:rsidRPr="00E81F21" w:rsidRDefault="00E81F21" w:rsidP="00FF6B5E">
      <w:pPr>
        <w:spacing w:before="100" w:beforeAutospacing="1" w:after="100" w:afterAutospacing="1"/>
        <w:ind w:firstLine="720"/>
        <w:jc w:val="both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Одговор број 1:</w:t>
      </w:r>
    </w:p>
    <w:p w:rsidR="00E81F21" w:rsidRPr="00FF6B5E" w:rsidRDefault="00E81F21" w:rsidP="00FF6B5E">
      <w:pPr>
        <w:spacing w:before="100" w:beforeAutospacing="1" w:after="100" w:afterAutospacing="1"/>
        <w:ind w:firstLine="720"/>
        <w:jc w:val="both"/>
        <w:rPr>
          <w:rFonts w:ascii="Times New Roman" w:eastAsia="Times New Roman" w:hAnsi="Times New Roman" w:cs="Times New Roman"/>
          <w:color w:val="C00000"/>
          <w:szCs w:val="24"/>
        </w:rPr>
      </w:pPr>
      <w:proofErr w:type="gramStart"/>
      <w:r w:rsidRPr="00FF6B5E">
        <w:rPr>
          <w:rFonts w:ascii="Times New Roman" w:eastAsia="Times New Roman" w:hAnsi="Times New Roman" w:cs="Times New Roman"/>
          <w:color w:val="C00000"/>
          <w:szCs w:val="24"/>
        </w:rPr>
        <w:t>Комбинована машина се не може мењати мини багером, нити било којом сличном варијантом.</w:t>
      </w:r>
      <w:proofErr w:type="gramEnd"/>
    </w:p>
    <w:p w:rsidR="00E81F21" w:rsidRDefault="00E81F21" w:rsidP="00FF6B5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           </w:t>
      </w:r>
      <w:r w:rsidRPr="00E81F21">
        <w:rPr>
          <w:rFonts w:ascii="Times New Roman" w:eastAsia="Times New Roman" w:hAnsi="Times New Roman" w:cs="Times New Roman"/>
          <w:szCs w:val="24"/>
        </w:rPr>
        <w:t>Потребно је испоштовати тражени технички капацитет</w:t>
      </w:r>
    </w:p>
    <w:p w:rsidR="00E81F21" w:rsidRPr="00E81F21" w:rsidRDefault="00E81F21" w:rsidP="00FF6B5E">
      <w:pPr>
        <w:spacing w:before="100" w:beforeAutospacing="1" w:after="100" w:afterAutospacing="1"/>
        <w:ind w:firstLine="720"/>
        <w:jc w:val="both"/>
        <w:rPr>
          <w:rFonts w:ascii="Times New Roman" w:eastAsia="Times New Roman" w:hAnsi="Times New Roman" w:cs="Times New Roman"/>
          <w:b/>
          <w:szCs w:val="24"/>
        </w:rPr>
      </w:pPr>
      <w:r w:rsidRPr="00E81F21">
        <w:rPr>
          <w:rFonts w:ascii="Times New Roman" w:eastAsia="Times New Roman" w:hAnsi="Times New Roman" w:cs="Times New Roman"/>
          <w:b/>
          <w:szCs w:val="24"/>
        </w:rPr>
        <w:t>Питање број 2:</w:t>
      </w:r>
    </w:p>
    <w:p w:rsidR="00E81F21" w:rsidRPr="00E81F21" w:rsidRDefault="00E81F21" w:rsidP="00FF6B5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Cs w:val="24"/>
        </w:rPr>
      </w:pPr>
      <w:r w:rsidRPr="00E81F21">
        <w:rPr>
          <w:rFonts w:ascii="Times New Roman" w:eastAsia="Times New Roman" w:hAnsi="Times New Roman" w:cs="Times New Roman"/>
          <w:szCs w:val="24"/>
        </w:rPr>
        <w:t xml:space="preserve">Додатни услови: 4) Кадровски капацитет тражи се: </w:t>
      </w:r>
    </w:p>
    <w:p w:rsidR="00E81F21" w:rsidRPr="00E81F21" w:rsidRDefault="00E81F21" w:rsidP="00FF6B5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Cs w:val="24"/>
        </w:rPr>
      </w:pPr>
      <w:r w:rsidRPr="00E81F21">
        <w:rPr>
          <w:rFonts w:ascii="Times New Roman" w:eastAsia="Times New Roman" w:hAnsi="Times New Roman" w:cs="Times New Roman"/>
          <w:szCs w:val="24"/>
        </w:rPr>
        <w:t>Услов:  Понуђач мора да располаже потребним бројем и квалификацијама извршилаца за све време извршења уговора о јавној набавци и то:</w:t>
      </w:r>
    </w:p>
    <w:p w:rsidR="00E81F21" w:rsidRPr="00E81F21" w:rsidRDefault="00E81F21" w:rsidP="00FF6B5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Cs w:val="24"/>
        </w:rPr>
      </w:pPr>
      <w:r w:rsidRPr="00E81F21">
        <w:rPr>
          <w:rFonts w:ascii="Times New Roman" w:eastAsia="Times New Roman" w:hAnsi="Times New Roman" w:cs="Times New Roman"/>
          <w:szCs w:val="24"/>
        </w:rPr>
        <w:t xml:space="preserve">- </w:t>
      </w:r>
      <w:proofErr w:type="gramStart"/>
      <w:r w:rsidRPr="00E81F21">
        <w:rPr>
          <w:rFonts w:ascii="Times New Roman" w:eastAsia="Times New Roman" w:hAnsi="Times New Roman" w:cs="Times New Roman"/>
          <w:szCs w:val="24"/>
        </w:rPr>
        <w:t>најмање</w:t>
      </w:r>
      <w:proofErr w:type="gramEnd"/>
      <w:r w:rsidRPr="00E81F21">
        <w:rPr>
          <w:rFonts w:ascii="Times New Roman" w:eastAsia="Times New Roman" w:hAnsi="Times New Roman" w:cs="Times New Roman"/>
          <w:szCs w:val="24"/>
        </w:rPr>
        <w:t xml:space="preserve"> 70 извршилаца, </w:t>
      </w:r>
    </w:p>
    <w:p w:rsidR="00E81F21" w:rsidRPr="00E81F21" w:rsidRDefault="00E81F21" w:rsidP="00FF6B5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Cs w:val="24"/>
        </w:rPr>
      </w:pPr>
      <w:r w:rsidRPr="00E81F21">
        <w:rPr>
          <w:rFonts w:ascii="Times New Roman" w:eastAsia="Times New Roman" w:hAnsi="Times New Roman" w:cs="Times New Roman"/>
          <w:szCs w:val="24"/>
        </w:rPr>
        <w:t>- најмање 1 дипломирани инжењер који поседује важећу лиценцу Инжењерске коморе Србије, и то: лиценцу 400 или 401 или 410 или 411 или 800-који ће решењем бити именован за одговорног извођача радова у предметној јавној набавци</w:t>
      </w:r>
    </w:p>
    <w:p w:rsidR="00E81F21" w:rsidRPr="00E81F21" w:rsidRDefault="00E81F21" w:rsidP="00FF6B5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Cs w:val="24"/>
        </w:rPr>
      </w:pPr>
      <w:r w:rsidRPr="00E81F21">
        <w:rPr>
          <w:rFonts w:ascii="Times New Roman" w:eastAsia="Times New Roman" w:hAnsi="Times New Roman" w:cs="Times New Roman"/>
          <w:szCs w:val="24"/>
        </w:rPr>
        <w:lastRenderedPageBreak/>
        <w:t xml:space="preserve">- </w:t>
      </w:r>
      <w:proofErr w:type="gramStart"/>
      <w:r w:rsidRPr="00E81F21">
        <w:rPr>
          <w:rFonts w:ascii="Times New Roman" w:eastAsia="Times New Roman" w:hAnsi="Times New Roman" w:cs="Times New Roman"/>
          <w:szCs w:val="24"/>
        </w:rPr>
        <w:t>најмање</w:t>
      </w:r>
      <w:proofErr w:type="gramEnd"/>
      <w:r w:rsidRPr="00E81F21">
        <w:rPr>
          <w:rFonts w:ascii="Times New Roman" w:eastAsia="Times New Roman" w:hAnsi="Times New Roman" w:cs="Times New Roman"/>
          <w:szCs w:val="24"/>
        </w:rPr>
        <w:t xml:space="preserve"> 1 дипломирани инжењер који поседује важећу лиценцу Инжењерске коморе Србије, и то: лиценцу 450 који ће решењем бити именован за одговорног извођача радова у предметној јавној набавци</w:t>
      </w:r>
    </w:p>
    <w:p w:rsidR="00E81F21" w:rsidRPr="00E81F21" w:rsidRDefault="00E81F21" w:rsidP="00FF6B5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Cs w:val="24"/>
        </w:rPr>
      </w:pPr>
      <w:r w:rsidRPr="00E81F21">
        <w:rPr>
          <w:rFonts w:ascii="Times New Roman" w:eastAsia="Times New Roman" w:hAnsi="Times New Roman" w:cs="Times New Roman"/>
          <w:szCs w:val="24"/>
        </w:rPr>
        <w:t xml:space="preserve">- </w:t>
      </w:r>
      <w:proofErr w:type="gramStart"/>
      <w:r w:rsidRPr="00E81F21">
        <w:rPr>
          <w:rFonts w:ascii="Times New Roman" w:eastAsia="Times New Roman" w:hAnsi="Times New Roman" w:cs="Times New Roman"/>
          <w:szCs w:val="24"/>
        </w:rPr>
        <w:t>најмање</w:t>
      </w:r>
      <w:proofErr w:type="gramEnd"/>
      <w:r w:rsidRPr="00E81F21">
        <w:rPr>
          <w:rFonts w:ascii="Times New Roman" w:eastAsia="Times New Roman" w:hAnsi="Times New Roman" w:cs="Times New Roman"/>
          <w:szCs w:val="24"/>
        </w:rPr>
        <w:t xml:space="preserve"> 1 диолимирани инжењер који поседује важећу лиценцу Инжењерске коморе Србије и то лиценцу 453-који ће решењем бити именован за одговорног извођача радова у предметној јавној набавци;</w:t>
      </w:r>
    </w:p>
    <w:p w:rsidR="00E81F21" w:rsidRPr="00E81F21" w:rsidRDefault="00E81F21" w:rsidP="00FF6B5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Cs w:val="24"/>
        </w:rPr>
      </w:pPr>
      <w:r w:rsidRPr="00E81F21">
        <w:rPr>
          <w:rFonts w:ascii="Times New Roman" w:eastAsia="Times New Roman" w:hAnsi="Times New Roman" w:cs="Times New Roman"/>
          <w:szCs w:val="24"/>
        </w:rPr>
        <w:t xml:space="preserve">- </w:t>
      </w:r>
      <w:proofErr w:type="gramStart"/>
      <w:r w:rsidRPr="00E81F21">
        <w:rPr>
          <w:rFonts w:ascii="Times New Roman" w:eastAsia="Times New Roman" w:hAnsi="Times New Roman" w:cs="Times New Roman"/>
          <w:szCs w:val="24"/>
        </w:rPr>
        <w:t>најмање</w:t>
      </w:r>
      <w:proofErr w:type="gramEnd"/>
      <w:r w:rsidRPr="00E81F21">
        <w:rPr>
          <w:rFonts w:ascii="Times New Roman" w:eastAsia="Times New Roman" w:hAnsi="Times New Roman" w:cs="Times New Roman"/>
          <w:szCs w:val="24"/>
        </w:rPr>
        <w:t xml:space="preserve"> 1 дипломирани инжењер који поседује важећу лиценцу Инжењерске коморе Србије, и то: лиценцу 430 који ће решењем бити именован за одговорног извођача радова у предметној јавној набавци; </w:t>
      </w:r>
    </w:p>
    <w:p w:rsidR="00E81F21" w:rsidRPr="00E81F21" w:rsidRDefault="00E81F21" w:rsidP="00FF6B5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Cs w:val="24"/>
        </w:rPr>
      </w:pPr>
      <w:r w:rsidRPr="00E81F21">
        <w:rPr>
          <w:rFonts w:ascii="Times New Roman" w:eastAsia="Times New Roman" w:hAnsi="Times New Roman" w:cs="Times New Roman"/>
          <w:szCs w:val="24"/>
        </w:rPr>
        <w:t xml:space="preserve">- </w:t>
      </w:r>
      <w:proofErr w:type="gramStart"/>
      <w:r w:rsidRPr="00E81F21">
        <w:rPr>
          <w:rFonts w:ascii="Times New Roman" w:eastAsia="Times New Roman" w:hAnsi="Times New Roman" w:cs="Times New Roman"/>
          <w:szCs w:val="24"/>
        </w:rPr>
        <w:t>најмање</w:t>
      </w:r>
      <w:proofErr w:type="gramEnd"/>
      <w:r w:rsidRPr="00E81F21">
        <w:rPr>
          <w:rFonts w:ascii="Times New Roman" w:eastAsia="Times New Roman" w:hAnsi="Times New Roman" w:cs="Times New Roman"/>
          <w:szCs w:val="24"/>
        </w:rPr>
        <w:t xml:space="preserve"> 1 дипломирани инжењер који поседује важећу лиценцу Инжењерске коморе Србије, и то: лиценцу 413 или 414 који ће решењем бити именован за одговорног извођача радова у предметној јавној набавци </w:t>
      </w:r>
    </w:p>
    <w:p w:rsidR="00E81F21" w:rsidRPr="00E81F21" w:rsidRDefault="00E81F21" w:rsidP="00FF6B5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Cs w:val="24"/>
        </w:rPr>
      </w:pPr>
      <w:r w:rsidRPr="00E81F21">
        <w:rPr>
          <w:rFonts w:ascii="Times New Roman" w:eastAsia="Times New Roman" w:hAnsi="Times New Roman" w:cs="Times New Roman"/>
          <w:szCs w:val="24"/>
        </w:rPr>
        <w:t xml:space="preserve">- </w:t>
      </w:r>
      <w:proofErr w:type="gramStart"/>
      <w:r w:rsidRPr="00E81F21">
        <w:rPr>
          <w:rFonts w:ascii="Times New Roman" w:eastAsia="Times New Roman" w:hAnsi="Times New Roman" w:cs="Times New Roman"/>
          <w:szCs w:val="24"/>
        </w:rPr>
        <w:t>најмање</w:t>
      </w:r>
      <w:proofErr w:type="gramEnd"/>
      <w:r w:rsidRPr="00E81F21">
        <w:rPr>
          <w:rFonts w:ascii="Times New Roman" w:eastAsia="Times New Roman" w:hAnsi="Times New Roman" w:cs="Times New Roman"/>
          <w:szCs w:val="24"/>
        </w:rPr>
        <w:t xml:space="preserve"> 1 дипломирани инжењер који поседује важећу лиценцу Инжењерске коморе Србије, и то: лиценцу 412 или 415 који ће решењем бити именован за одговорног извођача радова у предметној јавној набавци </w:t>
      </w:r>
    </w:p>
    <w:p w:rsidR="00E81F21" w:rsidRPr="00E81F21" w:rsidRDefault="00E81F21" w:rsidP="00FF6B5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Cs w:val="24"/>
        </w:rPr>
      </w:pPr>
      <w:r w:rsidRPr="00E81F21">
        <w:rPr>
          <w:rFonts w:ascii="Times New Roman" w:eastAsia="Times New Roman" w:hAnsi="Times New Roman" w:cs="Times New Roman"/>
          <w:szCs w:val="24"/>
        </w:rPr>
        <w:t xml:space="preserve">- </w:t>
      </w:r>
      <w:proofErr w:type="gramStart"/>
      <w:r w:rsidRPr="00E81F21">
        <w:rPr>
          <w:rFonts w:ascii="Times New Roman" w:eastAsia="Times New Roman" w:hAnsi="Times New Roman" w:cs="Times New Roman"/>
          <w:szCs w:val="24"/>
        </w:rPr>
        <w:t>најмање</w:t>
      </w:r>
      <w:proofErr w:type="gramEnd"/>
      <w:r w:rsidRPr="00E81F21">
        <w:rPr>
          <w:rFonts w:ascii="Times New Roman" w:eastAsia="Times New Roman" w:hAnsi="Times New Roman" w:cs="Times New Roman"/>
          <w:szCs w:val="24"/>
        </w:rPr>
        <w:t xml:space="preserve"> 1 лице за безбедност и здравље на раду са положеним стручним испитом</w:t>
      </w:r>
    </w:p>
    <w:p w:rsidR="00E81F21" w:rsidRPr="00E81F21" w:rsidRDefault="00E81F21" w:rsidP="00FF6B5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Cs w:val="24"/>
        </w:rPr>
      </w:pPr>
      <w:r w:rsidRPr="00E81F21">
        <w:rPr>
          <w:rFonts w:ascii="Times New Roman" w:eastAsia="Times New Roman" w:hAnsi="Times New Roman" w:cs="Times New Roman"/>
          <w:szCs w:val="24"/>
        </w:rPr>
        <w:t>Доказ:</w:t>
      </w:r>
    </w:p>
    <w:p w:rsidR="00E81F21" w:rsidRPr="00E81F21" w:rsidRDefault="00E81F21" w:rsidP="00FF6B5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Cs w:val="24"/>
        </w:rPr>
      </w:pPr>
      <w:r w:rsidRPr="00E81F21">
        <w:rPr>
          <w:rFonts w:ascii="Times New Roman" w:eastAsia="Times New Roman" w:hAnsi="Times New Roman" w:cs="Times New Roman"/>
          <w:szCs w:val="24"/>
        </w:rPr>
        <w:t xml:space="preserve">а) </w:t>
      </w:r>
      <w:proofErr w:type="gramStart"/>
      <w:r w:rsidRPr="00E81F21">
        <w:rPr>
          <w:rFonts w:ascii="Times New Roman" w:eastAsia="Times New Roman" w:hAnsi="Times New Roman" w:cs="Times New Roman"/>
          <w:szCs w:val="24"/>
        </w:rPr>
        <w:t>обавештење</w:t>
      </w:r>
      <w:proofErr w:type="gramEnd"/>
      <w:r w:rsidRPr="00E81F21">
        <w:rPr>
          <w:rFonts w:ascii="Times New Roman" w:eastAsia="Times New Roman" w:hAnsi="Times New Roman" w:cs="Times New Roman"/>
          <w:szCs w:val="24"/>
        </w:rPr>
        <w:t xml:space="preserve"> о поднетој пореској пријави ППП-ПД, извод из појединачне пореске пријаве за порез и доприносе по одбитку, а којим понуђач доказује да располаже са потребним бројем извршилаца. </w:t>
      </w:r>
      <w:proofErr w:type="gramStart"/>
      <w:r w:rsidRPr="00E81F21">
        <w:rPr>
          <w:rFonts w:ascii="Times New Roman" w:eastAsia="Times New Roman" w:hAnsi="Times New Roman" w:cs="Times New Roman"/>
          <w:szCs w:val="24"/>
        </w:rPr>
        <w:t>Понуђач је у обавези да достави извод из појединачне пореске пријаве за порез и доприносе по одбитку за месец који претходи месецу објаве позива за подношење понуда, потписану од стране овлашћеног лица понуђача.</w:t>
      </w:r>
      <w:proofErr w:type="gramEnd"/>
    </w:p>
    <w:p w:rsidR="00E81F21" w:rsidRPr="00E81F21" w:rsidRDefault="00E81F21" w:rsidP="00FF6B5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Cs w:val="24"/>
        </w:rPr>
      </w:pPr>
      <w:r w:rsidRPr="00E81F21">
        <w:rPr>
          <w:rFonts w:ascii="Times New Roman" w:eastAsia="Times New Roman" w:hAnsi="Times New Roman" w:cs="Times New Roman"/>
          <w:szCs w:val="24"/>
        </w:rPr>
        <w:t xml:space="preserve">б) </w:t>
      </w:r>
      <w:proofErr w:type="gramStart"/>
      <w:r w:rsidRPr="00E81F21">
        <w:rPr>
          <w:rFonts w:ascii="Times New Roman" w:eastAsia="Times New Roman" w:hAnsi="Times New Roman" w:cs="Times New Roman"/>
          <w:szCs w:val="24"/>
        </w:rPr>
        <w:t>доказ</w:t>
      </w:r>
      <w:proofErr w:type="gramEnd"/>
      <w:r w:rsidRPr="00E81F21">
        <w:rPr>
          <w:rFonts w:ascii="Times New Roman" w:eastAsia="Times New Roman" w:hAnsi="Times New Roman" w:cs="Times New Roman"/>
          <w:szCs w:val="24"/>
        </w:rPr>
        <w:t xml:space="preserve"> о радном статусу: за носиоце лиценци који су код понуђача запослени – фотокопију уговора о раду и М-А образац, </w:t>
      </w:r>
    </w:p>
    <w:p w:rsidR="00E81F21" w:rsidRPr="00E81F21" w:rsidRDefault="00E81F21" w:rsidP="00FF6B5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Cs w:val="24"/>
        </w:rPr>
      </w:pPr>
      <w:r w:rsidRPr="00E81F21">
        <w:rPr>
          <w:rFonts w:ascii="Times New Roman" w:eastAsia="Times New Roman" w:hAnsi="Times New Roman" w:cs="Times New Roman"/>
          <w:szCs w:val="24"/>
        </w:rPr>
        <w:t xml:space="preserve">в) </w:t>
      </w:r>
      <w:proofErr w:type="gramStart"/>
      <w:r w:rsidRPr="00E81F21">
        <w:rPr>
          <w:rFonts w:ascii="Times New Roman" w:eastAsia="Times New Roman" w:hAnsi="Times New Roman" w:cs="Times New Roman"/>
          <w:szCs w:val="24"/>
        </w:rPr>
        <w:t>доказ</w:t>
      </w:r>
      <w:proofErr w:type="gramEnd"/>
      <w:r w:rsidRPr="00E81F21">
        <w:rPr>
          <w:rFonts w:ascii="Times New Roman" w:eastAsia="Times New Roman" w:hAnsi="Times New Roman" w:cs="Times New Roman"/>
          <w:szCs w:val="24"/>
        </w:rPr>
        <w:t xml:space="preserve"> о радном ангажовању: за носиоце лиценци који нису запослени код понуђача: уговор – фотокопија уговора о делу / уговора о обављању привремених и повремених послова или другог уговора о радном ангажовању и одговарајући М образац у складу са законом о раду односно законом о доприносима за обавезно социјално осигурање.  </w:t>
      </w:r>
    </w:p>
    <w:p w:rsidR="00E81F21" w:rsidRPr="00E81F21" w:rsidRDefault="00E81F21" w:rsidP="00FF6B5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Cs w:val="24"/>
        </w:rPr>
      </w:pPr>
      <w:r w:rsidRPr="00E81F21">
        <w:rPr>
          <w:rFonts w:ascii="Times New Roman" w:eastAsia="Times New Roman" w:hAnsi="Times New Roman" w:cs="Times New Roman"/>
          <w:szCs w:val="24"/>
        </w:rPr>
        <w:t xml:space="preserve">г) </w:t>
      </w:r>
      <w:proofErr w:type="gramStart"/>
      <w:r w:rsidRPr="00E81F21">
        <w:rPr>
          <w:rFonts w:ascii="Times New Roman" w:eastAsia="Times New Roman" w:hAnsi="Times New Roman" w:cs="Times New Roman"/>
          <w:szCs w:val="24"/>
        </w:rPr>
        <w:t>фотокопије</w:t>
      </w:r>
      <w:proofErr w:type="gramEnd"/>
      <w:r w:rsidRPr="00E81F21">
        <w:rPr>
          <w:rFonts w:ascii="Times New Roman" w:eastAsia="Times New Roman" w:hAnsi="Times New Roman" w:cs="Times New Roman"/>
          <w:szCs w:val="24"/>
        </w:rPr>
        <w:t xml:space="preserve"> личних лиценци која се мора оверити његовим потписом. </w:t>
      </w:r>
    </w:p>
    <w:p w:rsidR="00E81F21" w:rsidRPr="00E81F21" w:rsidRDefault="00E81F21" w:rsidP="00FF6B5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Cs w:val="24"/>
        </w:rPr>
      </w:pPr>
      <w:r w:rsidRPr="00E81F21">
        <w:rPr>
          <w:rFonts w:ascii="Times New Roman" w:eastAsia="Times New Roman" w:hAnsi="Times New Roman" w:cs="Times New Roman"/>
          <w:szCs w:val="24"/>
        </w:rPr>
        <w:t xml:space="preserve">д) </w:t>
      </w:r>
      <w:proofErr w:type="gramStart"/>
      <w:r w:rsidRPr="00E81F21">
        <w:rPr>
          <w:rFonts w:ascii="Times New Roman" w:eastAsia="Times New Roman" w:hAnsi="Times New Roman" w:cs="Times New Roman"/>
          <w:szCs w:val="24"/>
        </w:rPr>
        <w:t>за</w:t>
      </w:r>
      <w:proofErr w:type="gramEnd"/>
      <w:r w:rsidRPr="00E81F21">
        <w:rPr>
          <w:rFonts w:ascii="Times New Roman" w:eastAsia="Times New Roman" w:hAnsi="Times New Roman" w:cs="Times New Roman"/>
          <w:szCs w:val="24"/>
        </w:rPr>
        <w:t xml:space="preserve"> лице за безбедност и здравље на раду доставити доказ о радном статусу уколико је код понуђача запослен на неодређено време – фотокопија уговора о раду и М-А образац, фотокопију потребне  лиценце-уверења.</w:t>
      </w:r>
    </w:p>
    <w:p w:rsidR="00E81F21" w:rsidRPr="00E81F21" w:rsidRDefault="00E81F21" w:rsidP="00FF6B5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Cs w:val="24"/>
        </w:rPr>
      </w:pPr>
      <w:r w:rsidRPr="00E81F21">
        <w:rPr>
          <w:rFonts w:ascii="Times New Roman" w:eastAsia="Times New Roman" w:hAnsi="Times New Roman" w:cs="Times New Roman"/>
          <w:szCs w:val="24"/>
        </w:rPr>
        <w:t>Уколико лице за безбедност и здравље на раду није у сталном радном односу код понуђача, доказ о радном ангажовању - фотокопија уговора о делу / уговора о обављању привремених и повремених послова или другог уговора о радном ангажовању и одоговарајући М образац у складу са законом о раду односно законом о доприносима за обавезно социјално осигурање)</w:t>
      </w:r>
    </w:p>
    <w:p w:rsidR="00E81F21" w:rsidRDefault="00E81F21" w:rsidP="00FF6B5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Cs w:val="24"/>
        </w:rPr>
      </w:pPr>
      <w:r w:rsidRPr="00E81F21">
        <w:rPr>
          <w:rFonts w:ascii="Times New Roman" w:eastAsia="Times New Roman" w:hAnsi="Times New Roman" w:cs="Times New Roman"/>
          <w:szCs w:val="24"/>
        </w:rPr>
        <w:t xml:space="preserve">Уколико понуђач ангажује агенцију која се бави пословима безбедности и здравља на раду – уговор о пословно – техничкој сарадњи, фотокопија уговора о раду и М-А образац, фотокопију </w:t>
      </w:r>
      <w:proofErr w:type="gramStart"/>
      <w:r w:rsidRPr="00E81F21">
        <w:rPr>
          <w:rFonts w:ascii="Times New Roman" w:eastAsia="Times New Roman" w:hAnsi="Times New Roman" w:cs="Times New Roman"/>
          <w:szCs w:val="24"/>
        </w:rPr>
        <w:t>потребне  лиценце</w:t>
      </w:r>
      <w:proofErr w:type="gramEnd"/>
      <w:r w:rsidRPr="00E81F21">
        <w:rPr>
          <w:rFonts w:ascii="Times New Roman" w:eastAsia="Times New Roman" w:hAnsi="Times New Roman" w:cs="Times New Roman"/>
          <w:szCs w:val="24"/>
        </w:rPr>
        <w:t>-уверења.</w:t>
      </w:r>
    </w:p>
    <w:p w:rsidR="00E81F21" w:rsidRDefault="00E81F21" w:rsidP="00FF6B5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Cs w:val="24"/>
        </w:rPr>
      </w:pPr>
      <w:r w:rsidRPr="00E81F21">
        <w:rPr>
          <w:rFonts w:ascii="Times New Roman" w:eastAsia="Times New Roman" w:hAnsi="Times New Roman" w:cs="Times New Roman"/>
          <w:szCs w:val="24"/>
        </w:rPr>
        <w:lastRenderedPageBreak/>
        <w:t>а)      Да ли једно лице може бити носилац више лиценци?</w:t>
      </w:r>
    </w:p>
    <w:p w:rsidR="00E81F21" w:rsidRPr="00E81F21" w:rsidRDefault="00E81F21" w:rsidP="00FF6B5E">
      <w:pPr>
        <w:spacing w:before="100" w:beforeAutospacing="1" w:after="100" w:afterAutospacing="1"/>
        <w:ind w:firstLine="72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color w:val="FF0000"/>
        </w:rPr>
        <w:t>Одговор</w:t>
      </w:r>
      <w:r w:rsidR="00FF6B5E">
        <w:rPr>
          <w:color w:val="FF0000"/>
        </w:rPr>
        <w:t xml:space="preserve"> а</w:t>
      </w:r>
      <w:r>
        <w:rPr>
          <w:color w:val="FF0000"/>
        </w:rPr>
        <w:t xml:space="preserve">: Једно лице </w:t>
      </w:r>
      <w:r>
        <w:rPr>
          <w:b/>
          <w:bCs/>
          <w:color w:val="FF0000"/>
          <w:u w:val="single"/>
        </w:rPr>
        <w:t xml:space="preserve">МОЖЕ </w:t>
      </w:r>
      <w:r>
        <w:rPr>
          <w:color w:val="FF0000"/>
        </w:rPr>
        <w:t>бити носилац више лиценци које су тражене конкурсном документацијом.</w:t>
      </w:r>
    </w:p>
    <w:p w:rsidR="00E81F21" w:rsidRDefault="00E81F21" w:rsidP="00FF6B5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Cs w:val="24"/>
        </w:rPr>
      </w:pPr>
      <w:r w:rsidRPr="00E81F21">
        <w:rPr>
          <w:rFonts w:ascii="Times New Roman" w:eastAsia="Times New Roman" w:hAnsi="Times New Roman" w:cs="Times New Roman"/>
          <w:szCs w:val="24"/>
        </w:rPr>
        <w:t xml:space="preserve">б)      Радни однос код понуђача подразумева радни однос на неодређено и одређено време. Због чега се за лице за безбедност и здравље на </w:t>
      </w:r>
      <w:proofErr w:type="gramStart"/>
      <w:r w:rsidRPr="00E81F21">
        <w:rPr>
          <w:rFonts w:ascii="Times New Roman" w:eastAsia="Times New Roman" w:hAnsi="Times New Roman" w:cs="Times New Roman"/>
          <w:szCs w:val="24"/>
        </w:rPr>
        <w:t>раду  захтева</w:t>
      </w:r>
      <w:proofErr w:type="gramEnd"/>
      <w:r w:rsidRPr="00E81F21">
        <w:rPr>
          <w:rFonts w:ascii="Times New Roman" w:eastAsia="Times New Roman" w:hAnsi="Times New Roman" w:cs="Times New Roman"/>
          <w:szCs w:val="24"/>
        </w:rPr>
        <w:t xml:space="preserve"> да је у сталном радном односу тј. </w:t>
      </w:r>
      <w:proofErr w:type="gramStart"/>
      <w:r w:rsidRPr="00E81F21">
        <w:rPr>
          <w:rFonts w:ascii="Times New Roman" w:eastAsia="Times New Roman" w:hAnsi="Times New Roman" w:cs="Times New Roman"/>
          <w:szCs w:val="24"/>
        </w:rPr>
        <w:t>радни</w:t>
      </w:r>
      <w:proofErr w:type="gramEnd"/>
      <w:r w:rsidRPr="00E81F21">
        <w:rPr>
          <w:rFonts w:ascii="Times New Roman" w:eastAsia="Times New Roman" w:hAnsi="Times New Roman" w:cs="Times New Roman"/>
          <w:szCs w:val="24"/>
        </w:rPr>
        <w:t xml:space="preserve"> однос заснован на неодређено време  код понуђача?</w:t>
      </w:r>
    </w:p>
    <w:p w:rsidR="002A01F4" w:rsidRPr="002A01F4" w:rsidRDefault="00FF6B5E" w:rsidP="00FF6B5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C00000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FF6B5E">
        <w:rPr>
          <w:rFonts w:ascii="Times New Roman" w:eastAsia="Times New Roman" w:hAnsi="Times New Roman" w:cs="Times New Roman"/>
          <w:b/>
          <w:color w:val="C00000"/>
          <w:szCs w:val="24"/>
        </w:rPr>
        <w:t>Одговор б</w:t>
      </w:r>
      <w:r w:rsidRPr="00FF6B5E">
        <w:rPr>
          <w:rFonts w:ascii="Times New Roman" w:eastAsia="Times New Roman" w:hAnsi="Times New Roman" w:cs="Times New Roman"/>
          <w:color w:val="C00000"/>
          <w:szCs w:val="24"/>
        </w:rPr>
        <w:t xml:space="preserve">. </w:t>
      </w:r>
      <w:r w:rsidR="002A01F4" w:rsidRPr="002A01F4">
        <w:rPr>
          <w:rFonts w:ascii="Times New Roman" w:eastAsia="Times New Roman" w:hAnsi="Times New Roman" w:cs="Times New Roman"/>
          <w:color w:val="C00000"/>
          <w:szCs w:val="24"/>
        </w:rPr>
        <w:t>Конкурсном документацијом је предвиђено следеће:</w:t>
      </w:r>
    </w:p>
    <w:p w:rsidR="002A01F4" w:rsidRPr="002A01F4" w:rsidRDefault="002A01F4" w:rsidP="00FF6B5E">
      <w:pPr>
        <w:autoSpaceDE w:val="0"/>
        <w:autoSpaceDN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Cs w:val="24"/>
        </w:rPr>
      </w:pPr>
      <w:r w:rsidRPr="002A01F4">
        <w:rPr>
          <w:rFonts w:ascii="Times New Roman" w:eastAsia="Times New Roman" w:hAnsi="Times New Roman" w:cs="Times New Roman"/>
          <w:b/>
          <w:bCs/>
          <w:color w:val="FF0000"/>
          <w:szCs w:val="24"/>
        </w:rPr>
        <w:t xml:space="preserve">д) </w:t>
      </w:r>
      <w:proofErr w:type="gramStart"/>
      <w:r w:rsidRPr="002A01F4">
        <w:rPr>
          <w:rFonts w:ascii="Times New Roman" w:eastAsia="Times New Roman" w:hAnsi="Times New Roman" w:cs="Times New Roman"/>
          <w:b/>
          <w:bCs/>
          <w:color w:val="FF0000"/>
          <w:szCs w:val="24"/>
        </w:rPr>
        <w:t>за</w:t>
      </w:r>
      <w:proofErr w:type="gramEnd"/>
      <w:r w:rsidRPr="002A01F4">
        <w:rPr>
          <w:rFonts w:ascii="Times New Roman" w:eastAsia="Times New Roman" w:hAnsi="Times New Roman" w:cs="Times New Roman"/>
          <w:b/>
          <w:bCs/>
          <w:color w:val="FF0000"/>
          <w:szCs w:val="24"/>
        </w:rPr>
        <w:t xml:space="preserve"> лице за безбедност и здравље на раду </w:t>
      </w:r>
      <w:r w:rsidRPr="002A01F4">
        <w:rPr>
          <w:rFonts w:ascii="Times New Roman" w:eastAsia="Times New Roman" w:hAnsi="Times New Roman" w:cs="Times New Roman"/>
          <w:color w:val="FF0000"/>
          <w:szCs w:val="24"/>
        </w:rPr>
        <w:t>доставити доказ о радном статусу уколико је код понуђача запослен на неодређено време – фотокопија уговора о раду и М-А образац, фотокопију</w:t>
      </w:r>
      <w:r w:rsidRPr="002A01F4">
        <w:rPr>
          <w:rFonts w:ascii="Times New Roman" w:eastAsia="Times New Roman" w:hAnsi="Times New Roman" w:cs="Times New Roman"/>
          <w:b/>
          <w:bCs/>
          <w:color w:val="FF0000"/>
          <w:szCs w:val="24"/>
        </w:rPr>
        <w:t xml:space="preserve"> </w:t>
      </w:r>
      <w:r w:rsidRPr="002A01F4">
        <w:rPr>
          <w:rFonts w:ascii="Times New Roman" w:eastAsia="Times New Roman" w:hAnsi="Times New Roman" w:cs="Times New Roman"/>
          <w:color w:val="FF0000"/>
          <w:szCs w:val="24"/>
        </w:rPr>
        <w:t>потребне  лиценце-уверења.</w:t>
      </w:r>
    </w:p>
    <w:p w:rsidR="002A01F4" w:rsidRPr="002A01F4" w:rsidRDefault="002A01F4" w:rsidP="00FF6B5E">
      <w:pPr>
        <w:autoSpaceDE w:val="0"/>
        <w:autoSpaceDN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Cs w:val="24"/>
        </w:rPr>
      </w:pPr>
      <w:r w:rsidRPr="002A01F4">
        <w:rPr>
          <w:rFonts w:ascii="Times New Roman" w:eastAsia="Times New Roman" w:hAnsi="Times New Roman" w:cs="Times New Roman"/>
          <w:b/>
          <w:bCs/>
          <w:color w:val="FF0000"/>
          <w:szCs w:val="24"/>
          <w:u w:val="single"/>
        </w:rPr>
        <w:t>Уколико лице за безбедност и здравље на раду није у сталном радном односу код понуђача</w:t>
      </w:r>
      <w:r w:rsidRPr="002A01F4">
        <w:rPr>
          <w:rFonts w:ascii="Times New Roman" w:eastAsia="Times New Roman" w:hAnsi="Times New Roman" w:cs="Times New Roman"/>
          <w:color w:val="FF0000"/>
          <w:szCs w:val="24"/>
        </w:rPr>
        <w:t xml:space="preserve">, доказ о радном ангажовању - </w:t>
      </w:r>
      <w:r w:rsidRPr="002A01F4">
        <w:rPr>
          <w:rFonts w:ascii="Times New Roman" w:eastAsia="Times New Roman" w:hAnsi="Times New Roman" w:cs="Times New Roman"/>
          <w:color w:val="FF0000"/>
          <w:szCs w:val="24"/>
          <w:lang w:val="sr-Cyrl-CS"/>
        </w:rPr>
        <w:t xml:space="preserve">фотокопија уговора о делу / уговора о обављању привремених и повремених послова или другог уговора о радном ангажовању и одоговарајући М образац у складу са законом о раду </w:t>
      </w:r>
      <w:r w:rsidRPr="002A01F4">
        <w:rPr>
          <w:rFonts w:ascii="Times New Roman" w:eastAsia="Times New Roman" w:hAnsi="Times New Roman" w:cs="Times New Roman"/>
          <w:color w:val="FF0000"/>
          <w:szCs w:val="24"/>
        </w:rPr>
        <w:t>односно законом о доприносима за обавезно социјално осигурање</w:t>
      </w:r>
      <w:r w:rsidRPr="002A01F4">
        <w:rPr>
          <w:rFonts w:ascii="Times New Roman" w:eastAsia="Times New Roman" w:hAnsi="Times New Roman" w:cs="Times New Roman"/>
          <w:color w:val="FF0000"/>
          <w:szCs w:val="24"/>
          <w:lang w:val="sr-Cyrl-CS"/>
        </w:rPr>
        <w:t>)</w:t>
      </w:r>
      <w:r w:rsidRPr="002A01F4">
        <w:rPr>
          <w:rFonts w:ascii="Times New Roman" w:eastAsia="Times New Roman" w:hAnsi="Times New Roman" w:cs="Times New Roman"/>
          <w:color w:val="FF0000"/>
          <w:szCs w:val="24"/>
        </w:rPr>
        <w:t> </w:t>
      </w:r>
    </w:p>
    <w:p w:rsidR="002A01F4" w:rsidRPr="00FF6B5E" w:rsidRDefault="002A01F4" w:rsidP="00FF6B5E">
      <w:pPr>
        <w:autoSpaceDE w:val="0"/>
        <w:autoSpaceDN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Cs w:val="24"/>
        </w:rPr>
      </w:pPr>
      <w:proofErr w:type="gramStart"/>
      <w:r w:rsidRPr="002A01F4">
        <w:rPr>
          <w:rFonts w:ascii="Times New Roman" w:eastAsia="Times New Roman" w:hAnsi="Times New Roman" w:cs="Times New Roman"/>
          <w:color w:val="FF0000"/>
          <w:szCs w:val="24"/>
          <w:u w:val="single"/>
        </w:rPr>
        <w:t>Дакле, конкурсном документацијом је јасно предвиђена могућност да лице за безбедност и здравље на раду буде радно ангажовано по било ком основу у складу са законом о раду, а не само на неодређено време.</w:t>
      </w:r>
      <w:proofErr w:type="gramEnd"/>
    </w:p>
    <w:p w:rsidR="00E81F21" w:rsidRDefault="00E81F21" w:rsidP="00FF6B5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Cs w:val="24"/>
        </w:rPr>
      </w:pPr>
      <w:r w:rsidRPr="00E81F21">
        <w:rPr>
          <w:rFonts w:ascii="Times New Roman" w:eastAsia="Times New Roman" w:hAnsi="Times New Roman" w:cs="Times New Roman"/>
          <w:szCs w:val="24"/>
        </w:rPr>
        <w:t>ц)      Да ли лице за безбедност и здравље на раду може бити у радном односу код понуђача на неодређено или одређено време или радно ангажовано у складу са Законом о раду?</w:t>
      </w:r>
    </w:p>
    <w:p w:rsidR="00FF6B5E" w:rsidRPr="00E81F21" w:rsidRDefault="00FF6B5E" w:rsidP="00FF6B5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Cs w:val="24"/>
        </w:rPr>
      </w:pPr>
      <w:r>
        <w:rPr>
          <w:color w:val="FF0000"/>
          <w:u w:val="single"/>
        </w:rPr>
        <w:t xml:space="preserve"> </w:t>
      </w:r>
      <w:proofErr w:type="gramStart"/>
      <w:r>
        <w:rPr>
          <w:color w:val="FF0000"/>
          <w:u w:val="single"/>
        </w:rPr>
        <w:t>Одговор Ц Конкурсном документацијом је јасно предвиђена могућност да лице за безбедност и здравље на раду може бити радно ангажовано по било ком основу у складу са законом о раду.</w:t>
      </w:r>
      <w:proofErr w:type="gramEnd"/>
    </w:p>
    <w:p w:rsidR="00E81F21" w:rsidRDefault="00E81F21" w:rsidP="00FF6B5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Cs w:val="24"/>
        </w:rPr>
      </w:pPr>
      <w:r w:rsidRPr="00E81F21">
        <w:rPr>
          <w:rFonts w:ascii="Times New Roman" w:eastAsia="Times New Roman" w:hAnsi="Times New Roman" w:cs="Times New Roman"/>
          <w:szCs w:val="24"/>
        </w:rPr>
        <w:t xml:space="preserve">д)      У ситуацији када понуђач као доказ о правном основу ангажовања доставља уговор о делу којим је ангажовао одређено лице за извршење послова који се тичу предмета набавке, исти не може у понуди да достави и М-УНК образац за то лице, обзиром да се образац М-УНК подноси надлежном органу, односно одговарајућој филијали Фонда за ПИО тек након што наведено лице изврши дело за које је ангажован уговором о делу, </w:t>
      </w:r>
      <w:proofErr w:type="gramStart"/>
      <w:r w:rsidRPr="00E81F21">
        <w:rPr>
          <w:rFonts w:ascii="Times New Roman" w:eastAsia="Times New Roman" w:hAnsi="Times New Roman" w:cs="Times New Roman"/>
          <w:szCs w:val="24"/>
        </w:rPr>
        <w:t>а  у</w:t>
      </w:r>
      <w:proofErr w:type="gramEnd"/>
      <w:r w:rsidRPr="00E81F21">
        <w:rPr>
          <w:rFonts w:ascii="Times New Roman" w:eastAsia="Times New Roman" w:hAnsi="Times New Roman" w:cs="Times New Roman"/>
          <w:szCs w:val="24"/>
        </w:rPr>
        <w:t xml:space="preserve"> року од три дана од дана уплате доприноса.</w:t>
      </w:r>
    </w:p>
    <w:p w:rsidR="00FF6B5E" w:rsidRPr="00FF6B5E" w:rsidRDefault="00FF6B5E" w:rsidP="00FF6B5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Cs w:val="24"/>
        </w:rPr>
      </w:pPr>
      <w:proofErr w:type="gramStart"/>
      <w:r w:rsidRPr="00E81F21">
        <w:rPr>
          <w:rFonts w:ascii="Times New Roman" w:eastAsia="Times New Roman" w:hAnsi="Times New Roman" w:cs="Times New Roman"/>
          <w:szCs w:val="24"/>
        </w:rPr>
        <w:t>Из наведеног разлога, понуђач који доставља уговор о делу не може приликом подношења понуде доставити и М-УНК образац.</w:t>
      </w:r>
      <w:proofErr w:type="gramEnd"/>
    </w:p>
    <w:p w:rsidR="00FF6B5E" w:rsidRDefault="00FF6B5E" w:rsidP="00FF6B5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Cs w:val="24"/>
        </w:rPr>
      </w:pPr>
      <w:proofErr w:type="gramStart"/>
      <w:r w:rsidRPr="00E81F21">
        <w:rPr>
          <w:rFonts w:ascii="Times New Roman" w:eastAsia="Times New Roman" w:hAnsi="Times New Roman" w:cs="Times New Roman"/>
          <w:szCs w:val="24"/>
        </w:rPr>
        <w:t>Молимо вас да у складу са наведеним измените конкурсну документацију у погледу доказа који је потребно доставити у случају ангажовања лица путем уговора о делу.</w:t>
      </w:r>
      <w:proofErr w:type="gramEnd"/>
    </w:p>
    <w:p w:rsidR="00FF6B5E" w:rsidRPr="00FF6B5E" w:rsidRDefault="00FF6B5E" w:rsidP="00FF6B5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Cs w:val="24"/>
        </w:rPr>
      </w:pPr>
    </w:p>
    <w:p w:rsidR="00FF6B5E" w:rsidRPr="00FF6B5E" w:rsidRDefault="00FF6B5E" w:rsidP="00FF6B5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Cs w:val="24"/>
        </w:rPr>
      </w:pPr>
      <w:r w:rsidRPr="00FF6B5E">
        <w:rPr>
          <w:rFonts w:ascii="Times New Roman" w:eastAsia="Times New Roman" w:hAnsi="Times New Roman" w:cs="Times New Roman"/>
          <w:b/>
          <w:color w:val="C00000"/>
          <w:szCs w:val="24"/>
        </w:rPr>
        <w:t>Одговор д</w:t>
      </w:r>
      <w:r w:rsidR="00E81F21" w:rsidRPr="00E81F21">
        <w:rPr>
          <w:rFonts w:ascii="Times New Roman" w:eastAsia="Times New Roman" w:hAnsi="Times New Roman" w:cs="Times New Roman"/>
          <w:szCs w:val="24"/>
        </w:rPr>
        <w:t xml:space="preserve"> </w:t>
      </w:r>
      <w:r w:rsidRPr="00FF6B5E">
        <w:rPr>
          <w:rFonts w:ascii="Times New Roman" w:eastAsia="Times New Roman" w:hAnsi="Times New Roman" w:cs="Times New Roman"/>
          <w:color w:val="FF0000"/>
          <w:szCs w:val="24"/>
        </w:rPr>
        <w:t xml:space="preserve">Конкурсном документацијом је предвиђено да као доказ о радном ангажовању за носиоце лиценци који нису запослени код понуђача, понуђач треба да достави: уговор – фотокопија уговора о делу / уговора о обављању привремених и повремених послова или другог уговора о радном ангажовању и одговарајући М образац у складу са законом о раду односно законом о доприносима за обавезно социјално осигурање.  </w:t>
      </w:r>
      <w:r w:rsidRPr="00FF6B5E">
        <w:rPr>
          <w:rFonts w:ascii="Times New Roman" w:eastAsia="Times New Roman" w:hAnsi="Times New Roman" w:cs="Times New Roman"/>
          <w:szCs w:val="24"/>
        </w:rPr>
        <w:t> </w:t>
      </w:r>
    </w:p>
    <w:p w:rsidR="00FF6B5E" w:rsidRPr="00FF6B5E" w:rsidRDefault="00FF6B5E" w:rsidP="00FF6B5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Cs w:val="24"/>
        </w:rPr>
      </w:pPr>
      <w:r w:rsidRPr="00FF6B5E">
        <w:rPr>
          <w:rFonts w:ascii="Times New Roman" w:eastAsia="Times New Roman" w:hAnsi="Times New Roman" w:cs="Times New Roman"/>
          <w:color w:val="FF0000"/>
          <w:szCs w:val="24"/>
          <w:u w:val="single"/>
        </w:rPr>
        <w:lastRenderedPageBreak/>
        <w:t xml:space="preserve">Наведено подразумева да уколико за неко лице не поседује М образац у складу са законом о раду односно законом о доприносима за обавезно социјално осигурање, није га потребно доставити. </w:t>
      </w:r>
      <w:proofErr w:type="gramStart"/>
      <w:r w:rsidRPr="00FF6B5E">
        <w:rPr>
          <w:rFonts w:ascii="Times New Roman" w:eastAsia="Times New Roman" w:hAnsi="Times New Roman" w:cs="Times New Roman"/>
          <w:color w:val="FF0000"/>
          <w:szCs w:val="24"/>
          <w:u w:val="single"/>
        </w:rPr>
        <w:t>У том случају доставља се копија уговора о делу односно други уговор о радном анагажовању.</w:t>
      </w:r>
      <w:proofErr w:type="gramEnd"/>
    </w:p>
    <w:p w:rsidR="00FF6B5E" w:rsidRPr="00FF6B5E" w:rsidRDefault="00FF6B5E" w:rsidP="00FF6B5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FF0000"/>
          <w:szCs w:val="24"/>
        </w:rPr>
      </w:pPr>
      <w:r>
        <w:rPr>
          <w:rFonts w:ascii="Times New Roman" w:eastAsia="Times New Roman" w:hAnsi="Times New Roman" w:cs="Times New Roman"/>
          <w:color w:val="FF0000"/>
          <w:szCs w:val="24"/>
        </w:rPr>
        <w:t>   </w:t>
      </w:r>
      <w:r w:rsidRPr="00FF6B5E">
        <w:rPr>
          <w:rFonts w:ascii="Times New Roman" w:eastAsia="Times New Roman" w:hAnsi="Times New Roman" w:cs="Times New Roman"/>
          <w:color w:val="FF0000"/>
          <w:szCs w:val="24"/>
        </w:rPr>
        <w:t>Услов који је дат свакако остаје на снази:</w:t>
      </w:r>
    </w:p>
    <w:p w:rsidR="00FF6B5E" w:rsidRPr="00FF6B5E" w:rsidRDefault="00FF6B5E" w:rsidP="00FF6B5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FF0000"/>
          <w:szCs w:val="24"/>
        </w:rPr>
      </w:pPr>
      <w:r>
        <w:rPr>
          <w:rFonts w:ascii="Times New Roman" w:eastAsia="Times New Roman" w:hAnsi="Times New Roman" w:cs="Times New Roman"/>
          <w:color w:val="FF0000"/>
          <w:szCs w:val="24"/>
        </w:rPr>
        <w:t xml:space="preserve">    </w:t>
      </w:r>
      <w:r w:rsidRPr="00FF6B5E">
        <w:rPr>
          <w:rFonts w:ascii="Times New Roman" w:eastAsia="Times New Roman" w:hAnsi="Times New Roman" w:cs="Times New Roman"/>
          <w:color w:val="FF0000"/>
          <w:szCs w:val="24"/>
        </w:rPr>
        <w:t xml:space="preserve">Понуђач мора да располаже потребним бројем и квалификацијама извршилаца за све време извршења уговора о </w:t>
      </w:r>
      <w:proofErr w:type="gramStart"/>
      <w:r w:rsidRPr="00FF6B5E">
        <w:rPr>
          <w:rFonts w:ascii="Times New Roman" w:eastAsia="Times New Roman" w:hAnsi="Times New Roman" w:cs="Times New Roman"/>
          <w:color w:val="FF0000"/>
          <w:szCs w:val="24"/>
        </w:rPr>
        <w:t>јавно</w:t>
      </w:r>
      <w:r>
        <w:rPr>
          <w:rFonts w:ascii="Times New Roman" w:eastAsia="Times New Roman" w:hAnsi="Times New Roman" w:cs="Times New Roman"/>
          <w:color w:val="FF0000"/>
          <w:szCs w:val="24"/>
        </w:rPr>
        <w:t>ј</w:t>
      </w:r>
      <w:r w:rsidRPr="00FF6B5E">
        <w:rPr>
          <w:rFonts w:ascii="Times New Roman" w:eastAsia="Times New Roman" w:hAnsi="Times New Roman" w:cs="Times New Roman"/>
          <w:color w:val="FF0000"/>
          <w:szCs w:val="24"/>
        </w:rPr>
        <w:t xml:space="preserve">  набавци</w:t>
      </w:r>
      <w:proofErr w:type="gramEnd"/>
      <w:r w:rsidRPr="00FF6B5E">
        <w:rPr>
          <w:rFonts w:ascii="Times New Roman" w:eastAsia="Times New Roman" w:hAnsi="Times New Roman" w:cs="Times New Roman"/>
          <w:color w:val="FF0000"/>
          <w:szCs w:val="24"/>
        </w:rPr>
        <w:t xml:space="preserve"> и то:    </w:t>
      </w:r>
    </w:p>
    <w:p w:rsidR="00FF6B5E" w:rsidRPr="00FF6B5E" w:rsidRDefault="00FF6B5E" w:rsidP="00FF6B5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color w:val="FF0000"/>
          <w:szCs w:val="24"/>
        </w:rPr>
        <w:t xml:space="preserve"> </w:t>
      </w:r>
      <w:r w:rsidRPr="00FF6B5E">
        <w:rPr>
          <w:rFonts w:ascii="Times New Roman" w:eastAsia="Times New Roman" w:hAnsi="Times New Roman" w:cs="Times New Roman"/>
          <w:color w:val="FF0000"/>
          <w:szCs w:val="24"/>
        </w:rPr>
        <w:t xml:space="preserve"> - </w:t>
      </w:r>
      <w:proofErr w:type="gramStart"/>
      <w:r w:rsidRPr="00FF6B5E">
        <w:rPr>
          <w:rFonts w:ascii="Times New Roman" w:eastAsia="Times New Roman" w:hAnsi="Times New Roman" w:cs="Times New Roman"/>
          <w:color w:val="FF0000"/>
          <w:szCs w:val="24"/>
        </w:rPr>
        <w:t>најмање</w:t>
      </w:r>
      <w:proofErr w:type="gramEnd"/>
      <w:r w:rsidRPr="00FF6B5E">
        <w:rPr>
          <w:rFonts w:ascii="Times New Roman" w:eastAsia="Times New Roman" w:hAnsi="Times New Roman" w:cs="Times New Roman"/>
          <w:color w:val="FF0000"/>
          <w:szCs w:val="24"/>
        </w:rPr>
        <w:t xml:space="preserve"> 70 извршилаца</w:t>
      </w:r>
    </w:p>
    <w:p w:rsidR="00FF6B5E" w:rsidRPr="00FF6B5E" w:rsidRDefault="00FF6B5E" w:rsidP="00FF6B5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Cs w:val="24"/>
        </w:rPr>
      </w:pPr>
      <w:r w:rsidRPr="00FF6B5E">
        <w:rPr>
          <w:rFonts w:ascii="Times New Roman" w:eastAsia="Times New Roman" w:hAnsi="Times New Roman" w:cs="Times New Roman"/>
          <w:b/>
          <w:bCs/>
          <w:color w:val="FF0000"/>
          <w:szCs w:val="24"/>
        </w:rPr>
        <w:t> </w:t>
      </w:r>
      <w:r w:rsidRPr="00FF6B5E">
        <w:rPr>
          <w:rFonts w:ascii="Times New Roman" w:eastAsia="Times New Roman" w:hAnsi="Times New Roman" w:cs="Times New Roman"/>
          <w:b/>
          <w:bCs/>
          <w:szCs w:val="24"/>
        </w:rPr>
        <w:t>Питање број 3:</w:t>
      </w:r>
    </w:p>
    <w:p w:rsidR="00FF6B5E" w:rsidRPr="00FF6B5E" w:rsidRDefault="00FF6B5E" w:rsidP="00FF6B5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Cs w:val="24"/>
        </w:rPr>
      </w:pPr>
      <w:r w:rsidRPr="00FF6B5E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proofErr w:type="gramStart"/>
      <w:r w:rsidRPr="00FF6B5E">
        <w:rPr>
          <w:rFonts w:ascii="Times New Roman" w:eastAsia="Times New Roman" w:hAnsi="Times New Roman" w:cs="Times New Roman"/>
          <w:b/>
          <w:bCs/>
          <w:szCs w:val="24"/>
        </w:rPr>
        <w:t>У позицијама 1.14.</w:t>
      </w:r>
      <w:proofErr w:type="gramEnd"/>
      <w:r w:rsidRPr="00FF6B5E">
        <w:rPr>
          <w:rFonts w:ascii="Times New Roman" w:eastAsia="Times New Roman" w:hAnsi="Times New Roman" w:cs="Times New Roman"/>
          <w:b/>
          <w:bCs/>
          <w:szCs w:val="24"/>
        </w:rPr>
        <w:t xml:space="preserve"> ПВЦ ВРАТА И ПРОЗОРИ, као и 12.9. ПРОЗОРИ И ВРАТА ОД АЛУМИНИЈУМСКИХ ПРОФИЛА  захтева се оков, механизација за отварање ролетни,</w:t>
      </w:r>
      <w:r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r w:rsidRPr="00FF6B5E">
        <w:rPr>
          <w:rFonts w:ascii="Times New Roman" w:eastAsia="Times New Roman" w:hAnsi="Times New Roman" w:cs="Times New Roman"/>
          <w:b/>
          <w:bCs/>
          <w:szCs w:val="24"/>
        </w:rPr>
        <w:t>завесе и солбанк, на свим прозорима осим на застакљеним вратима где су потребни само венецијанери,  како се наручиоц изјаснио одговором на питања дана 05.08.</w:t>
      </w:r>
    </w:p>
    <w:p w:rsidR="00D10ED7" w:rsidRDefault="00FF6B5E" w:rsidP="00D10ED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Cs w:val="24"/>
        </w:rPr>
      </w:pPr>
      <w:r w:rsidRPr="00FF6B5E">
        <w:rPr>
          <w:rFonts w:ascii="Times New Roman" w:eastAsia="Times New Roman" w:hAnsi="Times New Roman" w:cs="Times New Roman"/>
          <w:b/>
          <w:bCs/>
          <w:szCs w:val="24"/>
        </w:rPr>
        <w:t>Поставља се питање да ли је потребно смањити величину прозора због кутије ролетне или простор за кутију већ постоји с обзиром да се ради о замени постојаће столарије и браварије, док у шеми столарије и браварије није прецизирано?</w:t>
      </w:r>
      <w:r w:rsidR="00E81F21" w:rsidRPr="00E81F21">
        <w:rPr>
          <w:rFonts w:ascii="Times New Roman" w:eastAsia="Times New Roman" w:hAnsi="Times New Roman" w:cs="Times New Roman"/>
          <w:b/>
          <w:bCs/>
          <w:szCs w:val="24"/>
        </w:rPr>
        <w:t> </w:t>
      </w:r>
    </w:p>
    <w:p w:rsidR="00D10ED7" w:rsidRPr="00D10ED7" w:rsidRDefault="00D10ED7" w:rsidP="0001313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C00000"/>
          <w:szCs w:val="24"/>
        </w:rPr>
      </w:pPr>
      <w:r>
        <w:rPr>
          <w:rFonts w:ascii="Times New Roman" w:eastAsia="Times New Roman" w:hAnsi="Times New Roman" w:cs="Times New Roman"/>
          <w:color w:val="C00000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C00000"/>
          <w:szCs w:val="24"/>
        </w:rPr>
        <w:t>Одговор 3.</w:t>
      </w:r>
      <w:proofErr w:type="gramEnd"/>
      <w:r>
        <w:rPr>
          <w:rFonts w:ascii="Times New Roman" w:eastAsia="Times New Roman" w:hAnsi="Times New Roman" w:cs="Times New Roman"/>
          <w:color w:val="C00000"/>
          <w:szCs w:val="24"/>
        </w:rPr>
        <w:t xml:space="preserve"> </w:t>
      </w:r>
      <w:proofErr w:type="gramStart"/>
      <w:r w:rsidR="00013131" w:rsidRPr="006B54F1">
        <w:rPr>
          <w:rFonts w:ascii="Times New Roman" w:eastAsia="Times New Roman" w:hAnsi="Times New Roman" w:cs="Times New Roman"/>
          <w:color w:val="C00000"/>
          <w:szCs w:val="24"/>
        </w:rPr>
        <w:t>Потребно је предвидети уградњу ролетни у постојећем габариту и равни прозора.</w:t>
      </w:r>
      <w:proofErr w:type="gramEnd"/>
      <w:r w:rsidR="00013131" w:rsidRPr="006B54F1">
        <w:rPr>
          <w:rFonts w:ascii="Times New Roman" w:eastAsia="Times New Roman" w:hAnsi="Times New Roman" w:cs="Times New Roman"/>
          <w:color w:val="C00000"/>
          <w:szCs w:val="24"/>
        </w:rPr>
        <w:t xml:space="preserve"> </w:t>
      </w:r>
      <w:proofErr w:type="gramStart"/>
      <w:r w:rsidR="00013131" w:rsidRPr="006B54F1">
        <w:rPr>
          <w:rFonts w:ascii="Times New Roman" w:eastAsia="Times New Roman" w:hAnsi="Times New Roman" w:cs="Times New Roman"/>
          <w:color w:val="C00000"/>
          <w:szCs w:val="24"/>
        </w:rPr>
        <w:t>На постојећој столарији не постоје ролетне</w:t>
      </w:r>
      <w:r w:rsidR="00013131">
        <w:rPr>
          <w:rFonts w:ascii="Times New Roman" w:eastAsia="Times New Roman" w:hAnsi="Times New Roman" w:cs="Times New Roman"/>
          <w:color w:val="C00000"/>
          <w:szCs w:val="24"/>
        </w:rPr>
        <w:t>.</w:t>
      </w:r>
      <w:proofErr w:type="gramEnd"/>
    </w:p>
    <w:p w:rsidR="00540B2A" w:rsidRPr="00540B2A" w:rsidRDefault="00540B2A" w:rsidP="00540B2A">
      <w:pPr>
        <w:spacing w:before="100" w:beforeAutospacing="1" w:after="100" w:afterAutospacing="1"/>
        <w:ind w:firstLine="72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Наручилац мења конкурсну документацију на тај начин што прилаже у документацији измењене шеме столарије  ( стране од 16-59 од 341)  и део документације  у делу  предмера и предрачуна који се односи на  столарске и браварске радове(страна  179-194 од 341 ), на тај начин што додаје који врата и прозори треба да буду опремљени ролетнама, венецијанерима и тракастим завесама. Наручилац прилаже измењену конкурсну документацију </w:t>
      </w:r>
      <w:r w:rsidR="008518BA">
        <w:rPr>
          <w:rFonts w:ascii="Times New Roman" w:eastAsia="Times New Roman" w:hAnsi="Times New Roman" w:cs="Times New Roman"/>
          <w:szCs w:val="24"/>
        </w:rPr>
        <w:t xml:space="preserve">– измена конкурсне документације </w:t>
      </w:r>
      <w:r>
        <w:rPr>
          <w:rFonts w:ascii="Times New Roman" w:eastAsia="Times New Roman" w:hAnsi="Times New Roman" w:cs="Times New Roman"/>
          <w:szCs w:val="24"/>
        </w:rPr>
        <w:t>број 3</w:t>
      </w:r>
    </w:p>
    <w:p w:rsidR="00A92C71" w:rsidRPr="00D10ED7" w:rsidRDefault="00A92C71" w:rsidP="00FF6B5E">
      <w:pPr>
        <w:jc w:val="both"/>
        <w:rPr>
          <w:color w:val="C00000"/>
        </w:rPr>
      </w:pPr>
    </w:p>
    <w:sectPr w:rsidR="00A92C71" w:rsidRPr="00D10ED7" w:rsidSect="00B82FE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81F21"/>
    <w:rsid w:val="00013131"/>
    <w:rsid w:val="002A01F4"/>
    <w:rsid w:val="00471BBE"/>
    <w:rsid w:val="00540B2A"/>
    <w:rsid w:val="005C66C9"/>
    <w:rsid w:val="0066713F"/>
    <w:rsid w:val="008518BA"/>
    <w:rsid w:val="00A92C71"/>
    <w:rsid w:val="00B82FE1"/>
    <w:rsid w:val="00CE0CC6"/>
    <w:rsid w:val="00D10ED7"/>
    <w:rsid w:val="00DE2F33"/>
    <w:rsid w:val="00E81F21"/>
    <w:rsid w:val="00F064DF"/>
    <w:rsid w:val="00FF6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FE1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6B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B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3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0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1218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Stevanovic</dc:creator>
  <cp:lastModifiedBy>Jelena Stevanovic</cp:lastModifiedBy>
  <cp:revision>6</cp:revision>
  <dcterms:created xsi:type="dcterms:W3CDTF">2019-08-15T06:45:00Z</dcterms:created>
  <dcterms:modified xsi:type="dcterms:W3CDTF">2019-08-16T09:48:00Z</dcterms:modified>
</cp:coreProperties>
</file>