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0E15E0">
        <w:rPr>
          <w:rFonts w:ascii="Arial" w:eastAsia="Calibri" w:hAnsi="Arial" w:cs="Arial"/>
          <w:noProof/>
          <w:sz w:val="18"/>
          <w:szCs w:val="18"/>
          <w:lang w:val="sr-Cyrl-CS" w:eastAsia="en-US"/>
        </w:rPr>
        <w:t>9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DB620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D615E" w:rsidRPr="00CC7EC2">
              <w:rPr>
                <w:b/>
              </w:rPr>
              <w:t>101.</w:t>
            </w:r>
            <w:r w:rsidR="00DB6209" w:rsidRPr="00CC7EC2">
              <w:rPr>
                <w:b/>
              </w:rPr>
              <w:t>6</w:t>
            </w:r>
            <w:r w:rsidR="004D615E" w:rsidRPr="00CC7EC2">
              <w:rPr>
                <w:b/>
              </w:rPr>
              <w:t>.2.</w:t>
            </w:r>
            <w:r w:rsidR="004D615E" w:rsidRPr="00CC7EC2">
              <w:t xml:space="preserve">                        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CC7EC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D615E" w:rsidRPr="00CC7EC2">
              <w:rPr>
                <w:rFonts w:ascii="Arial" w:hAnsi="Arial" w:cs="Arial"/>
                <w:b/>
                <w:sz w:val="22"/>
                <w:szCs w:val="22"/>
                <w:u w:val="single"/>
              </w:rPr>
              <w:t>Пчеларство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F84C83" w:rsidRPr="00CC7EC2" w:rsidRDefault="00F84C83" w:rsidP="00F84C83">
            <w:pPr>
              <w:rPr>
                <w:rFonts w:ascii="Arial" w:hAnsi="Arial" w:cs="Arial"/>
                <w:sz w:val="20"/>
                <w:szCs w:val="20"/>
              </w:rPr>
            </w:pPr>
            <w:r w:rsidRPr="00CC7E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CC7EC2">
              <w:rPr>
                <w:rFonts w:ascii="Arial" w:hAnsi="Arial" w:cs="Arial"/>
                <w:sz w:val="20"/>
                <w:szCs w:val="20"/>
              </w:rPr>
              <w:t xml:space="preserve">предмет инвестиције и количину, код набавке нових коплетних кошница навести број регистрованих кошница </w:t>
            </w:r>
            <w:r w:rsidR="00DB6209" w:rsidRPr="00CC7EC2">
              <w:rPr>
                <w:rFonts w:ascii="Arial" w:hAnsi="Arial" w:cs="Arial"/>
                <w:sz w:val="20"/>
                <w:szCs w:val="20"/>
              </w:rPr>
              <w:t>на дан подношења захтева</w:t>
            </w:r>
            <w:r w:rsidRPr="00CC7EC2">
              <w:rPr>
                <w:rFonts w:ascii="Arial" w:hAnsi="Arial" w:cs="Arial"/>
                <w:sz w:val="20"/>
                <w:szCs w:val="20"/>
              </w:rPr>
              <w:t>, код куповине центрифуга, сатних основа  и топионика за восак укупан број регистрованих кошница</w:t>
            </w:r>
            <w:r w:rsidR="00DB6209" w:rsidRPr="00CC7EC2">
              <w:rPr>
                <w:rFonts w:ascii="Arial" w:hAnsi="Arial" w:cs="Arial"/>
                <w:sz w:val="20"/>
                <w:szCs w:val="20"/>
              </w:rPr>
              <w:t xml:space="preserve">  на дан подношења захтева </w:t>
            </w:r>
            <w:r w:rsidRPr="00CC7EC2">
              <w:rPr>
                <w:rFonts w:ascii="Arial" w:hAnsi="Arial" w:cs="Arial"/>
                <w:sz w:val="20"/>
                <w:szCs w:val="20"/>
              </w:rPr>
              <w:t>, и др.)</w:t>
            </w: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CC7EC2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Default="00260929" w:rsidP="00C679DA">
      <w:pPr>
        <w:jc w:val="both"/>
        <w:rPr>
          <w:rFonts w:ascii="Arial" w:eastAsia="MyriadPro-Regular" w:hAnsi="Arial" w:cs="Arial"/>
          <w:sz w:val="18"/>
          <w:szCs w:val="18"/>
          <w:lang w:val="sr-Cyrl-CS"/>
        </w:rPr>
      </w:pPr>
      <w:r w:rsidRPr="00CC7EC2">
        <w:rPr>
          <w:rFonts w:ascii="Arial" w:eastAsia="MyriadPro-Regular" w:hAnsi="Arial" w:cs="Arial"/>
          <w:sz w:val="18"/>
          <w:szCs w:val="18"/>
        </w:rPr>
        <w:t>Уз захтев за подс</w:t>
      </w:r>
      <w:r w:rsidR="0046593D" w:rsidRPr="00CC7EC2">
        <w:rPr>
          <w:rFonts w:ascii="Arial" w:eastAsia="MyriadPro-Regular" w:hAnsi="Arial" w:cs="Arial"/>
          <w:sz w:val="18"/>
          <w:szCs w:val="18"/>
        </w:rPr>
        <w:t xml:space="preserve">тицаје за инвестиције у физичку имовину </w:t>
      </w:r>
      <w:r w:rsidRPr="00CC7EC2">
        <w:rPr>
          <w:rFonts w:ascii="Arial" w:eastAsia="MyriadPro-Regular" w:hAnsi="Arial" w:cs="Arial"/>
          <w:sz w:val="18"/>
          <w:szCs w:val="18"/>
        </w:rPr>
        <w:t>пољопривредних газдинстава  у 20</w:t>
      </w:r>
      <w:r w:rsidR="00DB6209" w:rsidRPr="00CC7EC2">
        <w:rPr>
          <w:rFonts w:ascii="Arial" w:eastAsia="MyriadPro-Regular" w:hAnsi="Arial" w:cs="Arial"/>
          <w:sz w:val="18"/>
          <w:szCs w:val="18"/>
        </w:rPr>
        <w:t>1</w:t>
      </w:r>
      <w:r w:rsidR="000E15E0">
        <w:rPr>
          <w:rFonts w:ascii="Arial" w:eastAsia="MyriadPro-Regular" w:hAnsi="Arial" w:cs="Arial"/>
          <w:sz w:val="18"/>
          <w:szCs w:val="18"/>
        </w:rPr>
        <w:t>9</w:t>
      </w:r>
      <w:r w:rsidRPr="00CC7EC2">
        <w:rPr>
          <w:rFonts w:ascii="Arial" w:eastAsia="MyriadPro-Regular" w:hAnsi="Arial" w:cs="Arial"/>
          <w:sz w:val="18"/>
          <w:szCs w:val="18"/>
        </w:rPr>
        <w:t>.</w:t>
      </w:r>
      <w:r w:rsidRPr="00CC7EC2">
        <w:rPr>
          <w:rFonts w:ascii="Arial" w:eastAsia="MyriadPro-Regular" w:hAnsi="Arial" w:cs="Arial"/>
          <w:sz w:val="18"/>
          <w:szCs w:val="18"/>
          <w:lang w:val="sr-Cyrl-CS"/>
        </w:rPr>
        <w:t>години прилажем:</w:t>
      </w:r>
    </w:p>
    <w:p w:rsidR="000E15E0" w:rsidRPr="00CC7EC2" w:rsidRDefault="000E15E0" w:rsidP="00C679DA">
      <w:pPr>
        <w:jc w:val="both"/>
        <w:rPr>
          <w:rFonts w:ascii="Arial" w:eastAsia="MyriadPro-Regular" w:hAnsi="Arial" w:cs="Arial"/>
          <w:sz w:val="18"/>
          <w:szCs w:val="18"/>
        </w:rPr>
      </w:pPr>
    </w:p>
    <w:p w:rsidR="000E15E0" w:rsidRPr="00754A13" w:rsidRDefault="000E15E0" w:rsidP="000E15E0">
      <w:pPr>
        <w:numPr>
          <w:ilvl w:val="0"/>
          <w:numId w:val="4"/>
        </w:numPr>
        <w:ind w:left="709" w:hanging="709"/>
        <w:jc w:val="both"/>
        <w:rPr>
          <w:color w:val="FF0000"/>
          <w:sz w:val="22"/>
          <w:szCs w:val="22"/>
          <w:lang w:val="sr-Cyrl-CS" w:eastAsia="en-US"/>
        </w:rPr>
      </w:pPr>
      <w:r w:rsidRPr="00754A13">
        <w:rPr>
          <w:b/>
          <w:color w:val="FF0000"/>
          <w:sz w:val="22"/>
          <w:szCs w:val="22"/>
          <w:lang w:val="sr-Cyrl-CS" w:eastAsia="en-US"/>
        </w:rPr>
        <w:t>потврда о активном статусу</w:t>
      </w:r>
      <w:r w:rsidRPr="00754A13">
        <w:rPr>
          <w:color w:val="FF0000"/>
          <w:sz w:val="22"/>
          <w:szCs w:val="22"/>
          <w:lang w:val="sr-Cyrl-CS" w:eastAsia="en-US"/>
        </w:rPr>
        <w:t xml:space="preserve"> у регистру пољопривредних газдинстава у 201</w:t>
      </w:r>
      <w:r>
        <w:rPr>
          <w:color w:val="FF0000"/>
          <w:sz w:val="22"/>
          <w:szCs w:val="22"/>
          <w:lang w:val="sr-Cyrl-CS" w:eastAsia="en-US"/>
        </w:rPr>
        <w:t>9</w:t>
      </w:r>
      <w:r w:rsidRPr="00754A13">
        <w:rPr>
          <w:color w:val="FF0000"/>
          <w:sz w:val="22"/>
          <w:szCs w:val="22"/>
          <w:lang w:val="sr-Cyrl-CS" w:eastAsia="en-US"/>
        </w:rPr>
        <w:t xml:space="preserve">.години (фотокопија), </w:t>
      </w:r>
    </w:p>
    <w:p w:rsidR="000E15E0" w:rsidRPr="00754A13" w:rsidRDefault="000E15E0" w:rsidP="000E15E0">
      <w:pPr>
        <w:numPr>
          <w:ilvl w:val="0"/>
          <w:numId w:val="4"/>
        </w:numPr>
        <w:ind w:left="709" w:hanging="709"/>
        <w:jc w:val="both"/>
        <w:rPr>
          <w:color w:val="FF0000"/>
          <w:sz w:val="22"/>
          <w:szCs w:val="22"/>
          <w:lang w:val="sr-Cyrl-CS" w:eastAsia="en-US"/>
        </w:rPr>
      </w:pPr>
      <w:r w:rsidRPr="00754A13">
        <w:rPr>
          <w:b/>
          <w:color w:val="FF0000"/>
          <w:sz w:val="22"/>
          <w:szCs w:val="22"/>
          <w:lang w:eastAsia="en-US"/>
        </w:rPr>
        <w:t>потврда о пребивалишту на тереторији општине Рача</w:t>
      </w:r>
      <w:r w:rsidRPr="00754A13">
        <w:rPr>
          <w:color w:val="FF0000"/>
          <w:sz w:val="22"/>
          <w:szCs w:val="22"/>
          <w:lang w:eastAsia="en-US"/>
        </w:rPr>
        <w:t>, најкасније од 01.01.201</w:t>
      </w:r>
      <w:r>
        <w:rPr>
          <w:color w:val="FF0000"/>
          <w:sz w:val="22"/>
          <w:szCs w:val="22"/>
          <w:lang w:eastAsia="en-US"/>
        </w:rPr>
        <w:t>9</w:t>
      </w:r>
      <w:r w:rsidRPr="00754A13">
        <w:rPr>
          <w:color w:val="FF0000"/>
          <w:sz w:val="22"/>
          <w:szCs w:val="22"/>
          <w:lang w:eastAsia="en-US"/>
        </w:rPr>
        <w:t>.г.(издаје МУП-ПС Рача)</w:t>
      </w:r>
    </w:p>
    <w:p w:rsidR="000E15E0" w:rsidRPr="00754A13" w:rsidRDefault="000E15E0" w:rsidP="000E15E0">
      <w:pPr>
        <w:numPr>
          <w:ilvl w:val="0"/>
          <w:numId w:val="3"/>
        </w:numPr>
        <w:jc w:val="both"/>
        <w:rPr>
          <w:color w:val="FF0000"/>
          <w:sz w:val="22"/>
          <w:szCs w:val="22"/>
          <w:lang w:val="sr-Cyrl-CS" w:eastAsia="en-US"/>
        </w:rPr>
      </w:pPr>
      <w:r w:rsidRPr="00754A13">
        <w:rPr>
          <w:b/>
          <w:color w:val="FF0000"/>
          <w:sz w:val="22"/>
          <w:szCs w:val="22"/>
          <w:lang w:val="sr-Cyrl-CS" w:eastAsia="sr-Cyrl-CS"/>
        </w:rPr>
        <w:t xml:space="preserve">извод из регистра </w:t>
      </w:r>
      <w:r w:rsidRPr="00754A13">
        <w:rPr>
          <w:color w:val="FF0000"/>
          <w:sz w:val="22"/>
          <w:szCs w:val="22"/>
          <w:lang w:val="sr-Cyrl-CS" w:eastAsia="sr-Cyrl-CS"/>
        </w:rPr>
        <w:t>пољопривредних газдинстава о сточном фонду-животиње и извод о структури биљне производње из регистра пољопривредних газдинстава као доказ о пољопривредној производњи на територији општине и извод из регистра пољопривредних газдинстава са основним подацима које издаје Управа за трезор (страна извода РПГ).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0E15E0" w:rsidRPr="00754A13" w:rsidRDefault="000E15E0" w:rsidP="000E15E0">
      <w:pPr>
        <w:numPr>
          <w:ilvl w:val="0"/>
          <w:numId w:val="3"/>
        </w:numPr>
        <w:jc w:val="both"/>
        <w:rPr>
          <w:color w:val="FF0000"/>
          <w:sz w:val="22"/>
          <w:szCs w:val="22"/>
          <w:lang w:val="sr-Cyrl-CS" w:eastAsia="en-US"/>
        </w:rPr>
      </w:pPr>
      <w:r w:rsidRPr="00754A13">
        <w:rPr>
          <w:b/>
          <w:color w:val="FF0000"/>
          <w:sz w:val="22"/>
          <w:szCs w:val="22"/>
          <w:lang w:val="sr-Cyrl-CS" w:eastAsia="sr-Cyrl-CS"/>
        </w:rPr>
        <w:t>Извод из евиденције Управе за ветерину о регистрацији  пчелињака и пчелињих друштава са наведеним подацима: БПГ, ХИД, име и презиме, Адреса ХИД-а, ИД стајалишта, Адреса стајалишта, КО, кп.бр., укупан број кошница</w:t>
      </w:r>
      <w:r w:rsidRPr="00754A13">
        <w:rPr>
          <w:color w:val="FF0000"/>
          <w:sz w:val="22"/>
          <w:szCs w:val="22"/>
          <w:lang w:val="sr-Cyrl-CS" w:eastAsia="sr-Cyrl-CS"/>
        </w:rPr>
        <w:t xml:space="preserve"> (издаје надлежна ветеринарска станица) Наведени Извод мора бити издат у моменту подношења захтева за подстицајна средства,односно на дан подношења захтева за подстицајна средства.</w:t>
      </w:r>
    </w:p>
    <w:p w:rsidR="000E15E0" w:rsidRPr="00754A13" w:rsidRDefault="000E15E0" w:rsidP="000E15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noProof/>
          <w:color w:val="FF0000"/>
          <w:sz w:val="22"/>
          <w:szCs w:val="22"/>
          <w:lang w:val="sr-Cyrl-CS"/>
        </w:rPr>
      </w:pPr>
      <w:r w:rsidRPr="00754A13">
        <w:rPr>
          <w:b/>
          <w:noProof/>
          <w:color w:val="FF0000"/>
          <w:sz w:val="22"/>
          <w:szCs w:val="22"/>
          <w:lang w:val="sr-Cyrl-CS"/>
        </w:rPr>
        <w:t>фискални и готовински рачун о плаћеном износу са спецификацијом</w:t>
      </w:r>
      <w:r w:rsidRPr="00754A13">
        <w:rPr>
          <w:noProof/>
          <w:color w:val="FF0000"/>
          <w:sz w:val="22"/>
          <w:szCs w:val="22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754A13">
        <w:rPr>
          <w:b/>
          <w:noProof/>
          <w:color w:val="FF0000"/>
          <w:sz w:val="22"/>
          <w:szCs w:val="22"/>
          <w:lang w:val="sr-Cyrl-CS"/>
        </w:rPr>
        <w:t xml:space="preserve"> </w:t>
      </w:r>
      <w:r w:rsidRPr="00754A13">
        <w:rPr>
          <w:noProof/>
          <w:color w:val="FF0000"/>
          <w:sz w:val="22"/>
          <w:szCs w:val="22"/>
          <w:lang w:val="sr-Cyrl-CS"/>
        </w:rPr>
        <w:t xml:space="preserve">на коме је јасно исказана основна цена коштања, пдв и укупна цена плаћених трошкова </w:t>
      </w:r>
      <w:r w:rsidRPr="00754A13">
        <w:rPr>
          <w:noProof/>
          <w:color w:val="FF0000"/>
          <w:sz w:val="20"/>
          <w:szCs w:val="20"/>
          <w:lang w:val="sr-Cyrl-CS"/>
        </w:rPr>
        <w:t xml:space="preserve">(за машине на рачуну мора бити обавезно исказана година производње и серијски број); </w:t>
      </w:r>
      <w:r w:rsidRPr="00754A13">
        <w:rPr>
          <w:noProof/>
          <w:color w:val="FF0000"/>
          <w:sz w:val="22"/>
          <w:szCs w:val="22"/>
          <w:lang w:val="sr-Cyrl-CS"/>
        </w:rPr>
        <w:t xml:space="preserve"> </w:t>
      </w:r>
    </w:p>
    <w:p w:rsidR="000E15E0" w:rsidRPr="00754A13" w:rsidRDefault="000E15E0" w:rsidP="000E15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i/>
          <w:noProof/>
          <w:color w:val="FF0000"/>
          <w:sz w:val="22"/>
          <w:szCs w:val="22"/>
          <w:lang w:val="sr-Cyrl-CS"/>
        </w:rPr>
      </w:pPr>
      <w:r w:rsidRPr="00754A13">
        <w:rPr>
          <w:b/>
          <w:noProof/>
          <w:color w:val="FF0000"/>
          <w:sz w:val="22"/>
          <w:szCs w:val="22"/>
          <w:lang w:val="sr-Cyrl-CS"/>
        </w:rPr>
        <w:t>доказ о извршеном плаћању</w:t>
      </w:r>
      <w:r w:rsidRPr="00754A13">
        <w:rPr>
          <w:noProof/>
          <w:color w:val="FF0000"/>
          <w:sz w:val="22"/>
          <w:szCs w:val="22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754A13">
        <w:rPr>
          <w:b/>
          <w:i/>
          <w:noProof/>
          <w:color w:val="FF0000"/>
          <w:sz w:val="22"/>
          <w:szCs w:val="22"/>
          <w:lang w:val="sr-Cyrl-CS"/>
        </w:rPr>
        <w:t>, а у случају када је физичко лице извршило готовинско плаћање или плаћање картицом може доставити само фискални исечак</w:t>
      </w:r>
    </w:p>
    <w:p w:rsidR="000E15E0" w:rsidRPr="00754A13" w:rsidRDefault="000E15E0" w:rsidP="000E15E0">
      <w:pPr>
        <w:numPr>
          <w:ilvl w:val="0"/>
          <w:numId w:val="3"/>
        </w:numPr>
        <w:contextualSpacing/>
        <w:jc w:val="both"/>
        <w:rPr>
          <w:noProof/>
          <w:color w:val="FF0000"/>
          <w:sz w:val="22"/>
          <w:szCs w:val="22"/>
          <w:lang w:val="sr-Cyrl-CS"/>
        </w:rPr>
      </w:pPr>
      <w:r w:rsidRPr="00754A13">
        <w:rPr>
          <w:b/>
          <w:noProof/>
          <w:color w:val="FF0000"/>
          <w:sz w:val="22"/>
          <w:szCs w:val="22"/>
          <w:lang w:val="sr-Cyrl-CS"/>
        </w:rPr>
        <w:t>отпремница</w:t>
      </w:r>
      <w:r w:rsidRPr="00754A13">
        <w:rPr>
          <w:noProof/>
          <w:color w:val="FF0000"/>
          <w:sz w:val="22"/>
          <w:szCs w:val="22"/>
          <w:lang w:val="sr-Cyrl-CS"/>
        </w:rPr>
        <w:t xml:space="preserve"> за набавку предметне инвестиције за коју је  </w:t>
      </w:r>
      <w:r w:rsidRPr="00754A13">
        <w:rPr>
          <w:b/>
          <w:noProof/>
          <w:color w:val="FF0000"/>
          <w:sz w:val="22"/>
          <w:szCs w:val="22"/>
          <w:lang w:val="sr-Cyrl-CS"/>
        </w:rPr>
        <w:t>законом</w:t>
      </w:r>
      <w:r w:rsidRPr="00754A13">
        <w:rPr>
          <w:noProof/>
          <w:color w:val="FF0000"/>
          <w:sz w:val="22"/>
          <w:szCs w:val="22"/>
          <w:lang w:val="sr-Cyrl-CS"/>
        </w:rPr>
        <w:t xml:space="preserve"> утврђена обавеза издавања отпремнице</w:t>
      </w:r>
    </w:p>
    <w:p w:rsidR="000E15E0" w:rsidRPr="00754A13" w:rsidRDefault="000E15E0" w:rsidP="000E15E0">
      <w:pPr>
        <w:numPr>
          <w:ilvl w:val="0"/>
          <w:numId w:val="3"/>
        </w:numPr>
        <w:contextualSpacing/>
        <w:jc w:val="both"/>
        <w:rPr>
          <w:b/>
          <w:i/>
          <w:noProof/>
          <w:color w:val="FF0000"/>
          <w:sz w:val="22"/>
          <w:szCs w:val="22"/>
          <w:lang w:val="sr-Cyrl-CS"/>
        </w:rPr>
      </w:pPr>
      <w:r w:rsidRPr="00754A13">
        <w:rPr>
          <w:b/>
          <w:noProof/>
          <w:color w:val="FF0000"/>
          <w:sz w:val="22"/>
          <w:szCs w:val="22"/>
          <w:lang w:val="sr-Cyrl-CS"/>
        </w:rPr>
        <w:lastRenderedPageBreak/>
        <w:t>гарантни лист</w:t>
      </w:r>
      <w:r w:rsidRPr="00754A13">
        <w:rPr>
          <w:noProof/>
          <w:color w:val="FF0000"/>
          <w:sz w:val="22"/>
          <w:szCs w:val="22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 </w:t>
      </w:r>
    </w:p>
    <w:p w:rsidR="000E15E0" w:rsidRPr="00754A13" w:rsidRDefault="000E15E0" w:rsidP="000E15E0">
      <w:pPr>
        <w:numPr>
          <w:ilvl w:val="0"/>
          <w:numId w:val="3"/>
        </w:numPr>
        <w:jc w:val="both"/>
        <w:rPr>
          <w:b/>
          <w:color w:val="FF0000"/>
          <w:sz w:val="22"/>
          <w:szCs w:val="22"/>
        </w:rPr>
      </w:pPr>
      <w:r w:rsidRPr="00754A13">
        <w:rPr>
          <w:b/>
          <w:color w:val="FF0000"/>
          <w:sz w:val="22"/>
          <w:szCs w:val="22"/>
          <w:lang w:val="sr-Cyrl-CS"/>
        </w:rPr>
        <w:t>потписана изјава</w:t>
      </w:r>
      <w:r w:rsidRPr="00754A13">
        <w:rPr>
          <w:color w:val="FF0000"/>
          <w:sz w:val="22"/>
          <w:szCs w:val="22"/>
          <w:lang w:val="sr-Cyrl-CS"/>
        </w:rPr>
        <w:t xml:space="preserve"> да не постоји захтев за исту намену у другим јавним фондовима </w:t>
      </w:r>
      <w:r w:rsidRPr="00754A13">
        <w:rPr>
          <w:color w:val="FF0000"/>
        </w:rPr>
        <w:t xml:space="preserve">и </w:t>
      </w:r>
      <w:r w:rsidRPr="00754A13">
        <w:rPr>
          <w:color w:val="FF0000"/>
          <w:sz w:val="22"/>
          <w:szCs w:val="22"/>
          <w:lang w:val="sr-Cyrl-CS"/>
        </w:rPr>
        <w:t>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прописима,</w:t>
      </w:r>
    </w:p>
    <w:p w:rsidR="000E15E0" w:rsidRPr="00754A13" w:rsidRDefault="000E15E0" w:rsidP="000E15E0">
      <w:pPr>
        <w:numPr>
          <w:ilvl w:val="0"/>
          <w:numId w:val="3"/>
        </w:numPr>
        <w:jc w:val="both"/>
        <w:rPr>
          <w:b/>
          <w:color w:val="FF0000"/>
          <w:sz w:val="22"/>
          <w:szCs w:val="22"/>
        </w:rPr>
      </w:pPr>
      <w:r w:rsidRPr="00754A13">
        <w:rPr>
          <w:b/>
          <w:color w:val="FF0000"/>
          <w:sz w:val="22"/>
          <w:szCs w:val="22"/>
        </w:rPr>
        <w:t>и фотокопије наменског текућег</w:t>
      </w:r>
      <w:r w:rsidRPr="00754A13">
        <w:rPr>
          <w:color w:val="FF0000"/>
          <w:sz w:val="22"/>
          <w:szCs w:val="22"/>
        </w:rPr>
        <w:t xml:space="preserve"> </w:t>
      </w:r>
      <w:r w:rsidRPr="00754A13">
        <w:rPr>
          <w:b/>
          <w:color w:val="FF0000"/>
          <w:sz w:val="22"/>
          <w:szCs w:val="22"/>
        </w:rPr>
        <w:t>рачуна (који је пријављен у регистру ПГ</w:t>
      </w:r>
      <w:r w:rsidRPr="00754A13">
        <w:rPr>
          <w:color w:val="FF0000"/>
          <w:sz w:val="22"/>
          <w:szCs w:val="22"/>
        </w:rPr>
        <w:t xml:space="preserve">) и личне карте (или очитане личне карте за личне карте са чипом) подносиоца захтева. </w:t>
      </w:r>
    </w:p>
    <w:p w:rsidR="000E15E0" w:rsidRPr="00754A13" w:rsidRDefault="000E15E0" w:rsidP="000E15E0">
      <w:pPr>
        <w:jc w:val="both"/>
        <w:rPr>
          <w:b/>
          <w:color w:val="FF0000"/>
          <w:sz w:val="22"/>
          <w:szCs w:val="22"/>
        </w:rPr>
      </w:pPr>
    </w:p>
    <w:p w:rsidR="000E15E0" w:rsidRPr="00754A13" w:rsidRDefault="000E15E0" w:rsidP="000E15E0">
      <w:pPr>
        <w:ind w:left="720"/>
        <w:jc w:val="both"/>
        <w:rPr>
          <w:i/>
          <w:color w:val="FF0000"/>
          <w:sz w:val="18"/>
          <w:szCs w:val="18"/>
          <w:lang w:val="sr-Cyrl-CS"/>
        </w:rPr>
      </w:pPr>
      <w:r w:rsidRPr="00754A13">
        <w:rPr>
          <w:i/>
          <w:color w:val="FF0000"/>
          <w:sz w:val="18"/>
          <w:szCs w:val="18"/>
          <w:lang w:val="sr-Cyrl-CS" w:eastAsia="en-US"/>
        </w:rPr>
        <w:t xml:space="preserve">Ако подносилац захтева не достави сву потребну докумензтацију односно доказе о којима се води службена евиденција, </w:t>
      </w:r>
      <w:r w:rsidRPr="00754A13">
        <w:rPr>
          <w:i/>
          <w:noProof/>
          <w:color w:val="FF0000"/>
          <w:sz w:val="18"/>
          <w:szCs w:val="18"/>
          <w:lang w:val="sr-Cyrl-CS"/>
        </w:rPr>
        <w:t>Комисија</w:t>
      </w:r>
      <w:r w:rsidRPr="00754A13">
        <w:rPr>
          <w:i/>
          <w:color w:val="FF0000"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0E15E0" w:rsidRPr="00754A13" w:rsidRDefault="000E15E0" w:rsidP="000E15E0">
      <w:pPr>
        <w:ind w:left="720"/>
        <w:jc w:val="both"/>
        <w:rPr>
          <w:i/>
          <w:color w:val="FF0000"/>
          <w:sz w:val="22"/>
          <w:szCs w:val="22"/>
          <w:lang w:val="sr-Cyrl-CS" w:eastAsia="en-US"/>
        </w:rPr>
      </w:pPr>
    </w:p>
    <w:p w:rsidR="000E15E0" w:rsidRPr="00754A13" w:rsidRDefault="000E15E0" w:rsidP="000E15E0">
      <w:pPr>
        <w:jc w:val="both"/>
        <w:rPr>
          <w:color w:val="FF0000"/>
          <w:sz w:val="18"/>
          <w:szCs w:val="18"/>
        </w:rPr>
      </w:pPr>
      <w:r w:rsidRPr="00754A13">
        <w:rPr>
          <w:color w:val="FF0000"/>
          <w:sz w:val="18"/>
          <w:szCs w:val="18"/>
        </w:rPr>
        <w:t xml:space="preserve">Напомена: </w:t>
      </w:r>
      <w:r w:rsidRPr="00754A13">
        <w:rPr>
          <w:noProof/>
          <w:color w:val="FF0000"/>
          <w:sz w:val="18"/>
          <w:szCs w:val="18"/>
          <w:lang w:val="sr-Cyrl-CS"/>
        </w:rPr>
        <w:t xml:space="preserve">Подносиоци захтева достављају </w:t>
      </w:r>
      <w:r w:rsidRPr="00754A13">
        <w:rPr>
          <w:color w:val="FF0000"/>
          <w:sz w:val="18"/>
          <w:szCs w:val="18"/>
        </w:rPr>
        <w:t>фотокопије потврде о активном статусу у регистру ПГ У 201</w:t>
      </w:r>
      <w:r>
        <w:rPr>
          <w:color w:val="FF0000"/>
          <w:sz w:val="18"/>
          <w:szCs w:val="18"/>
        </w:rPr>
        <w:t>9</w:t>
      </w:r>
      <w:r w:rsidRPr="00754A13">
        <w:rPr>
          <w:color w:val="FF0000"/>
          <w:sz w:val="18"/>
          <w:szCs w:val="18"/>
        </w:rPr>
        <w:t xml:space="preserve">.г, наменског текућег рачуна и личне карте </w:t>
      </w:r>
      <w:r w:rsidRPr="00754A13">
        <w:rPr>
          <w:noProof/>
          <w:color w:val="FF0000"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754A13">
        <w:rPr>
          <w:i/>
          <w:noProof/>
          <w:color w:val="FF0000"/>
          <w:sz w:val="18"/>
          <w:szCs w:val="18"/>
          <w:lang w:val="sr-Cyrl-CS"/>
        </w:rPr>
        <w:t>Комисија</w:t>
      </w:r>
      <w:r w:rsidRPr="00754A13">
        <w:rPr>
          <w:i/>
          <w:color w:val="FF0000"/>
          <w:sz w:val="18"/>
          <w:szCs w:val="18"/>
          <w:lang w:val="sr-Cyrl-CS"/>
        </w:rPr>
        <w:t xml:space="preserve">/надлежни орган општине </w:t>
      </w:r>
      <w:r w:rsidRPr="00754A13">
        <w:rPr>
          <w:noProof/>
          <w:color w:val="FF0000"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754A13">
        <w:rPr>
          <w:color w:val="FF0000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0E15E0" w:rsidRPr="00754A13" w:rsidRDefault="000E15E0" w:rsidP="000E15E0">
      <w:pPr>
        <w:jc w:val="both"/>
        <w:rPr>
          <w:color w:val="FF0000"/>
          <w:sz w:val="18"/>
          <w:szCs w:val="18"/>
        </w:rPr>
      </w:pPr>
      <w:r w:rsidRPr="00754A13">
        <w:rPr>
          <w:color w:val="FF0000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042BD4" w:rsidRPr="00CC7EC2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CC7EC2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CC7EC2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CC7EC2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CC7EC2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0E15E0">
        <w:rPr>
          <w:rFonts w:ascii="Arial" w:hAnsi="Arial" w:cs="Arial"/>
          <w:bCs/>
          <w:sz w:val="18"/>
          <w:szCs w:val="18"/>
          <w:lang w:val="sr-Cyrl-CS"/>
        </w:rPr>
        <w:t>9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CC7EC2" w:rsidRDefault="00260929" w:rsidP="0012122D">
      <w:pPr>
        <w:rPr>
          <w:rFonts w:ascii="Tahoma" w:hAnsi="Tahoma" w:cs="Tahoma"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</w:p>
    <w:sectPr w:rsidR="00FA1CAD" w:rsidRPr="00CC7EC2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A2F36"/>
    <w:rsid w:val="000B0B22"/>
    <w:rsid w:val="000C41AF"/>
    <w:rsid w:val="000E15E0"/>
    <w:rsid w:val="0012122D"/>
    <w:rsid w:val="00133797"/>
    <w:rsid w:val="001A656B"/>
    <w:rsid w:val="00211A98"/>
    <w:rsid w:val="00260929"/>
    <w:rsid w:val="00267A0A"/>
    <w:rsid w:val="00304D01"/>
    <w:rsid w:val="00344AF4"/>
    <w:rsid w:val="00372FAD"/>
    <w:rsid w:val="003869B5"/>
    <w:rsid w:val="0038787A"/>
    <w:rsid w:val="003D404A"/>
    <w:rsid w:val="003F2D57"/>
    <w:rsid w:val="0046593D"/>
    <w:rsid w:val="004D615E"/>
    <w:rsid w:val="00624000"/>
    <w:rsid w:val="006817DC"/>
    <w:rsid w:val="006F7540"/>
    <w:rsid w:val="00782E1A"/>
    <w:rsid w:val="00787DF5"/>
    <w:rsid w:val="007D7E96"/>
    <w:rsid w:val="00837BBF"/>
    <w:rsid w:val="008569ED"/>
    <w:rsid w:val="008E4B95"/>
    <w:rsid w:val="00900BF2"/>
    <w:rsid w:val="0098794E"/>
    <w:rsid w:val="009B0159"/>
    <w:rsid w:val="00AF4EE5"/>
    <w:rsid w:val="00B3513B"/>
    <w:rsid w:val="00C475B3"/>
    <w:rsid w:val="00C679DA"/>
    <w:rsid w:val="00CB0ADD"/>
    <w:rsid w:val="00CB26D8"/>
    <w:rsid w:val="00CC7EC2"/>
    <w:rsid w:val="00D177F0"/>
    <w:rsid w:val="00DB6209"/>
    <w:rsid w:val="00DF73FE"/>
    <w:rsid w:val="00E556FB"/>
    <w:rsid w:val="00EA1C81"/>
    <w:rsid w:val="00F34521"/>
    <w:rsid w:val="00F84C83"/>
    <w:rsid w:val="00FA1CAD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Slavoljub Arsenijević</cp:lastModifiedBy>
  <cp:revision>2</cp:revision>
  <dcterms:created xsi:type="dcterms:W3CDTF">2019-07-01T06:50:00Z</dcterms:created>
  <dcterms:modified xsi:type="dcterms:W3CDTF">2019-07-01T06:50:00Z</dcterms:modified>
</cp:coreProperties>
</file>