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C6" w:rsidRDefault="004B38C6" w:rsidP="004B38C6">
      <w:pPr>
        <w:jc w:val="both"/>
      </w:pPr>
      <w:r>
        <w:t>Наручилац не може да тражи исо стандарде у документацији и ту немате избор. То је одлука комисије за заштиту права. Поред тога, наручилац је изгледа погрешно информисан и квалитет документације нема везе са исо стандардима. Код пројектовања су нарочито небитни стандардни 14001 18001 и 50001. Укратко ће бити описано чему сви стандарди које тражите могу да служе у пројектовању и зашто нису у вези са предметом јавне набавке:</w:t>
      </w:r>
    </w:p>
    <w:p w:rsidR="004B38C6" w:rsidRDefault="004B38C6" w:rsidP="004B38C6">
      <w:pPr>
        <w:jc w:val="both"/>
      </w:pPr>
    </w:p>
    <w:p w:rsidR="004B38C6" w:rsidRDefault="004B38C6" w:rsidP="004B38C6">
      <w:pPr>
        <w:jc w:val="both"/>
      </w:pPr>
      <w:r>
        <w:t>9001 - може да служи да документација буде лепо сложена и да лепо изгледа на око, али квалитет документације, тј њен садржај нема везе са овим стандардом</w:t>
      </w:r>
    </w:p>
    <w:p w:rsidR="004B38C6" w:rsidRDefault="004B38C6" w:rsidP="004B38C6">
      <w:pPr>
        <w:jc w:val="both"/>
      </w:pPr>
      <w:r>
        <w:t>14001 - у пројектовању се овај стандард своди на то да фирма сакупља стари папир и кертриџе и преда их онима који их откупљују...и то нема везе са предметом јавне набавке</w:t>
      </w:r>
    </w:p>
    <w:p w:rsidR="004B38C6" w:rsidRDefault="004B38C6" w:rsidP="004B38C6">
      <w:pPr>
        <w:jc w:val="both"/>
      </w:pPr>
      <w:r>
        <w:t>18001 - у пројектовању се овај стандард своди на то да фирма купи кутију опреме за прву помоћ и нема баш никакве везе са пројектовањем и документацијом</w:t>
      </w:r>
    </w:p>
    <w:p w:rsidR="004B38C6" w:rsidRDefault="004B38C6" w:rsidP="004B38C6">
      <w:pPr>
        <w:jc w:val="both"/>
      </w:pPr>
      <w:r>
        <w:t xml:space="preserve">50001 - у пракси се за пројектовње ово своди на то да фирма обичне сијалице замени ЛЕД сијалицама и то нема бас никакве везе са пројектовањем и квалитетом документације. </w:t>
      </w:r>
    </w:p>
    <w:p w:rsidR="004B38C6" w:rsidRDefault="004B38C6" w:rsidP="004B38C6">
      <w:pPr>
        <w:jc w:val="both"/>
      </w:pPr>
    </w:p>
    <w:p w:rsidR="004B38C6" w:rsidRDefault="004B38C6" w:rsidP="004B38C6">
      <w:pPr>
        <w:jc w:val="both"/>
      </w:pPr>
      <w:r>
        <w:t>Укратко, зна се ови захтеви стављају да би се елиминисала конкуренција и да би подобан понуђац добио посао, тако да морате ове захтеве да избаците. Објашњено је зашто они немају баш никакве везе са пројектовањем и предметом јавне навбавке.</w:t>
      </w:r>
    </w:p>
    <w:p w:rsidR="004B38C6" w:rsidRDefault="004B38C6" w:rsidP="004B38C6">
      <w:pPr>
        <w:jc w:val="both"/>
      </w:pPr>
    </w:p>
    <w:p w:rsidR="004B38C6" w:rsidRDefault="004B38C6" w:rsidP="004B38C6">
      <w:pPr>
        <w:jc w:val="both"/>
      </w:pPr>
      <w:r>
        <w:t>На овај начин ненаменски трошите новац свих пореских обвезника и кршите законе.</w:t>
      </w:r>
    </w:p>
    <w:p w:rsidR="004B38C6" w:rsidRDefault="004B38C6" w:rsidP="004B38C6">
      <w:pPr>
        <w:jc w:val="both"/>
      </w:pPr>
    </w:p>
    <w:p w:rsidR="004B38C6" w:rsidRDefault="004B38C6" w:rsidP="004B38C6">
      <w:pPr>
        <w:jc w:val="both"/>
      </w:pPr>
      <w:r>
        <w:t xml:space="preserve">Још једном се у складу са законом указује наручиоцу на грешку у конкурсној документацији и предлаже да се исправи како би била у складу са законом о јавним набавкама и како не би било нерационалног трошења новца пореских обвезника. </w:t>
      </w:r>
    </w:p>
    <w:p w:rsidR="004B38C6" w:rsidRDefault="004B38C6" w:rsidP="004B38C6">
      <w:pPr>
        <w:jc w:val="both"/>
      </w:pPr>
    </w:p>
    <w:p w:rsidR="004B38C6" w:rsidRDefault="004B38C6" w:rsidP="004B38C6">
      <w:pPr>
        <w:jc w:val="both"/>
      </w:pPr>
    </w:p>
    <w:p w:rsidR="00FC2E81" w:rsidRDefault="004B38C6" w:rsidP="004B38C6">
      <w:pPr>
        <w:jc w:val="both"/>
      </w:pPr>
      <w:r>
        <w:t xml:space="preserve">   Одговор:</w:t>
      </w:r>
    </w:p>
    <w:p w:rsidR="004B38C6" w:rsidRDefault="004B38C6" w:rsidP="004B38C6">
      <w:pPr>
        <w:jc w:val="both"/>
      </w:pPr>
    </w:p>
    <w:p w:rsidR="004B38C6" w:rsidRPr="004B38C6" w:rsidRDefault="004B38C6" w:rsidP="004B38C6">
      <w:pPr>
        <w:jc w:val="both"/>
      </w:pPr>
      <w:r>
        <w:t>На наведено питање одговор је објављен на порталу јавних набавки дана 25.05.2018 године.  Такође напомињемо да Наручилац  конкурсном документацијом није тражио стандард 50001</w:t>
      </w:r>
    </w:p>
    <w:sectPr w:rsidR="004B38C6" w:rsidRPr="004B38C6" w:rsidSect="00FC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B38C6"/>
    <w:rsid w:val="002162EC"/>
    <w:rsid w:val="00295410"/>
    <w:rsid w:val="00324782"/>
    <w:rsid w:val="004B38C6"/>
    <w:rsid w:val="004D3677"/>
    <w:rsid w:val="00606BD5"/>
    <w:rsid w:val="008F6FCF"/>
    <w:rsid w:val="009D31AC"/>
    <w:rsid w:val="00ED0C45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Kabinet</cp:lastModifiedBy>
  <cp:revision>2</cp:revision>
  <dcterms:created xsi:type="dcterms:W3CDTF">2018-05-31T13:43:00Z</dcterms:created>
  <dcterms:modified xsi:type="dcterms:W3CDTF">2018-05-31T13:43:00Z</dcterms:modified>
</cp:coreProperties>
</file>