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EC" w:rsidRDefault="00AC4FEC" w:rsidP="00AC4FEC">
      <w:pPr>
        <w:rPr>
          <w:rFonts w:eastAsia="Calibri"/>
          <w:sz w:val="22"/>
          <w:szCs w:val="22"/>
        </w:rPr>
      </w:pPr>
    </w:p>
    <w:p w:rsidR="00B100A6" w:rsidRPr="000158DD" w:rsidRDefault="00B100A6" w:rsidP="00B100A6">
      <w:pPr>
        <w:autoSpaceDE w:val="0"/>
        <w:rPr>
          <w:bCs/>
        </w:rPr>
      </w:pPr>
      <w:r w:rsidRPr="000158DD">
        <w:rPr>
          <w:bCs/>
        </w:rPr>
        <w:t>Република Србија</w:t>
      </w:r>
    </w:p>
    <w:p w:rsidR="00B100A6" w:rsidRPr="000158DD" w:rsidRDefault="00B100A6" w:rsidP="00B100A6">
      <w:pPr>
        <w:autoSpaceDE w:val="0"/>
        <w:rPr>
          <w:bCs/>
        </w:rPr>
      </w:pPr>
      <w:r w:rsidRPr="000158DD">
        <w:rPr>
          <w:bCs/>
        </w:rPr>
        <w:t>Општина Рача</w:t>
      </w:r>
    </w:p>
    <w:p w:rsidR="00B100A6" w:rsidRPr="00B100A6" w:rsidRDefault="00B100A6" w:rsidP="00B100A6">
      <w:pPr>
        <w:autoSpaceDE w:val="0"/>
        <w:rPr>
          <w:lang w:val="en-US"/>
        </w:rPr>
      </w:pPr>
      <w:r w:rsidRPr="000158DD">
        <w:rPr>
          <w:bCs/>
          <w:lang w:val="sr-Cyrl-CS"/>
        </w:rPr>
        <w:t>Број:</w:t>
      </w:r>
      <w:r w:rsidRPr="000158DD">
        <w:rPr>
          <w:bCs/>
          <w:lang w:val="sr-Latn-CS"/>
        </w:rPr>
        <w:t xml:space="preserve"> </w:t>
      </w:r>
      <w:r>
        <w:rPr>
          <w:bCs/>
        </w:rPr>
        <w:t>404-17/2018-III-01</w:t>
      </w:r>
    </w:p>
    <w:p w:rsidR="00B100A6" w:rsidRPr="000158DD" w:rsidRDefault="00B100A6" w:rsidP="00B100A6">
      <w:pPr>
        <w:autoSpaceDE w:val="0"/>
      </w:pPr>
      <w:r w:rsidRPr="000158DD">
        <w:rPr>
          <w:lang w:val="sr-Cyrl-CS"/>
        </w:rPr>
        <w:t xml:space="preserve">Дана: </w:t>
      </w:r>
      <w:r>
        <w:t>19.02</w:t>
      </w:r>
      <w:r w:rsidRPr="000158DD">
        <w:t>.2018. године</w:t>
      </w:r>
    </w:p>
    <w:p w:rsidR="00B100A6" w:rsidRPr="000158DD" w:rsidRDefault="00B100A6" w:rsidP="00B100A6">
      <w:pPr>
        <w:autoSpaceDE w:val="0"/>
      </w:pPr>
      <w:r w:rsidRPr="000158DD">
        <w:t>Рача</w:t>
      </w:r>
    </w:p>
    <w:p w:rsidR="00B100A6" w:rsidRDefault="00B100A6" w:rsidP="00B100A6"/>
    <w:p w:rsidR="00B100A6" w:rsidRDefault="00B100A6" w:rsidP="00B100A6"/>
    <w:p w:rsidR="00B100A6" w:rsidRDefault="00B100A6" w:rsidP="00B100A6"/>
    <w:p w:rsidR="00B100A6" w:rsidRDefault="00B100A6" w:rsidP="00B100A6">
      <w:pPr>
        <w:jc w:val="center"/>
        <w:rPr>
          <w:b/>
        </w:rPr>
      </w:pPr>
      <w:r w:rsidRPr="00E03F14">
        <w:rPr>
          <w:b/>
        </w:rPr>
        <w:t>ПИТАЊА И ОДГОВОРИ</w:t>
      </w:r>
    </w:p>
    <w:p w:rsidR="00B100A6" w:rsidRPr="00B100A6" w:rsidRDefault="00B100A6" w:rsidP="00B100A6">
      <w:pPr>
        <w:jc w:val="center"/>
        <w:rPr>
          <w:rFonts w:eastAsia="Calibri"/>
          <w:sz w:val="22"/>
          <w:szCs w:val="22"/>
        </w:rPr>
      </w:pPr>
      <w:r w:rsidRPr="00E03F14">
        <w:t xml:space="preserve">Дана </w:t>
      </w:r>
      <w:r>
        <w:t>1</w:t>
      </w:r>
      <w:r w:rsidR="007640CC">
        <w:t>7</w:t>
      </w:r>
      <w:r>
        <w:t xml:space="preserve">.02.2018. године достављенa су   питање понуђача за јавну набавку – Извођење радова на реконструкцији амбуланте у Малим Крчмарима број 4/18 </w:t>
      </w:r>
    </w:p>
    <w:p w:rsidR="00B100A6" w:rsidRDefault="00B100A6" w:rsidP="00AC4FEC">
      <w:pPr>
        <w:rPr>
          <w:rFonts w:eastAsia="Calibri"/>
          <w:sz w:val="22"/>
          <w:szCs w:val="22"/>
        </w:rPr>
      </w:pPr>
    </w:p>
    <w:p w:rsidR="00B100A6" w:rsidRDefault="00B100A6" w:rsidP="00AC4FEC">
      <w:pPr>
        <w:rPr>
          <w:rFonts w:eastAsia="Calibri"/>
          <w:sz w:val="22"/>
          <w:szCs w:val="22"/>
        </w:rPr>
      </w:pPr>
    </w:p>
    <w:p w:rsidR="00B100A6" w:rsidRDefault="00B100A6" w:rsidP="00AC4FEC">
      <w:pPr>
        <w:rPr>
          <w:rFonts w:eastAsia="Calibri"/>
          <w:sz w:val="22"/>
          <w:szCs w:val="22"/>
        </w:rPr>
      </w:pPr>
    </w:p>
    <w:p w:rsidR="00AC4FEC" w:rsidRPr="00B100A6" w:rsidRDefault="00AC4FEC" w:rsidP="00AC4FEC">
      <w:pPr>
        <w:rPr>
          <w:sz w:val="20"/>
          <w:szCs w:val="20"/>
        </w:rPr>
      </w:pPr>
    </w:p>
    <w:p w:rsidR="00AC4FEC" w:rsidRPr="00AC4FEC" w:rsidRDefault="00AC4FEC" w:rsidP="00AC4FEC">
      <w:pPr>
        <w:rPr>
          <w:sz w:val="20"/>
          <w:szCs w:val="20"/>
        </w:rPr>
      </w:pPr>
    </w:p>
    <w:p w:rsidR="00AC4FEC" w:rsidRPr="00AC4FEC" w:rsidRDefault="00AC4FEC" w:rsidP="00AC4FEC">
      <w:pPr>
        <w:rPr>
          <w:sz w:val="20"/>
          <w:szCs w:val="20"/>
          <w:lang w:val="sr-Latn-CS"/>
        </w:rPr>
      </w:pPr>
    </w:p>
    <w:p w:rsidR="00AC4FEC" w:rsidRPr="00AC4FEC" w:rsidRDefault="00B100A6" w:rsidP="00B100A6">
      <w:pPr>
        <w:jc w:val="both"/>
        <w:rPr>
          <w:sz w:val="20"/>
          <w:szCs w:val="20"/>
        </w:rPr>
      </w:pPr>
      <w:r>
        <w:t xml:space="preserve">Питање </w:t>
      </w:r>
      <w:r w:rsidR="00AC4FEC" w:rsidRPr="00AC4FEC">
        <w:t>: Појашњење конкурсне документације за јавну набавку радова Грађевински радови на адаптацији амбуланте у малим Крчмарима,број јавне набавке 4/18 и захтев за обилазак локације</w:t>
      </w:r>
    </w:p>
    <w:p w:rsidR="00AC4FEC" w:rsidRPr="00AC4FEC" w:rsidRDefault="00AC4FEC" w:rsidP="00AC4FEC">
      <w:pPr>
        <w:rPr>
          <w:sz w:val="20"/>
          <w:szCs w:val="20"/>
          <w:lang w:val="sr-Latn-CS"/>
        </w:rPr>
      </w:pPr>
    </w:p>
    <w:p w:rsidR="00AC4FEC" w:rsidRPr="00AC4FEC" w:rsidRDefault="00AC4FEC" w:rsidP="00AC4FEC">
      <w:pPr>
        <w:rPr>
          <w:sz w:val="20"/>
          <w:szCs w:val="20"/>
          <w:lang w:val="sr-Latn-CS"/>
        </w:rPr>
      </w:pPr>
    </w:p>
    <w:p w:rsidR="00AC4FEC" w:rsidRPr="00AC4FEC" w:rsidRDefault="00AC4FEC" w:rsidP="00AC4FEC">
      <w:pPr>
        <w:ind w:left="1080"/>
      </w:pPr>
      <w:r w:rsidRPr="00AC4FEC">
        <w:t>1.У позиву сте навели да је реч о јавној набавци мале вредности,а у конурсној документацији да је реч о отвореном поступку јавне набавке</w:t>
      </w:r>
    </w:p>
    <w:p w:rsidR="00AC4FEC" w:rsidRPr="00AC4FEC" w:rsidRDefault="00AC4FEC" w:rsidP="00AC4FEC">
      <w:pPr>
        <w:ind w:left="1080"/>
      </w:pPr>
      <w:r w:rsidRPr="00AC4FEC">
        <w:t>Питање:Молимо да се изјасните да ли је реч о јавној набавци мале вредности или о отвореном поступку?</w:t>
      </w:r>
    </w:p>
    <w:p w:rsidR="00AC4FEC" w:rsidRPr="00AC4FEC" w:rsidRDefault="00AC4FEC" w:rsidP="00AC4FEC">
      <w:pPr>
        <w:ind w:left="1080"/>
      </w:pPr>
      <w:r w:rsidRPr="00AC4FEC">
        <w:t>2. Да ли као испуњење обавезних и додатних услова довољно да понуђач доставе потписане изјаве из конкурсне документације?</w:t>
      </w:r>
    </w:p>
    <w:p w:rsidR="00AC4FEC" w:rsidRPr="00B100A6" w:rsidRDefault="00AC4FEC">
      <w:r w:rsidRPr="00AC4FEC">
        <w:t xml:space="preserve">                  </w:t>
      </w:r>
    </w:p>
    <w:p w:rsidR="00AC4FEC" w:rsidRDefault="00AC4FEC" w:rsidP="00AC4FEC">
      <w:r>
        <w:t xml:space="preserve">    ОДГОВОР</w:t>
      </w:r>
      <w:r w:rsidR="00B100A6">
        <w:t xml:space="preserve">И </w:t>
      </w:r>
      <w:r>
        <w:t>:</w:t>
      </w:r>
    </w:p>
    <w:p w:rsidR="00AC4FEC" w:rsidRDefault="00AC4FEC" w:rsidP="00AC4FEC"/>
    <w:p w:rsidR="00FC2E81" w:rsidRDefault="00AC4FEC" w:rsidP="00AC4FEC">
      <w:r>
        <w:rPr>
          <w:lang w:val="en-US"/>
        </w:rPr>
        <w:t xml:space="preserve">          </w:t>
      </w:r>
      <w:r>
        <w:t>Поштовани,</w:t>
      </w:r>
    </w:p>
    <w:p w:rsidR="00AC4FEC" w:rsidRDefault="00AC4FEC" w:rsidP="00AC4FEC"/>
    <w:p w:rsidR="00AC4FEC" w:rsidRDefault="00AC4FEC" w:rsidP="00B100A6">
      <w:pPr>
        <w:ind w:firstLine="720"/>
        <w:jc w:val="both"/>
      </w:pPr>
      <w:r>
        <w:rPr>
          <w:lang w:val="en-US"/>
        </w:rPr>
        <w:t>1.</w:t>
      </w:r>
      <w:r>
        <w:t>Реч је о јавној набавци која се спроводи у отвореном поступку у складу са чланом  131 V</w:t>
      </w:r>
      <w:r>
        <w:rPr>
          <w:lang w:val="en-US"/>
        </w:rPr>
        <w:t xml:space="preserve"> Закона о јавним набавкама</w:t>
      </w:r>
      <w:r>
        <w:t>.</w:t>
      </w:r>
    </w:p>
    <w:p w:rsidR="00AC4FEC" w:rsidRDefault="00AC4FEC" w:rsidP="00B100A6">
      <w:pPr>
        <w:ind w:firstLine="720"/>
        <w:jc w:val="both"/>
      </w:pPr>
      <w:r>
        <w:t>2. На страни конкурсне документације 22.  наведено је шта је потребно доставити као испуњење обавезних и додатних услова.</w:t>
      </w:r>
    </w:p>
    <w:p w:rsidR="00AC4FEC" w:rsidRDefault="00AC4FEC" w:rsidP="00B100A6">
      <w:pPr>
        <w:jc w:val="both"/>
      </w:pPr>
    </w:p>
    <w:p w:rsidR="00AC4FEC" w:rsidRDefault="00AC4FEC" w:rsidP="00AC4FEC">
      <w:pPr>
        <w:ind w:firstLine="720"/>
      </w:pPr>
    </w:p>
    <w:p w:rsidR="00B100A6" w:rsidRDefault="00B100A6" w:rsidP="00B100A6">
      <w:pPr>
        <w:spacing w:before="100" w:beforeAutospacing="1" w:after="100" w:afterAutospacing="1"/>
        <w:jc w:val="both"/>
      </w:pPr>
      <w:r w:rsidRPr="00B100A6">
        <w:rPr>
          <w:b/>
        </w:rPr>
        <w:t>Питање</w:t>
      </w:r>
      <w:r>
        <w:rPr>
          <w:b/>
        </w:rPr>
        <w:t>:</w:t>
      </w:r>
      <w:r>
        <w:t xml:space="preserve"> </w:t>
      </w:r>
      <w:r w:rsidR="00AC4FEC">
        <w:t>овим путем вам се обраћамо са захтевом за додатним појашњењима за ЈН бр.4/185 „Грађевински радови на адаптацији амбуланте у Малим Крчмарима“,</w:t>
      </w:r>
    </w:p>
    <w:p w:rsidR="00AC4FEC" w:rsidRDefault="00B100A6" w:rsidP="00B100A6">
      <w:pPr>
        <w:spacing w:before="100" w:beforeAutospacing="1" w:after="100" w:afterAutospacing="1"/>
        <w:jc w:val="both"/>
      </w:pPr>
      <w:r>
        <w:t>1.Н</w:t>
      </w:r>
      <w:r w:rsidR="00AC4FEC">
        <w:t>а Порталу јавних набавки, под шифром 1774329, 13.02.2018.год. објављен је Позив за подношење понуда и Конкурсна документација за предметну јавну набавку, а као ВРСТА ПОСТУПКА назначено да је у питању „ПОСТУПАК ЈАВНЕ НАБАВКЕ МАЛЕ ВРЕДНОСТИ“,и као рок за подошење понуда  одређен 23.02.2018.год. што одговара року одређеном за јавне набавке мале вредости,</w:t>
      </w:r>
      <w:r>
        <w:t xml:space="preserve"> </w:t>
      </w:r>
      <w:r w:rsidR="00AC4FEC">
        <w:t>али је у самој конкурсној документацији- на насловној страници, као и у делу „Општи подаци о јавној набавци“ на страни 4. назначено да је у питању отворени поступак јавне набавке.</w:t>
      </w:r>
    </w:p>
    <w:p w:rsidR="00AC4FEC" w:rsidRDefault="00AC4FEC" w:rsidP="00AC4FEC">
      <w:pPr>
        <w:spacing w:before="100" w:beforeAutospacing="1" w:after="100" w:afterAutospacing="1"/>
      </w:pPr>
      <w:r>
        <w:lastRenderedPageBreak/>
        <w:t>Молимо вас да се изјасните која врста поступка је у питању и сходно томе измените рокове односно конкурсну документацију.</w:t>
      </w:r>
    </w:p>
    <w:p w:rsidR="00AC4FEC" w:rsidRDefault="00AC4FEC" w:rsidP="00AC4FEC">
      <w:pPr>
        <w:spacing w:before="100" w:beforeAutospacing="1" w:after="100" w:afterAutospacing="1"/>
      </w:pPr>
      <w:r>
        <w:t> </w:t>
      </w:r>
    </w:p>
    <w:p w:rsidR="00AC4FEC" w:rsidRDefault="00B100A6" w:rsidP="00B100A6">
      <w:pPr>
        <w:spacing w:before="100" w:beforeAutospacing="1" w:after="100" w:afterAutospacing="1"/>
        <w:ind w:firstLine="720"/>
        <w:jc w:val="both"/>
      </w:pPr>
      <w:r>
        <w:t>2.</w:t>
      </w:r>
      <w:r w:rsidR="00AC4FEC">
        <w:t>Такође, у делу ДОДАТНИ УСЛОВИ у погледу КАДРОВСКОГ КАПАЦИТЕТА – с обзиром да лиценце 413 не одговара предметним радовима јавне набавке- претпостављамо да је у питању грешка,  те вас молимо за одговор да ли ћете уместо поменуте лиценце прихватити лиценце 410 или 411?</w:t>
      </w:r>
    </w:p>
    <w:p w:rsidR="00AC4FEC" w:rsidRDefault="005B7AB6" w:rsidP="00AC4FEC">
      <w:r>
        <w:t>ОДГОВОР</w:t>
      </w:r>
    </w:p>
    <w:p w:rsidR="005B7AB6" w:rsidRDefault="005B7AB6" w:rsidP="00AC4FEC"/>
    <w:p w:rsidR="00AC4FEC" w:rsidRDefault="00AC4FEC" w:rsidP="00B100A6">
      <w:pPr>
        <w:jc w:val="both"/>
      </w:pPr>
      <w:r>
        <w:rPr>
          <w:lang w:val="en-US"/>
        </w:rPr>
        <w:t>1.</w:t>
      </w:r>
      <w:r>
        <w:t>Реч је о јавној набавци која се спроводи у отвореном поступку у складу са чланом  131 V</w:t>
      </w:r>
      <w:r>
        <w:rPr>
          <w:lang w:val="en-US"/>
        </w:rPr>
        <w:t xml:space="preserve"> Закона о јавним набавкама</w:t>
      </w:r>
      <w:r>
        <w:t xml:space="preserve"> . Рок за подношење понуда је  дефинисан према члану 131 г.</w:t>
      </w:r>
    </w:p>
    <w:p w:rsidR="005B7AB6" w:rsidRDefault="005B7AB6" w:rsidP="00AC4FEC"/>
    <w:p w:rsidR="005B7AB6" w:rsidRDefault="005B7AB6" w:rsidP="00B100A6">
      <w:pPr>
        <w:jc w:val="both"/>
      </w:pPr>
      <w:r>
        <w:t>2. Што се тиче кадровског капацитета инвеститор остаје при услову коју је дефинисао конкурсном документацијом.</w:t>
      </w:r>
    </w:p>
    <w:p w:rsidR="00AC4FEC" w:rsidRDefault="00AC4FEC" w:rsidP="00B100A6">
      <w:pPr>
        <w:jc w:val="both"/>
      </w:pPr>
    </w:p>
    <w:p w:rsidR="00AC4FEC" w:rsidRPr="00AC4FEC" w:rsidRDefault="00AC4FEC" w:rsidP="00AC4FEC"/>
    <w:sectPr w:rsidR="00AC4FEC" w:rsidRPr="00AC4FEC" w:rsidSect="009B2BA6">
      <w:footerReference w:type="default" r:id="rId6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A8B" w:rsidRDefault="001C7A8B" w:rsidP="00AC4FEC">
      <w:r>
        <w:separator/>
      </w:r>
    </w:p>
  </w:endnote>
  <w:endnote w:type="continuationSeparator" w:id="1">
    <w:p w:rsidR="001C7A8B" w:rsidRDefault="001C7A8B" w:rsidP="00AC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A6" w:rsidRPr="00EE7C6E" w:rsidRDefault="00276CA7" w:rsidP="009B2BA6">
    <w:pPr>
      <w:rPr>
        <w:color w:val="FF0000"/>
        <w:sz w:val="18"/>
      </w:rPr>
    </w:pPr>
    <w:r w:rsidRPr="00EE7C6E">
      <w:rPr>
        <w:color w:val="FF0000"/>
        <w:sz w:val="18"/>
      </w:rPr>
      <w:t xml:space="preserve">      </w:t>
    </w:r>
    <w:r>
      <w:rPr>
        <w:color w:val="FF0000"/>
        <w:sz w:val="18"/>
      </w:rPr>
      <w:t xml:space="preserve">   </w:t>
    </w:r>
  </w:p>
  <w:p w:rsidR="009B2BA6" w:rsidRDefault="001C7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A8B" w:rsidRDefault="001C7A8B" w:rsidP="00AC4FEC">
      <w:r>
        <w:separator/>
      </w:r>
    </w:p>
  </w:footnote>
  <w:footnote w:type="continuationSeparator" w:id="1">
    <w:p w:rsidR="001C7A8B" w:rsidRDefault="001C7A8B" w:rsidP="00AC4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FEC"/>
    <w:rsid w:val="001C7A8B"/>
    <w:rsid w:val="002162EC"/>
    <w:rsid w:val="00276CA7"/>
    <w:rsid w:val="00387977"/>
    <w:rsid w:val="004D3677"/>
    <w:rsid w:val="005B7AB6"/>
    <w:rsid w:val="007640CC"/>
    <w:rsid w:val="008F6FCF"/>
    <w:rsid w:val="009D31AC"/>
    <w:rsid w:val="00A1737C"/>
    <w:rsid w:val="00A96E7A"/>
    <w:rsid w:val="00AC4FEC"/>
    <w:rsid w:val="00B03E2A"/>
    <w:rsid w:val="00B100A6"/>
    <w:rsid w:val="00C84CAE"/>
    <w:rsid w:val="00D60869"/>
    <w:rsid w:val="00EA7AF4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EC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4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F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C4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F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5</cp:revision>
  <dcterms:created xsi:type="dcterms:W3CDTF">2018-02-19T06:54:00Z</dcterms:created>
  <dcterms:modified xsi:type="dcterms:W3CDTF">2018-02-19T14:28:00Z</dcterms:modified>
</cp:coreProperties>
</file>