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24" w:rsidRDefault="00964F24" w:rsidP="00964F24">
      <w:pPr>
        <w:pStyle w:val="Heading1"/>
        <w:spacing w:before="0" w:beforeAutospacing="0" w:after="0" w:afterAutospacing="0"/>
        <w:ind w:left="720"/>
        <w:rPr>
          <w:rFonts w:ascii="Times New Roman" w:hAnsi="Times New Roman" w:cs="Times New Roman"/>
          <w:b w:val="0"/>
          <w:color w:val="auto"/>
          <w:sz w:val="36"/>
          <w:szCs w:val="36"/>
        </w:rPr>
      </w:pPr>
    </w:p>
    <w:p w:rsidR="00964F24" w:rsidRDefault="00964F24" w:rsidP="00964F24">
      <w:pPr>
        <w:pStyle w:val="Heading1"/>
        <w:spacing w:before="0" w:beforeAutospacing="0" w:after="0" w:afterAutospacing="0"/>
        <w:ind w:left="720"/>
        <w:rPr>
          <w:rFonts w:ascii="Times New Roman" w:hAnsi="Times New Roman" w:cs="Times New Roman"/>
          <w:b w:val="0"/>
          <w:color w:val="auto"/>
          <w:sz w:val="36"/>
          <w:szCs w:val="36"/>
        </w:rPr>
      </w:pPr>
    </w:p>
    <w:p w:rsidR="00964F24" w:rsidRDefault="00964F24" w:rsidP="00964F24">
      <w:pPr>
        <w:pStyle w:val="Heading1"/>
        <w:spacing w:before="0" w:beforeAutospacing="0" w:after="0" w:afterAutospacing="0"/>
        <w:ind w:left="720"/>
        <w:rPr>
          <w:rFonts w:ascii="Times New Roman" w:hAnsi="Times New Roman" w:cs="Times New Roman"/>
          <w:b w:val="0"/>
          <w:color w:val="auto"/>
          <w:sz w:val="36"/>
          <w:szCs w:val="36"/>
        </w:rPr>
      </w:pPr>
    </w:p>
    <w:p w:rsidR="00C34E45" w:rsidRPr="00964F24" w:rsidRDefault="00964F24" w:rsidP="00964F24">
      <w:pPr>
        <w:pStyle w:val="Heading1"/>
        <w:spacing w:before="0" w:beforeAutospacing="0" w:after="0" w:afterAutospacing="0"/>
        <w:ind w:left="720"/>
        <w:rPr>
          <w:rFonts w:ascii="Times New Roman" w:hAnsi="Times New Roman" w:cs="Times New Roman"/>
          <w:b w:val="0"/>
          <w:color w:val="auto"/>
          <w:sz w:val="40"/>
          <w:szCs w:val="40"/>
        </w:rPr>
      </w:pPr>
      <w:r w:rsidRPr="00964F24">
        <w:rPr>
          <w:rFonts w:ascii="Times New Roman" w:hAnsi="Times New Roman" w:cs="Times New Roman"/>
          <w:b w:val="0"/>
          <w:color w:val="auto"/>
          <w:sz w:val="40"/>
          <w:szCs w:val="40"/>
        </w:rPr>
        <w:t>Јавно обавештење</w:t>
      </w:r>
    </w:p>
    <w:p w:rsidR="00E96FD9" w:rsidRDefault="00E96FD9"/>
    <w:p w:rsidR="00C34E45" w:rsidRPr="00964F24" w:rsidRDefault="00C34E45" w:rsidP="00C34E45">
      <w:pPr>
        <w:ind w:firstLine="720"/>
        <w:rPr>
          <w:sz w:val="32"/>
          <w:szCs w:val="32"/>
        </w:rPr>
      </w:pPr>
      <w:r w:rsidRPr="00964F24">
        <w:rPr>
          <w:sz w:val="32"/>
          <w:szCs w:val="32"/>
        </w:rPr>
        <w:t xml:space="preserve">На основу члана 21. Правилника </w:t>
      </w:r>
      <w:r w:rsidRPr="00964F24">
        <w:rPr>
          <w:sz w:val="32"/>
          <w:szCs w:val="32"/>
          <w:lang w:val="sr-Cyrl-CS"/>
        </w:rPr>
        <w:t xml:space="preserve">о одобравању и финансирању програма којима се задовољавају потребе и интереси грађана у </w:t>
      </w:r>
      <w:r w:rsidRPr="00964F24">
        <w:rPr>
          <w:sz w:val="32"/>
          <w:szCs w:val="32"/>
        </w:rPr>
        <w:t>општини Рача Општинско веће обавештава све заинтересоване</w:t>
      </w:r>
      <w:r w:rsidR="00964F24" w:rsidRPr="00964F24">
        <w:rPr>
          <w:sz w:val="32"/>
          <w:szCs w:val="32"/>
        </w:rPr>
        <w:t xml:space="preserve"> организације из области спорта</w:t>
      </w:r>
      <w:r w:rsidRPr="00964F24">
        <w:rPr>
          <w:sz w:val="32"/>
          <w:szCs w:val="32"/>
        </w:rPr>
        <w:t xml:space="preserve"> да Предлоге својих годишњих програма у складу са Правилником </w:t>
      </w:r>
      <w:r w:rsidRPr="00964F24">
        <w:rPr>
          <w:sz w:val="32"/>
          <w:szCs w:val="32"/>
          <w:lang w:val="sr-Cyrl-CS"/>
        </w:rPr>
        <w:t xml:space="preserve">о одобравању и финансирању програма којима се задовољавају потребе и интереси грађана у </w:t>
      </w:r>
      <w:r w:rsidRPr="00964F24">
        <w:rPr>
          <w:sz w:val="32"/>
          <w:szCs w:val="32"/>
        </w:rPr>
        <w:t xml:space="preserve">општини Рача  број 110-2/2017-II-01 од 03.02.2017.године могу да предају до 09.02.2017.године. </w:t>
      </w:r>
    </w:p>
    <w:p w:rsidR="00C34E45" w:rsidRPr="00964F24" w:rsidRDefault="00C34E45" w:rsidP="00C34E45">
      <w:pPr>
        <w:rPr>
          <w:sz w:val="32"/>
          <w:szCs w:val="32"/>
        </w:rPr>
      </w:pPr>
      <w:r w:rsidRPr="00964F24">
        <w:rPr>
          <w:sz w:val="32"/>
          <w:szCs w:val="32"/>
        </w:rPr>
        <w:tab/>
      </w:r>
      <w:r w:rsidRPr="00964F24">
        <w:rPr>
          <w:sz w:val="32"/>
          <w:szCs w:val="32"/>
          <w:lang w:val="sr-Cyrl-CS"/>
        </w:rPr>
        <w:t>Максимални расположиви</w:t>
      </w:r>
      <w:r w:rsidR="00964F24" w:rsidRPr="00964F24">
        <w:rPr>
          <w:sz w:val="32"/>
          <w:szCs w:val="32"/>
          <w:lang w:val="sr-Cyrl-CS"/>
        </w:rPr>
        <w:t xml:space="preserve"> износ</w:t>
      </w:r>
      <w:r w:rsidRPr="00964F24">
        <w:rPr>
          <w:sz w:val="32"/>
          <w:szCs w:val="32"/>
          <w:lang w:val="sr-Cyrl-CS"/>
        </w:rPr>
        <w:t xml:space="preserve"> у буџету општине Рача за 2017. годину, за финансирање годишњих програма </w:t>
      </w:r>
      <w:r w:rsidR="00964F24" w:rsidRPr="00964F24">
        <w:rPr>
          <w:sz w:val="32"/>
          <w:szCs w:val="32"/>
          <w:lang w:val="sr-Cyrl-CS"/>
        </w:rPr>
        <w:t xml:space="preserve">и финансирање посебних програма организација из области спорта </w:t>
      </w:r>
      <w:r w:rsidRPr="00964F24">
        <w:rPr>
          <w:sz w:val="32"/>
          <w:szCs w:val="32"/>
          <w:lang w:val="sr-Cyrl-CS"/>
        </w:rPr>
        <w:t>износи 5.000.000,00 динара.</w:t>
      </w:r>
    </w:p>
    <w:p w:rsidR="00C34E45" w:rsidRDefault="00C34E45"/>
    <w:p w:rsidR="00C34E45" w:rsidRDefault="00C34E45" w:rsidP="00C34E45">
      <w:pPr>
        <w:tabs>
          <w:tab w:val="left" w:pos="4695"/>
        </w:tabs>
        <w:rPr>
          <w:lang w:val="sr-Cyrl-CS"/>
        </w:rPr>
      </w:pPr>
    </w:p>
    <w:p w:rsidR="00C34E45" w:rsidRPr="00964F24" w:rsidRDefault="00C34E45" w:rsidP="00964F24">
      <w:pPr>
        <w:tabs>
          <w:tab w:val="left" w:pos="4695"/>
        </w:tabs>
        <w:jc w:val="center"/>
        <w:rPr>
          <w:sz w:val="32"/>
          <w:szCs w:val="32"/>
        </w:rPr>
      </w:pPr>
      <w:r w:rsidRPr="00964F24">
        <w:rPr>
          <w:b/>
          <w:sz w:val="32"/>
          <w:szCs w:val="32"/>
          <w:lang w:val="sr-Cyrl-CS"/>
        </w:rPr>
        <w:t>ОПШТИНСКО ВЕЋЕ ОПШТИНЕ РАЧА</w:t>
      </w:r>
      <w:r w:rsidRPr="00830CF7">
        <w:rPr>
          <w:lang w:val="sr-Cyrl-CS"/>
        </w:rPr>
        <w:t xml:space="preserve">                                  </w:t>
      </w:r>
      <w:r>
        <w:rPr>
          <w:lang w:val="sr-Cyrl-CS"/>
        </w:rPr>
        <w:t xml:space="preserve">               </w:t>
      </w:r>
    </w:p>
    <w:p w:rsidR="00C34E45" w:rsidRPr="00964F24" w:rsidRDefault="00C34E45" w:rsidP="00C34E45">
      <w:pPr>
        <w:tabs>
          <w:tab w:val="left" w:pos="6611"/>
        </w:tabs>
        <w:ind w:left="360"/>
        <w:jc w:val="center"/>
        <w:rPr>
          <w:b/>
          <w:sz w:val="28"/>
          <w:szCs w:val="28"/>
          <w:lang w:val="sr-Cyrl-CS"/>
        </w:rPr>
      </w:pPr>
      <w:r w:rsidRPr="00964F24">
        <w:rPr>
          <w:b/>
          <w:sz w:val="28"/>
          <w:szCs w:val="28"/>
          <w:lang w:val="sr-Cyrl-CS"/>
        </w:rPr>
        <w:t xml:space="preserve">                                                                                       </w:t>
      </w:r>
      <w:r w:rsidR="00964F24">
        <w:rPr>
          <w:b/>
          <w:sz w:val="28"/>
          <w:szCs w:val="28"/>
          <w:lang w:val="sr-Cyrl-CS"/>
        </w:rPr>
        <w:t xml:space="preserve">                            </w:t>
      </w:r>
      <w:r w:rsidRPr="00964F24">
        <w:rPr>
          <w:b/>
          <w:sz w:val="28"/>
          <w:szCs w:val="28"/>
          <w:lang w:val="sr-Cyrl-CS"/>
        </w:rPr>
        <w:t>ПРЕДСЕДНИК</w:t>
      </w:r>
    </w:p>
    <w:p w:rsidR="00C34E45" w:rsidRPr="00964F24" w:rsidRDefault="00964F24" w:rsidP="00964F24">
      <w:pPr>
        <w:tabs>
          <w:tab w:val="left" w:pos="6611"/>
        </w:tabs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</w:t>
      </w:r>
      <w:r w:rsidR="00C34E45" w:rsidRPr="00964F24">
        <w:rPr>
          <w:sz w:val="28"/>
          <w:szCs w:val="28"/>
          <w:lang w:val="sr-Cyrl-CS"/>
        </w:rPr>
        <w:t>Ненад Савковић</w:t>
      </w:r>
    </w:p>
    <w:p w:rsidR="00C34E45" w:rsidRPr="00964F24" w:rsidRDefault="00964F24" w:rsidP="00964F24">
      <w:pPr>
        <w:tabs>
          <w:tab w:val="left" w:pos="6611"/>
        </w:tabs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</w:t>
      </w:r>
      <w:r w:rsidR="00C34E45" w:rsidRPr="00964F24">
        <w:rPr>
          <w:sz w:val="28"/>
          <w:szCs w:val="28"/>
          <w:lang w:val="sr-Cyrl-CS"/>
        </w:rPr>
        <w:t>_________________</w:t>
      </w:r>
    </w:p>
    <w:p w:rsidR="00C34E45" w:rsidRPr="00964F24" w:rsidRDefault="00964F2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sectPr w:rsidR="00C34E45" w:rsidRPr="00964F24" w:rsidSect="00427318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10161"/>
    <w:multiLevelType w:val="hybridMultilevel"/>
    <w:tmpl w:val="0B2E3844"/>
    <w:lvl w:ilvl="0" w:tplc="17B272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A51D8E"/>
    <w:multiLevelType w:val="hybridMultilevel"/>
    <w:tmpl w:val="E0D27FC0"/>
    <w:lvl w:ilvl="0" w:tplc="E59042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34E45"/>
    <w:rsid w:val="000B7E16"/>
    <w:rsid w:val="00351853"/>
    <w:rsid w:val="003A4917"/>
    <w:rsid w:val="00427318"/>
    <w:rsid w:val="004E6838"/>
    <w:rsid w:val="0057728A"/>
    <w:rsid w:val="005D4719"/>
    <w:rsid w:val="00652193"/>
    <w:rsid w:val="00964F24"/>
    <w:rsid w:val="009A1559"/>
    <w:rsid w:val="00AD57FF"/>
    <w:rsid w:val="00B201C7"/>
    <w:rsid w:val="00B83649"/>
    <w:rsid w:val="00C1359B"/>
    <w:rsid w:val="00C34E45"/>
    <w:rsid w:val="00D136D2"/>
    <w:rsid w:val="00D228BB"/>
    <w:rsid w:val="00E96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E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C34E45"/>
    <w:pPr>
      <w:spacing w:before="100" w:beforeAutospacing="1" w:after="100" w:afterAutospacing="1"/>
      <w:jc w:val="center"/>
      <w:outlineLvl w:val="0"/>
    </w:pPr>
    <w:rPr>
      <w:rFonts w:ascii="Tahoma" w:hAnsi="Tahoma" w:cs="Tahoma"/>
      <w:b/>
      <w:bCs/>
      <w:color w:val="883333"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E4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34E45"/>
    <w:rPr>
      <w:rFonts w:ascii="Tahoma" w:eastAsia="Times New Roman" w:hAnsi="Tahoma" w:cs="Tahoma"/>
      <w:b/>
      <w:bCs/>
      <w:color w:val="883333"/>
      <w:kern w:val="36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Miladin Milić</dc:creator>
  <cp:lastModifiedBy>Kabinet</cp:lastModifiedBy>
  <cp:revision>2</cp:revision>
  <dcterms:created xsi:type="dcterms:W3CDTF">2017-02-06T10:08:00Z</dcterms:created>
  <dcterms:modified xsi:type="dcterms:W3CDTF">2017-02-06T10:08:00Z</dcterms:modified>
</cp:coreProperties>
</file>