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3" w:rsidRPr="00B328B6" w:rsidRDefault="009C1C13" w:rsidP="009C1C13">
      <w:pPr>
        <w:rPr>
          <w:rFonts w:ascii="Cambria" w:hAnsi="Cambria"/>
          <w:b/>
          <w:lang w:val="sr-Cyrl-CS"/>
        </w:rPr>
      </w:pPr>
      <w:r w:rsidRPr="00B328B6">
        <w:rPr>
          <w:rFonts w:ascii="Cambria" w:hAnsi="Cambria"/>
          <w:b/>
          <w:lang w:val="sr-Cyrl-CS"/>
        </w:rPr>
        <w:t>Анекс 2</w:t>
      </w:r>
    </w:p>
    <w:p w:rsidR="009C1C13" w:rsidRPr="00B328B6" w:rsidRDefault="0073676E" w:rsidP="009C1C13">
      <w:pPr>
        <w:jc w:val="center"/>
        <w:rPr>
          <w:rFonts w:ascii="Cambria" w:hAnsi="Cambria"/>
          <w:b/>
          <w:color w:val="0070C0"/>
          <w:sz w:val="32"/>
          <w:lang w:val="sr-Cyrl-CS"/>
        </w:rPr>
      </w:pPr>
      <w:r>
        <w:rPr>
          <w:rFonts w:ascii="Cambria" w:hAnsi="Cambria"/>
          <w:b/>
          <w:color w:val="0070C0"/>
          <w:sz w:val="32"/>
          <w:lang w:val="sr-Cyrl-CS"/>
        </w:rPr>
        <w:t>Годишњи план</w:t>
      </w:r>
      <w:r w:rsidR="009C1C13" w:rsidRPr="00B328B6">
        <w:rPr>
          <w:rFonts w:ascii="Cambria" w:hAnsi="Cambria"/>
          <w:b/>
          <w:color w:val="0070C0"/>
          <w:sz w:val="32"/>
          <w:lang w:val="sr-Cyrl-CS"/>
        </w:rPr>
        <w:t xml:space="preserve"> активности за 2016</w:t>
      </w:r>
      <w:r w:rsidR="004C034A">
        <w:rPr>
          <w:rFonts w:ascii="Cambria" w:hAnsi="Cambria"/>
          <w:b/>
          <w:color w:val="0070C0"/>
          <w:sz w:val="32"/>
          <w:lang w:val="sr-Cyrl-CS"/>
        </w:rPr>
        <w:t>. годину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543"/>
        <w:gridCol w:w="2835"/>
        <w:gridCol w:w="1985"/>
        <w:gridCol w:w="1417"/>
        <w:gridCol w:w="1418"/>
        <w:gridCol w:w="1417"/>
      </w:tblGrid>
      <w:tr w:rsidR="009C1C13" w:rsidRPr="00B328B6" w:rsidTr="00207922"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color w:val="0070C0"/>
                <w:lang w:val="sr-Cyrl-CS"/>
              </w:rPr>
            </w:pPr>
            <w:r w:rsidRPr="00B328B6">
              <w:rPr>
                <w:rFonts w:ascii="Cambria" w:hAnsi="Cambria"/>
                <w:b/>
                <w:color w:val="0070C0"/>
                <w:lang w:val="sr-Cyrl-CS"/>
              </w:rPr>
              <w:t xml:space="preserve">Приоритет </w:t>
            </w:r>
            <w:r w:rsidRPr="00B328B6">
              <w:rPr>
                <w:rFonts w:ascii="Cambria" w:hAnsi="Cambria"/>
                <w:b/>
                <w:color w:val="0070C0"/>
              </w:rPr>
              <w:t xml:space="preserve">I – </w:t>
            </w:r>
            <w:r w:rsidRPr="00B328B6">
              <w:rPr>
                <w:rFonts w:ascii="Cambria" w:hAnsi="Cambria"/>
                <w:b/>
                <w:color w:val="0070C0"/>
                <w:lang w:val="sr-Cyrl-CS"/>
              </w:rPr>
              <w:t>Унапређење квалитета постојећих и развој нових услуга и сервиса за младе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</w:tr>
      <w:tr w:rsidR="009C1C13" w:rsidRPr="00B328B6" w:rsidTr="00207922">
        <w:trPr>
          <w:trHeight w:val="890"/>
        </w:trPr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8062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  <w:lang w:val="en-US"/>
              </w:rPr>
            </w:pPr>
            <w:r w:rsidRPr="00B328B6">
              <w:rPr>
                <w:rFonts w:ascii="Cambria" w:hAnsi="Cambria"/>
                <w:b/>
                <w:lang w:val="sr-Cyrl-CS"/>
              </w:rPr>
              <w:t xml:space="preserve">Стратешки циљ:Унапредити квалитет живота младих кроз унапређење услова за запошљавање и смањене незапослености младих, унапређење услуга у области образовања, здравстава, </w:t>
            </w:r>
            <w:r w:rsidR="00E77F86">
              <w:rPr>
                <w:rFonts w:ascii="Cambria" w:hAnsi="Cambria"/>
                <w:b/>
                <w:lang w:val="sr-Cyrl-CS"/>
              </w:rPr>
              <w:t xml:space="preserve">спорта, </w:t>
            </w:r>
            <w:r w:rsidRPr="00B328B6">
              <w:rPr>
                <w:rFonts w:ascii="Cambria" w:hAnsi="Cambria"/>
                <w:b/>
                <w:lang w:val="sr-Cyrl-CS"/>
              </w:rPr>
              <w:t>безбедности, активизма и мобилности, социјалне укључености, инфомисаности и културе</w:t>
            </w:r>
          </w:p>
        </w:tc>
      </w:tr>
      <w:tr w:rsidR="009C1C13" w:rsidRPr="00B328B6" w:rsidTr="00207922">
        <w:tc>
          <w:tcPr>
            <w:tcW w:w="223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543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Активности/Пројекти</w:t>
            </w:r>
          </w:p>
        </w:tc>
        <w:tc>
          <w:tcPr>
            <w:tcW w:w="283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Очекивани резултати</w:t>
            </w:r>
          </w:p>
        </w:tc>
        <w:tc>
          <w:tcPr>
            <w:tcW w:w="198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Индикатори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Носиоци реалзације</w:t>
            </w:r>
          </w:p>
        </w:tc>
        <w:tc>
          <w:tcPr>
            <w:tcW w:w="1418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Финансијска средства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Временски рок</w:t>
            </w:r>
          </w:p>
        </w:tc>
      </w:tr>
      <w:tr w:rsidR="009C1C13" w:rsidRPr="00B328B6" w:rsidTr="00207922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Посебни  циљеви</w:t>
            </w:r>
          </w:p>
        </w:tc>
        <w:tc>
          <w:tcPr>
            <w:tcW w:w="1261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</w:tr>
      <w:tr w:rsidR="009C1C13" w:rsidRPr="00B328B6" w:rsidTr="00207922">
        <w:tc>
          <w:tcPr>
            <w:tcW w:w="2235" w:type="dxa"/>
            <w:vMerge w:val="restart"/>
            <w:shd w:val="clear" w:color="auto" w:fill="DAEEF3"/>
          </w:tcPr>
          <w:p w:rsidR="009C1C13" w:rsidRPr="00B328B6" w:rsidRDefault="009C1C13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Унапредити услове за запошљавање, самозапошљавањ</w:t>
            </w:r>
            <w:r w:rsidRPr="00B328B6">
              <w:rPr>
                <w:rFonts w:ascii="Cambria" w:hAnsi="Cambria"/>
                <w:b/>
                <w:i/>
                <w:lang w:val="en-US"/>
              </w:rPr>
              <w:t>e</w:t>
            </w:r>
            <w:r w:rsidRPr="00B328B6">
              <w:rPr>
                <w:rFonts w:ascii="Cambria" w:hAnsi="Cambria"/>
                <w:b/>
                <w:i/>
                <w:lang w:val="sr-Cyrl-CS"/>
              </w:rPr>
              <w:t xml:space="preserve"> и предузетништв</w:t>
            </w:r>
            <w:r w:rsidRPr="00B328B6">
              <w:rPr>
                <w:rFonts w:ascii="Cambria" w:hAnsi="Cambria"/>
                <w:b/>
                <w:i/>
                <w:lang w:val="en-US"/>
              </w:rPr>
              <w:t>o</w:t>
            </w:r>
            <w:r w:rsidRPr="00B328B6">
              <w:rPr>
                <w:rFonts w:ascii="Cambria" w:hAnsi="Cambria"/>
                <w:b/>
                <w:i/>
                <w:lang w:val="sr-Cyrl-CS"/>
              </w:rPr>
              <w:t xml:space="preserve"> младих</w:t>
            </w:r>
          </w:p>
        </w:tc>
        <w:tc>
          <w:tcPr>
            <w:tcW w:w="3543" w:type="dxa"/>
            <w:shd w:val="clear" w:color="auto" w:fill="DAEEF3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Унапредити компетенције младих</w:t>
            </w:r>
            <w:r w:rsidRPr="00B328B6">
              <w:rPr>
                <w:rFonts w:ascii="Cambria" w:hAnsi="Cambria"/>
                <w:lang w:val="sr-Cyrl-CS"/>
              </w:rPr>
              <w:t xml:space="preserve"> у области запошљавања 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Организоване едукације </w:t>
            </w:r>
            <w:r w:rsidRPr="00B328B6">
              <w:rPr>
                <w:rFonts w:ascii="Cambria" w:hAnsi="Cambria"/>
              </w:rPr>
              <w:t>за самозапошљавање и активно тражење посла; „Интервју за посао“, каријерно вођење</w:t>
            </w:r>
            <w:r w:rsidR="00CA0763">
              <w:rPr>
                <w:rFonts w:ascii="Cambria" w:hAnsi="Cambria"/>
                <w:lang w:val="sr-Cyrl-CS"/>
              </w:rPr>
              <w:t xml:space="preserve"> (најмање 1 едукација на годишњем нивоу)</w:t>
            </w:r>
          </w:p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Унапређена знања младих</w:t>
            </w:r>
          </w:p>
        </w:tc>
        <w:tc>
          <w:tcPr>
            <w:tcW w:w="1985" w:type="dxa"/>
            <w:shd w:val="clear" w:color="auto" w:fill="DAEEF3"/>
          </w:tcPr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Списак учесника едукација</w:t>
            </w:r>
          </w:p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Сертификати</w:t>
            </w:r>
          </w:p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одржаних обука</w:t>
            </w:r>
          </w:p>
          <w:p w:rsidR="009C1C13" w:rsidRPr="00B328B6" w:rsidRDefault="009C1C13" w:rsidP="008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запослених лица</w:t>
            </w:r>
          </w:p>
        </w:tc>
        <w:tc>
          <w:tcPr>
            <w:tcW w:w="1417" w:type="dxa"/>
            <w:shd w:val="clear" w:color="auto" w:fill="DAEEF3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Партнери: </w:t>
            </w:r>
          </w:p>
          <w:p w:rsidR="009C1C13" w:rsidRPr="00B328B6" w:rsidRDefault="00E150F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ЛС,НСЗ,</w:t>
            </w:r>
            <w:r w:rsidR="009C1C13" w:rsidRPr="00B328B6">
              <w:rPr>
                <w:rFonts w:ascii="Cambria" w:hAnsi="Cambria"/>
                <w:lang w:val="sr-Cyrl-CS"/>
              </w:rPr>
              <w:t xml:space="preserve"> Средња школа</w:t>
            </w:r>
            <w:r w:rsidR="00A26CFD">
              <w:rPr>
                <w:rFonts w:ascii="Cambria" w:hAnsi="Cambria"/>
                <w:lang w:val="sr-Cyrl-CS"/>
              </w:rPr>
              <w:t>, надлежна министраства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8" w:type="dxa"/>
            <w:shd w:val="clear" w:color="auto" w:fill="DAEEF3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ЛС, 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9C1C13" w:rsidRPr="00B328B6" w:rsidRDefault="009C1C13" w:rsidP="008062BF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rPr>
          <w:trHeight w:val="1579"/>
        </w:trPr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Унапредити знања младих </w:t>
            </w:r>
            <w:r w:rsidRPr="00B328B6">
              <w:rPr>
                <w:rFonts w:ascii="Cambria" w:hAnsi="Cambria"/>
                <w:lang w:val="sr-Cyrl-CS"/>
              </w:rPr>
              <w:t xml:space="preserve"> о омладинском предузетништву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Организоване  трибине/едукације „Предузетничке вештине“</w:t>
            </w:r>
            <w:r>
              <w:rPr>
                <w:rFonts w:ascii="Cambria" w:hAnsi="Cambria"/>
                <w:lang w:val="sr-Cyrl-CS"/>
              </w:rPr>
              <w:t xml:space="preserve"> (најмање 1 едукација/трибина  на годишњем нивоу)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AF72B5">
            <w:pPr>
              <w:pStyle w:val="ListParagraph"/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Списак учесника </w:t>
            </w:r>
          </w:p>
          <w:p w:rsidR="008062BF" w:rsidRPr="00B328B6" w:rsidRDefault="008062BF" w:rsidP="008062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новонасталих предузетничких радњи</w:t>
            </w:r>
          </w:p>
          <w:p w:rsidR="008062BF" w:rsidRPr="00B328B6" w:rsidRDefault="008062BF" w:rsidP="008062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Промо материјал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КЗМ 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Партнери: </w:t>
            </w:r>
          </w:p>
          <w:p w:rsidR="008062BF" w:rsidRPr="00B328B6" w:rsidRDefault="008062BF" w:rsidP="00A26CFD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  <w:r w:rsidR="00A26CFD">
              <w:rPr>
                <w:rFonts w:ascii="Cambria" w:hAnsi="Cambria"/>
                <w:lang w:val="sr-Cyrl-CS"/>
              </w:rPr>
              <w:t>,</w:t>
            </w:r>
            <w:r w:rsidRPr="00B328B6">
              <w:rPr>
                <w:rFonts w:ascii="Cambria" w:hAnsi="Cambria"/>
                <w:lang w:val="sr-Cyrl-CS"/>
              </w:rPr>
              <w:t>НСЗ</w:t>
            </w:r>
            <w:r w:rsidR="00A26CFD">
              <w:rPr>
                <w:rFonts w:ascii="Cambria" w:hAnsi="Cambria"/>
                <w:lang w:val="sr-Cyrl-CS"/>
              </w:rPr>
              <w:t>, Месне заједнце, наделжна министарства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ЛС, 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 xml:space="preserve">Промовисати примере добре праксе младих који су прошли програме  који подстичу запошљивост и запосленост младих </w:t>
            </w:r>
          </w:p>
          <w:p w:rsidR="008062BF" w:rsidRPr="00B328B6" w:rsidRDefault="008062BF" w:rsidP="00207922">
            <w:pPr>
              <w:pStyle w:val="Default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Одржавање радионице „Каријерни инфо кутак“ (најмање 1 радионица на годишњем нивоу)</w:t>
            </w:r>
          </w:p>
          <w:p w:rsidR="008062BF" w:rsidRPr="00B328B6" w:rsidRDefault="008062BF" w:rsidP="00AF72B5">
            <w:pPr>
              <w:pStyle w:val="ListParagraph"/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одржаних промоција</w:t>
            </w:r>
          </w:p>
          <w:p w:rsidR="008062BF" w:rsidRPr="00B328B6" w:rsidRDefault="008062BF" w:rsidP="008062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</w:t>
            </w:r>
            <w:r>
              <w:rPr>
                <w:rFonts w:ascii="Cambria" w:hAnsi="Cambria"/>
                <w:lang w:val="sr-Cyrl-CS"/>
              </w:rPr>
              <w:t>ј младих који су информисани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Школе, НСЗ, МОС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Није потребно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Подстицати путем про</w:t>
            </w:r>
            <w:r>
              <w:rPr>
                <w:rFonts w:ascii="Cambria" w:hAnsi="Cambria"/>
                <w:lang w:val="sr-Cyrl-CS"/>
              </w:rPr>
              <w:t>јеката</w:t>
            </w:r>
            <w:r w:rsidRPr="00B328B6">
              <w:rPr>
                <w:rFonts w:ascii="Cambria" w:hAnsi="Cambria"/>
                <w:lang w:val="sr-Cyrl-CS"/>
              </w:rPr>
              <w:t>/активности запошљавање младих из осетљивих друштвених група„</w:t>
            </w:r>
            <w:r w:rsidRPr="00B328B6">
              <w:rPr>
                <w:rFonts w:ascii="Cambria" w:hAnsi="Cambria"/>
              </w:rPr>
              <w:t>Šumadija job</w:t>
            </w:r>
            <w:r w:rsidRPr="00B328B6">
              <w:rPr>
                <w:rFonts w:ascii="Cambria" w:hAnsi="Cambria"/>
                <w:lang w:val="sr-Cyrl-CS"/>
              </w:rPr>
              <w:t>“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Урађено испитивање потреба привреде</w:t>
            </w:r>
          </w:p>
          <w:p w:rsidR="008062BF" w:rsidRPr="00B328B6" w:rsidRDefault="008062BF" w:rsidP="008062B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Одржане едукације за младе</w:t>
            </w:r>
          </w:p>
          <w:p w:rsidR="008062BF" w:rsidRPr="00B328B6" w:rsidRDefault="008062BF" w:rsidP="008062B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Урађена је медијска промоција</w:t>
            </w:r>
          </w:p>
          <w:p w:rsidR="008062BF" w:rsidRPr="00B328B6" w:rsidRDefault="008062BF" w:rsidP="001D6DF7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су едуковани</w:t>
            </w:r>
          </w:p>
          <w:p w:rsidR="008062BF" w:rsidRPr="00B328B6" w:rsidRDefault="008062BF" w:rsidP="001D6DF7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Општина Топола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Општина Рача, Баточина, Министарство рада, Заво</w:t>
            </w:r>
            <w:r>
              <w:rPr>
                <w:rFonts w:ascii="Cambria" w:hAnsi="Cambria"/>
                <w:lang w:val="sr-Cyrl-CS"/>
              </w:rPr>
              <w:t>д за социјалну заштиту, РЕДАСП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Буџет ЛС, 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 w:val="restart"/>
            <w:shd w:val="clear" w:color="auto" w:fill="E5DFEC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Унапредити услове за стицање квалификација, развој компетенција и иновативности младих</w:t>
            </w:r>
          </w:p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543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Подстицати и организовати едукације у</w:t>
            </w:r>
            <w:r>
              <w:rPr>
                <w:rFonts w:ascii="Cambria" w:hAnsi="Cambria"/>
                <w:lang w:val="sr-Cyrl-CS"/>
              </w:rPr>
              <w:t xml:space="preserve"> области неформалног образовања младих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Организоване едукације</w:t>
            </w:r>
            <w:r>
              <w:rPr>
                <w:rFonts w:ascii="Cambria" w:hAnsi="Cambria"/>
                <w:lang w:val="sr-Cyrl-CS"/>
              </w:rPr>
              <w:t>(к</w:t>
            </w:r>
            <w:r w:rsidRPr="00B328B6">
              <w:rPr>
                <w:rFonts w:ascii="Cambria" w:hAnsi="Cambria"/>
                <w:lang w:val="sr-Cyrl-CS"/>
              </w:rPr>
              <w:t>урс језика (шпански, италијански, енглески, арапски,...)</w:t>
            </w:r>
            <w:r>
              <w:rPr>
                <w:rFonts w:ascii="Cambria" w:hAnsi="Cambria"/>
                <w:lang w:val="sr-Cyrl-CS"/>
              </w:rPr>
              <w:t>, р</w:t>
            </w:r>
            <w:r w:rsidRPr="00B328B6">
              <w:rPr>
                <w:rFonts w:ascii="Cambria" w:hAnsi="Cambria"/>
                <w:lang w:val="sr-Cyrl-CS"/>
              </w:rPr>
              <w:t>адионица</w:t>
            </w:r>
            <w:r>
              <w:rPr>
                <w:rFonts w:ascii="Cambria" w:hAnsi="Cambria"/>
                <w:lang w:val="sr-Cyrl-CS"/>
              </w:rPr>
              <w:t xml:space="preserve"> фотографије, сликарства, с</w:t>
            </w:r>
            <w:r w:rsidRPr="00B328B6">
              <w:rPr>
                <w:rFonts w:ascii="Cambria" w:hAnsi="Cambria"/>
                <w:lang w:val="sr-Cyrl-CS"/>
              </w:rPr>
              <w:t>тари занати,</w:t>
            </w:r>
            <w:r>
              <w:rPr>
                <w:rFonts w:ascii="Cambria" w:hAnsi="Cambria"/>
                <w:lang w:val="sr-Cyrl-CS"/>
              </w:rPr>
              <w:t xml:space="preserve"> школа кошарке/фудбала,м</w:t>
            </w:r>
            <w:r w:rsidRPr="00B328B6">
              <w:rPr>
                <w:rFonts w:ascii="Cambria" w:hAnsi="Cambria"/>
                <w:lang w:val="sr-Cyrl-CS"/>
              </w:rPr>
              <w:t>одерни плес (салса, фолклор, танго, ..)</w:t>
            </w:r>
            <w:r>
              <w:rPr>
                <w:rFonts w:ascii="Cambria" w:hAnsi="Cambria"/>
                <w:lang w:val="sr-Cyrl-CS"/>
              </w:rPr>
              <w:t xml:space="preserve">-најмање 2 едукације на </w:t>
            </w:r>
            <w:r>
              <w:rPr>
                <w:rFonts w:ascii="Cambria" w:hAnsi="Cambria"/>
                <w:lang w:val="sr-Cyrl-CS"/>
              </w:rPr>
              <w:lastRenderedPageBreak/>
              <w:t>годишњем нивоу</w:t>
            </w:r>
          </w:p>
          <w:p w:rsidR="008062BF" w:rsidRPr="00B328B6" w:rsidRDefault="008062BF" w:rsidP="001D6DF7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Сертификати</w:t>
            </w:r>
          </w:p>
          <w:p w:rsidR="008062BF" w:rsidRPr="00B328B6" w:rsidRDefault="008062BF" w:rsidP="008062BF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Списак учесника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НСЗ, ЛС, Библиотека, КЦ, ,ШКОЛА, Ђачки Парламент, Министарство просвете, МОС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ЛС, 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bCs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sr-Cyrl-CS"/>
              </w:rPr>
              <w:t>П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 xml:space="preserve">одстицати развој </w:t>
            </w:r>
            <w:r w:rsidRPr="00B328B6">
              <w:rPr>
                <w:rFonts w:ascii="Cambria" w:hAnsi="Cambria"/>
                <w:sz w:val="22"/>
                <w:szCs w:val="22"/>
              </w:rPr>
              <w:t>адекватн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их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механизм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а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подршке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 xml:space="preserve"> на локалном нивоу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 xml:space="preserve"> за </w:t>
            </w:r>
            <w:r w:rsidRPr="00B328B6">
              <w:rPr>
                <w:rFonts w:ascii="Cambria" w:hAnsi="Cambria"/>
                <w:sz w:val="22"/>
                <w:szCs w:val="22"/>
              </w:rPr>
              <w:t>надарен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е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и талентован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е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ученик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е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и студената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Урађена идентификација надарених и талентованих ученика</w:t>
            </w:r>
          </w:p>
          <w:p w:rsidR="008062BF" w:rsidRPr="00B328B6" w:rsidRDefault="008062BF" w:rsidP="00175201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Списак младих надарених и талентованих ученика</w:t>
            </w:r>
          </w:p>
          <w:p w:rsidR="008062BF" w:rsidRPr="00B328B6" w:rsidRDefault="008062BF" w:rsidP="00175201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175201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ЛС, </w:t>
            </w:r>
            <w:r w:rsidRPr="00B328B6">
              <w:rPr>
                <w:rFonts w:ascii="Cambria" w:hAnsi="Cambria"/>
                <w:lang w:val="sr-Cyrl-CS"/>
              </w:rPr>
              <w:t>Министарство просвете, МОС, школе, локална телевизија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 w:val="restart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t>Унапређење активизма и волонтеризма младих</w:t>
            </w:r>
          </w:p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en-US"/>
              </w:rPr>
            </w:pPr>
          </w:p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Унапредити услове за</w:t>
            </w:r>
            <w:r w:rsidRPr="00B328B6">
              <w:rPr>
                <w:rFonts w:ascii="Cambria" w:hAnsi="Cambria"/>
                <w:lang w:val="sr-Cyrl-CS"/>
              </w:rPr>
              <w:t xml:space="preserve"> укључивање младих у друштво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кроз п</w:t>
            </w:r>
            <w:r w:rsidRPr="00B328B6">
              <w:rPr>
                <w:rFonts w:ascii="Cambria" w:hAnsi="Cambria"/>
              </w:rPr>
              <w:t>одстица</w:t>
            </w:r>
            <w:r>
              <w:rPr>
                <w:rFonts w:ascii="Cambria" w:hAnsi="Cambria"/>
                <w:lang w:val="sr-Cyrl-CS"/>
              </w:rPr>
              <w:t>њеинституција</w:t>
            </w:r>
            <w:r w:rsidRPr="00B328B6">
              <w:rPr>
                <w:rFonts w:ascii="Cambria" w:hAnsi="Cambria"/>
              </w:rPr>
              <w:t xml:space="preserve"> да препознају, подрже и вреднују волонтирање младих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</w:t>
            </w:r>
            <w:r>
              <w:rPr>
                <w:rFonts w:ascii="Cambria" w:hAnsi="Cambria"/>
                <w:lang w:val="sr-Cyrl-CS"/>
              </w:rPr>
              <w:t>н</w:t>
            </w:r>
            <w:r w:rsidRPr="00B328B6">
              <w:rPr>
                <w:rFonts w:ascii="Cambria" w:hAnsi="Cambria"/>
                <w:lang w:val="sr-Cyrl-CS"/>
              </w:rPr>
              <w:t>е едукације за промоцију волонтеризма</w:t>
            </w:r>
            <w:r>
              <w:rPr>
                <w:rFonts w:ascii="Cambria" w:hAnsi="Cambria"/>
                <w:lang w:val="sr-Cyrl-CS"/>
              </w:rPr>
              <w:t>-(најмање 1 едукација на годишњем нивоу)</w:t>
            </w:r>
          </w:p>
          <w:p w:rsidR="008062BF" w:rsidRPr="00B328B6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Обележавање Међународног дана волонтеризма</w:t>
            </w: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</w:t>
            </w:r>
            <w:r w:rsidRPr="00B328B6">
              <w:rPr>
                <w:rFonts w:ascii="Cambria" w:hAnsi="Cambria"/>
                <w:lang w:val="sr-Cyrl-CS"/>
              </w:rPr>
              <w:t>рганизован</w:t>
            </w:r>
            <w:r>
              <w:rPr>
                <w:rFonts w:ascii="Cambria" w:hAnsi="Cambria"/>
                <w:lang w:val="sr-Cyrl-CS"/>
              </w:rPr>
              <w:t>их</w:t>
            </w:r>
            <w:r w:rsidRPr="00B328B6">
              <w:rPr>
                <w:rFonts w:ascii="Cambria" w:hAnsi="Cambria"/>
                <w:lang w:val="sr-Cyrl-CS"/>
              </w:rPr>
              <w:t xml:space="preserve"> едукациј</w:t>
            </w:r>
            <w:r>
              <w:rPr>
                <w:rFonts w:ascii="Cambria" w:hAnsi="Cambria"/>
                <w:lang w:val="sr-Cyrl-CS"/>
              </w:rPr>
              <w:t>а</w:t>
            </w:r>
          </w:p>
          <w:p w:rsidR="008062BF" w:rsidRPr="00B328B6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Списак учесника</w:t>
            </w:r>
          </w:p>
          <w:p w:rsidR="008062BF" w:rsidRPr="00B328B6" w:rsidRDefault="008062BF" w:rsidP="00B803F8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 ЛС, школе, институције које желе да ангажују волонтере</w:t>
            </w:r>
            <w:r>
              <w:rPr>
                <w:rFonts w:ascii="Cambria" w:hAnsi="Cambria"/>
                <w:lang w:val="sr-Cyrl-CS"/>
              </w:rPr>
              <w:t>, ЦК</w:t>
            </w:r>
          </w:p>
        </w:tc>
        <w:tc>
          <w:tcPr>
            <w:tcW w:w="1418" w:type="dxa"/>
            <w:shd w:val="clear" w:color="auto" w:fill="DAEEF3"/>
          </w:tcPr>
          <w:p w:rsidR="008062BF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Организовати бесплатне садржаје за младе у циљу унапређења активизма младих</w:t>
            </w: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Организовани концерти, позоришне представе, спортске активности,журке за младе-</w:t>
            </w:r>
            <w:r>
              <w:rPr>
                <w:rFonts w:ascii="Cambria" w:hAnsi="Cambria"/>
              </w:rPr>
              <w:t>pena party,.</w:t>
            </w:r>
            <w:r>
              <w:rPr>
                <w:rFonts w:ascii="Cambria" w:hAnsi="Cambria"/>
                <w:lang w:val="sr-Cyrl-CS"/>
              </w:rPr>
              <w:t>.. (најмање 5 активности на годишњем нивоу)</w:t>
            </w:r>
          </w:p>
          <w:p w:rsidR="008062BF" w:rsidRPr="00696740" w:rsidRDefault="008062BF" w:rsidP="00207922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одржаних активност</w:t>
            </w:r>
          </w:p>
          <w:p w:rsidR="008062BF" w:rsidRDefault="008062BF" w:rsidP="008062BF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младих укључених у припрему и реализацију активност</w:t>
            </w:r>
            <w:r>
              <w:rPr>
                <w:rFonts w:ascii="Cambria" w:hAnsi="Cambria"/>
                <w:lang w:val="sr-Cyrl-CS"/>
              </w:rPr>
              <w:lastRenderedPageBreak/>
              <w:t>и</w:t>
            </w:r>
          </w:p>
        </w:tc>
        <w:tc>
          <w:tcPr>
            <w:tcW w:w="1417" w:type="dxa"/>
            <w:shd w:val="clear" w:color="auto" w:fill="DAEEF3"/>
          </w:tcPr>
          <w:p w:rsidR="008062BF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8062BF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5C44C4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 ЛС, школе</w:t>
            </w:r>
            <w:r>
              <w:rPr>
                <w:rFonts w:ascii="Cambria" w:hAnsi="Cambria"/>
                <w:lang w:val="sr-Cyrl-CS"/>
              </w:rPr>
              <w:t>, МОС, ТОР, надлежна министарства</w:t>
            </w:r>
            <w:r w:rsidR="005C44C4">
              <w:rPr>
                <w:rFonts w:ascii="Cambria" w:hAnsi="Cambria"/>
                <w:lang w:val="en-US"/>
              </w:rPr>
              <w:t xml:space="preserve">, KC, </w:t>
            </w:r>
            <w:r w:rsidR="005C44C4">
              <w:rPr>
                <w:rFonts w:ascii="Cambria" w:hAnsi="Cambria"/>
                <w:lang w:val="sr-Cyrl-CS"/>
              </w:rPr>
              <w:t>библиотека, удружења</w:t>
            </w:r>
          </w:p>
        </w:tc>
        <w:tc>
          <w:tcPr>
            <w:tcW w:w="1418" w:type="dxa"/>
            <w:shd w:val="clear" w:color="auto" w:fill="DAEEF3"/>
          </w:tcPr>
          <w:p w:rsidR="008062BF" w:rsidRDefault="008062BF" w:rsidP="0020792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t>Буџет РС</w:t>
            </w:r>
          </w:p>
          <w:p w:rsidR="005163BE" w:rsidRPr="005163BE" w:rsidRDefault="005163BE" w:rsidP="0020792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Буџет ЛС</w:t>
            </w:r>
          </w:p>
          <w:p w:rsidR="008062BF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Подстицање учешћа младих у припреми и реализацији </w:t>
            </w:r>
            <w:r w:rsidRPr="00B328B6">
              <w:rPr>
                <w:rFonts w:ascii="Cambria" w:hAnsi="Cambria"/>
                <w:lang w:val="sr-Cyrl-CS"/>
              </w:rPr>
              <w:t>еколошк</w:t>
            </w:r>
            <w:r>
              <w:rPr>
                <w:rFonts w:ascii="Cambria" w:hAnsi="Cambria"/>
                <w:lang w:val="sr-Cyrl-CS"/>
              </w:rPr>
              <w:t>их</w:t>
            </w:r>
            <w:r w:rsidRPr="00B328B6">
              <w:rPr>
                <w:rFonts w:ascii="Cambria" w:hAnsi="Cambria"/>
                <w:lang w:val="sr-Cyrl-CS"/>
              </w:rPr>
              <w:t xml:space="preserve"> акциј</w:t>
            </w:r>
            <w:r>
              <w:rPr>
                <w:rFonts w:ascii="Cambria" w:hAnsi="Cambria"/>
                <w:lang w:val="sr-Cyrl-CS"/>
              </w:rPr>
              <w:t>а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Унапреди</w:t>
            </w:r>
            <w:r>
              <w:rPr>
                <w:rFonts w:ascii="Cambria" w:hAnsi="Cambria"/>
                <w:lang w:val="sr-Cyrl-CS"/>
              </w:rPr>
              <w:t xml:space="preserve">ђена </w:t>
            </w:r>
            <w:r w:rsidRPr="00B328B6">
              <w:rPr>
                <w:rFonts w:ascii="Cambria" w:hAnsi="Cambria"/>
                <w:lang w:val="sr-Cyrl-CS"/>
              </w:rPr>
              <w:t>информисаност младих о стању животне средине</w:t>
            </w:r>
            <w:r>
              <w:rPr>
                <w:rFonts w:ascii="Cambria" w:hAnsi="Cambria"/>
                <w:lang w:val="sr-Cyrl-CS"/>
              </w:rPr>
              <w:t xml:space="preserve"> –обелезавање Међународних дана</w:t>
            </w:r>
          </w:p>
          <w:p w:rsidR="007E5321" w:rsidRPr="007E5321" w:rsidRDefault="007E5321" w:rsidP="007E532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</w:rPr>
            </w:pPr>
            <w:r w:rsidRPr="007E5321">
              <w:rPr>
                <w:rFonts w:asciiTheme="majorHAnsi" w:hAnsiTheme="majorHAnsi"/>
                <w:lang w:val="sr-Cyrl-CS"/>
              </w:rPr>
              <w:t xml:space="preserve">Спроведен </w:t>
            </w:r>
            <w:r w:rsidRPr="007E5321">
              <w:rPr>
                <w:rFonts w:asciiTheme="majorHAnsi" w:hAnsiTheme="majorHAnsi"/>
              </w:rPr>
              <w:t xml:space="preserve">Конкурс за најбољи писани и ликовни рад ученика основних и средњих школа на тему заштите животне средине </w:t>
            </w:r>
          </w:p>
          <w:p w:rsidR="007E5321" w:rsidRPr="00B328B6" w:rsidRDefault="007E5321" w:rsidP="00B25DE9">
            <w:pPr>
              <w:spacing w:after="0" w:line="240" w:lineRule="auto"/>
              <w:ind w:left="720"/>
              <w:jc w:val="right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B803F8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младих који су информисани</w:t>
            </w:r>
          </w:p>
          <w:p w:rsidR="008062BF" w:rsidRPr="00B328B6" w:rsidRDefault="008062BF" w:rsidP="008062BF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су учествовали у акцији</w:t>
            </w:r>
            <w:r w:rsidR="00E04BC1">
              <w:rPr>
                <w:rFonts w:ascii="Cambria" w:hAnsi="Cambria"/>
                <w:lang w:val="sr-Cyrl-CS"/>
              </w:rPr>
              <w:t>/на конкурсу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КЗМ/ЛС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 школе, удружења, ЈКП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rPr>
          <w:trHeight w:val="1382"/>
        </w:trPr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B328B6">
              <w:rPr>
                <w:rFonts w:ascii="Cambria" w:hAnsi="Cambria"/>
                <w:sz w:val="22"/>
                <w:szCs w:val="22"/>
              </w:rPr>
              <w:t xml:space="preserve">Подстицати сарадњу 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 xml:space="preserve">младих са ОСИ , а посебно са </w:t>
            </w:r>
            <w:r w:rsidRPr="00B328B6">
              <w:rPr>
                <w:rFonts w:ascii="Cambria" w:hAnsi="Cambria"/>
                <w:sz w:val="22"/>
                <w:szCs w:val="22"/>
              </w:rPr>
              <w:t>млади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ма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из осетљивих група кроз волонтерске програме, пројекте и иницијативе </w:t>
            </w:r>
          </w:p>
          <w:p w:rsidR="008062BF" w:rsidRPr="00B328B6" w:rsidRDefault="008062BF" w:rsidP="00207922">
            <w:pPr>
              <w:pStyle w:val="Default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Извршена је идентификација младих ОСИ којима је потребна подршка</w:t>
            </w:r>
          </w:p>
          <w:p w:rsidR="008062BF" w:rsidRPr="00B328B6" w:rsidRDefault="008062BF" w:rsidP="007E20FA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Организоване активности поводом Међународног дана ОСИ (најмање 1 активност на годишњем нивоу)</w:t>
            </w:r>
          </w:p>
        </w:tc>
        <w:tc>
          <w:tcPr>
            <w:tcW w:w="198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Списак младих ОСИ</w:t>
            </w:r>
          </w:p>
          <w:p w:rsidR="007E20FA" w:rsidRPr="00B328B6" w:rsidRDefault="007E20FA" w:rsidP="008062B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организованих активности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ЦСР, школе, Удружење ОСИ, Мини старство за рад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3C7F10" w:rsidRPr="00B328B6" w:rsidTr="00207922">
        <w:tc>
          <w:tcPr>
            <w:tcW w:w="2235" w:type="dxa"/>
            <w:vMerge w:val="restart"/>
            <w:shd w:val="clear" w:color="auto" w:fill="E5DFEC"/>
          </w:tcPr>
          <w:p w:rsidR="003C7F10" w:rsidRPr="00B328B6" w:rsidRDefault="003C7F10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t>Унапређење здравља млади</w:t>
            </w:r>
            <w:r w:rsidRPr="009B735C">
              <w:rPr>
                <w:rFonts w:ascii="Cambria" w:hAnsi="Cambria"/>
                <w:b/>
                <w:bCs/>
                <w:i/>
                <w:lang w:val="sr-Cyrl-CS"/>
              </w:rPr>
              <w:t>х</w:t>
            </w:r>
            <w:r w:rsidR="00091781" w:rsidRPr="009B735C">
              <w:rPr>
                <w:rFonts w:ascii="Cambria" w:hAnsi="Cambria"/>
                <w:b/>
                <w:bCs/>
                <w:i/>
                <w:lang w:val="sr-Cyrl-CS"/>
              </w:rPr>
              <w:t xml:space="preserve"> и развој спорстких </w:t>
            </w:r>
            <w:r w:rsidR="00091781" w:rsidRPr="009B735C">
              <w:rPr>
                <w:rFonts w:ascii="Cambria" w:hAnsi="Cambria"/>
                <w:b/>
                <w:bCs/>
                <w:i/>
                <w:lang w:val="sr-Cyrl-CS"/>
              </w:rPr>
              <w:lastRenderedPageBreak/>
              <w:t>активности за младе</w:t>
            </w:r>
          </w:p>
        </w:tc>
        <w:tc>
          <w:tcPr>
            <w:tcW w:w="3543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lastRenderedPageBreak/>
              <w:t>Унапређење знања и информисаности младих у области здравства</w:t>
            </w:r>
          </w:p>
          <w:p w:rsidR="003C7F10" w:rsidRPr="00B328B6" w:rsidRDefault="003C7F10" w:rsidP="00207922">
            <w:pPr>
              <w:pStyle w:val="Default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3C7F10" w:rsidRPr="00B328B6" w:rsidRDefault="003C7F10" w:rsidP="008062BF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Организоване едукације</w:t>
            </w:r>
            <w:r>
              <w:rPr>
                <w:rFonts w:ascii="Cambria" w:hAnsi="Cambria"/>
                <w:lang w:val="sr-Cyrl-CS"/>
              </w:rPr>
              <w:t>(</w:t>
            </w:r>
            <w:r w:rsidRPr="00B328B6">
              <w:rPr>
                <w:rFonts w:ascii="Cambria" w:hAnsi="Cambria"/>
                <w:lang w:val="sr-Cyrl-CS"/>
              </w:rPr>
              <w:t>„Репродуктивно здравље и полно преносиве болести</w:t>
            </w:r>
            <w:r>
              <w:rPr>
                <w:rFonts w:ascii="Cambria" w:hAnsi="Cambria"/>
                <w:lang w:val="sr-Cyrl-CS"/>
              </w:rPr>
              <w:t>,</w:t>
            </w:r>
            <w:r w:rsidRPr="00B328B6">
              <w:rPr>
                <w:rFonts w:ascii="Cambria" w:hAnsi="Cambria"/>
                <w:lang w:val="sr-Cyrl-CS"/>
              </w:rPr>
              <w:t xml:space="preserve"> „Здрави </w:t>
            </w:r>
            <w:r w:rsidRPr="00B328B6">
              <w:rPr>
                <w:rFonts w:ascii="Cambria" w:hAnsi="Cambria"/>
                <w:lang w:val="sr-Cyrl-CS"/>
              </w:rPr>
              <w:lastRenderedPageBreak/>
              <w:t xml:space="preserve">стилови живота </w:t>
            </w:r>
            <w:r>
              <w:rPr>
                <w:rFonts w:ascii="Cambria" w:hAnsi="Cambria"/>
                <w:lang w:val="sr-Cyrl-CS"/>
              </w:rPr>
              <w:t xml:space="preserve">и </w:t>
            </w:r>
            <w:r w:rsidRPr="00B328B6">
              <w:rPr>
                <w:rFonts w:ascii="Cambria" w:hAnsi="Cambria"/>
                <w:lang w:val="sr-Cyrl-CS"/>
              </w:rPr>
              <w:t>правилан развој у адолесценцији</w:t>
            </w:r>
            <w:r>
              <w:rPr>
                <w:rFonts w:ascii="Cambria" w:hAnsi="Cambria"/>
                <w:lang w:val="sr-Cyrl-CS"/>
              </w:rPr>
              <w:t xml:space="preserve"> кроз</w:t>
            </w:r>
            <w:r w:rsidRPr="00B328B6">
              <w:rPr>
                <w:rFonts w:ascii="Cambria" w:hAnsi="Cambria"/>
                <w:lang w:val="sr-Cyrl-CS"/>
              </w:rPr>
              <w:t xml:space="preserve"> правилну исхрану и физичку активност </w:t>
            </w:r>
            <w:r>
              <w:rPr>
                <w:rFonts w:ascii="Cambria" w:hAnsi="Cambria"/>
                <w:lang w:val="sr-Cyrl-CS"/>
              </w:rPr>
              <w:t>, болести зависности, oбележавање Светских дана у области здравства,...)-најмање 3 активности на годишњем нивоу</w:t>
            </w:r>
          </w:p>
          <w:p w:rsidR="003C7F10" w:rsidRPr="00B328B6" w:rsidRDefault="003C7F10" w:rsidP="00214C6D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3C7F10" w:rsidRPr="00B328B6" w:rsidRDefault="003C7F10" w:rsidP="008062BF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Број одржаних едукација</w:t>
            </w:r>
          </w:p>
          <w:p w:rsidR="003C7F10" w:rsidRDefault="003C7F10" w:rsidP="008062BF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Број младих </w:t>
            </w:r>
            <w:r w:rsidRPr="00B328B6">
              <w:rPr>
                <w:rFonts w:ascii="Cambria" w:hAnsi="Cambria"/>
                <w:lang w:val="sr-Cyrl-CS"/>
              </w:rPr>
              <w:lastRenderedPageBreak/>
              <w:t>који су учествоватли на едукацијама</w:t>
            </w:r>
          </w:p>
          <w:p w:rsidR="003C7F10" w:rsidRPr="00B328B6" w:rsidRDefault="003C7F10" w:rsidP="008062BF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Израђен промо материјал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 :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Министарство </w:t>
            </w:r>
            <w:r w:rsidRPr="00B328B6">
              <w:rPr>
                <w:rFonts w:ascii="Cambria" w:hAnsi="Cambria"/>
                <w:lang w:val="sr-Cyrl-CS"/>
              </w:rPr>
              <w:lastRenderedPageBreak/>
              <w:t>здравља,МОС, ЛС, Дом здравља, Савет за здравље, ЈА</w:t>
            </w:r>
            <w:r w:rsidRPr="00B328B6">
              <w:rPr>
                <w:rFonts w:ascii="Cambria" w:hAnsi="Cambria"/>
              </w:rPr>
              <w:t>ZZ</w:t>
            </w:r>
            <w:r w:rsidRPr="00B328B6">
              <w:rPr>
                <w:rFonts w:ascii="Cambria" w:hAnsi="Cambria"/>
                <w:lang w:val="sr-Cyrl-CS"/>
              </w:rPr>
              <w:t>АЅ</w:t>
            </w:r>
          </w:p>
        </w:tc>
        <w:tc>
          <w:tcPr>
            <w:tcW w:w="1418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Буџет РС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3C7F10" w:rsidRPr="00B328B6" w:rsidTr="00207922">
        <w:tc>
          <w:tcPr>
            <w:tcW w:w="2235" w:type="dxa"/>
            <w:vMerge/>
            <w:shd w:val="clear" w:color="auto" w:fill="E5DFEC"/>
          </w:tcPr>
          <w:p w:rsidR="003C7F10" w:rsidRPr="00B328B6" w:rsidRDefault="003C7F10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E5DFEC"/>
          </w:tcPr>
          <w:p w:rsidR="003C7F10" w:rsidRPr="00B328B6" w:rsidRDefault="003C7F10" w:rsidP="00207922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</w:pPr>
            <w:r w:rsidRPr="00B328B6"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  <w:t>Унапредити здравље младих кроз</w:t>
            </w:r>
            <w:r w:rsidRPr="00B328B6">
              <w:rPr>
                <w:rFonts w:ascii="Cambria" w:hAnsi="Cambria"/>
                <w:color w:val="auto"/>
                <w:sz w:val="22"/>
                <w:szCs w:val="22"/>
              </w:rPr>
              <w:t xml:space="preserve"> програме спортских секција 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3C7F10" w:rsidRPr="00B328B6" w:rsidRDefault="003C7F10" w:rsidP="008062BF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Одржан</w:t>
            </w:r>
            <w:r>
              <w:rPr>
                <w:rFonts w:ascii="Cambria" w:hAnsi="Cambria"/>
                <w:lang w:val="sr-Cyrl-CS"/>
              </w:rPr>
              <w:t xml:space="preserve"> турнир у кошарци / фудбалу/ тенису (најмање 2 турнира на годишњем нивоу)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3C7F10" w:rsidRPr="00B328B6" w:rsidRDefault="003C7F10" w:rsidP="008062BF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се баве спортом</w:t>
            </w:r>
          </w:p>
          <w:p w:rsidR="003C7F10" w:rsidRPr="00B328B6" w:rsidRDefault="003C7F10" w:rsidP="008062BF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младих-такмичара/екипа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Партнери:МОС, ЛС</w:t>
            </w:r>
            <w:r w:rsidR="00CE659A">
              <w:rPr>
                <w:rFonts w:ascii="Cambria" w:hAnsi="Cambria"/>
                <w:lang w:val="sr-Cyrl-CS"/>
              </w:rPr>
              <w:t>, спортска удружења, Савет за здравље</w:t>
            </w:r>
          </w:p>
        </w:tc>
        <w:tc>
          <w:tcPr>
            <w:tcW w:w="1418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3C7F10" w:rsidRPr="00B328B6" w:rsidTr="00207922">
        <w:tc>
          <w:tcPr>
            <w:tcW w:w="2235" w:type="dxa"/>
            <w:vMerge/>
            <w:shd w:val="clear" w:color="auto" w:fill="E5DFEC"/>
          </w:tcPr>
          <w:p w:rsidR="003C7F10" w:rsidRPr="00B328B6" w:rsidRDefault="003C7F10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E5DFEC"/>
          </w:tcPr>
          <w:p w:rsidR="003C7F10" w:rsidRPr="00D557D2" w:rsidRDefault="003C7F10" w:rsidP="00A4560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0B2515">
              <w:rPr>
                <w:rFonts w:ascii="Cambria" w:hAnsi="Cambria"/>
                <w:color w:val="auto"/>
                <w:sz w:val="22"/>
                <w:szCs w:val="22"/>
              </w:rPr>
              <w:t xml:space="preserve">Подржати изградњу, санацију и адаптацију јавних простора </w:t>
            </w:r>
            <w:r>
              <w:rPr>
                <w:rFonts w:ascii="Cambria" w:hAnsi="Cambria"/>
                <w:color w:val="auto"/>
                <w:sz w:val="22"/>
                <w:szCs w:val="22"/>
              </w:rPr>
              <w:t>погодних за реализацију активности младих</w:t>
            </w:r>
          </w:p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3C7F10" w:rsidRPr="00B328B6" w:rsidRDefault="003C7F10" w:rsidP="003C7F10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Урађен план детаљне регулације школско-спортског комплекса</w:t>
            </w:r>
          </w:p>
        </w:tc>
        <w:tc>
          <w:tcPr>
            <w:tcW w:w="1985" w:type="dxa"/>
            <w:shd w:val="clear" w:color="auto" w:fill="E5DFEC"/>
          </w:tcPr>
          <w:p w:rsidR="003C7F10" w:rsidRPr="00B328B6" w:rsidRDefault="003C7F10" w:rsidP="003C7F10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јавних простора у фун</w:t>
            </w:r>
            <w:r>
              <w:rPr>
                <w:rFonts w:ascii="Cambria" w:hAnsi="Cambria"/>
                <w:lang w:val="sr-Cyrl-CS"/>
              </w:rPr>
              <w:t>к</w:t>
            </w:r>
            <w:r w:rsidRPr="00B328B6">
              <w:rPr>
                <w:rFonts w:ascii="Cambria" w:hAnsi="Cambria"/>
                <w:lang w:val="sr-Cyrl-CS"/>
              </w:rPr>
              <w:t>цији младих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</w:p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3C7F10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Партнери:</w:t>
            </w:r>
          </w:p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КЗМ, МОС</w:t>
            </w:r>
            <w:r>
              <w:rPr>
                <w:rFonts w:ascii="Cambria" w:hAnsi="Cambria"/>
                <w:lang w:val="sr-Cyrl-CS"/>
              </w:rPr>
              <w:t>, школе</w:t>
            </w:r>
          </w:p>
        </w:tc>
        <w:tc>
          <w:tcPr>
            <w:tcW w:w="1418" w:type="dxa"/>
            <w:shd w:val="clear" w:color="auto" w:fill="E5DFEC"/>
          </w:tcPr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</w:t>
            </w:r>
          </w:p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3C7F10" w:rsidRPr="00B328B6" w:rsidRDefault="003C7F10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474517" w:rsidRPr="00B328B6" w:rsidTr="00207922">
        <w:tc>
          <w:tcPr>
            <w:tcW w:w="2235" w:type="dxa"/>
            <w:vMerge w:val="restart"/>
            <w:shd w:val="clear" w:color="auto" w:fill="DAEEF3"/>
          </w:tcPr>
          <w:p w:rsidR="00474517" w:rsidRPr="00345CFB" w:rsidRDefault="00474517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345CFB">
              <w:rPr>
                <w:rFonts w:ascii="Cambria" w:hAnsi="Cambria"/>
                <w:b/>
                <w:bCs/>
                <w:i/>
                <w:lang w:val="sr-Cyrl-CS"/>
              </w:rPr>
              <w:t>Унапредити безбедност младих</w:t>
            </w:r>
          </w:p>
        </w:tc>
        <w:tc>
          <w:tcPr>
            <w:tcW w:w="3543" w:type="dxa"/>
            <w:shd w:val="clear" w:color="auto" w:fill="DAEEF3"/>
          </w:tcPr>
          <w:p w:rsidR="00474517" w:rsidRPr="00345CFB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345CFB">
              <w:rPr>
                <w:rFonts w:ascii="Cambria" w:hAnsi="Cambria"/>
                <w:lang w:val="sr-Cyrl-CS"/>
              </w:rPr>
              <w:t>Унапредити знања младих о безбедности кроз развој вештина ненасилног решавања конфликта међу младима</w:t>
            </w:r>
          </w:p>
        </w:tc>
        <w:tc>
          <w:tcPr>
            <w:tcW w:w="2835" w:type="dxa"/>
            <w:shd w:val="clear" w:color="auto" w:fill="DAEEF3"/>
          </w:tcPr>
          <w:p w:rsidR="00474517" w:rsidRPr="00FA2454" w:rsidRDefault="00474517" w:rsidP="008062BF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Организоване едукације</w:t>
            </w:r>
            <w:r>
              <w:rPr>
                <w:rFonts w:ascii="Cambria" w:hAnsi="Cambria"/>
                <w:lang w:val="sr-Cyrl-CS"/>
              </w:rPr>
              <w:t xml:space="preserve"> (</w:t>
            </w:r>
            <w:r w:rsidRPr="00B328B6">
              <w:rPr>
                <w:rFonts w:ascii="Cambria" w:hAnsi="Cambria"/>
                <w:lang w:val="sr-Cyrl-CS"/>
              </w:rPr>
              <w:t xml:space="preserve">Превенција вршњачког насиља и </w:t>
            </w:r>
            <w:r w:rsidRPr="00B328B6">
              <w:rPr>
                <w:rFonts w:ascii="Cambria" w:hAnsi="Cambria"/>
                <w:lang w:val="sr-Cyrl-CS"/>
              </w:rPr>
              <w:lastRenderedPageBreak/>
              <w:t>агресивног понашања код младих</w:t>
            </w:r>
            <w:r>
              <w:rPr>
                <w:rFonts w:ascii="Cambria" w:hAnsi="Cambria"/>
                <w:lang w:val="sr-Cyrl-CS"/>
              </w:rPr>
              <w:t>,е</w:t>
            </w:r>
            <w:r w:rsidRPr="00B328B6">
              <w:rPr>
                <w:rFonts w:ascii="Cambria" w:hAnsi="Cambria"/>
              </w:rPr>
              <w:t>дукацијекој</w:t>
            </w:r>
            <w:r w:rsidRPr="00B328B6">
              <w:rPr>
                <w:rFonts w:ascii="Cambria" w:hAnsi="Cambria"/>
                <w:lang w:val="sr-Cyrl-CS"/>
              </w:rPr>
              <w:t>е</w:t>
            </w:r>
            <w:r w:rsidRPr="00B328B6">
              <w:rPr>
                <w:rFonts w:ascii="Cambria" w:hAnsi="Cambria"/>
              </w:rPr>
              <w:t xml:space="preserve"> промовишу толеранцију, разумевање и антидискриминацију</w:t>
            </w:r>
            <w:r>
              <w:rPr>
                <w:rFonts w:ascii="Cambria" w:hAnsi="Cambria"/>
                <w:lang w:val="sr-Cyrl-CS"/>
              </w:rPr>
              <w:t>)- (најмање 1 едукација на годишњем нивоу)</w:t>
            </w:r>
          </w:p>
        </w:tc>
        <w:tc>
          <w:tcPr>
            <w:tcW w:w="1985" w:type="dxa"/>
            <w:shd w:val="clear" w:color="auto" w:fill="DAEEF3"/>
          </w:tcPr>
          <w:p w:rsidR="00474517" w:rsidRPr="00B328B6" w:rsidRDefault="00474517" w:rsidP="008062BF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 xml:space="preserve">Број младих који су учествовали на </w:t>
            </w:r>
            <w:r w:rsidRPr="00B328B6">
              <w:rPr>
                <w:rFonts w:ascii="Cambria" w:hAnsi="Cambria"/>
                <w:lang w:val="sr-Cyrl-CS"/>
              </w:rPr>
              <w:lastRenderedPageBreak/>
              <w:t>едукацијама</w:t>
            </w: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Партнери:школе,ђачки парламент, </w:t>
            </w:r>
            <w:r w:rsidRPr="00B328B6">
              <w:rPr>
                <w:rFonts w:ascii="Cambria" w:hAnsi="Cambria"/>
                <w:lang w:val="sr-Cyrl-CS"/>
              </w:rPr>
              <w:lastRenderedPageBreak/>
              <w:t>ЦСР, ДЗ, Полицијска станица, МОС</w:t>
            </w:r>
          </w:p>
        </w:tc>
        <w:tc>
          <w:tcPr>
            <w:tcW w:w="1418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Буџет РС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474517" w:rsidRPr="00B328B6" w:rsidTr="00207922">
        <w:trPr>
          <w:trHeight w:val="2186"/>
        </w:trPr>
        <w:tc>
          <w:tcPr>
            <w:tcW w:w="2235" w:type="dxa"/>
            <w:vMerge/>
            <w:shd w:val="clear" w:color="auto" w:fill="DAEEF3"/>
          </w:tcPr>
          <w:p w:rsidR="00474517" w:rsidRPr="00B328B6" w:rsidRDefault="00474517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Унапређење знања младих </w:t>
            </w:r>
            <w:r w:rsidRPr="00B328B6">
              <w:rPr>
                <w:rFonts w:ascii="Cambria" w:hAnsi="Cambria"/>
                <w:lang w:val="sr-Cyrl-CS"/>
              </w:rPr>
              <w:t>о безбедности у саобраћају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474517" w:rsidRDefault="00474517" w:rsidP="008062BF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Организоване едукације</w:t>
            </w:r>
            <w:r>
              <w:rPr>
                <w:rFonts w:ascii="Cambria" w:hAnsi="Cambria"/>
                <w:lang w:val="sr-Cyrl-CS"/>
              </w:rPr>
              <w:t>/трибине-(најмање 1 едукација на годишњем нивоу)</w:t>
            </w:r>
          </w:p>
          <w:p w:rsidR="00474517" w:rsidRPr="00B328B6" w:rsidRDefault="00474517" w:rsidP="008062BF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Унапређна знања младих </w:t>
            </w:r>
          </w:p>
        </w:tc>
        <w:tc>
          <w:tcPr>
            <w:tcW w:w="1985" w:type="dxa"/>
            <w:shd w:val="clear" w:color="auto" w:fill="DAEEF3"/>
          </w:tcPr>
          <w:p w:rsidR="00474517" w:rsidRPr="00B328B6" w:rsidRDefault="00474517" w:rsidP="008062BF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су учествовали на едукацијама</w:t>
            </w: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ЛС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Партнери: </w:t>
            </w:r>
            <w:r>
              <w:rPr>
                <w:rFonts w:ascii="Cambria" w:hAnsi="Cambria"/>
                <w:lang w:val="sr-Cyrl-CS"/>
              </w:rPr>
              <w:t>КЗМ</w:t>
            </w:r>
            <w:r w:rsidR="00D05FFF">
              <w:rPr>
                <w:rFonts w:ascii="Cambria" w:hAnsi="Cambria"/>
                <w:lang w:val="sr-Cyrl-CS"/>
              </w:rPr>
              <w:t>, Савет за безбедност саобраћаја,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Полицијска станица Рача, Агенција за безбедност</w:t>
            </w:r>
          </w:p>
        </w:tc>
        <w:tc>
          <w:tcPr>
            <w:tcW w:w="1418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</w:t>
            </w:r>
          </w:p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474517" w:rsidRPr="00B328B6" w:rsidTr="00207922">
        <w:trPr>
          <w:trHeight w:val="2186"/>
        </w:trPr>
        <w:tc>
          <w:tcPr>
            <w:tcW w:w="2235" w:type="dxa"/>
            <w:vMerge/>
            <w:shd w:val="clear" w:color="auto" w:fill="DAEEF3"/>
          </w:tcPr>
          <w:p w:rsidR="00474517" w:rsidRPr="00B328B6" w:rsidRDefault="00474517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474517" w:rsidRPr="00B328B6" w:rsidRDefault="00474517" w:rsidP="00A456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Оспособљавање младих  да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препознају и адекватно реагују на дигитално насиље, тј. насиље које настаје применом информационе технологије </w:t>
            </w:r>
          </w:p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DAEEF3"/>
          </w:tcPr>
          <w:p w:rsidR="00474517" w:rsidRDefault="00474517" w:rsidP="00474517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Организовање трибина о дигиталном насиљу</w:t>
            </w:r>
          </w:p>
          <w:p w:rsidR="00474517" w:rsidRPr="00B328B6" w:rsidRDefault="00474517" w:rsidP="00474517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474517" w:rsidRPr="00B328B6" w:rsidRDefault="00474517" w:rsidP="00474517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су прошли обуку</w:t>
            </w: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  <w:r>
              <w:rPr>
                <w:rFonts w:ascii="Cambria" w:hAnsi="Cambria"/>
                <w:lang w:val="sr-Cyrl-CS"/>
              </w:rPr>
              <w:t>/ Савет за здравље</w:t>
            </w:r>
          </w:p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 ЛС,</w:t>
            </w:r>
          </w:p>
          <w:p w:rsidR="00474517" w:rsidRPr="00B328B6" w:rsidRDefault="00474517" w:rsidP="00474517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Полицијска станица Рача, МОС</w:t>
            </w:r>
            <w:r>
              <w:rPr>
                <w:rFonts w:ascii="Cambria" w:hAnsi="Cambria"/>
                <w:lang w:val="sr-Cyrl-CS"/>
              </w:rPr>
              <w:t>, школе</w:t>
            </w:r>
          </w:p>
        </w:tc>
        <w:tc>
          <w:tcPr>
            <w:tcW w:w="1418" w:type="dxa"/>
            <w:shd w:val="clear" w:color="auto" w:fill="DAEEF3"/>
          </w:tcPr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</w:t>
            </w:r>
          </w:p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474517" w:rsidRPr="00B328B6" w:rsidRDefault="00474517" w:rsidP="00A45606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2016-2020</w:t>
            </w:r>
          </w:p>
        </w:tc>
      </w:tr>
      <w:tr w:rsidR="00535519" w:rsidRPr="00B328B6" w:rsidTr="00A73321">
        <w:trPr>
          <w:trHeight w:val="2063"/>
        </w:trPr>
        <w:tc>
          <w:tcPr>
            <w:tcW w:w="2235" w:type="dxa"/>
            <w:vMerge w:val="restart"/>
            <w:shd w:val="clear" w:color="auto" w:fill="E5DFEC"/>
          </w:tcPr>
          <w:p w:rsidR="00535519" w:rsidRPr="00B328B6" w:rsidRDefault="00535519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lastRenderedPageBreak/>
              <w:t>Унапредити услове за социјалну укљученост младих</w:t>
            </w:r>
          </w:p>
        </w:tc>
        <w:tc>
          <w:tcPr>
            <w:tcW w:w="3543" w:type="dxa"/>
            <w:shd w:val="clear" w:color="auto" w:fill="E5DFEC"/>
          </w:tcPr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Подстицати развој програма за запошљавање младих из осетљивих друштвених група</w:t>
            </w:r>
          </w:p>
        </w:tc>
        <w:tc>
          <w:tcPr>
            <w:tcW w:w="2835" w:type="dxa"/>
            <w:shd w:val="clear" w:color="auto" w:fill="E5DFEC"/>
          </w:tcPr>
          <w:p w:rsidR="00535519" w:rsidRDefault="00535519" w:rsidP="00535519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Унапређено запошљавање младих из осетљивих група</w:t>
            </w:r>
          </w:p>
          <w:p w:rsidR="00535519" w:rsidRPr="00B328B6" w:rsidRDefault="00535519" w:rsidP="00535519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Пружена је подршка младима из осетљивих друштвених група путем  програма активне мере запошљавања предвиђена ЛАПЗ (запошљавања деце из хранитељских породица)</w:t>
            </w:r>
          </w:p>
        </w:tc>
        <w:tc>
          <w:tcPr>
            <w:tcW w:w="1985" w:type="dxa"/>
            <w:shd w:val="clear" w:color="auto" w:fill="E5DFEC"/>
          </w:tcPr>
          <w:p w:rsidR="00535519" w:rsidRPr="00B328B6" w:rsidRDefault="00535519" w:rsidP="00535519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из осетљивих група који су се запослили</w:t>
            </w:r>
          </w:p>
        </w:tc>
        <w:tc>
          <w:tcPr>
            <w:tcW w:w="1417" w:type="dxa"/>
            <w:shd w:val="clear" w:color="auto" w:fill="E5DFEC"/>
          </w:tcPr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</w:p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535519" w:rsidRPr="00B328B6" w:rsidRDefault="00CC3C50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НСЗ, </w:t>
            </w:r>
            <w:r w:rsidR="00535519" w:rsidRPr="00B328B6">
              <w:rPr>
                <w:rFonts w:ascii="Cambria" w:hAnsi="Cambria"/>
                <w:lang w:val="sr-Cyrl-CS"/>
              </w:rPr>
              <w:t>КЗМ, ЦСР,надлежна министарства</w:t>
            </w:r>
          </w:p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8" w:type="dxa"/>
            <w:shd w:val="clear" w:color="auto" w:fill="E5DFEC"/>
          </w:tcPr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ЛС</w:t>
            </w:r>
          </w:p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535519" w:rsidRPr="00B328B6" w:rsidRDefault="00535519" w:rsidP="008C1FC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535519" w:rsidRPr="00B328B6" w:rsidRDefault="00535519" w:rsidP="00C20370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535519" w:rsidRPr="00B328B6" w:rsidTr="00A73321">
        <w:trPr>
          <w:trHeight w:val="2063"/>
        </w:trPr>
        <w:tc>
          <w:tcPr>
            <w:tcW w:w="2235" w:type="dxa"/>
            <w:vMerge/>
            <w:shd w:val="clear" w:color="auto" w:fill="E5DFEC"/>
          </w:tcPr>
          <w:p w:rsidR="00535519" w:rsidRPr="00B328B6" w:rsidRDefault="00535519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</w:p>
        </w:tc>
        <w:tc>
          <w:tcPr>
            <w:tcW w:w="3543" w:type="dxa"/>
            <w:shd w:val="clear" w:color="auto" w:fill="E5DFEC"/>
          </w:tcPr>
          <w:p w:rsidR="00535519" w:rsidRPr="00B328B6" w:rsidRDefault="00535519" w:rsidP="0020792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sr-Cyrl-CS"/>
              </w:rPr>
              <w:t>Унапредити знања младих у области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солидарност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и</w:t>
            </w:r>
            <w:r w:rsidRPr="00B328B6">
              <w:rPr>
                <w:rFonts w:ascii="Cambria" w:hAnsi="Cambria"/>
                <w:sz w:val="22"/>
                <w:szCs w:val="22"/>
              </w:rPr>
              <w:t>, разумевањ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а</w:t>
            </w:r>
            <w:r w:rsidRPr="00B328B6">
              <w:rPr>
                <w:rFonts w:ascii="Cambria" w:hAnsi="Cambria"/>
                <w:sz w:val="22"/>
                <w:szCs w:val="22"/>
              </w:rPr>
              <w:t>, толеранциј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е</w:t>
            </w:r>
            <w:r w:rsidRPr="00B328B6">
              <w:rPr>
                <w:rFonts w:ascii="Cambria" w:hAnsi="Cambria"/>
                <w:sz w:val="22"/>
                <w:szCs w:val="22"/>
              </w:rPr>
              <w:t>, родн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е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равноправност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и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и принцип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а</w:t>
            </w:r>
            <w:r w:rsidRPr="00B328B6">
              <w:rPr>
                <w:rFonts w:ascii="Cambria" w:hAnsi="Cambria"/>
                <w:sz w:val="22"/>
                <w:szCs w:val="22"/>
              </w:rPr>
              <w:t xml:space="preserve"> инклузивног друштва </w:t>
            </w:r>
          </w:p>
          <w:p w:rsidR="00535519" w:rsidRPr="00153713" w:rsidRDefault="00535519" w:rsidP="00207922">
            <w:pPr>
              <w:spacing w:after="0" w:line="240" w:lineRule="auto"/>
              <w:rPr>
                <w:rFonts w:ascii="Cambria" w:hAnsi="Cambria"/>
                <w:color w:val="FF0000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535519" w:rsidRPr="00B328B6" w:rsidRDefault="00535519" w:rsidP="008062BF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Одржане едукације</w:t>
            </w:r>
            <w:r>
              <w:rPr>
                <w:rFonts w:ascii="Cambria" w:hAnsi="Cambria"/>
                <w:lang w:val="sr-Cyrl-CS"/>
              </w:rPr>
              <w:t>/обележавање светског дана (најмање 1 активност на годишњем нивоу)</w:t>
            </w:r>
          </w:p>
          <w:p w:rsidR="00535519" w:rsidRPr="00B328B6" w:rsidRDefault="00535519" w:rsidP="00153713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535519" w:rsidRPr="00B328B6" w:rsidRDefault="00535519" w:rsidP="008062BF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одржаних едукација</w:t>
            </w:r>
          </w:p>
          <w:p w:rsidR="00535519" w:rsidRPr="00B328B6" w:rsidRDefault="00535519" w:rsidP="008062BF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Списак учесника</w:t>
            </w:r>
          </w:p>
        </w:tc>
        <w:tc>
          <w:tcPr>
            <w:tcW w:w="1417" w:type="dxa"/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ЛС, ЦСР, Удружења, надлежна министарства</w:t>
            </w:r>
          </w:p>
        </w:tc>
        <w:tc>
          <w:tcPr>
            <w:tcW w:w="1418" w:type="dxa"/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535519" w:rsidRPr="00B328B6" w:rsidTr="00207922">
        <w:tc>
          <w:tcPr>
            <w:tcW w:w="2235" w:type="dxa"/>
            <w:vMerge/>
            <w:tcBorders>
              <w:bottom w:val="single" w:sz="4" w:space="0" w:color="000000"/>
            </w:tcBorders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E5DFEC"/>
          </w:tcPr>
          <w:p w:rsidR="00535519" w:rsidRPr="00345CFB" w:rsidRDefault="00535519" w:rsidP="00345CFB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</w:pPr>
            <w:r w:rsidRPr="00345CFB"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  <w:t xml:space="preserve">Унапредити квалитет живота младих </w:t>
            </w:r>
            <w:r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  <w:t xml:space="preserve">ОСИ, младих </w:t>
            </w:r>
            <w:r w:rsidRPr="00345CFB"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  <w:t>без адекватног родитељског старања</w:t>
            </w:r>
            <w:r w:rsidRPr="00345CFB">
              <w:rPr>
                <w:rFonts w:ascii="Cambria" w:hAnsi="Cambria"/>
                <w:color w:val="auto"/>
                <w:lang w:val="sr-Cyrl-CS"/>
              </w:rPr>
              <w:t xml:space="preserve"> из социјално угрожених породица, као и младих из локалне заједнице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5DFEC"/>
          </w:tcPr>
          <w:p w:rsidR="00535519" w:rsidRDefault="00535519" w:rsidP="008062BF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Организован Камп за младе</w:t>
            </w:r>
          </w:p>
          <w:p w:rsidR="00535519" w:rsidRPr="00B328B6" w:rsidRDefault="00535519" w:rsidP="008062BF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Постваљене прилазне рампе за ОСИ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5DFEC"/>
          </w:tcPr>
          <w:p w:rsidR="00535519" w:rsidRPr="002F0D9A" w:rsidRDefault="00535519" w:rsidP="002F0D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2F0D9A">
              <w:rPr>
                <w:rFonts w:ascii="Cambria" w:hAnsi="Cambria"/>
                <w:lang w:val="sr-Cyrl-CS"/>
              </w:rPr>
              <w:t>Број младих – учесника кампа</w:t>
            </w:r>
          </w:p>
          <w:p w:rsidR="00535519" w:rsidRPr="002F0D9A" w:rsidRDefault="00535519" w:rsidP="002F0D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2F0D9A">
              <w:rPr>
                <w:rFonts w:ascii="Cambria" w:hAnsi="Cambria"/>
                <w:lang w:val="sr-Cyrl-CS"/>
              </w:rPr>
              <w:t>Број радионица,</w:t>
            </w:r>
          </w:p>
          <w:p w:rsidR="00535519" w:rsidRPr="002F0D9A" w:rsidRDefault="00535519" w:rsidP="002F0D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2F0D9A">
              <w:rPr>
                <w:rFonts w:ascii="Cambria" w:hAnsi="Cambria"/>
                <w:lang w:val="sr-Cyrl-CS"/>
              </w:rPr>
              <w:t>Број такмичења,</w:t>
            </w:r>
          </w:p>
          <w:p w:rsidR="00535519" w:rsidRPr="002F0D9A" w:rsidRDefault="00535519" w:rsidP="002F0D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2F0D9A">
              <w:rPr>
                <w:rFonts w:ascii="Cambria" w:hAnsi="Cambria"/>
                <w:lang w:val="sr-Cyrl-CS"/>
              </w:rPr>
              <w:t>Број сертифик</w:t>
            </w:r>
            <w:r w:rsidRPr="002F0D9A">
              <w:rPr>
                <w:rFonts w:ascii="Cambria" w:hAnsi="Cambria"/>
                <w:lang w:val="sr-Cyrl-CS"/>
              </w:rPr>
              <w:lastRenderedPageBreak/>
              <w:t>ата</w:t>
            </w:r>
          </w:p>
          <w:p w:rsidR="00535519" w:rsidRPr="002F0D9A" w:rsidRDefault="00535519" w:rsidP="002F0D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2F0D9A">
              <w:rPr>
                <w:rFonts w:ascii="Cambria" w:hAnsi="Cambria"/>
                <w:lang w:val="sr-Cyrl-CS"/>
              </w:rPr>
              <w:t>Број институција на којима су постављене прилазне рампе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МОС, ЦСР, школе</w:t>
            </w:r>
            <w:r w:rsidR="00BA5EAC">
              <w:rPr>
                <w:rFonts w:ascii="Cambria" w:hAnsi="Cambria"/>
                <w:lang w:val="sr-Cyrl-CS"/>
              </w:rPr>
              <w:t>, удружења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DFEC"/>
          </w:tcPr>
          <w:p w:rsidR="00535519" w:rsidRPr="00B328B6" w:rsidRDefault="00535519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rPr>
          <w:trHeight w:val="2321"/>
        </w:trPr>
        <w:tc>
          <w:tcPr>
            <w:tcW w:w="2235" w:type="dxa"/>
            <w:vMerge w:val="restart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lastRenderedPageBreak/>
              <w:t>Унапредити услове за развој мобилности младих</w:t>
            </w: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B328B6">
              <w:rPr>
                <w:rFonts w:ascii="Cambria" w:hAnsi="Cambria"/>
                <w:sz w:val="22"/>
                <w:szCs w:val="22"/>
              </w:rPr>
              <w:t xml:space="preserve">Унапредити информисање младих о програмима подршке мобилности младих </w:t>
            </w:r>
          </w:p>
          <w:p w:rsidR="008062BF" w:rsidRPr="00B328B6" w:rsidRDefault="008062BF" w:rsidP="00207922">
            <w:pPr>
              <w:pStyle w:val="Default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Урађена обавештења и информисање путем </w:t>
            </w:r>
            <w:r>
              <w:rPr>
                <w:rFonts w:ascii="Cambria" w:hAnsi="Cambria"/>
              </w:rPr>
              <w:t>facebook-a</w:t>
            </w:r>
            <w:r w:rsidR="001B08F0">
              <w:rPr>
                <w:rFonts w:ascii="Cambria" w:hAnsi="Cambria"/>
              </w:rPr>
              <w:t xml:space="preserve"> о програмима подршке мобилности младих</w:t>
            </w: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</w:t>
            </w:r>
            <w:r>
              <w:rPr>
                <w:rFonts w:ascii="Cambria" w:hAnsi="Cambria"/>
                <w:lang w:val="sr-Cyrl-CS"/>
              </w:rPr>
              <w:t>х</w:t>
            </w:r>
            <w:r w:rsidRPr="00B328B6">
              <w:rPr>
                <w:rFonts w:ascii="Cambria" w:hAnsi="Cambria"/>
                <w:lang w:val="sr-Cyrl-CS"/>
              </w:rPr>
              <w:t xml:space="preserve"> који су информисани</w:t>
            </w:r>
          </w:p>
          <w:p w:rsidR="008062BF" w:rsidRPr="00B328B6" w:rsidRDefault="008062BF" w:rsidP="00A070EC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Партнери:МОС, школе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КЗМ, месне заједнице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Подстицати сарадња са удружењима младих у дијаспори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Успостављен контакт са најмање 2 удружења у дијапсори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потписаних Протокола о сарадњи</w:t>
            </w:r>
          </w:p>
          <w:p w:rsidR="008062BF" w:rsidRPr="00B328B6" w:rsidRDefault="008062BF" w:rsidP="008062BF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реализованих активности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ЛС-Служба за  ЛЕР и дијаспору, Удружења из дијаспоре, МОС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shd w:val="clear" w:color="auto" w:fill="E5DFEC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t>Побољшати информисаност младих</w:t>
            </w:r>
          </w:p>
        </w:tc>
        <w:tc>
          <w:tcPr>
            <w:tcW w:w="3543" w:type="dxa"/>
            <w:shd w:val="clear" w:color="auto" w:fill="E5DFEC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sz w:val="22"/>
                <w:szCs w:val="22"/>
                <w:lang w:val="sr-Cyrl-CS"/>
              </w:rPr>
              <w:t xml:space="preserve">Унапредити знања младих о 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рад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>у</w:t>
            </w: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 xml:space="preserve"> КЗМ-а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 xml:space="preserve"> и могућностима да се млади укључ</w:t>
            </w:r>
            <w:r w:rsidR="003D18FD">
              <w:rPr>
                <w:rFonts w:ascii="Cambria" w:hAnsi="Cambria"/>
                <w:sz w:val="22"/>
                <w:szCs w:val="22"/>
                <w:lang w:val="sr-Cyrl-CS"/>
              </w:rPr>
              <w:t>е у медијску промоцију рада КЗМ-а</w:t>
            </w:r>
          </w:p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Унапређена медијска промоција рад КЗМ-а</w:t>
            </w:r>
          </w:p>
          <w:p w:rsidR="008062BF" w:rsidRPr="00B328B6" w:rsidRDefault="008062BF" w:rsidP="008062B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Организоване  едукације за младе о изради и </w:t>
            </w:r>
            <w:r>
              <w:rPr>
                <w:rFonts w:ascii="Cambria" w:hAnsi="Cambria"/>
                <w:lang w:val="sr-Cyrl-CS"/>
              </w:rPr>
              <w:lastRenderedPageBreak/>
              <w:t>ажурирању сајт КЗМа</w:t>
            </w:r>
          </w:p>
          <w:p w:rsidR="008062BF" w:rsidRPr="00B1602D" w:rsidRDefault="008062BF" w:rsidP="008062B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1602D">
              <w:rPr>
                <w:rFonts w:ascii="Cambria" w:hAnsi="Cambria"/>
                <w:lang w:val="sr-Cyrl-CS"/>
              </w:rPr>
              <w:t>Израђен сајт КЗМ-а</w:t>
            </w:r>
          </w:p>
          <w:p w:rsidR="008062BF" w:rsidRPr="00B328B6" w:rsidRDefault="008062BF" w:rsidP="008062B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 степен информисања младих</w:t>
            </w:r>
          </w:p>
        </w:tc>
        <w:tc>
          <w:tcPr>
            <w:tcW w:w="1985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Сајт КЗМ-а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ЛС, МОС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Будет 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rPr>
          <w:trHeight w:val="3095"/>
        </w:trPr>
        <w:tc>
          <w:tcPr>
            <w:tcW w:w="2235" w:type="dxa"/>
            <w:vMerge w:val="restart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lastRenderedPageBreak/>
              <w:t>Унапредити услове за развој креативности младих у области културе</w:t>
            </w:r>
          </w:p>
        </w:tc>
        <w:tc>
          <w:tcPr>
            <w:tcW w:w="3543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Подстицати и афирмисати стваралаштво младих у свим областима културе и уметности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</w:t>
            </w:r>
            <w:r>
              <w:rPr>
                <w:rFonts w:ascii="Cambria" w:hAnsi="Cambria"/>
                <w:lang w:val="sr-Cyrl-CS"/>
              </w:rPr>
              <w:t xml:space="preserve">е </w:t>
            </w:r>
            <w:r w:rsidR="00047ECF">
              <w:rPr>
                <w:rFonts w:ascii="Cambria" w:hAnsi="Cambria"/>
                <w:lang w:val="sr-Cyrl-CS"/>
              </w:rPr>
              <w:t xml:space="preserve">школе у сфери културе и уметности, </w:t>
            </w:r>
            <w:r w:rsidRPr="00B328B6">
              <w:rPr>
                <w:rFonts w:ascii="Cambria" w:hAnsi="Cambria"/>
                <w:lang w:val="sr-Cyrl-CS"/>
              </w:rPr>
              <w:t>уметничке вечер</w:t>
            </w:r>
            <w:r>
              <w:rPr>
                <w:rFonts w:ascii="Cambria" w:hAnsi="Cambria"/>
                <w:lang w:val="sr-Cyrl-CS"/>
              </w:rPr>
              <w:t>и, вечери поезије,... (најмање 3 активности на годишњем нивоу)</w:t>
            </w:r>
          </w:p>
          <w:p w:rsidR="00CF1C84" w:rsidRPr="00CF1C84" w:rsidRDefault="00042416" w:rsidP="00CF1C8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Организација такмичења/конкурса за младе са темом из обасти културе и уметности-најмање 2 на годишњем нивоу</w:t>
            </w: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је едукован, сертификати</w:t>
            </w:r>
            <w:r>
              <w:rPr>
                <w:rFonts w:ascii="Cambria" w:hAnsi="Cambria"/>
                <w:lang w:val="sr-Cyrl-CS"/>
              </w:rPr>
              <w:t>, награде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 ЛС, библиотека, КЦ, школе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235" w:type="dxa"/>
            <w:vMerge/>
            <w:shd w:val="clear" w:color="auto" w:fill="DAEEF3"/>
          </w:tcPr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543" w:type="dxa"/>
            <w:shd w:val="clear" w:color="auto" w:fill="DAEEF3"/>
          </w:tcPr>
          <w:p w:rsidR="008062BF" w:rsidRPr="00153713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153713">
              <w:rPr>
                <w:rFonts w:ascii="Cambria" w:hAnsi="Cambria"/>
                <w:lang w:val="sr-Cyrl-CS"/>
              </w:rPr>
              <w:t>Подржати организацију културних садржај</w:t>
            </w:r>
            <w:r w:rsidR="003D18FD">
              <w:rPr>
                <w:rFonts w:ascii="Cambria" w:hAnsi="Cambria"/>
                <w:lang w:val="sr-Cyrl-CS"/>
              </w:rPr>
              <w:t>а</w:t>
            </w:r>
            <w:r w:rsidRPr="00153713">
              <w:rPr>
                <w:rFonts w:ascii="Cambria" w:hAnsi="Cambria"/>
                <w:lang w:val="sr-Cyrl-CS"/>
              </w:rPr>
              <w:t xml:space="preserve"> на територији општине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</w:t>
            </w:r>
            <w:r>
              <w:rPr>
                <w:rFonts w:ascii="Cambria" w:hAnsi="Cambria"/>
                <w:lang w:val="sr-Cyrl-CS"/>
              </w:rPr>
              <w:t xml:space="preserve">насу најмање 3 </w:t>
            </w:r>
            <w:r w:rsidRPr="00B328B6">
              <w:rPr>
                <w:rFonts w:ascii="Cambria" w:hAnsi="Cambria"/>
                <w:lang w:val="sr-Cyrl-CS"/>
              </w:rPr>
              <w:t xml:space="preserve">културна дешавања </w:t>
            </w:r>
            <w:r>
              <w:rPr>
                <w:rFonts w:ascii="Cambria" w:hAnsi="Cambria"/>
                <w:lang w:val="sr-Cyrl-CS"/>
              </w:rPr>
              <w:t>у којима су млади активно учествовали</w:t>
            </w:r>
          </w:p>
          <w:p w:rsidR="00CF1C84" w:rsidRPr="00B328B6" w:rsidRDefault="00CF1C84" w:rsidP="0070067F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посећује културна дешавања</w:t>
            </w:r>
          </w:p>
          <w:p w:rsidR="008062BF" w:rsidRPr="00B328B6" w:rsidRDefault="008062BF" w:rsidP="008062BF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нових културних садржаја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КЦ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КЗМ, ЛС, месне заједнице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</w:tbl>
    <w:p w:rsidR="00042416" w:rsidRDefault="00042416" w:rsidP="009C1C13">
      <w:pPr>
        <w:rPr>
          <w:rFonts w:ascii="Cambria" w:hAnsi="Cambria"/>
        </w:rPr>
      </w:pPr>
    </w:p>
    <w:p w:rsidR="00757C73" w:rsidRDefault="00757C73" w:rsidP="009C1C13">
      <w:pPr>
        <w:rPr>
          <w:rFonts w:ascii="Cambria" w:hAnsi="Cambria"/>
        </w:rPr>
      </w:pPr>
    </w:p>
    <w:p w:rsidR="00757C73" w:rsidRDefault="00757C73" w:rsidP="009C1C13">
      <w:pPr>
        <w:rPr>
          <w:rFonts w:ascii="Cambria" w:hAnsi="Cambria"/>
        </w:rPr>
      </w:pPr>
    </w:p>
    <w:p w:rsidR="00757C73" w:rsidRDefault="00757C73" w:rsidP="009C1C13">
      <w:pPr>
        <w:rPr>
          <w:rFonts w:ascii="Cambria" w:hAnsi="Cambria"/>
        </w:rPr>
      </w:pPr>
    </w:p>
    <w:p w:rsidR="00757C73" w:rsidRPr="00757C73" w:rsidRDefault="00757C73" w:rsidP="009C1C13">
      <w:pPr>
        <w:rPr>
          <w:rFonts w:ascii="Cambria" w:hAnsi="Cambria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5"/>
        <w:gridCol w:w="3623"/>
        <w:gridCol w:w="2835"/>
        <w:gridCol w:w="1985"/>
        <w:gridCol w:w="1417"/>
        <w:gridCol w:w="1418"/>
        <w:gridCol w:w="1417"/>
      </w:tblGrid>
      <w:tr w:rsidR="009C1C13" w:rsidRPr="00B328B6" w:rsidTr="00207922"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color w:val="0070C0"/>
                <w:lang w:val="sr-Cyrl-CS"/>
              </w:rPr>
            </w:pPr>
            <w:r w:rsidRPr="00B328B6">
              <w:rPr>
                <w:rFonts w:ascii="Cambria" w:hAnsi="Cambria"/>
                <w:b/>
                <w:color w:val="0070C0"/>
              </w:rPr>
              <w:t>I I</w:t>
            </w:r>
            <w:r w:rsidRPr="00B328B6">
              <w:rPr>
                <w:rFonts w:ascii="Cambria" w:hAnsi="Cambria"/>
                <w:b/>
                <w:color w:val="0070C0"/>
                <w:lang w:val="sr-Cyrl-CS"/>
              </w:rPr>
              <w:t xml:space="preserve"> – Унапређење положаја младих кроз унапређење локалних ресурса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</w:tr>
      <w:tr w:rsidR="009C1C13" w:rsidRPr="00B328B6" w:rsidTr="00207922"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8062B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/>
                <w:b/>
                <w:lang w:val="sr-Cyrl-CS"/>
              </w:rPr>
            </w:pPr>
            <w:r w:rsidRPr="00B328B6">
              <w:rPr>
                <w:rFonts w:ascii="Cambria" w:hAnsi="Cambria"/>
                <w:b/>
                <w:lang w:val="sr-Cyrl-CS"/>
              </w:rPr>
              <w:t>Општи циљ:Унапређење локалних ресурса кроз унапређење рада КЗМ-а и других актера институционалне локале омладинске политике, подстицај учешћа НВО-а и пословног сектора у развој омладинске политике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9C1C13" w:rsidRPr="00B328B6" w:rsidTr="00207922">
        <w:tc>
          <w:tcPr>
            <w:tcW w:w="215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</w:p>
        </w:tc>
        <w:tc>
          <w:tcPr>
            <w:tcW w:w="3623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Активности</w:t>
            </w:r>
          </w:p>
        </w:tc>
        <w:tc>
          <w:tcPr>
            <w:tcW w:w="283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Очекивани резултати</w:t>
            </w:r>
          </w:p>
        </w:tc>
        <w:tc>
          <w:tcPr>
            <w:tcW w:w="198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Индикатори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Носиоци реализације</w:t>
            </w:r>
          </w:p>
        </w:tc>
        <w:tc>
          <w:tcPr>
            <w:tcW w:w="1418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Финансијска средства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Временски рок</w:t>
            </w:r>
          </w:p>
        </w:tc>
      </w:tr>
      <w:tr w:rsidR="009C1C13" w:rsidRPr="00B328B6" w:rsidTr="00207922"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Специфични циљеви</w:t>
            </w:r>
          </w:p>
        </w:tc>
        <w:tc>
          <w:tcPr>
            <w:tcW w:w="1269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</w:p>
        </w:tc>
      </w:tr>
      <w:tr w:rsidR="008062BF" w:rsidRPr="00B328B6" w:rsidTr="00207922">
        <w:tc>
          <w:tcPr>
            <w:tcW w:w="2155" w:type="dxa"/>
            <w:vMerge w:val="restart"/>
            <w:shd w:val="clear" w:color="auto" w:fill="E5DFEC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Унапредити рад КЗМ-а и других актер институционалне локалне омладинске политике</w:t>
            </w:r>
          </w:p>
        </w:tc>
        <w:tc>
          <w:tcPr>
            <w:tcW w:w="3623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Реализација активности које обезбеђују испуњење стандарда рада КЗМ-а</w:t>
            </w:r>
          </w:p>
        </w:tc>
        <w:tc>
          <w:tcPr>
            <w:tcW w:w="283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Унапређена знања радника КЗМ-а,</w:t>
            </w:r>
          </w:p>
          <w:p w:rsidR="008062BF" w:rsidRPr="00B328B6" w:rsidRDefault="008062BF" w:rsidP="008062BF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Одржане обуке за раднике КЗМа-стицање компетенција локалног координатора</w:t>
            </w:r>
          </w:p>
          <w:p w:rsidR="008062BF" w:rsidRPr="004B6590" w:rsidRDefault="008062BF" w:rsidP="00153713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едукованих лица</w:t>
            </w:r>
          </w:p>
          <w:p w:rsidR="008062BF" w:rsidRDefault="008062BF" w:rsidP="008062BF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припремљених пројеката</w:t>
            </w:r>
          </w:p>
          <w:p w:rsidR="008062BF" w:rsidRPr="00B328B6" w:rsidRDefault="008062BF" w:rsidP="008062BF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организованих активности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ЛС, МОС, Одељење за ЛЕР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155" w:type="dxa"/>
            <w:vMerge/>
            <w:shd w:val="clear" w:color="auto" w:fill="E5DFEC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</w:p>
        </w:tc>
        <w:tc>
          <w:tcPr>
            <w:tcW w:w="3623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Унапређење рада Савета за младе</w:t>
            </w:r>
            <w:r>
              <w:rPr>
                <w:rFonts w:ascii="Cambria" w:hAnsi="Cambria"/>
                <w:lang w:val="sr-Cyrl-CS"/>
              </w:rPr>
              <w:t xml:space="preserve">  у сарадњи са осталим актерима омладинске политике</w:t>
            </w:r>
          </w:p>
        </w:tc>
        <w:tc>
          <w:tcPr>
            <w:tcW w:w="283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Чланови Савета за младе активно учествују у свим областима везаним за омладински сектор</w:t>
            </w:r>
          </w:p>
          <w:p w:rsidR="0070067F" w:rsidRPr="00B328B6" w:rsidRDefault="0070067F" w:rsidP="0070067F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DB534E">
            <w:pPr>
              <w:spacing w:after="0" w:line="240" w:lineRule="auto"/>
              <w:ind w:left="36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активности/пројеката предложени од стране Савета за младе</w:t>
            </w:r>
          </w:p>
          <w:p w:rsidR="008062BF" w:rsidRPr="00B328B6" w:rsidRDefault="008062BF" w:rsidP="008062B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Број младих којима је пружена информација о раду Савета за младе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Савет за младе, школе, ђачки парламенти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155" w:type="dxa"/>
            <w:vMerge/>
            <w:shd w:val="clear" w:color="auto" w:fill="E5DFEC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</w:p>
        </w:tc>
        <w:tc>
          <w:tcPr>
            <w:tcW w:w="3623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Пружање подршке активностима Ђачких парламената</w:t>
            </w:r>
          </w:p>
        </w:tc>
        <w:tc>
          <w:tcPr>
            <w:tcW w:w="283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Унапређена сарадња између Ђачких парламената и КЗМ-а</w:t>
            </w:r>
          </w:p>
          <w:p w:rsidR="008062BF" w:rsidRPr="00B328B6" w:rsidRDefault="008062BF" w:rsidP="008062B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Реализоване заједничке активнсти(најмање 3 активности на годишњем нивоу)</w:t>
            </w:r>
          </w:p>
        </w:tc>
        <w:tc>
          <w:tcPr>
            <w:tcW w:w="198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реализованих активности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Ђачки парламенти, школе, МОС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155" w:type="dxa"/>
            <w:vMerge/>
            <w:shd w:val="clear" w:color="auto" w:fill="E5DFEC"/>
          </w:tcPr>
          <w:p w:rsidR="008062BF" w:rsidRPr="00B328B6" w:rsidRDefault="008062BF" w:rsidP="00207922">
            <w:pPr>
              <w:pStyle w:val="ListParagraph"/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623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Развој компетенција омладинских радника и представника институција  који се баве младима у здравственом ризику</w:t>
            </w:r>
          </w:p>
        </w:tc>
        <w:tc>
          <w:tcPr>
            <w:tcW w:w="283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Организоване заједничке активности/програми у сарадњи са Саветом за здравље(најмање 3 активности на годишњем нивоу)</w:t>
            </w:r>
          </w:p>
        </w:tc>
        <w:tc>
          <w:tcPr>
            <w:tcW w:w="198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обучених радника</w:t>
            </w:r>
          </w:p>
          <w:p w:rsidR="008062BF" w:rsidRPr="00B328B6" w:rsidRDefault="008062BF" w:rsidP="008062B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учесника програма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ЛС, МОС,МЗ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РС,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8062BF">
        <w:trPr>
          <w:trHeight w:val="3612"/>
        </w:trPr>
        <w:tc>
          <w:tcPr>
            <w:tcW w:w="2155" w:type="dxa"/>
            <w:shd w:val="clear" w:color="auto" w:fill="DAEEF3"/>
          </w:tcPr>
          <w:p w:rsidR="008062BF" w:rsidRPr="00B328B6" w:rsidRDefault="008062BF" w:rsidP="008062BF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ascii="Cambria" w:hAnsi="Cambria"/>
                <w:b/>
                <w:bCs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lastRenderedPageBreak/>
              <w:t>Подстицај учешћа НВО и пословног сектора у развој омладинске политике</w:t>
            </w:r>
          </w:p>
        </w:tc>
        <w:tc>
          <w:tcPr>
            <w:tcW w:w="3623" w:type="dxa"/>
            <w:shd w:val="clear" w:color="auto" w:fill="DAEEF3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B328B6">
              <w:rPr>
                <w:rFonts w:ascii="Cambria" w:hAnsi="Cambria"/>
                <w:sz w:val="22"/>
                <w:szCs w:val="22"/>
                <w:lang w:val="sr-Cyrl-CS"/>
              </w:rPr>
              <w:t>Подршка успостављању нових НВО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 xml:space="preserve"> и унапређење сарадње са постојећим НВО</w:t>
            </w:r>
            <w:r w:rsidR="009B7D30">
              <w:rPr>
                <w:rFonts w:ascii="Cambria" w:hAnsi="Cambria"/>
                <w:sz w:val="22"/>
                <w:szCs w:val="22"/>
                <w:lang w:val="sr-Cyrl-CS"/>
              </w:rPr>
              <w:t xml:space="preserve"> </w:t>
            </w:r>
            <w:r w:rsidRPr="00B328B6">
              <w:rPr>
                <w:rFonts w:ascii="Cambria" w:hAnsi="Cambria"/>
                <w:sz w:val="22"/>
                <w:szCs w:val="22"/>
              </w:rPr>
              <w:t>у области омладинске политике</w:t>
            </w:r>
          </w:p>
          <w:p w:rsidR="008062BF" w:rsidRPr="00B328B6" w:rsidRDefault="008062BF" w:rsidP="00207922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Омогућена подршка  за </w:t>
            </w:r>
            <w:r w:rsidR="0070067F">
              <w:rPr>
                <w:rFonts w:ascii="Cambria" w:hAnsi="Cambria"/>
                <w:lang w:val="sr-Cyrl-CS"/>
              </w:rPr>
              <w:t xml:space="preserve">оснивање нових и </w:t>
            </w:r>
            <w:r>
              <w:rPr>
                <w:rFonts w:ascii="Cambria" w:hAnsi="Cambria"/>
                <w:lang w:val="sr-Cyrl-CS"/>
              </w:rPr>
              <w:t xml:space="preserve">рад </w:t>
            </w:r>
            <w:r w:rsidR="0070067F">
              <w:rPr>
                <w:rFonts w:ascii="Cambria" w:hAnsi="Cambria"/>
                <w:lang w:val="sr-Cyrl-CS"/>
              </w:rPr>
              <w:t xml:space="preserve">постојећих </w:t>
            </w:r>
            <w:r>
              <w:rPr>
                <w:rFonts w:ascii="Cambria" w:hAnsi="Cambria"/>
                <w:lang w:val="sr-Cyrl-CS"/>
              </w:rPr>
              <w:t>НВО-</w:t>
            </w:r>
            <w:r w:rsidRPr="00B328B6">
              <w:rPr>
                <w:rFonts w:ascii="Cambria" w:hAnsi="Cambria"/>
                <w:lang w:val="sr-Cyrl-CS"/>
              </w:rPr>
              <w:t xml:space="preserve"> јавни позив за финансирање програма НВО</w:t>
            </w:r>
          </w:p>
          <w:p w:rsidR="008062BF" w:rsidRPr="00B328B6" w:rsidRDefault="008062BF" w:rsidP="000A2019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новооснованих НВО</w:t>
            </w:r>
          </w:p>
          <w:p w:rsidR="008062BF" w:rsidRDefault="008062BF" w:rsidP="008062BF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младх који се укључио у рад НВО-а</w:t>
            </w:r>
          </w:p>
          <w:p w:rsidR="008062BF" w:rsidRPr="003B0DFC" w:rsidRDefault="008062BF" w:rsidP="008062BF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организованих активности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КЗМ, школе</w:t>
            </w:r>
            <w:r>
              <w:rPr>
                <w:rFonts w:ascii="Cambria" w:hAnsi="Cambria"/>
                <w:lang w:val="sr-Cyrl-CS"/>
              </w:rPr>
              <w:t>, удружења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Буџетс 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</w:tbl>
    <w:p w:rsidR="00D1357E" w:rsidRPr="00B328B6" w:rsidRDefault="00D1357E" w:rsidP="009C1C13">
      <w:pPr>
        <w:rPr>
          <w:rFonts w:ascii="Cambria" w:hAnsi="Cambria"/>
          <w:lang w:val="sr-Cyrl-C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685"/>
        <w:gridCol w:w="2835"/>
        <w:gridCol w:w="1985"/>
        <w:gridCol w:w="1417"/>
        <w:gridCol w:w="1418"/>
        <w:gridCol w:w="1417"/>
      </w:tblGrid>
      <w:tr w:rsidR="009C1C13" w:rsidRPr="00B328B6" w:rsidTr="00207922"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color w:val="0070C0"/>
                <w:lang w:val="sr-Cyrl-CS"/>
              </w:rPr>
            </w:pPr>
            <w:r w:rsidRPr="00B328B6">
              <w:rPr>
                <w:rFonts w:ascii="Cambria" w:hAnsi="Cambria"/>
                <w:b/>
                <w:color w:val="0070C0"/>
              </w:rPr>
              <w:t>I I I</w:t>
            </w:r>
            <w:r w:rsidRPr="00B328B6">
              <w:rPr>
                <w:rFonts w:ascii="Cambria" w:hAnsi="Cambria"/>
                <w:b/>
                <w:color w:val="0070C0"/>
                <w:lang w:val="sr-Cyrl-CS"/>
              </w:rPr>
              <w:t xml:space="preserve"> – Развијање сарадње са кључним актерима на свим нивоима омладинске политике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</w:tr>
      <w:tr w:rsidR="009C1C13" w:rsidRPr="00B328B6" w:rsidTr="00207922">
        <w:tc>
          <w:tcPr>
            <w:tcW w:w="14850" w:type="dxa"/>
            <w:gridSpan w:val="7"/>
            <w:shd w:val="clear" w:color="auto" w:fill="auto"/>
          </w:tcPr>
          <w:p w:rsidR="009C1C13" w:rsidRPr="00B328B6" w:rsidRDefault="009C1C13" w:rsidP="008062B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mbria" w:hAnsi="Cambria"/>
                <w:b/>
                <w:lang w:val="sr-Cyrl-CS"/>
              </w:rPr>
            </w:pPr>
            <w:r w:rsidRPr="00B328B6">
              <w:rPr>
                <w:rFonts w:ascii="Cambria" w:hAnsi="Cambria"/>
                <w:b/>
                <w:lang w:val="sr-Cyrl-CS"/>
              </w:rPr>
              <w:t>Општи циљ:Развити сарадњу са кључним актерима на свим нивоима омладинске политике кроз развој међусекторске сарадње локалних институција и умрежавање КЗМа са кровним организацијама и другим КЗМовима у РС и иностранству</w:t>
            </w:r>
          </w:p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9C1C13" w:rsidRPr="00B328B6" w:rsidTr="00207922">
        <w:tc>
          <w:tcPr>
            <w:tcW w:w="2093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68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Активности/Пројекти</w:t>
            </w:r>
          </w:p>
        </w:tc>
        <w:tc>
          <w:tcPr>
            <w:tcW w:w="283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Очекивани резултати</w:t>
            </w:r>
          </w:p>
        </w:tc>
        <w:tc>
          <w:tcPr>
            <w:tcW w:w="1985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Индикатори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Носиоци реалзације</w:t>
            </w:r>
          </w:p>
        </w:tc>
        <w:tc>
          <w:tcPr>
            <w:tcW w:w="1418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Финансијска средства</w:t>
            </w:r>
          </w:p>
        </w:tc>
        <w:tc>
          <w:tcPr>
            <w:tcW w:w="1417" w:type="dxa"/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Временски рок</w:t>
            </w:r>
          </w:p>
        </w:tc>
      </w:tr>
      <w:tr w:rsidR="009C1C13" w:rsidRPr="00B328B6" w:rsidTr="00207922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 w:rsidRPr="00B328B6">
              <w:rPr>
                <w:rFonts w:ascii="Cambria" w:hAnsi="Cambria"/>
                <w:b/>
                <w:i/>
                <w:lang w:val="sr-Cyrl-CS"/>
              </w:rPr>
              <w:t>Специфични циљеви</w:t>
            </w:r>
          </w:p>
        </w:tc>
        <w:tc>
          <w:tcPr>
            <w:tcW w:w="1275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C1C13" w:rsidRPr="00B328B6" w:rsidRDefault="009C1C13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</w:p>
        </w:tc>
      </w:tr>
      <w:tr w:rsidR="008062BF" w:rsidRPr="00B328B6" w:rsidTr="00207922">
        <w:trPr>
          <w:trHeight w:val="2063"/>
        </w:trPr>
        <w:tc>
          <w:tcPr>
            <w:tcW w:w="2093" w:type="dxa"/>
            <w:vMerge w:val="restart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>
              <w:rPr>
                <w:rFonts w:ascii="Cambria" w:hAnsi="Cambria"/>
                <w:b/>
                <w:i/>
                <w:lang w:val="sr-Cyrl-CS"/>
              </w:rPr>
              <w:t>3.1.1.</w:t>
            </w:r>
            <w:r w:rsidRPr="00B328B6">
              <w:rPr>
                <w:rFonts w:ascii="Cambria" w:hAnsi="Cambria"/>
                <w:b/>
                <w:i/>
                <w:lang w:val="sr-Cyrl-CS"/>
              </w:rPr>
              <w:t>Унапредити међусекторску сарадњу локалних институција које су важне за развој омладинске политике</w:t>
            </w:r>
          </w:p>
        </w:tc>
        <w:tc>
          <w:tcPr>
            <w:tcW w:w="3685" w:type="dxa"/>
            <w:shd w:val="clear" w:color="auto" w:fill="E5DFEC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sz w:val="22"/>
                <w:szCs w:val="22"/>
              </w:rPr>
              <w:t>Унапредити координацију свих актера  у заштити младих од безбедносних ризика и претњи</w:t>
            </w:r>
          </w:p>
        </w:tc>
        <w:tc>
          <w:tcPr>
            <w:tcW w:w="283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Унапређена координација свих актера </w:t>
            </w:r>
          </w:p>
          <w:p w:rsidR="008062BF" w:rsidRPr="00B328B6" w:rsidRDefault="008062BF" w:rsidP="008062BF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Потписан протокол о сарадњи у циљу спречавања насиља</w:t>
            </w:r>
          </w:p>
          <w:p w:rsidR="008062BF" w:rsidRPr="00B328B6" w:rsidRDefault="008062BF" w:rsidP="008062BF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Израђен програм </w:t>
            </w:r>
          </w:p>
        </w:tc>
        <w:tc>
          <w:tcPr>
            <w:tcW w:w="1985" w:type="dxa"/>
            <w:shd w:val="clear" w:color="auto" w:fill="E5DFEC"/>
          </w:tcPr>
          <w:p w:rsidR="008062BF" w:rsidRDefault="008062BF" w:rsidP="008062BF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институција које су потписале протокол</w:t>
            </w:r>
          </w:p>
          <w:p w:rsidR="008062BF" w:rsidRPr="00B328B6" w:rsidRDefault="008062BF" w:rsidP="008062BF">
            <w:pPr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заједничких активности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Локалне институције, КЗМ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Није потребно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093" w:type="dxa"/>
            <w:vMerge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3685" w:type="dxa"/>
            <w:shd w:val="clear" w:color="auto" w:fill="E5DFEC"/>
          </w:tcPr>
          <w:p w:rsidR="008062BF" w:rsidRPr="00B328B6" w:rsidRDefault="008062BF" w:rsidP="00207922">
            <w:pPr>
              <w:pStyle w:val="Default"/>
              <w:rPr>
                <w:rFonts w:ascii="Cambria" w:hAnsi="Cambria"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sz w:val="22"/>
                <w:szCs w:val="22"/>
                <w:lang w:val="sr-Cyrl-CS"/>
              </w:rPr>
              <w:t>Унапредити сарадњу са и побољшати знања младих о институцијама и њиховом начину рада</w:t>
            </w:r>
          </w:p>
        </w:tc>
        <w:tc>
          <w:tcPr>
            <w:tcW w:w="2835" w:type="dxa"/>
            <w:shd w:val="clear" w:color="auto" w:fill="E5DFEC"/>
          </w:tcPr>
          <w:p w:rsidR="008062BF" w:rsidRPr="00B328B6" w:rsidRDefault="008062BF" w:rsidP="008062BF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Организован догађај „Отворена врата“ свих институција за младе</w:t>
            </w:r>
          </w:p>
          <w:p w:rsidR="008062BF" w:rsidRPr="00B328B6" w:rsidRDefault="008062BF" w:rsidP="008062BF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Унапређена сарадња младих са представницима институција</w:t>
            </w:r>
          </w:p>
        </w:tc>
        <w:tc>
          <w:tcPr>
            <w:tcW w:w="1985" w:type="dxa"/>
            <w:shd w:val="clear" w:color="auto" w:fill="E5DFEC"/>
          </w:tcPr>
          <w:p w:rsidR="008062BF" w:rsidRPr="00047ECF" w:rsidRDefault="008062BF" w:rsidP="00047EC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047ECF">
              <w:rPr>
                <w:rFonts w:ascii="Cambria" w:hAnsi="Cambria"/>
                <w:lang w:val="sr-Cyrl-CS"/>
              </w:rPr>
              <w:t>Број институција које су учествовале у догађају</w:t>
            </w:r>
          </w:p>
          <w:p w:rsidR="008062BF" w:rsidRPr="00047ECF" w:rsidRDefault="008062BF" w:rsidP="00047EC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047ECF">
              <w:rPr>
                <w:rFonts w:ascii="Cambria" w:hAnsi="Cambria"/>
                <w:lang w:val="sr-Cyrl-CS"/>
              </w:rPr>
              <w:t>Број младих који је посетио институције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Локалне институције, КЗМ</w:t>
            </w:r>
          </w:p>
        </w:tc>
        <w:tc>
          <w:tcPr>
            <w:tcW w:w="1418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Није потребно финансирање</w:t>
            </w:r>
          </w:p>
        </w:tc>
        <w:tc>
          <w:tcPr>
            <w:tcW w:w="1417" w:type="dxa"/>
            <w:shd w:val="clear" w:color="auto" w:fill="E5DFEC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093" w:type="dxa"/>
            <w:vMerge w:val="restart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b/>
                <w:i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lang w:val="sr-Cyrl-CS"/>
              </w:rPr>
              <w:t>3.1.2.</w:t>
            </w:r>
            <w:r w:rsidRPr="00B328B6">
              <w:rPr>
                <w:rFonts w:ascii="Cambria" w:hAnsi="Cambria"/>
                <w:b/>
                <w:bCs/>
                <w:i/>
                <w:lang w:val="sr-Cyrl-CS"/>
              </w:rPr>
              <w:t>Унапредити сарадњу са кровним организацијама</w:t>
            </w:r>
            <w:r w:rsidRPr="00B328B6">
              <w:rPr>
                <w:rFonts w:ascii="Cambria" w:hAnsi="Cambria"/>
                <w:b/>
                <w:i/>
                <w:lang w:val="sr-Cyrl-CS"/>
              </w:rPr>
              <w:t xml:space="preserve"> и другим КЗМовима у РС и удружењима младих  у  иностранству</w:t>
            </w:r>
          </w:p>
        </w:tc>
        <w:tc>
          <w:tcPr>
            <w:tcW w:w="3685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 xml:space="preserve">Јачање сарадње са КЗМ-овима  у РС и удржењима у иностранству 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Припремљен</w:t>
            </w:r>
            <w:r w:rsidRPr="00B328B6">
              <w:rPr>
                <w:rFonts w:ascii="Cambria" w:hAnsi="Cambria"/>
                <w:lang w:val="sr-Cyrl-CS"/>
              </w:rPr>
              <w:t xml:space="preserve"> и реализован</w:t>
            </w:r>
            <w:r>
              <w:rPr>
                <w:rFonts w:ascii="Cambria" w:hAnsi="Cambria"/>
                <w:lang w:val="sr-Cyrl-CS"/>
              </w:rPr>
              <w:t xml:space="preserve"> најмање 1заједнички </w:t>
            </w:r>
            <w:r w:rsidRPr="00B328B6">
              <w:rPr>
                <w:rFonts w:ascii="Cambria" w:hAnsi="Cambria"/>
                <w:lang w:val="sr-Cyrl-CS"/>
              </w:rPr>
              <w:t>пројек</w:t>
            </w:r>
            <w:r>
              <w:rPr>
                <w:rFonts w:ascii="Cambria" w:hAnsi="Cambria"/>
                <w:lang w:val="sr-Cyrl-CS"/>
              </w:rPr>
              <w:t>а</w:t>
            </w:r>
            <w:r w:rsidRPr="00B328B6">
              <w:rPr>
                <w:rFonts w:ascii="Cambria" w:hAnsi="Cambria"/>
                <w:lang w:val="sr-Cyrl-CS"/>
              </w:rPr>
              <w:t>т/активност</w:t>
            </w:r>
            <w:r>
              <w:rPr>
                <w:rFonts w:ascii="Cambria" w:hAnsi="Cambria"/>
                <w:lang w:val="sr-Cyrl-CS"/>
              </w:rPr>
              <w:t xml:space="preserve">  са КЗМ-е у региону</w:t>
            </w:r>
          </w:p>
          <w:p w:rsidR="008062BF" w:rsidRPr="00B328B6" w:rsidRDefault="008062BF" w:rsidP="008062BF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Организова</w:t>
            </w:r>
            <w:r>
              <w:rPr>
                <w:rFonts w:ascii="Cambria" w:hAnsi="Cambria"/>
                <w:lang w:val="sr-Cyrl-CS"/>
              </w:rPr>
              <w:t xml:space="preserve">не су најмање 2 </w:t>
            </w:r>
            <w:r w:rsidRPr="00B328B6">
              <w:rPr>
                <w:rFonts w:ascii="Cambria" w:hAnsi="Cambria"/>
                <w:lang w:val="sr-Cyrl-CS"/>
              </w:rPr>
              <w:t>студијск</w:t>
            </w:r>
            <w:r>
              <w:rPr>
                <w:rFonts w:ascii="Cambria" w:hAnsi="Cambria"/>
                <w:lang w:val="sr-Cyrl-CS"/>
              </w:rPr>
              <w:t>е</w:t>
            </w:r>
            <w:r w:rsidRPr="00B328B6">
              <w:rPr>
                <w:rFonts w:ascii="Cambria" w:hAnsi="Cambria"/>
                <w:lang w:val="sr-Cyrl-CS"/>
              </w:rPr>
              <w:t xml:space="preserve"> посета другим КЗМ у региону</w:t>
            </w:r>
            <w:r>
              <w:rPr>
                <w:rFonts w:ascii="Cambria" w:hAnsi="Cambria"/>
                <w:lang w:val="sr-Cyrl-CS"/>
              </w:rPr>
              <w:t xml:space="preserve"> (Крагујевац, Аранђеловац,...)</w:t>
            </w:r>
          </w:p>
        </w:tc>
        <w:tc>
          <w:tcPr>
            <w:tcW w:w="198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реализованих пројеката/активности</w:t>
            </w:r>
          </w:p>
          <w:p w:rsidR="008062BF" w:rsidRDefault="008062BF" w:rsidP="008062BF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Број младих који су учествовали у припреми и спровођењу пројката/активности</w:t>
            </w:r>
          </w:p>
          <w:p w:rsidR="008062BF" w:rsidRPr="00B328B6" w:rsidRDefault="008062BF" w:rsidP="008062BF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 xml:space="preserve">Број младих који су учествовали у студијским </w:t>
            </w:r>
            <w:r>
              <w:rPr>
                <w:rFonts w:ascii="Cambria" w:hAnsi="Cambria"/>
                <w:lang w:val="sr-Cyrl-CS"/>
              </w:rPr>
              <w:lastRenderedPageBreak/>
              <w:t>посетама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lastRenderedPageBreak/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КЗМ-ови из Шумадијске области, Локалне самоуправе из Шумадијске области, МОС, удружења из дијаспоре, донатори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Буџет РС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Пројектно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  <w:tr w:rsidR="008062BF" w:rsidRPr="00B328B6" w:rsidTr="00207922">
        <w:tc>
          <w:tcPr>
            <w:tcW w:w="2093" w:type="dxa"/>
            <w:vMerge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85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Успостављање формалне сарадње са кровним организацијама из области омладинске политике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835" w:type="dxa"/>
            <w:shd w:val="clear" w:color="auto" w:fill="DAEEF3"/>
          </w:tcPr>
          <w:p w:rsidR="008062BF" w:rsidRPr="00B328B6" w:rsidRDefault="008062BF" w:rsidP="008062BF">
            <w:pPr>
              <w:numPr>
                <w:ilvl w:val="0"/>
                <w:numId w:val="3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У</w:t>
            </w:r>
            <w:r>
              <w:rPr>
                <w:rFonts w:ascii="Cambria" w:hAnsi="Cambria"/>
                <w:lang w:val="sr-Cyrl-CS"/>
              </w:rPr>
              <w:t xml:space="preserve">спостављање контакта са </w:t>
            </w:r>
            <w:r w:rsidRPr="00B328B6">
              <w:rPr>
                <w:rFonts w:ascii="Cambria" w:hAnsi="Cambria"/>
                <w:lang w:val="sr-Cyrl-CS"/>
              </w:rPr>
              <w:t>Националном асоцијацијом</w:t>
            </w:r>
          </w:p>
          <w:p w:rsidR="008062BF" w:rsidRPr="00B328B6" w:rsidRDefault="008062BF" w:rsidP="008062BF">
            <w:pPr>
              <w:numPr>
                <w:ilvl w:val="0"/>
                <w:numId w:val="3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Поптисан акт о приступу КЗМ Националној асоцијацији</w:t>
            </w:r>
          </w:p>
          <w:p w:rsidR="008062BF" w:rsidRPr="00B328B6" w:rsidRDefault="008062BF" w:rsidP="000A2019">
            <w:pPr>
              <w:spacing w:after="0" w:line="240" w:lineRule="auto"/>
              <w:ind w:left="720"/>
              <w:rPr>
                <w:rFonts w:ascii="Cambria" w:hAnsi="Cambria"/>
                <w:lang w:val="sr-Cyrl-CS"/>
              </w:rPr>
            </w:pPr>
          </w:p>
        </w:tc>
        <w:tc>
          <w:tcPr>
            <w:tcW w:w="1985" w:type="dxa"/>
            <w:shd w:val="clear" w:color="auto" w:fill="DAEEF3"/>
          </w:tcPr>
          <w:p w:rsidR="008062BF" w:rsidRDefault="008062BF" w:rsidP="008062BF">
            <w:pPr>
              <w:numPr>
                <w:ilvl w:val="0"/>
                <w:numId w:val="3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Акт о приступу КЗМ Националној асоцијацији</w:t>
            </w:r>
          </w:p>
          <w:p w:rsidR="008062BF" w:rsidRPr="00B328B6" w:rsidRDefault="008062BF" w:rsidP="008062BF">
            <w:pPr>
              <w:numPr>
                <w:ilvl w:val="0"/>
                <w:numId w:val="33"/>
              </w:numPr>
              <w:spacing w:after="0" w:line="240" w:lineRule="auto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Број спроведених активности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КЗМ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Партнери:</w:t>
            </w:r>
          </w:p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ЛС, Национална асоцијација</w:t>
            </w:r>
          </w:p>
        </w:tc>
        <w:tc>
          <w:tcPr>
            <w:tcW w:w="1418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Није потребно финансирање</w:t>
            </w:r>
          </w:p>
        </w:tc>
        <w:tc>
          <w:tcPr>
            <w:tcW w:w="1417" w:type="dxa"/>
            <w:shd w:val="clear" w:color="auto" w:fill="DAEEF3"/>
          </w:tcPr>
          <w:p w:rsidR="008062BF" w:rsidRPr="00B328B6" w:rsidRDefault="008062BF" w:rsidP="00207922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B328B6">
              <w:rPr>
                <w:rFonts w:ascii="Cambria" w:hAnsi="Cambria"/>
                <w:lang w:val="sr-Cyrl-CS"/>
              </w:rPr>
              <w:t>2016</w:t>
            </w:r>
          </w:p>
        </w:tc>
      </w:tr>
    </w:tbl>
    <w:p w:rsidR="009C1C13" w:rsidRPr="00B328B6" w:rsidRDefault="009C1C13" w:rsidP="009C1C13">
      <w:pPr>
        <w:rPr>
          <w:rFonts w:ascii="Cambria" w:hAnsi="Cambria"/>
          <w:lang w:val="en-US"/>
        </w:rPr>
      </w:pPr>
    </w:p>
    <w:p w:rsidR="00B3623F" w:rsidRDefault="00B3623F"/>
    <w:sectPr w:rsidR="00B3623F" w:rsidSect="00B8642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817"/>
    <w:multiLevelType w:val="hybridMultilevel"/>
    <w:tmpl w:val="687607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579"/>
    <w:multiLevelType w:val="hybridMultilevel"/>
    <w:tmpl w:val="1DE2B6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869"/>
    <w:multiLevelType w:val="hybridMultilevel"/>
    <w:tmpl w:val="2D522A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222C"/>
    <w:multiLevelType w:val="hybridMultilevel"/>
    <w:tmpl w:val="2CA2A1B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380B"/>
    <w:multiLevelType w:val="hybridMultilevel"/>
    <w:tmpl w:val="6E2850F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4386"/>
    <w:multiLevelType w:val="hybridMultilevel"/>
    <w:tmpl w:val="076C3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29C6"/>
    <w:multiLevelType w:val="hybridMultilevel"/>
    <w:tmpl w:val="AE78CAC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0BB5"/>
    <w:multiLevelType w:val="hybridMultilevel"/>
    <w:tmpl w:val="1812C9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A3AA5"/>
    <w:multiLevelType w:val="multilevel"/>
    <w:tmpl w:val="FD66C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2531F8"/>
    <w:multiLevelType w:val="hybridMultilevel"/>
    <w:tmpl w:val="DF681B9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D4579"/>
    <w:multiLevelType w:val="hybridMultilevel"/>
    <w:tmpl w:val="5BF08FA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35B4A"/>
    <w:multiLevelType w:val="hybridMultilevel"/>
    <w:tmpl w:val="804C832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27CA8"/>
    <w:multiLevelType w:val="hybridMultilevel"/>
    <w:tmpl w:val="6BFE46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A0B6B"/>
    <w:multiLevelType w:val="hybridMultilevel"/>
    <w:tmpl w:val="3C4A399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C1633"/>
    <w:multiLevelType w:val="hybridMultilevel"/>
    <w:tmpl w:val="128837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E5ED3"/>
    <w:multiLevelType w:val="hybridMultilevel"/>
    <w:tmpl w:val="37287E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0A03"/>
    <w:multiLevelType w:val="hybridMultilevel"/>
    <w:tmpl w:val="FC9463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A6B96"/>
    <w:multiLevelType w:val="hybridMultilevel"/>
    <w:tmpl w:val="02D4F9F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23D0C"/>
    <w:multiLevelType w:val="hybridMultilevel"/>
    <w:tmpl w:val="D90664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F5DCF"/>
    <w:multiLevelType w:val="multilevel"/>
    <w:tmpl w:val="46A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7A7890"/>
    <w:multiLevelType w:val="hybridMultilevel"/>
    <w:tmpl w:val="80966C8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20ED"/>
    <w:multiLevelType w:val="hybridMultilevel"/>
    <w:tmpl w:val="218A2DC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664A1"/>
    <w:multiLevelType w:val="hybridMultilevel"/>
    <w:tmpl w:val="284441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65FD"/>
    <w:multiLevelType w:val="hybridMultilevel"/>
    <w:tmpl w:val="83D4042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358AA"/>
    <w:multiLevelType w:val="hybridMultilevel"/>
    <w:tmpl w:val="908838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A3FE9"/>
    <w:multiLevelType w:val="hybridMultilevel"/>
    <w:tmpl w:val="88D005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47D73"/>
    <w:multiLevelType w:val="hybridMultilevel"/>
    <w:tmpl w:val="CADAB12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72B9E"/>
    <w:multiLevelType w:val="hybridMultilevel"/>
    <w:tmpl w:val="67D274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62E33"/>
    <w:multiLevelType w:val="hybridMultilevel"/>
    <w:tmpl w:val="1EFC19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192E"/>
    <w:multiLevelType w:val="hybridMultilevel"/>
    <w:tmpl w:val="B06CD5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A512B"/>
    <w:multiLevelType w:val="multilevel"/>
    <w:tmpl w:val="6D3CEF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A254BF"/>
    <w:multiLevelType w:val="hybridMultilevel"/>
    <w:tmpl w:val="39FA94C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F15D1"/>
    <w:multiLevelType w:val="hybridMultilevel"/>
    <w:tmpl w:val="99F8567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F68EB"/>
    <w:multiLevelType w:val="hybridMultilevel"/>
    <w:tmpl w:val="5C78EB5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91437"/>
    <w:multiLevelType w:val="hybridMultilevel"/>
    <w:tmpl w:val="EE18B2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014B1"/>
    <w:multiLevelType w:val="hybridMultilevel"/>
    <w:tmpl w:val="CB646D9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22"/>
  </w:num>
  <w:num w:numId="5">
    <w:abstractNumId w:val="18"/>
  </w:num>
  <w:num w:numId="6">
    <w:abstractNumId w:val="24"/>
  </w:num>
  <w:num w:numId="7">
    <w:abstractNumId w:val="1"/>
  </w:num>
  <w:num w:numId="8">
    <w:abstractNumId w:val="15"/>
  </w:num>
  <w:num w:numId="9">
    <w:abstractNumId w:val="29"/>
  </w:num>
  <w:num w:numId="10">
    <w:abstractNumId w:val="0"/>
  </w:num>
  <w:num w:numId="11">
    <w:abstractNumId w:val="34"/>
  </w:num>
  <w:num w:numId="12">
    <w:abstractNumId w:val="25"/>
  </w:num>
  <w:num w:numId="13">
    <w:abstractNumId w:val="14"/>
  </w:num>
  <w:num w:numId="14">
    <w:abstractNumId w:val="23"/>
  </w:num>
  <w:num w:numId="15">
    <w:abstractNumId w:val="4"/>
  </w:num>
  <w:num w:numId="16">
    <w:abstractNumId w:val="33"/>
  </w:num>
  <w:num w:numId="17">
    <w:abstractNumId w:val="13"/>
  </w:num>
  <w:num w:numId="18">
    <w:abstractNumId w:val="35"/>
  </w:num>
  <w:num w:numId="19">
    <w:abstractNumId w:val="3"/>
  </w:num>
  <w:num w:numId="20">
    <w:abstractNumId w:val="6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5"/>
  </w:num>
  <w:num w:numId="26">
    <w:abstractNumId w:val="7"/>
  </w:num>
  <w:num w:numId="27">
    <w:abstractNumId w:val="32"/>
  </w:num>
  <w:num w:numId="28">
    <w:abstractNumId w:val="27"/>
  </w:num>
  <w:num w:numId="29">
    <w:abstractNumId w:val="26"/>
  </w:num>
  <w:num w:numId="30">
    <w:abstractNumId w:val="9"/>
  </w:num>
  <w:num w:numId="31">
    <w:abstractNumId w:val="10"/>
  </w:num>
  <w:num w:numId="32">
    <w:abstractNumId w:val="12"/>
  </w:num>
  <w:num w:numId="33">
    <w:abstractNumId w:val="20"/>
  </w:num>
  <w:num w:numId="34">
    <w:abstractNumId w:val="11"/>
  </w:num>
  <w:num w:numId="35">
    <w:abstractNumId w:val="31"/>
  </w:num>
  <w:num w:numId="36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1C13"/>
    <w:rsid w:val="00007444"/>
    <w:rsid w:val="00042416"/>
    <w:rsid w:val="00047ECF"/>
    <w:rsid w:val="00091781"/>
    <w:rsid w:val="000A2019"/>
    <w:rsid w:val="000C1DF6"/>
    <w:rsid w:val="000E72C8"/>
    <w:rsid w:val="00123D26"/>
    <w:rsid w:val="00126669"/>
    <w:rsid w:val="0014744A"/>
    <w:rsid w:val="00150B8C"/>
    <w:rsid w:val="00153713"/>
    <w:rsid w:val="0017041F"/>
    <w:rsid w:val="00175201"/>
    <w:rsid w:val="001B08F0"/>
    <w:rsid w:val="001D6DF7"/>
    <w:rsid w:val="001E6446"/>
    <w:rsid w:val="00214C6D"/>
    <w:rsid w:val="002F0D9A"/>
    <w:rsid w:val="00323E20"/>
    <w:rsid w:val="00326A2D"/>
    <w:rsid w:val="00345CFB"/>
    <w:rsid w:val="003C7F10"/>
    <w:rsid w:val="003D18FD"/>
    <w:rsid w:val="00437538"/>
    <w:rsid w:val="00474517"/>
    <w:rsid w:val="004C034A"/>
    <w:rsid w:val="004E6CCB"/>
    <w:rsid w:val="005163BE"/>
    <w:rsid w:val="00535519"/>
    <w:rsid w:val="00544BCA"/>
    <w:rsid w:val="005543C7"/>
    <w:rsid w:val="00554D8B"/>
    <w:rsid w:val="00580A2E"/>
    <w:rsid w:val="00597F67"/>
    <w:rsid w:val="005C44C4"/>
    <w:rsid w:val="00631D51"/>
    <w:rsid w:val="00684A81"/>
    <w:rsid w:val="00692D05"/>
    <w:rsid w:val="006B3CCC"/>
    <w:rsid w:val="006B57FF"/>
    <w:rsid w:val="006B7235"/>
    <w:rsid w:val="006D7662"/>
    <w:rsid w:val="006E6FF7"/>
    <w:rsid w:val="0070067F"/>
    <w:rsid w:val="0072150F"/>
    <w:rsid w:val="0073676E"/>
    <w:rsid w:val="0074792A"/>
    <w:rsid w:val="00757C73"/>
    <w:rsid w:val="007B0B52"/>
    <w:rsid w:val="007E20FA"/>
    <w:rsid w:val="007E5321"/>
    <w:rsid w:val="008062BF"/>
    <w:rsid w:val="00861B99"/>
    <w:rsid w:val="0098348A"/>
    <w:rsid w:val="009B3DC3"/>
    <w:rsid w:val="009B735C"/>
    <w:rsid w:val="009B7D30"/>
    <w:rsid w:val="009C1C13"/>
    <w:rsid w:val="00A070EC"/>
    <w:rsid w:val="00A26CFD"/>
    <w:rsid w:val="00AA10FD"/>
    <w:rsid w:val="00AF72B5"/>
    <w:rsid w:val="00B25DE9"/>
    <w:rsid w:val="00B3623F"/>
    <w:rsid w:val="00B803F8"/>
    <w:rsid w:val="00BA5EAC"/>
    <w:rsid w:val="00C20370"/>
    <w:rsid w:val="00C6472D"/>
    <w:rsid w:val="00C838C1"/>
    <w:rsid w:val="00C92751"/>
    <w:rsid w:val="00CA0763"/>
    <w:rsid w:val="00CA628D"/>
    <w:rsid w:val="00CC3C50"/>
    <w:rsid w:val="00CE659A"/>
    <w:rsid w:val="00CF1C84"/>
    <w:rsid w:val="00D05FFF"/>
    <w:rsid w:val="00D1357E"/>
    <w:rsid w:val="00DB21D9"/>
    <w:rsid w:val="00DB534E"/>
    <w:rsid w:val="00E04BC1"/>
    <w:rsid w:val="00E150F9"/>
    <w:rsid w:val="00E228AF"/>
    <w:rsid w:val="00E762F3"/>
    <w:rsid w:val="00E77F86"/>
    <w:rsid w:val="00E9745D"/>
    <w:rsid w:val="00EC56ED"/>
    <w:rsid w:val="00FA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C13"/>
    <w:pPr>
      <w:ind w:left="720"/>
      <w:contextualSpacing/>
    </w:pPr>
  </w:style>
  <w:style w:type="table" w:styleId="MediumGrid3-Accent4">
    <w:name w:val="Medium Grid 3 Accent 4"/>
    <w:basedOn w:val="TableNormal"/>
    <w:uiPriority w:val="6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3">
    <w:name w:val="Medium Grid 3 Accent 3"/>
    <w:basedOn w:val="TableNormal"/>
    <w:uiPriority w:val="6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6">
    <w:name w:val="Medium Grid 2 Accent 6"/>
    <w:basedOn w:val="TableNormal"/>
    <w:uiPriority w:val="68"/>
    <w:rsid w:val="009C1C1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C1C1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1-Accent4">
    <w:name w:val="Medium Grid 1 Accent 4"/>
    <w:basedOn w:val="TableNormal"/>
    <w:uiPriority w:val="67"/>
    <w:rsid w:val="009C1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D948-D6ED-4453-A293-133D2F9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Raca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Stanojević</dc:creator>
  <cp:keywords/>
  <dc:description/>
  <cp:lastModifiedBy>Ankica Stanojević</cp:lastModifiedBy>
  <cp:revision>252</cp:revision>
  <cp:lastPrinted>2016-02-12T14:12:00Z</cp:lastPrinted>
  <dcterms:created xsi:type="dcterms:W3CDTF">2016-02-12T12:29:00Z</dcterms:created>
  <dcterms:modified xsi:type="dcterms:W3CDTF">2016-02-19T10:32:00Z</dcterms:modified>
</cp:coreProperties>
</file>