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352851">
        <w:rPr>
          <w:rFonts w:ascii="Verdana" w:hAnsi="Verdana" w:cs="Verdana"/>
          <w:sz w:val="22"/>
          <w:szCs w:val="22"/>
          <w:lang w:val="en-US"/>
        </w:rPr>
        <w:t>3</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0467CF">
        <w:rPr>
          <w:rFonts w:ascii="Verdana" w:hAnsi="Verdana" w:cs="Verdana"/>
          <w:sz w:val="22"/>
          <w:szCs w:val="22"/>
        </w:rPr>
        <w:t>0</w:t>
      </w:r>
      <w:r w:rsidR="001767BA">
        <w:rPr>
          <w:rFonts w:ascii="Verdana" w:hAnsi="Verdana" w:cs="Verdana"/>
          <w:sz w:val="22"/>
          <w:szCs w:val="22"/>
          <w:lang w:val="en-US"/>
        </w:rPr>
        <w:t>2</w:t>
      </w:r>
      <w:r w:rsidR="00841E81">
        <w:rPr>
          <w:rFonts w:ascii="Verdana" w:hAnsi="Verdana" w:cs="Verdana"/>
          <w:sz w:val="22"/>
          <w:szCs w:val="22"/>
        </w:rPr>
        <w:t>.0</w:t>
      </w:r>
      <w:r w:rsidR="000467CF">
        <w:rPr>
          <w:rFonts w:ascii="Verdana" w:hAnsi="Verdana" w:cs="Verdana"/>
          <w:sz w:val="22"/>
          <w:szCs w:val="22"/>
        </w:rPr>
        <w:t>2</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DB396D" w:rsidP="00DB396D">
      <w:pPr>
        <w:pStyle w:val="Default"/>
        <w:rPr>
          <w:sz w:val="28"/>
          <w:szCs w:val="28"/>
        </w:rPr>
      </w:pPr>
      <w:r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Pr>
          <w:rFonts w:asciiTheme="minorHAnsi" w:hAnsiTheme="minorHAnsi"/>
        </w:rPr>
        <w:t>:404-</w:t>
      </w:r>
      <w:r w:rsidR="00352851">
        <w:rPr>
          <w:rFonts w:asciiTheme="minorHAnsi" w:hAnsiTheme="minorHAnsi"/>
          <w:lang w:val="en-US"/>
        </w:rPr>
        <w:t>3</w:t>
      </w:r>
      <w:r>
        <w:rPr>
          <w:rFonts w:asciiTheme="minorHAnsi" w:hAnsiTheme="minorHAnsi"/>
        </w:rPr>
        <w:t>/201</w:t>
      </w:r>
      <w:r w:rsidR="00841E81">
        <w:rPr>
          <w:rFonts w:asciiTheme="minorHAnsi" w:hAnsiTheme="minorHAnsi"/>
        </w:rPr>
        <w:t>6</w:t>
      </w:r>
      <w:r>
        <w:rPr>
          <w:rFonts w:asciiTheme="minorHAnsi" w:hAnsiTheme="minorHAnsi"/>
        </w:rPr>
        <w:t>-IV-00</w:t>
      </w:r>
    </w:p>
    <w:p w:rsidR="00DB396D"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добра </w:t>
      </w:r>
    </w:p>
    <w:p w:rsidR="00DB396D" w:rsidRDefault="00DB396D" w:rsidP="00BD5372">
      <w:pPr>
        <w:pStyle w:val="Default"/>
        <w:jc w:val="center"/>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352851">
        <w:rPr>
          <w:rFonts w:asciiTheme="minorHAnsi" w:hAnsiTheme="minorHAnsi"/>
        </w:rPr>
        <w:t xml:space="preserve">Канцеларијског материјала за потребе органа општине Рача </w:t>
      </w:r>
    </w:p>
    <w:p w:rsidR="00DB396D"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352851">
        <w:rPr>
          <w:rFonts w:asciiTheme="minorHAnsi" w:hAnsiTheme="minorHAnsi"/>
        </w:rPr>
        <w:t xml:space="preserve">30192000-Канцеларијски материјал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8C3174">
        <w:fldChar w:fldCharType="begin"/>
      </w:r>
      <w:r w:rsidR="00E1205B">
        <w:instrText>HYPERLINK "http://www.raca.rs"</w:instrText>
      </w:r>
      <w:r w:rsidR="008C3174">
        <w:fldChar w:fldCharType="separate"/>
      </w:r>
      <w:r w:rsidRPr="007E0254">
        <w:rPr>
          <w:rStyle w:val="Hyperlink"/>
          <w:rFonts w:ascii="Verdana" w:hAnsi="Verdana" w:cs="Verdana"/>
          <w:sz w:val="22"/>
          <w:szCs w:val="22"/>
        </w:rPr>
        <w:t>www.raca.rs</w:t>
      </w:r>
      <w:r w:rsidR="008C3174">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наПорталујавнихнабавки</w:t>
      </w:r>
      <w:proofErr w:type="spellEnd"/>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F93DDB">
        <w:rPr>
          <w:rFonts w:ascii="Verdana" w:hAnsi="Verdana" w:cs="Verdana"/>
          <w:sz w:val="22"/>
          <w:szCs w:val="22"/>
        </w:rPr>
        <w:lastRenderedPageBreak/>
        <w:t>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EE3D9B">
        <w:rPr>
          <w:rFonts w:ascii="Verdana" w:hAnsi="Verdana" w:cs="Verdana"/>
          <w:sz w:val="22"/>
          <w:szCs w:val="22"/>
          <w:lang w:val="en-US"/>
        </w:rPr>
        <w:t>3</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841E81">
        <w:rPr>
          <w:rFonts w:ascii="Verdana" w:hAnsi="Verdana" w:cs="Verdana"/>
          <w:sz w:val="22"/>
          <w:szCs w:val="22"/>
        </w:rPr>
        <w:t>28.01.201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добара – </w:t>
      </w:r>
      <w:r w:rsidR="00841E81">
        <w:rPr>
          <w:rFonts w:ascii="Verdana" w:hAnsi="Verdana" w:cs="Verdana"/>
          <w:sz w:val="22"/>
          <w:szCs w:val="22"/>
        </w:rPr>
        <w:t>Канцеларијски материјал</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EE3D9B">
        <w:rPr>
          <w:rFonts w:ascii="Verdana" w:hAnsi="Verdana" w:cs="Verdana"/>
          <w:b/>
          <w:color w:val="auto"/>
          <w:sz w:val="22"/>
          <w:szCs w:val="22"/>
        </w:rPr>
        <w:t xml:space="preserve">КАНЦЕЛАРИЈСКОГ МАТЕРИЈАЛА </w:t>
      </w:r>
      <w:r w:rsidR="00773B4D">
        <w:rPr>
          <w:rFonts w:ascii="Verdana" w:hAnsi="Verdana" w:cs="Verdana"/>
          <w:b/>
          <w:color w:val="auto"/>
          <w:sz w:val="22"/>
          <w:szCs w:val="22"/>
        </w:rPr>
        <w:t xml:space="preserve"> ЗА ПОТРЕБЕ ОПШТИНСКЕ УПРАВЕ ОПШТИНЕ РАЧА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EE3D9B">
        <w:rPr>
          <w:rFonts w:ascii="Verdana" w:hAnsi="Verdana" w:cs="Verdana"/>
          <w:color w:val="auto"/>
          <w:sz w:val="22"/>
          <w:szCs w:val="22"/>
        </w:rPr>
        <w:t>3</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560236">
        <w:rPr>
          <w:rFonts w:ascii="Verdana" w:hAnsi="Verdana" w:cs="Verdana"/>
          <w:b/>
          <w:color w:val="auto"/>
          <w:sz w:val="22"/>
          <w:szCs w:val="22"/>
        </w:rPr>
        <w:t>12</w:t>
      </w:r>
      <w:r w:rsidR="00B00C80">
        <w:rPr>
          <w:rFonts w:ascii="Verdana" w:hAnsi="Verdana" w:cs="Verdana"/>
          <w:color w:val="auto"/>
          <w:sz w:val="22"/>
          <w:szCs w:val="22"/>
        </w:rPr>
        <w:t>.</w:t>
      </w:r>
      <w:r w:rsidR="00B00C80" w:rsidRPr="00954F1D">
        <w:rPr>
          <w:rFonts w:ascii="Verdana" w:hAnsi="Verdana" w:cs="Verdana"/>
          <w:b/>
          <w:color w:val="auto"/>
          <w:sz w:val="22"/>
          <w:szCs w:val="22"/>
        </w:rPr>
        <w:t>02.2016</w:t>
      </w:r>
      <w:r w:rsidRPr="00F93DDB">
        <w:rPr>
          <w:rFonts w:ascii="Verdana" w:hAnsi="Verdana" w:cs="Verdana"/>
          <w:color w:val="auto"/>
          <w:sz w:val="22"/>
          <w:szCs w:val="22"/>
        </w:rPr>
        <w:t xml:space="preserve">. године, до </w:t>
      </w:r>
      <w:r w:rsidR="00EE3D9B">
        <w:rPr>
          <w:rFonts w:ascii="Verdana" w:hAnsi="Verdana" w:cs="Verdana"/>
          <w:b/>
          <w:color w:val="auto"/>
          <w:sz w:val="22"/>
          <w:szCs w:val="22"/>
        </w:rPr>
        <w:t>10</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560236">
        <w:rPr>
          <w:rFonts w:ascii="Verdana" w:hAnsi="Verdana" w:cs="Verdana"/>
          <w:b/>
          <w:sz w:val="22"/>
          <w:szCs w:val="22"/>
        </w:rPr>
        <w:t>12</w:t>
      </w:r>
      <w:r w:rsidR="00B00C80" w:rsidRPr="00954F1D">
        <w:rPr>
          <w:rFonts w:ascii="Verdana" w:hAnsi="Verdana" w:cs="Verdana"/>
          <w:b/>
          <w:sz w:val="22"/>
          <w:szCs w:val="22"/>
        </w:rPr>
        <w:t>.02</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EE3D9B">
        <w:rPr>
          <w:rFonts w:ascii="Verdana" w:hAnsi="Verdana" w:cs="Verdana"/>
          <w:b/>
          <w:sz w:val="22"/>
          <w:szCs w:val="22"/>
        </w:rPr>
        <w:t>10</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407D8C">
        <w:rPr>
          <w:rFonts w:ascii="Verdana" w:hAnsi="Verdana" w:cs="Verdana"/>
          <w:b/>
          <w:sz w:val="22"/>
          <w:szCs w:val="22"/>
        </w:rPr>
        <w:t>10</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lastRenderedPageBreak/>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560236">
        <w:rPr>
          <w:rFonts w:ascii="Verdana" w:hAnsi="Verdana" w:cs="Verdana"/>
          <w:b/>
          <w:sz w:val="22"/>
          <w:szCs w:val="22"/>
        </w:rPr>
        <w:t>12</w:t>
      </w:r>
      <w:r w:rsidR="00407D8C">
        <w:rPr>
          <w:rFonts w:ascii="Verdana" w:hAnsi="Verdana" w:cs="Verdana"/>
          <w:b/>
          <w:sz w:val="22"/>
          <w:szCs w:val="22"/>
        </w:rPr>
        <w:t>.02.2016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407D8C">
        <w:rPr>
          <w:rFonts w:ascii="Verdana" w:hAnsi="Verdana" w:cs="Verdana"/>
          <w:b/>
          <w:sz w:val="22"/>
          <w:szCs w:val="22"/>
        </w:rPr>
        <w:t>11,00</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6D6392" w:rsidRPr="006D6392" w:rsidRDefault="006D6392" w:rsidP="006D6392">
      <w:pPr>
        <w:pStyle w:val="Default"/>
      </w:pPr>
      <w:r w:rsidRPr="006D6392">
        <w:t xml:space="preserve">Одлуку о додели уговора .Наручилац ће објавити на Порталу јавних набавки и на својој интернет страници у року од 3 данаод дана доношења </w:t>
      </w:r>
      <w:r>
        <w:t>.</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Default="008A0038" w:rsidP="00DB322E">
      <w:pPr>
        <w:pStyle w:val="CM18"/>
        <w:spacing w:after="0"/>
        <w:ind w:left="5760" w:firstLine="720"/>
        <w:rPr>
          <w:rFonts w:ascii="Verdana" w:hAnsi="Verdana" w:cs="Verdana"/>
          <w:sz w:val="22"/>
          <w:szCs w:val="22"/>
        </w:rPr>
      </w:pPr>
      <w:r>
        <w:rPr>
          <w:rFonts w:ascii="Verdana" w:hAnsi="Verdana" w:cs="Verdana"/>
          <w:sz w:val="22"/>
          <w:szCs w:val="22"/>
        </w:rPr>
        <w:t>председник комисије</w:t>
      </w:r>
    </w:p>
    <w:p w:rsidR="008A0038" w:rsidRPr="00110B86" w:rsidRDefault="008A0038" w:rsidP="00DB322E">
      <w:pPr>
        <w:pStyle w:val="Default"/>
        <w:rPr>
          <w:rFonts w:ascii="Verdana" w:hAnsi="Verdana" w:cs="Verdana"/>
          <w:sz w:val="22"/>
          <w:szCs w:val="22"/>
        </w:rPr>
      </w:pPr>
      <w:r>
        <w:tab/>
      </w:r>
      <w:r>
        <w:tab/>
      </w:r>
      <w:r>
        <w:tab/>
      </w:r>
      <w:r>
        <w:tab/>
      </w:r>
      <w:r>
        <w:tab/>
      </w:r>
      <w:r>
        <w:tab/>
      </w:r>
      <w:r>
        <w:tab/>
      </w:r>
      <w:r>
        <w:tab/>
      </w:r>
      <w:r>
        <w:tab/>
      </w:r>
      <w:r w:rsidR="00773B4D">
        <w:t>Душица  Миљојковић</w:t>
      </w:r>
    </w:p>
    <w:sectPr w:rsidR="008A0038" w:rsidRPr="00110B86"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8C3174">
      <w:rPr>
        <w:b/>
      </w:rPr>
      <w:fldChar w:fldCharType="begin"/>
    </w:r>
    <w:r>
      <w:rPr>
        <w:b/>
      </w:rPr>
      <w:instrText xml:space="preserve"> PAGE </w:instrText>
    </w:r>
    <w:r w:rsidR="008C3174">
      <w:rPr>
        <w:b/>
      </w:rPr>
      <w:fldChar w:fldCharType="separate"/>
    </w:r>
    <w:r w:rsidR="006E30DC">
      <w:rPr>
        <w:b/>
        <w:noProof/>
      </w:rPr>
      <w:t>- 2 -</w:t>
    </w:r>
    <w:r w:rsidR="008C3174">
      <w:rPr>
        <w:b/>
      </w:rPr>
      <w:fldChar w:fldCharType="end"/>
    </w:r>
    <w:r>
      <w:t xml:space="preserve"> од </w:t>
    </w:r>
    <w:r w:rsidR="008C3174">
      <w:rPr>
        <w:b/>
      </w:rPr>
      <w:fldChar w:fldCharType="begin"/>
    </w:r>
    <w:r>
      <w:rPr>
        <w:b/>
      </w:rPr>
      <w:instrText xml:space="preserve"> NUMPAGES  </w:instrText>
    </w:r>
    <w:r w:rsidR="008C3174">
      <w:rPr>
        <w:b/>
      </w:rPr>
      <w:fldChar w:fldCharType="separate"/>
    </w:r>
    <w:r w:rsidR="006E30DC">
      <w:rPr>
        <w:b/>
        <w:noProof/>
      </w:rPr>
      <w:t>3</w:t>
    </w:r>
    <w:r w:rsidR="008C3174">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13FCA"/>
    <w:rsid w:val="000222B4"/>
    <w:rsid w:val="0003073D"/>
    <w:rsid w:val="0004176E"/>
    <w:rsid w:val="000467CF"/>
    <w:rsid w:val="000555A3"/>
    <w:rsid w:val="00056BA3"/>
    <w:rsid w:val="00081860"/>
    <w:rsid w:val="00083846"/>
    <w:rsid w:val="000A0C51"/>
    <w:rsid w:val="000A4569"/>
    <w:rsid w:val="000B2977"/>
    <w:rsid w:val="000D6222"/>
    <w:rsid w:val="000F7885"/>
    <w:rsid w:val="00110B86"/>
    <w:rsid w:val="00111B48"/>
    <w:rsid w:val="00112DD2"/>
    <w:rsid w:val="001767BA"/>
    <w:rsid w:val="0018285C"/>
    <w:rsid w:val="001B537A"/>
    <w:rsid w:val="001C4C7F"/>
    <w:rsid w:val="001D6F80"/>
    <w:rsid w:val="001E642F"/>
    <w:rsid w:val="001E77E4"/>
    <w:rsid w:val="001F51CC"/>
    <w:rsid w:val="002007A7"/>
    <w:rsid w:val="00202F9F"/>
    <w:rsid w:val="00213350"/>
    <w:rsid w:val="00256870"/>
    <w:rsid w:val="00262B5D"/>
    <w:rsid w:val="00270DC4"/>
    <w:rsid w:val="002A660A"/>
    <w:rsid w:val="002B3470"/>
    <w:rsid w:val="00304936"/>
    <w:rsid w:val="00306485"/>
    <w:rsid w:val="00315ED4"/>
    <w:rsid w:val="00322962"/>
    <w:rsid w:val="00335131"/>
    <w:rsid w:val="00343253"/>
    <w:rsid w:val="003519BF"/>
    <w:rsid w:val="00352851"/>
    <w:rsid w:val="003726AB"/>
    <w:rsid w:val="00372A3B"/>
    <w:rsid w:val="003A73F9"/>
    <w:rsid w:val="003C04B8"/>
    <w:rsid w:val="0040333C"/>
    <w:rsid w:val="00406C83"/>
    <w:rsid w:val="00407D8C"/>
    <w:rsid w:val="00412F7A"/>
    <w:rsid w:val="00415C66"/>
    <w:rsid w:val="00444B11"/>
    <w:rsid w:val="004834F7"/>
    <w:rsid w:val="00496083"/>
    <w:rsid w:val="004A1DDE"/>
    <w:rsid w:val="004C7453"/>
    <w:rsid w:val="004C7679"/>
    <w:rsid w:val="004D2158"/>
    <w:rsid w:val="004E6CDC"/>
    <w:rsid w:val="005229AB"/>
    <w:rsid w:val="00530513"/>
    <w:rsid w:val="00560236"/>
    <w:rsid w:val="00586E5D"/>
    <w:rsid w:val="005C3A2B"/>
    <w:rsid w:val="00600134"/>
    <w:rsid w:val="00615D32"/>
    <w:rsid w:val="006573CF"/>
    <w:rsid w:val="00657C23"/>
    <w:rsid w:val="00667975"/>
    <w:rsid w:val="00686F4A"/>
    <w:rsid w:val="0069650E"/>
    <w:rsid w:val="006B7D27"/>
    <w:rsid w:val="006C0630"/>
    <w:rsid w:val="006D6392"/>
    <w:rsid w:val="006E30DC"/>
    <w:rsid w:val="006F1A28"/>
    <w:rsid w:val="00730116"/>
    <w:rsid w:val="00731EBD"/>
    <w:rsid w:val="00746D6C"/>
    <w:rsid w:val="00773B4D"/>
    <w:rsid w:val="007860C8"/>
    <w:rsid w:val="00787E37"/>
    <w:rsid w:val="00791593"/>
    <w:rsid w:val="007A5D04"/>
    <w:rsid w:val="007B59FE"/>
    <w:rsid w:val="00826968"/>
    <w:rsid w:val="00841E81"/>
    <w:rsid w:val="008427E9"/>
    <w:rsid w:val="00851E2C"/>
    <w:rsid w:val="008853A2"/>
    <w:rsid w:val="008A0038"/>
    <w:rsid w:val="008B6AB4"/>
    <w:rsid w:val="008C3174"/>
    <w:rsid w:val="008D24DA"/>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F2354"/>
    <w:rsid w:val="00B00C80"/>
    <w:rsid w:val="00B105BC"/>
    <w:rsid w:val="00B12325"/>
    <w:rsid w:val="00B20A22"/>
    <w:rsid w:val="00B63334"/>
    <w:rsid w:val="00B67A23"/>
    <w:rsid w:val="00B75DBA"/>
    <w:rsid w:val="00B95042"/>
    <w:rsid w:val="00BB5178"/>
    <w:rsid w:val="00BD1557"/>
    <w:rsid w:val="00BD5372"/>
    <w:rsid w:val="00BF7B1B"/>
    <w:rsid w:val="00C038FA"/>
    <w:rsid w:val="00C0571F"/>
    <w:rsid w:val="00C17455"/>
    <w:rsid w:val="00C20D05"/>
    <w:rsid w:val="00C35090"/>
    <w:rsid w:val="00C35E09"/>
    <w:rsid w:val="00C45A66"/>
    <w:rsid w:val="00C50174"/>
    <w:rsid w:val="00C524F2"/>
    <w:rsid w:val="00C53CAD"/>
    <w:rsid w:val="00C57C90"/>
    <w:rsid w:val="00C7486A"/>
    <w:rsid w:val="00C93688"/>
    <w:rsid w:val="00CC73F6"/>
    <w:rsid w:val="00CE51F9"/>
    <w:rsid w:val="00D26A2F"/>
    <w:rsid w:val="00D26AB5"/>
    <w:rsid w:val="00D702DF"/>
    <w:rsid w:val="00D77BF6"/>
    <w:rsid w:val="00D835E3"/>
    <w:rsid w:val="00DA2EBA"/>
    <w:rsid w:val="00DB396D"/>
    <w:rsid w:val="00DB42DA"/>
    <w:rsid w:val="00DE67B4"/>
    <w:rsid w:val="00DE6D4F"/>
    <w:rsid w:val="00E04C96"/>
    <w:rsid w:val="00E1205B"/>
    <w:rsid w:val="00E637FB"/>
    <w:rsid w:val="00E80319"/>
    <w:rsid w:val="00E83246"/>
    <w:rsid w:val="00E9338C"/>
    <w:rsid w:val="00EB4840"/>
    <w:rsid w:val="00EE3D9B"/>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8</cp:revision>
  <cp:lastPrinted>2016-02-11T10:17:00Z</cp:lastPrinted>
  <dcterms:created xsi:type="dcterms:W3CDTF">2016-02-01T07:03:00Z</dcterms:created>
  <dcterms:modified xsi:type="dcterms:W3CDTF">2016-02-11T10:17:00Z</dcterms:modified>
</cp:coreProperties>
</file>