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C0" w:rsidRPr="00A457C0" w:rsidRDefault="00A457C0" w:rsidP="00A457C0">
      <w:pPr>
        <w:jc w:val="center"/>
        <w:rPr>
          <w:b/>
          <w:bCs/>
          <w:sz w:val="32"/>
          <w:szCs w:val="32"/>
          <w:lang w:val="sr-Cyrl-CS"/>
        </w:rPr>
      </w:pPr>
      <w:r w:rsidRPr="002F0C5F">
        <w:rPr>
          <w:b/>
          <w:bCs/>
          <w:sz w:val="32"/>
          <w:szCs w:val="32"/>
        </w:rPr>
        <w:t>Информације</w:t>
      </w:r>
      <w:r>
        <w:rPr>
          <w:b/>
          <w:bCs/>
          <w:sz w:val="32"/>
          <w:szCs w:val="32"/>
          <w:lang w:val="sr-Cyrl-CS"/>
        </w:rPr>
        <w:t xml:space="preserve"> од јавног значаја</w:t>
      </w:r>
    </w:p>
    <w:p w:rsidR="00A457C0" w:rsidRDefault="00A457C0" w:rsidP="00D91A4F">
      <w:pPr>
        <w:pStyle w:val="BodyText"/>
        <w:kinsoku w:val="0"/>
        <w:overflowPunct w:val="0"/>
        <w:spacing w:before="72" w:line="275" w:lineRule="auto"/>
        <w:ind w:right="308" w:firstLine="569"/>
        <w:jc w:val="both"/>
        <w:rPr>
          <w:spacing w:val="-1"/>
        </w:rPr>
      </w:pPr>
    </w:p>
    <w:p w:rsidR="00756136" w:rsidRPr="00756136" w:rsidRDefault="00756136" w:rsidP="00D91A4F">
      <w:pPr>
        <w:pStyle w:val="BodyText"/>
        <w:kinsoku w:val="0"/>
        <w:overflowPunct w:val="0"/>
        <w:spacing w:before="72" w:line="275" w:lineRule="auto"/>
        <w:ind w:right="308" w:firstLine="569"/>
        <w:jc w:val="both"/>
        <w:rPr>
          <w:lang w:val="sr-Cyrl-CS"/>
        </w:rPr>
      </w:pPr>
      <w:r>
        <w:rPr>
          <w:spacing w:val="-1"/>
        </w:rPr>
        <w:t>Ов</w:t>
      </w:r>
      <w:r>
        <w:t>лашће</w:t>
      </w:r>
      <w:r>
        <w:rPr>
          <w:spacing w:val="-1"/>
        </w:rPr>
        <w:t>н</w:t>
      </w:r>
      <w:r>
        <w:t>о л</w:t>
      </w:r>
      <w:r>
        <w:rPr>
          <w:spacing w:val="-1"/>
        </w:rPr>
        <w:t>и</w:t>
      </w:r>
      <w:r>
        <w:rPr>
          <w:spacing w:val="-3"/>
        </w:rPr>
        <w:t>ц</w:t>
      </w:r>
      <w:r>
        <w:t xml:space="preserve">е </w:t>
      </w:r>
      <w:r>
        <w:rPr>
          <w:spacing w:val="-1"/>
        </w:rPr>
        <w:t>з</w:t>
      </w:r>
      <w:r>
        <w:t xml:space="preserve">а </w:t>
      </w:r>
      <w:r>
        <w:rPr>
          <w:spacing w:val="-1"/>
        </w:rPr>
        <w:t>п</w:t>
      </w:r>
      <w:r>
        <w:t>ос</w:t>
      </w:r>
      <w:r>
        <w:rPr>
          <w:spacing w:val="-1"/>
        </w:rPr>
        <w:t>т</w:t>
      </w:r>
      <w:r>
        <w:rPr>
          <w:spacing w:val="-3"/>
        </w:rPr>
        <w:t>у</w:t>
      </w:r>
      <w:r>
        <w:rPr>
          <w:spacing w:val="-1"/>
        </w:rPr>
        <w:t>п</w:t>
      </w:r>
      <w:r>
        <w:t>а</w:t>
      </w:r>
      <w:r>
        <w:rPr>
          <w:spacing w:val="1"/>
        </w:rPr>
        <w:t>њ</w:t>
      </w:r>
      <w:r>
        <w:t>е и</w:t>
      </w:r>
      <w:r>
        <w:rPr>
          <w:spacing w:val="-3"/>
        </w:rPr>
        <w:t xml:space="preserve"> </w:t>
      </w:r>
      <w:r>
        <w:t>ре</w:t>
      </w:r>
      <w:r>
        <w:rPr>
          <w:spacing w:val="-3"/>
        </w:rPr>
        <w:t>ш</w:t>
      </w:r>
      <w:r>
        <w:t>а</w:t>
      </w:r>
      <w:r>
        <w:rPr>
          <w:spacing w:val="-1"/>
        </w:rPr>
        <w:t>в</w:t>
      </w:r>
      <w:r>
        <w:t>а</w:t>
      </w:r>
      <w:r>
        <w:rPr>
          <w:spacing w:val="-2"/>
        </w:rPr>
        <w:t>њ</w:t>
      </w:r>
      <w:r>
        <w:t xml:space="preserve">е </w:t>
      </w:r>
      <w:r>
        <w:rPr>
          <w:spacing w:val="-1"/>
        </w:rPr>
        <w:t>п</w:t>
      </w:r>
      <w:r>
        <w:t xml:space="preserve">о </w:t>
      </w:r>
      <w:r>
        <w:rPr>
          <w:spacing w:val="-1"/>
        </w:rPr>
        <w:t>з</w:t>
      </w:r>
      <w:r>
        <w:t>а</w:t>
      </w:r>
      <w:r>
        <w:rPr>
          <w:spacing w:val="-1"/>
        </w:rPr>
        <w:t>х</w:t>
      </w:r>
      <w:r>
        <w:rPr>
          <w:spacing w:val="-3"/>
        </w:rPr>
        <w:t>т</w:t>
      </w:r>
      <w:r>
        <w:t>е</w:t>
      </w:r>
      <w:r>
        <w:rPr>
          <w:spacing w:val="-1"/>
        </w:rPr>
        <w:t>вим</w:t>
      </w:r>
      <w:r>
        <w:t xml:space="preserve">а </w:t>
      </w:r>
      <w:r>
        <w:rPr>
          <w:spacing w:val="-1"/>
        </w:rPr>
        <w:t>з</w:t>
      </w:r>
      <w:r>
        <w:t>а сл</w:t>
      </w:r>
      <w:r>
        <w:rPr>
          <w:spacing w:val="-3"/>
        </w:rPr>
        <w:t>о</w:t>
      </w:r>
      <w:r>
        <w:t>бодан</w:t>
      </w:r>
      <w:r>
        <w:rPr>
          <w:spacing w:val="-1"/>
        </w:rPr>
        <w:t xml:space="preserve"> </w:t>
      </w:r>
      <w:r>
        <w:rPr>
          <w:spacing w:val="-3"/>
        </w:rPr>
        <w:t>п</w:t>
      </w:r>
      <w:r>
        <w:t>р</w:t>
      </w:r>
      <w:r>
        <w:rPr>
          <w:spacing w:val="-1"/>
        </w:rPr>
        <w:t>и</w:t>
      </w:r>
      <w:r>
        <w:t>с</w:t>
      </w:r>
      <w:r>
        <w:rPr>
          <w:spacing w:val="-1"/>
        </w:rPr>
        <w:t>т</w:t>
      </w:r>
      <w:r>
        <w:rPr>
          <w:spacing w:val="-3"/>
        </w:rPr>
        <w:t>у</w:t>
      </w:r>
      <w:r>
        <w:t>п</w:t>
      </w:r>
      <w:r>
        <w:rPr>
          <w:spacing w:val="-1"/>
        </w:rPr>
        <w:t xml:space="preserve"> ин</w:t>
      </w:r>
      <w:r>
        <w:t>фор</w:t>
      </w:r>
      <w:r>
        <w:rPr>
          <w:spacing w:val="-1"/>
        </w:rPr>
        <w:t>м</w:t>
      </w:r>
      <w:r>
        <w:t>а</w:t>
      </w:r>
      <w:r>
        <w:rPr>
          <w:spacing w:val="-1"/>
        </w:rPr>
        <w:t>ц</w:t>
      </w:r>
      <w:r>
        <w:rPr>
          <w:spacing w:val="-3"/>
        </w:rPr>
        <w:t>и</w:t>
      </w:r>
      <w:r>
        <w:rPr>
          <w:spacing w:val="1"/>
        </w:rPr>
        <w:t>ј</w:t>
      </w:r>
      <w:r>
        <w:t>а</w:t>
      </w:r>
      <w:r>
        <w:rPr>
          <w:spacing w:val="-1"/>
        </w:rPr>
        <w:t>м</w:t>
      </w:r>
      <w:r>
        <w:t xml:space="preserve">а </w:t>
      </w:r>
      <w:r>
        <w:rPr>
          <w:spacing w:val="-3"/>
        </w:rPr>
        <w:t>о</w:t>
      </w:r>
      <w:r>
        <w:t xml:space="preserve">д </w:t>
      </w:r>
      <w:r>
        <w:rPr>
          <w:spacing w:val="1"/>
        </w:rPr>
        <w:t>ј</w:t>
      </w:r>
      <w:r>
        <w:t>а</w:t>
      </w:r>
      <w:r>
        <w:rPr>
          <w:spacing w:val="-1"/>
        </w:rPr>
        <w:t>вн</w:t>
      </w:r>
      <w:r>
        <w:t xml:space="preserve">ог </w:t>
      </w:r>
      <w:r>
        <w:rPr>
          <w:spacing w:val="-1"/>
        </w:rPr>
        <w:t>зн</w:t>
      </w:r>
      <w:r>
        <w:t>а</w:t>
      </w:r>
      <w:r>
        <w:rPr>
          <w:spacing w:val="-1"/>
        </w:rPr>
        <w:t>ч</w:t>
      </w:r>
      <w:r>
        <w:rPr>
          <w:spacing w:val="-3"/>
        </w:rPr>
        <w:t>а</w:t>
      </w:r>
      <w:r>
        <w:rPr>
          <w:spacing w:val="1"/>
        </w:rPr>
        <w:t>ј</w:t>
      </w:r>
      <w:r>
        <w:t>а о</w:t>
      </w:r>
      <w:r>
        <w:rPr>
          <w:spacing w:val="-3"/>
        </w:rPr>
        <w:t>п</w:t>
      </w:r>
      <w:r>
        <w:t>ш</w:t>
      </w:r>
      <w:r>
        <w:rPr>
          <w:spacing w:val="-1"/>
        </w:rPr>
        <w:t>ин</w:t>
      </w:r>
      <w:r>
        <w:t>ск</w:t>
      </w:r>
      <w:r>
        <w:rPr>
          <w:spacing w:val="-3"/>
        </w:rPr>
        <w:t>и</w:t>
      </w:r>
      <w:r>
        <w:t>х</w:t>
      </w:r>
      <w:r>
        <w:rPr>
          <w:spacing w:val="-3"/>
        </w:rPr>
        <w:t xml:space="preserve"> </w:t>
      </w:r>
      <w:r>
        <w:t>орга</w:t>
      </w:r>
      <w:r>
        <w:rPr>
          <w:spacing w:val="-1"/>
        </w:rPr>
        <w:t>н</w:t>
      </w:r>
      <w:r>
        <w:t>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>п</w:t>
      </w:r>
      <w:r>
        <w:t>ш</w:t>
      </w:r>
      <w:r>
        <w:rPr>
          <w:spacing w:val="-1"/>
        </w:rPr>
        <w:t>тин</w:t>
      </w:r>
      <w:r>
        <w:t xml:space="preserve">е  </w:t>
      </w:r>
      <w:r>
        <w:rPr>
          <w:spacing w:val="-3"/>
        </w:rPr>
        <w:t>Р</w:t>
      </w:r>
      <w:r>
        <w:t>а</w:t>
      </w:r>
      <w:r>
        <w:rPr>
          <w:spacing w:val="-1"/>
        </w:rPr>
        <w:t>ч</w:t>
      </w:r>
      <w:r>
        <w:t>а</w:t>
      </w:r>
      <w:r>
        <w:rPr>
          <w:spacing w:val="-2"/>
        </w:rPr>
        <w:t xml:space="preserve"> </w:t>
      </w:r>
      <w:r>
        <w:rPr>
          <w:spacing w:val="1"/>
        </w:rPr>
        <w:t>ј</w:t>
      </w:r>
      <w:r>
        <w:t>е</w:t>
      </w:r>
      <w:r>
        <w:rPr>
          <w:spacing w:val="-2"/>
        </w:rPr>
        <w:t xml:space="preserve"> </w:t>
      </w:r>
      <w:r>
        <w:rPr>
          <w:spacing w:val="-2"/>
          <w:lang w:val="sr-Cyrl-CS"/>
        </w:rPr>
        <w:t>Анкица Станојевић,</w:t>
      </w:r>
      <w:r>
        <w:rPr>
          <w:lang w:val="sr-Cyrl-CS"/>
        </w:rPr>
        <w:t xml:space="preserve"> Извршилац за послове превођења и сарадње са дијаспором</w:t>
      </w:r>
      <w:r w:rsidR="00D91A4F">
        <w:rPr>
          <w:lang w:val="sr-Cyrl-CS"/>
        </w:rPr>
        <w:t>.</w:t>
      </w:r>
    </w:p>
    <w:p w:rsidR="00756136" w:rsidRDefault="00756136" w:rsidP="00D91A4F">
      <w:pPr>
        <w:pStyle w:val="BodyText"/>
        <w:kinsoku w:val="0"/>
        <w:overflowPunct w:val="0"/>
        <w:spacing w:before="3"/>
        <w:jc w:val="both"/>
        <w:rPr>
          <w:spacing w:val="-1"/>
          <w:lang w:val="sr-Cyrl-CS"/>
        </w:rPr>
      </w:pPr>
    </w:p>
    <w:p w:rsidR="00756136" w:rsidRDefault="00756136" w:rsidP="00D91A4F">
      <w:pPr>
        <w:pStyle w:val="BodyText"/>
        <w:kinsoku w:val="0"/>
        <w:overflowPunct w:val="0"/>
        <w:spacing w:before="3"/>
        <w:ind w:firstLine="569"/>
        <w:jc w:val="both"/>
      </w:pPr>
      <w:r>
        <w:rPr>
          <w:spacing w:val="-1"/>
        </w:rPr>
        <w:t>П</w:t>
      </w:r>
      <w:r>
        <w:t>од</w:t>
      </w:r>
      <w:r>
        <w:rPr>
          <w:spacing w:val="-1"/>
        </w:rPr>
        <w:t>н</w:t>
      </w:r>
      <w:r>
        <w:t>ош</w:t>
      </w:r>
      <w:r>
        <w:rPr>
          <w:spacing w:val="-3"/>
        </w:rPr>
        <w:t>е</w:t>
      </w:r>
      <w:r>
        <w:rPr>
          <w:spacing w:val="1"/>
        </w:rPr>
        <w:t>њ</w:t>
      </w:r>
      <w:r>
        <w:t xml:space="preserve">е </w:t>
      </w:r>
      <w:r>
        <w:rPr>
          <w:spacing w:val="-1"/>
        </w:rPr>
        <w:t>з</w:t>
      </w:r>
      <w:r>
        <w:t>ах</w:t>
      </w:r>
      <w:r>
        <w:rPr>
          <w:spacing w:val="-3"/>
        </w:rPr>
        <w:t>т</w:t>
      </w:r>
      <w:r>
        <w:t>е</w:t>
      </w:r>
      <w:r>
        <w:rPr>
          <w:spacing w:val="-1"/>
        </w:rPr>
        <w:t>в</w:t>
      </w:r>
      <w:r>
        <w:t xml:space="preserve">а </w:t>
      </w:r>
      <w:r>
        <w:rPr>
          <w:spacing w:val="-1"/>
        </w:rPr>
        <w:t>пи</w:t>
      </w:r>
      <w:r>
        <w:t>с</w:t>
      </w:r>
      <w:r>
        <w:rPr>
          <w:spacing w:val="-3"/>
        </w:rPr>
        <w:t>а</w:t>
      </w:r>
      <w:r>
        <w:rPr>
          <w:spacing w:val="-1"/>
        </w:rPr>
        <w:t>ни</w:t>
      </w:r>
      <w:r>
        <w:t>м</w:t>
      </w:r>
      <w:r>
        <w:rPr>
          <w:spacing w:val="-1"/>
        </w:rPr>
        <w:t xml:space="preserve"> п</w:t>
      </w:r>
      <w:r>
        <w:rPr>
          <w:spacing w:val="-3"/>
        </w:rPr>
        <w:t>у</w:t>
      </w:r>
      <w:r>
        <w:rPr>
          <w:spacing w:val="-1"/>
        </w:rPr>
        <w:t>т</w:t>
      </w:r>
      <w:r>
        <w:t>е</w:t>
      </w:r>
      <w:r>
        <w:rPr>
          <w:spacing w:val="-1"/>
        </w:rPr>
        <w:t>м:</w:t>
      </w:r>
    </w:p>
    <w:p w:rsidR="00756136" w:rsidRPr="00756136" w:rsidRDefault="00756136" w:rsidP="00D91A4F">
      <w:pPr>
        <w:pStyle w:val="Heading5"/>
        <w:kinsoku w:val="0"/>
        <w:overflowPunct w:val="0"/>
        <w:spacing w:before="42"/>
        <w:ind w:left="139" w:firstLine="569"/>
        <w:jc w:val="both"/>
        <w:rPr>
          <w:b w:val="0"/>
          <w:bCs w:val="0"/>
          <w:lang w:val="sr-Cyrl-CS"/>
        </w:rPr>
      </w:pPr>
      <w:r>
        <w:rPr>
          <w:spacing w:val="-1"/>
          <w:lang w:val="sr-Cyrl-CS"/>
        </w:rPr>
        <w:t>Анкица Станојевић</w:t>
      </w:r>
    </w:p>
    <w:p w:rsidR="00756136" w:rsidRDefault="00756136" w:rsidP="00D91A4F">
      <w:pPr>
        <w:kinsoku w:val="0"/>
        <w:overflowPunct w:val="0"/>
        <w:spacing w:before="37"/>
        <w:ind w:left="139" w:firstLine="569"/>
        <w:jc w:val="both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А</w:t>
      </w:r>
      <w:r>
        <w:rPr>
          <w:b/>
          <w:bCs/>
          <w:spacing w:val="1"/>
          <w:sz w:val="22"/>
          <w:szCs w:val="22"/>
        </w:rPr>
        <w:t>д</w:t>
      </w:r>
      <w:r>
        <w:rPr>
          <w:b/>
          <w:bCs/>
          <w:spacing w:val="-1"/>
          <w:sz w:val="22"/>
          <w:szCs w:val="22"/>
        </w:rPr>
        <w:t>р</w:t>
      </w:r>
      <w:r>
        <w:rPr>
          <w:b/>
          <w:bCs/>
          <w:sz w:val="22"/>
          <w:szCs w:val="22"/>
        </w:rPr>
        <w:t>ес</w:t>
      </w:r>
      <w:r>
        <w:rPr>
          <w:b/>
          <w:bCs/>
          <w:spacing w:val="-3"/>
          <w:sz w:val="22"/>
          <w:szCs w:val="22"/>
        </w:rPr>
        <w:t>а</w:t>
      </w:r>
      <w:r>
        <w:rPr>
          <w:b/>
          <w:bCs/>
          <w:sz w:val="22"/>
          <w:szCs w:val="22"/>
        </w:rPr>
        <w:t>: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Ка</w:t>
      </w:r>
      <w:r>
        <w:rPr>
          <w:b/>
          <w:bCs/>
          <w:spacing w:val="-3"/>
          <w:sz w:val="22"/>
          <w:szCs w:val="22"/>
        </w:rPr>
        <w:t>р</w:t>
      </w:r>
      <w:r>
        <w:rPr>
          <w:b/>
          <w:bCs/>
          <w:sz w:val="22"/>
          <w:szCs w:val="22"/>
        </w:rPr>
        <w:t>а</w:t>
      </w:r>
      <w:r>
        <w:rPr>
          <w:b/>
          <w:bCs/>
          <w:spacing w:val="-1"/>
          <w:sz w:val="22"/>
          <w:szCs w:val="22"/>
        </w:rPr>
        <w:t>ђ</w:t>
      </w:r>
      <w:r>
        <w:rPr>
          <w:b/>
          <w:bCs/>
          <w:sz w:val="22"/>
          <w:szCs w:val="22"/>
        </w:rPr>
        <w:t>о</w:t>
      </w:r>
      <w:r>
        <w:rPr>
          <w:b/>
          <w:bCs/>
          <w:spacing w:val="-1"/>
          <w:sz w:val="22"/>
          <w:szCs w:val="22"/>
        </w:rPr>
        <w:t>рђ</w:t>
      </w:r>
      <w:r>
        <w:rPr>
          <w:b/>
          <w:bCs/>
          <w:sz w:val="22"/>
          <w:szCs w:val="22"/>
        </w:rPr>
        <w:t>ева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48,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34210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Р</w:t>
      </w:r>
      <w:r>
        <w:rPr>
          <w:b/>
          <w:bCs/>
          <w:sz w:val="22"/>
          <w:szCs w:val="22"/>
        </w:rPr>
        <w:t>а</w:t>
      </w:r>
      <w:r>
        <w:rPr>
          <w:b/>
          <w:bCs/>
          <w:spacing w:val="-3"/>
          <w:sz w:val="22"/>
          <w:szCs w:val="22"/>
        </w:rPr>
        <w:t>ч</w:t>
      </w:r>
      <w:r>
        <w:rPr>
          <w:b/>
          <w:bCs/>
          <w:sz w:val="22"/>
          <w:szCs w:val="22"/>
        </w:rPr>
        <w:t>а</w:t>
      </w:r>
    </w:p>
    <w:p w:rsidR="00756136" w:rsidRDefault="00756136" w:rsidP="00D91A4F">
      <w:pPr>
        <w:kinsoku w:val="0"/>
        <w:overflowPunct w:val="0"/>
        <w:spacing w:before="37"/>
        <w:ind w:left="139" w:firstLine="569"/>
        <w:jc w:val="both"/>
        <w:rPr>
          <w:sz w:val="22"/>
          <w:szCs w:val="22"/>
          <w:lang w:val="sr-Cyrl-CS"/>
        </w:rPr>
      </w:pPr>
      <w:r>
        <w:rPr>
          <w:b/>
          <w:bCs/>
          <w:spacing w:val="-1"/>
          <w:sz w:val="22"/>
          <w:szCs w:val="22"/>
        </w:rPr>
        <w:t>Т</w:t>
      </w:r>
      <w:r>
        <w:rPr>
          <w:b/>
          <w:bCs/>
          <w:sz w:val="22"/>
          <w:szCs w:val="22"/>
        </w:rPr>
        <w:t>еле</w:t>
      </w:r>
      <w:r>
        <w:rPr>
          <w:b/>
          <w:bCs/>
          <w:spacing w:val="-7"/>
          <w:sz w:val="22"/>
          <w:szCs w:val="22"/>
        </w:rPr>
        <w:t>ф</w:t>
      </w:r>
      <w:r>
        <w:rPr>
          <w:b/>
          <w:bCs/>
          <w:sz w:val="22"/>
          <w:szCs w:val="22"/>
        </w:rPr>
        <w:t>он: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034</w:t>
      </w:r>
      <w:r>
        <w:rPr>
          <w:b/>
          <w:bCs/>
          <w:sz w:val="22"/>
          <w:szCs w:val="22"/>
          <w:lang w:val="sr-Cyrl-CS"/>
        </w:rPr>
        <w:t xml:space="preserve">/ </w:t>
      </w:r>
      <w:r>
        <w:rPr>
          <w:b/>
          <w:bCs/>
          <w:sz w:val="22"/>
          <w:szCs w:val="22"/>
        </w:rPr>
        <w:t>751</w:t>
      </w:r>
      <w:r>
        <w:rPr>
          <w:b/>
          <w:bCs/>
          <w:sz w:val="22"/>
          <w:szCs w:val="22"/>
          <w:lang w:val="sr-Cyrl-CS"/>
        </w:rPr>
        <w:t>-697</w:t>
      </w:r>
    </w:p>
    <w:p w:rsidR="00756136" w:rsidRPr="00756136" w:rsidRDefault="00756136" w:rsidP="00D91A4F">
      <w:pPr>
        <w:kinsoku w:val="0"/>
        <w:overflowPunct w:val="0"/>
        <w:spacing w:before="37"/>
        <w:ind w:left="139" w:firstLine="569"/>
        <w:jc w:val="both"/>
        <w:rPr>
          <w:sz w:val="22"/>
          <w:szCs w:val="22"/>
          <w:lang w:val="sr-Cyrl-CS"/>
        </w:rPr>
      </w:pPr>
      <w:r w:rsidRPr="00D91A4F">
        <w:rPr>
          <w:b/>
          <w:sz w:val="22"/>
          <w:szCs w:val="22"/>
          <w:lang w:val="sr-Cyrl-CS"/>
        </w:rPr>
        <w:t>Е-</w:t>
      </w:r>
      <w:r w:rsidRPr="00D91A4F">
        <w:rPr>
          <w:b/>
          <w:sz w:val="22"/>
          <w:szCs w:val="22"/>
        </w:rPr>
        <w:t>mail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hyperlink r:id="rId5" w:history="1">
        <w:r w:rsidRPr="007A257D">
          <w:rPr>
            <w:rStyle w:val="Hyperlink"/>
          </w:rPr>
          <w:t>ankica.</w:t>
        </w:r>
        <w:r w:rsidRPr="007A257D">
          <w:rPr>
            <w:rStyle w:val="Hyperlink"/>
            <w:spacing w:val="-1"/>
          </w:rPr>
          <w:t>stanojevic@ra</w:t>
        </w:r>
        <w:r w:rsidRPr="007A257D">
          <w:rPr>
            <w:rStyle w:val="Hyperlink"/>
            <w:spacing w:val="1"/>
          </w:rPr>
          <w:t>c</w:t>
        </w:r>
        <w:r w:rsidRPr="007A257D">
          <w:rPr>
            <w:rStyle w:val="Hyperlink"/>
            <w:spacing w:val="-1"/>
          </w:rPr>
          <w:t>a</w:t>
        </w:r>
        <w:r w:rsidRPr="007A257D">
          <w:rPr>
            <w:rStyle w:val="Hyperlink"/>
          </w:rPr>
          <w:t>.</w:t>
        </w:r>
        <w:r w:rsidRPr="007A257D">
          <w:rPr>
            <w:rStyle w:val="Hyperlink"/>
            <w:spacing w:val="-1"/>
          </w:rPr>
          <w:t>rs</w:t>
        </w:r>
      </w:hyperlink>
    </w:p>
    <w:p w:rsidR="00756136" w:rsidRDefault="00756136" w:rsidP="00D91A4F">
      <w:pPr>
        <w:kinsoku w:val="0"/>
        <w:overflowPunct w:val="0"/>
        <w:spacing w:before="18" w:line="240" w:lineRule="exact"/>
        <w:jc w:val="both"/>
      </w:pPr>
    </w:p>
    <w:p w:rsidR="00756136" w:rsidRDefault="00756136" w:rsidP="00D91A4F">
      <w:pPr>
        <w:pStyle w:val="BodyText"/>
        <w:kinsoku w:val="0"/>
        <w:overflowPunct w:val="0"/>
        <w:spacing w:before="72"/>
        <w:jc w:val="both"/>
      </w:pPr>
      <w:r>
        <w:rPr>
          <w:spacing w:val="-1"/>
        </w:rPr>
        <w:t>П</w:t>
      </w:r>
      <w:r>
        <w:t>од</w:t>
      </w:r>
      <w:r>
        <w:rPr>
          <w:spacing w:val="-1"/>
        </w:rPr>
        <w:t>н</w:t>
      </w:r>
      <w:r>
        <w:t>ош</w:t>
      </w:r>
      <w:r>
        <w:rPr>
          <w:spacing w:val="-3"/>
        </w:rPr>
        <w:t>е</w:t>
      </w:r>
      <w:r>
        <w:rPr>
          <w:spacing w:val="1"/>
        </w:rPr>
        <w:t>њ</w:t>
      </w:r>
      <w:r>
        <w:t xml:space="preserve">е </w:t>
      </w:r>
      <w:r>
        <w:rPr>
          <w:spacing w:val="-1"/>
        </w:rPr>
        <w:t>з</w:t>
      </w:r>
      <w:r>
        <w:t>ах</w:t>
      </w:r>
      <w:r>
        <w:rPr>
          <w:spacing w:val="-3"/>
        </w:rPr>
        <w:t>т</w:t>
      </w:r>
      <w:r>
        <w:t>е</w:t>
      </w:r>
      <w:r>
        <w:rPr>
          <w:spacing w:val="-1"/>
        </w:rPr>
        <w:t>в</w:t>
      </w:r>
      <w:r>
        <w:t xml:space="preserve">а </w:t>
      </w:r>
      <w:r>
        <w:rPr>
          <w:spacing w:val="-3"/>
        </w:rPr>
        <w:t>у</w:t>
      </w:r>
      <w:r>
        <w:t>с</w:t>
      </w:r>
      <w:r>
        <w:rPr>
          <w:spacing w:val="-1"/>
        </w:rPr>
        <w:t>м</w:t>
      </w:r>
      <w:r>
        <w:rPr>
          <w:spacing w:val="-3"/>
        </w:rPr>
        <w:t>е</w:t>
      </w:r>
      <w:r>
        <w:rPr>
          <w:spacing w:val="-1"/>
        </w:rPr>
        <w:t>ни</w:t>
      </w:r>
      <w:r>
        <w:t>м</w:t>
      </w:r>
      <w:r>
        <w:rPr>
          <w:spacing w:val="-1"/>
        </w:rPr>
        <w:t xml:space="preserve"> п</w:t>
      </w:r>
      <w:r>
        <w:rPr>
          <w:spacing w:val="-3"/>
        </w:rPr>
        <w:t>у</w:t>
      </w:r>
      <w:r>
        <w:rPr>
          <w:spacing w:val="-1"/>
        </w:rPr>
        <w:t>т</w:t>
      </w:r>
      <w:r>
        <w:t>ем</w:t>
      </w:r>
    </w:p>
    <w:p w:rsidR="00756136" w:rsidRDefault="00756136" w:rsidP="00D91A4F">
      <w:pPr>
        <w:kinsoku w:val="0"/>
        <w:overflowPunct w:val="0"/>
        <w:spacing w:before="3" w:line="130" w:lineRule="exact"/>
        <w:jc w:val="both"/>
        <w:rPr>
          <w:sz w:val="13"/>
          <w:szCs w:val="13"/>
        </w:rPr>
      </w:pPr>
    </w:p>
    <w:p w:rsidR="00756136" w:rsidRDefault="00756136" w:rsidP="00D91A4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756136" w:rsidRDefault="00104996" w:rsidP="00D91A4F">
      <w:pPr>
        <w:pStyle w:val="Heading5"/>
        <w:kinsoku w:val="0"/>
        <w:overflowPunct w:val="0"/>
        <w:ind w:left="139" w:firstLine="569"/>
        <w:jc w:val="both"/>
        <w:rPr>
          <w:lang w:val="sr-Cyrl-CS"/>
        </w:rPr>
      </w:pPr>
      <w:r>
        <w:rPr>
          <w:spacing w:val="-1"/>
          <w:lang w:val="sr-Cyrl-CS"/>
        </w:rPr>
        <w:t>Анкица Станојевић</w:t>
      </w:r>
      <w:r>
        <w:rPr>
          <w:lang w:val="sr-Cyrl-CS"/>
        </w:rPr>
        <w:t xml:space="preserve"> (</w:t>
      </w:r>
      <w:r>
        <w:rPr>
          <w:spacing w:val="-3"/>
          <w:lang w:val="sr-Cyrl-CS"/>
        </w:rPr>
        <w:t>К</w:t>
      </w:r>
      <w:r w:rsidR="00756136">
        <w:t>анце</w:t>
      </w:r>
      <w:r w:rsidR="00756136">
        <w:rPr>
          <w:spacing w:val="-2"/>
        </w:rPr>
        <w:t>л</w:t>
      </w:r>
      <w:r w:rsidR="00756136">
        <w:t>а</w:t>
      </w:r>
      <w:r w:rsidR="00756136">
        <w:rPr>
          <w:spacing w:val="-1"/>
        </w:rPr>
        <w:t>р</w:t>
      </w:r>
      <w:r w:rsidR="00756136">
        <w:t>ија</w:t>
      </w:r>
      <w:r w:rsidR="00756136">
        <w:rPr>
          <w:spacing w:val="-3"/>
        </w:rPr>
        <w:t xml:space="preserve"> </w:t>
      </w:r>
      <w:r w:rsidR="00756136">
        <w:t>б</w:t>
      </w:r>
      <w:r w:rsidR="00756136">
        <w:rPr>
          <w:spacing w:val="-1"/>
        </w:rPr>
        <w:t>р</w:t>
      </w:r>
      <w:r w:rsidR="00756136">
        <w:t>ој</w:t>
      </w:r>
      <w:r w:rsidR="00756136">
        <w:rPr>
          <w:spacing w:val="-2"/>
        </w:rPr>
        <w:t xml:space="preserve"> </w:t>
      </w:r>
      <w:r w:rsidR="00756136">
        <w:t>1</w:t>
      </w:r>
      <w:r>
        <w:rPr>
          <w:lang w:val="sr-Cyrl-CS"/>
        </w:rPr>
        <w:t>4</w:t>
      </w:r>
      <w:r w:rsidR="00756136">
        <w:t xml:space="preserve">, </w:t>
      </w:r>
      <w:r w:rsidR="00756136">
        <w:rPr>
          <w:spacing w:val="-3"/>
        </w:rPr>
        <w:t>с</w:t>
      </w:r>
      <w:r w:rsidR="00756136">
        <w:t>ва</w:t>
      </w:r>
      <w:r w:rsidR="00756136">
        <w:rPr>
          <w:spacing w:val="-3"/>
        </w:rPr>
        <w:t>к</w:t>
      </w:r>
      <w:r w:rsidR="00756136">
        <w:t>ог пе</w:t>
      </w:r>
      <w:r w:rsidR="00756136">
        <w:rPr>
          <w:spacing w:val="-1"/>
        </w:rPr>
        <w:t>т</w:t>
      </w:r>
      <w:r w:rsidR="00756136">
        <w:t>ка</w:t>
      </w:r>
      <w:r w:rsidR="00756136">
        <w:rPr>
          <w:spacing w:val="-3"/>
        </w:rPr>
        <w:t xml:space="preserve"> </w:t>
      </w:r>
      <w:r w:rsidR="00756136">
        <w:t>од</w:t>
      </w:r>
      <w:r w:rsidR="00756136">
        <w:rPr>
          <w:spacing w:val="-2"/>
        </w:rPr>
        <w:t xml:space="preserve"> </w:t>
      </w:r>
      <w:r w:rsidR="00756136">
        <w:t>13,0</w:t>
      </w:r>
      <w:r w:rsidR="00756136">
        <w:rPr>
          <w:spacing w:val="-3"/>
        </w:rPr>
        <w:t>0</w:t>
      </w:r>
      <w:r w:rsidR="00756136">
        <w:t>-15,00</w:t>
      </w:r>
      <w:r w:rsidR="00756136">
        <w:rPr>
          <w:spacing w:val="-3"/>
        </w:rPr>
        <w:t xml:space="preserve"> ч</w:t>
      </w:r>
      <w:r w:rsidR="00756136">
        <w:t>асова</w:t>
      </w:r>
      <w:r>
        <w:rPr>
          <w:lang w:val="sr-Cyrl-CS"/>
        </w:rPr>
        <w:t>)</w:t>
      </w:r>
      <w:r w:rsidR="00756136">
        <w:t>.</w:t>
      </w:r>
    </w:p>
    <w:p w:rsidR="00170478" w:rsidRDefault="00170478" w:rsidP="00170478">
      <w:pPr>
        <w:rPr>
          <w:lang w:val="sr-Cyrl-CS"/>
        </w:rPr>
      </w:pPr>
    </w:p>
    <w:p w:rsidR="00170478" w:rsidRPr="00C8324E" w:rsidRDefault="00170478" w:rsidP="00170478">
      <w:pPr>
        <w:rPr>
          <w:b/>
          <w:lang w:val="sr-Cyrl-CS"/>
        </w:rPr>
      </w:pPr>
      <w:r w:rsidRPr="00C8324E">
        <w:rPr>
          <w:b/>
          <w:lang w:val="sr-Cyrl-CS"/>
        </w:rPr>
        <w:t>Захтев за приступ информацији од јавног значаја</w:t>
      </w:r>
    </w:p>
    <w:p w:rsidR="00170478" w:rsidRPr="00170478" w:rsidRDefault="00170478" w:rsidP="00170478">
      <w:pPr>
        <w:rPr>
          <w:lang w:val="sr-Cyrl-CS"/>
        </w:rPr>
      </w:pPr>
      <w:r>
        <w:rPr>
          <w:lang w:val="sr-Cyrl-CS"/>
        </w:rPr>
        <w:t>Образац захтева</w:t>
      </w:r>
    </w:p>
    <w:p w:rsidR="00756136" w:rsidRDefault="00756136" w:rsidP="00756136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937F1" w:rsidRDefault="005937F1"/>
    <w:sectPr w:rsidR="005937F1" w:rsidSect="0072150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5"/>
      <w:numFmt w:val="lowerLetter"/>
      <w:lvlText w:val="%1"/>
      <w:lvlJc w:val="left"/>
      <w:pPr>
        <w:ind w:hanging="339"/>
      </w:pPr>
      <w:rPr>
        <w:rFonts w:cs="Times New Roman"/>
      </w:rPr>
    </w:lvl>
    <w:lvl w:ilvl="1">
      <w:start w:val="13"/>
      <w:numFmt w:val="lowerLetter"/>
      <w:lvlText w:val="%1-%2"/>
      <w:lvlJc w:val="left"/>
      <w:pPr>
        <w:ind w:hanging="33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2"/>
      </w:rPr>
    </w:lvl>
    <w:lvl w:ilvl="3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2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6136"/>
    <w:rsid w:val="00104996"/>
    <w:rsid w:val="00170478"/>
    <w:rsid w:val="005937F1"/>
    <w:rsid w:val="0072150F"/>
    <w:rsid w:val="00756136"/>
    <w:rsid w:val="00A457C0"/>
    <w:rsid w:val="00C8324E"/>
    <w:rsid w:val="00D91A4F"/>
    <w:rsid w:val="00E7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6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r-Latn-CS"/>
    </w:rPr>
  </w:style>
  <w:style w:type="paragraph" w:styleId="Heading5">
    <w:name w:val="heading 5"/>
    <w:basedOn w:val="Normal"/>
    <w:next w:val="Normal"/>
    <w:link w:val="Heading5Char"/>
    <w:uiPriority w:val="1"/>
    <w:qFormat/>
    <w:rsid w:val="00756136"/>
    <w:pPr>
      <w:ind w:left="138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56136"/>
    <w:rPr>
      <w:rFonts w:ascii="Times New Roman" w:eastAsiaTheme="minorEastAsia" w:hAnsi="Times New Roman" w:cs="Times New Roman"/>
      <w:b/>
      <w:bCs/>
      <w:lang w:eastAsia="sr-Latn-CS"/>
    </w:rPr>
  </w:style>
  <w:style w:type="paragraph" w:styleId="BodyText">
    <w:name w:val="Body Text"/>
    <w:basedOn w:val="Normal"/>
    <w:link w:val="BodyTextChar"/>
    <w:uiPriority w:val="1"/>
    <w:qFormat/>
    <w:rsid w:val="00756136"/>
    <w:pPr>
      <w:ind w:left="1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56136"/>
    <w:rPr>
      <w:rFonts w:ascii="Times New Roman" w:eastAsiaTheme="minorEastAsia" w:hAnsi="Times New Roman" w:cs="Times New Roman"/>
      <w:lang w:eastAsia="sr-Latn-CS"/>
    </w:rPr>
  </w:style>
  <w:style w:type="character" w:styleId="Hyperlink">
    <w:name w:val="Hyperlink"/>
    <w:basedOn w:val="DefaultParagraphFont"/>
    <w:uiPriority w:val="99"/>
    <w:unhideWhenUsed/>
    <w:rsid w:val="007561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kica.stanojevic@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>Opstinska uprava Raca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Stanojević</dc:creator>
  <cp:keywords/>
  <dc:description/>
  <cp:lastModifiedBy>Ankica Stanojević</cp:lastModifiedBy>
  <cp:revision>31</cp:revision>
  <dcterms:created xsi:type="dcterms:W3CDTF">2015-08-20T09:02:00Z</dcterms:created>
  <dcterms:modified xsi:type="dcterms:W3CDTF">2015-08-20T11:28:00Z</dcterms:modified>
</cp:coreProperties>
</file>